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99FC" w14:textId="6BB9D9E5" w:rsidR="0053476C" w:rsidRDefault="00E148BD">
      <w:pPr>
        <w:spacing w:after="80"/>
        <w:jc w:val="center"/>
      </w:pPr>
      <w:r>
        <w:rPr>
          <w:b/>
          <w:bCs/>
          <w:sz w:val="40"/>
          <w:szCs w:val="40"/>
        </w:rPr>
        <w:t>Week 10: Containment, Eradication &amp; Recovery</w:t>
      </w:r>
    </w:p>
    <w:p w14:paraId="48B52F63" w14:textId="37F624CB" w:rsidR="0053476C" w:rsidRDefault="00E148BD">
      <w:pPr>
        <w:spacing w:after="80"/>
        <w:jc w:val="center"/>
      </w:pPr>
      <w:r>
        <w:rPr>
          <w:color w:val="555555"/>
          <w:sz w:val="28"/>
          <w:szCs w:val="28"/>
        </w:rPr>
        <w:t>Asynchronous Session</w:t>
      </w:r>
    </w:p>
    <w:p w14:paraId="7E28A7F9" w14:textId="40E8EEBA" w:rsidR="0053476C" w:rsidRDefault="00E148BD">
      <w:pPr>
        <w:pStyle w:val="Heading1"/>
      </w:pPr>
      <w:r>
        <w:t>Workbook Overview</w:t>
      </w:r>
    </w:p>
    <w:p w14:paraId="78C1076C" w14:textId="77777777" w:rsidR="0053476C" w:rsidRDefault="00000000">
      <w:pPr>
        <w:spacing w:after="120"/>
      </w:pPr>
      <w:r>
        <w:t>In your previous lab you sat at a Splunk console and reconstructed an attack on imreallynotbatman.com — a Wayne Enterprises subsidiary. You identified the victim server (192.168.250.70), two attacker IP addresses (40.80.148.42 and 23.22.63.114), traced the kill chain from reconnaissance through SQL injection to brute-force authentication and finally to a Joomla admin defacement upload, and produced a Tier-1 incident report.</w:t>
      </w:r>
    </w:p>
    <w:p w14:paraId="20469FC4" w14:textId="03889D66" w:rsidR="0053476C" w:rsidRDefault="00000000">
      <w:pPr>
        <w:spacing w:after="120"/>
      </w:pPr>
      <w:r>
        <w:t>That report ended at a critical handoff. Detection and analysis are complete.</w:t>
      </w:r>
    </w:p>
    <w:p w14:paraId="506BDA79" w14:textId="7676A3F2" w:rsidR="0053476C" w:rsidRDefault="00000000">
      <w:pPr>
        <w:spacing w:after="120"/>
      </w:pPr>
      <w:r>
        <w:t>This workbook walks you through everything that happens after the analyst hands the case off — the hard, expensive, judgment-laden work of containing the damage, gathering admissible evidence, eradicating the attacker, recovering the business, and closing the incident properly.</w:t>
      </w:r>
      <w:r w:rsidR="00CB5CE2">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70DE69EA" w14:textId="77777777">
        <w:tc>
          <w:tcPr>
            <w:tcW w:w="9360" w:type="dxa"/>
            <w:tcBorders>
              <w:top w:val="single" w:sz="4" w:space="0" w:color="2E5C8A"/>
              <w:left w:val="single" w:sz="16" w:space="0" w:color="2E5C8A"/>
              <w:bottom w:val="single" w:sz="4" w:space="0" w:color="2E5C8A"/>
              <w:right w:val="single" w:sz="4" w:space="0" w:color="2E5C8A"/>
            </w:tcBorders>
            <w:shd w:val="clear" w:color="auto" w:fill="E8F4FC"/>
            <w:tcMar>
              <w:top w:w="160" w:type="dxa"/>
              <w:left w:w="200" w:type="dxa"/>
              <w:bottom w:w="160" w:type="dxa"/>
              <w:right w:w="200" w:type="dxa"/>
            </w:tcMar>
          </w:tcPr>
          <w:p w14:paraId="54A93D9B" w14:textId="77777777" w:rsidR="0053476C" w:rsidRDefault="00000000">
            <w:pPr>
              <w:spacing w:after="60"/>
            </w:pPr>
            <w:r>
              <w:rPr>
                <w:b/>
                <w:bCs/>
                <w:color w:val="2E5C8A"/>
              </w:rPr>
              <w:t>How to use this workbook</w:t>
            </w:r>
          </w:p>
          <w:p w14:paraId="7BAD417D" w14:textId="0FA1BC96" w:rsidR="0053476C" w:rsidRDefault="00000000">
            <w:pPr>
              <w:spacing w:after="120"/>
            </w:pPr>
            <w:r>
              <w:t>There are</w:t>
            </w:r>
            <w:r w:rsidR="00CB5CE2">
              <w:t xml:space="preserve"> 4</w:t>
            </w:r>
            <w:r>
              <w:t xml:space="preserve"> modules. Each module follows the same structure:</w:t>
            </w:r>
          </w:p>
          <w:p w14:paraId="40B664FA" w14:textId="77777777" w:rsidR="0053476C" w:rsidRDefault="00000000">
            <w:pPr>
              <w:spacing w:after="120"/>
            </w:pPr>
            <w:r>
              <w:t>• Concept — read 10–15 minutes</w:t>
            </w:r>
          </w:p>
          <w:p w14:paraId="304C9B5F" w14:textId="77777777" w:rsidR="0053476C" w:rsidRDefault="00000000">
            <w:pPr>
              <w:spacing w:after="120"/>
            </w:pPr>
            <w:r>
              <w:t>• BOTSv1 application — see the concept applied to your prior case</w:t>
            </w:r>
          </w:p>
          <w:p w14:paraId="05F1491B" w14:textId="77777777" w:rsidR="0053476C" w:rsidRDefault="00000000">
            <w:pPr>
              <w:spacing w:after="120"/>
            </w:pPr>
            <w:r>
              <w:t>• Activity — produce a deliverable (a memo, form, plan, or report)</w:t>
            </w:r>
          </w:p>
          <w:p w14:paraId="148E5020" w14:textId="201F9FE6" w:rsidR="0053476C" w:rsidRDefault="00000000">
            <w:pPr>
              <w:spacing w:after="120"/>
            </w:pPr>
            <w:r>
              <w:t>• Self-check — 3–5 questions</w:t>
            </w:r>
          </w:p>
          <w:p w14:paraId="32A4A1C2" w14:textId="30100EE3" w:rsidR="0053476C" w:rsidRDefault="00000000">
            <w:pPr>
              <w:spacing w:after="120"/>
            </w:pPr>
            <w:r>
              <w:t xml:space="preserve">Submit all </w:t>
            </w:r>
            <w:r w:rsidR="00CB5CE2">
              <w:t>4</w:t>
            </w:r>
            <w:r>
              <w:t xml:space="preserve"> deliverables as a single packet by the </w:t>
            </w:r>
            <w:r w:rsidR="00CB5CE2">
              <w:t>end of class</w:t>
            </w:r>
            <w:r>
              <w:t xml:space="preserve">. </w:t>
            </w:r>
            <w:r w:rsidR="00CB5CE2">
              <w:t>A rubric and asnwers to self-check questions will be provided next class.</w:t>
            </w:r>
          </w:p>
        </w:tc>
      </w:tr>
    </w:tbl>
    <w:p w14:paraId="7E202A2F" w14:textId="5C75C482" w:rsidR="0053476C" w:rsidRDefault="00000000" w:rsidP="00DE3172">
      <w:pPr>
        <w:spacing w:after="120"/>
      </w:pPr>
      <w:r>
        <w:t xml:space="preserve"> </w:t>
      </w:r>
    </w:p>
    <w:p w14:paraId="32FF4C9A" w14:textId="77777777" w:rsidR="0053476C" w:rsidRDefault="00000000">
      <w:pPr>
        <w:shd w:val="clear" w:color="auto" w:fill="21295C"/>
        <w:spacing w:before="320" w:after="80"/>
      </w:pPr>
      <w:r>
        <w:rPr>
          <w:b/>
          <w:bCs/>
          <w:color w:val="FFFFFF"/>
          <w:sz w:val="24"/>
          <w:szCs w:val="24"/>
        </w:rPr>
        <w:t xml:space="preserve"> MODULE 1 </w:t>
      </w:r>
    </w:p>
    <w:p w14:paraId="072A8FA2" w14:textId="77777777" w:rsidR="0053476C" w:rsidRDefault="00000000">
      <w:pPr>
        <w:pStyle w:val="Heading1"/>
        <w:spacing w:before="80" w:after="80"/>
      </w:pPr>
      <w:r>
        <w:t>Containment Strategy: Segmentation, Isolation, Removal</w:t>
      </w:r>
    </w:p>
    <w:p w14:paraId="315F642A" w14:textId="77777777" w:rsidR="0053476C" w:rsidRDefault="00000000">
      <w:pPr>
        <w:pStyle w:val="Heading2"/>
      </w:pPr>
      <w:r>
        <w:t>1.1 Concept</w:t>
      </w:r>
    </w:p>
    <w:p w14:paraId="33926458" w14:textId="77777777" w:rsidR="0053476C" w:rsidRDefault="00000000">
      <w:pPr>
        <w:spacing w:after="120"/>
      </w:pPr>
      <w:r>
        <w:t>Containment is the first action you take after confirming an incident. NIST SP 800-61 Rev. 2 frames it as the bridge between detection and eradication: you need to stop the bleeding without destroying the patient.</w:t>
      </w:r>
    </w:p>
    <w:p w14:paraId="12204995" w14:textId="77777777" w:rsidR="0053476C" w:rsidRDefault="00000000">
      <w:pPr>
        <w:spacing w:after="120"/>
      </w:pPr>
      <w:r>
        <w:t>Three containment strategies, in increasing order of severity: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53476C" w14:paraId="7E3EE7EF" w14:textId="77777777">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40" w:type="dxa"/>
              <w:bottom w:w="100" w:type="dxa"/>
              <w:right w:w="140" w:type="dxa"/>
            </w:tcMar>
          </w:tcPr>
          <w:p w14:paraId="7BB382C9" w14:textId="77777777" w:rsidR="0053476C" w:rsidRDefault="00000000">
            <w:r>
              <w:rPr>
                <w:b/>
                <w:bCs/>
                <w:color w:val="FFFFFF"/>
              </w:rPr>
              <w:t>Strategy</w:t>
            </w:r>
          </w:p>
        </w:tc>
        <w:tc>
          <w:tcPr>
            <w:tcW w:w="378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40" w:type="dxa"/>
              <w:bottom w:w="100" w:type="dxa"/>
              <w:right w:w="140" w:type="dxa"/>
            </w:tcMar>
          </w:tcPr>
          <w:p w14:paraId="30AD58EC" w14:textId="77777777" w:rsidR="0053476C" w:rsidRDefault="00000000">
            <w:r>
              <w:rPr>
                <w:b/>
                <w:bCs/>
                <w:color w:val="FFFFFF"/>
              </w:rPr>
              <w:t>What it means</w:t>
            </w:r>
          </w:p>
        </w:tc>
        <w:tc>
          <w:tcPr>
            <w:tcW w:w="378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40" w:type="dxa"/>
              <w:bottom w:w="100" w:type="dxa"/>
              <w:right w:w="140" w:type="dxa"/>
            </w:tcMar>
          </w:tcPr>
          <w:p w14:paraId="053931FA" w14:textId="77777777" w:rsidR="0053476C" w:rsidRDefault="00000000">
            <w:r>
              <w:rPr>
                <w:b/>
                <w:bCs/>
                <w:color w:val="FFFFFF"/>
              </w:rPr>
              <w:t>When to use</w:t>
            </w:r>
          </w:p>
        </w:tc>
      </w:tr>
      <w:tr w:rsidR="0053476C" w14:paraId="5635BAFD" w14:textId="77777777">
        <w:tc>
          <w:tcPr>
            <w:tcW w:w="18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4E54AACB" w14:textId="77777777" w:rsidR="0053476C" w:rsidRDefault="00000000">
            <w:r>
              <w:t>Segmentation</w:t>
            </w:r>
          </w:p>
        </w:tc>
        <w:tc>
          <w:tcPr>
            <w:tcW w:w="37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1290809" w14:textId="77777777" w:rsidR="0053476C" w:rsidRDefault="00000000">
            <w:r>
              <w:t xml:space="preserve">Place affected systems behind additional network controls but keep them online and (sometimes) </w:t>
            </w:r>
            <w:r>
              <w:lastRenderedPageBreak/>
              <w:t>reachable. Often involves moving them to a quarantine VLAN with monitoring.</w:t>
            </w:r>
          </w:p>
        </w:tc>
        <w:tc>
          <w:tcPr>
            <w:tcW w:w="37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E261663" w14:textId="77777777" w:rsidR="0053476C" w:rsidRDefault="00000000">
            <w:r>
              <w:lastRenderedPageBreak/>
              <w:t xml:space="preserve">When you want to observe attacker behavior, when business operations </w:t>
            </w:r>
            <w:r>
              <w:lastRenderedPageBreak/>
              <w:t>cannot tolerate full takedown, or when the attack is still being scoped.</w:t>
            </w:r>
          </w:p>
        </w:tc>
      </w:tr>
      <w:tr w:rsidR="0053476C" w14:paraId="1A6926D3" w14:textId="77777777">
        <w:tc>
          <w:tcPr>
            <w:tcW w:w="18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665372BF" w14:textId="77777777" w:rsidR="0053476C" w:rsidRDefault="00000000">
            <w:r>
              <w:lastRenderedPageBreak/>
              <w:t>Isolation</w:t>
            </w:r>
          </w:p>
        </w:tc>
        <w:tc>
          <w:tcPr>
            <w:tcW w:w="37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A65E660" w14:textId="77777777" w:rsidR="0053476C" w:rsidRDefault="00000000">
            <w:r>
              <w:t>Cut all network communication between affected systems and everything else. Systems remain powered on for forensic preservation but cannot reach or be reached.</w:t>
            </w:r>
          </w:p>
        </w:tc>
        <w:tc>
          <w:tcPr>
            <w:tcW w:w="37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243B450" w14:textId="77777777" w:rsidR="0053476C" w:rsidRDefault="00000000">
            <w:r>
              <w:t>When the threat is confirmed and active, you have enough scope to act, and continued operation poses risk to other systems.</w:t>
            </w:r>
          </w:p>
        </w:tc>
      </w:tr>
      <w:tr w:rsidR="0053476C" w14:paraId="0EEEDF66" w14:textId="77777777">
        <w:tc>
          <w:tcPr>
            <w:tcW w:w="18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4F032440" w14:textId="77777777" w:rsidR="0053476C" w:rsidRDefault="00000000">
            <w:r>
              <w:t>Removal</w:t>
            </w:r>
          </w:p>
        </w:tc>
        <w:tc>
          <w:tcPr>
            <w:tcW w:w="37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46927C8C" w14:textId="77777777" w:rsidR="0053476C" w:rsidRDefault="00000000">
            <w:r>
              <w:t>Take affected systems entirely offline. Powered down, disconnected, sometimes physically removed. The most aggressive option.</w:t>
            </w:r>
          </w:p>
        </w:tc>
        <w:tc>
          <w:tcPr>
            <w:tcW w:w="37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7CC0E3C4" w14:textId="77777777" w:rsidR="0053476C" w:rsidRDefault="00000000">
            <w:r>
              <w:t>When the system poses immediate, ongoing harm and the value of running services is exceeded by the risk of continued compromise.</w:t>
            </w:r>
          </w:p>
        </w:tc>
      </w:tr>
    </w:tbl>
    <w:p w14:paraId="7CFD1601" w14:textId="77777777" w:rsidR="0053476C" w:rsidRDefault="00000000">
      <w:pPr>
        <w:spacing w:after="120"/>
      </w:pPr>
      <w:r>
        <w:t xml:space="preserve"> </w:t>
      </w:r>
    </w:p>
    <w:p w14:paraId="14422F49" w14:textId="77777777" w:rsidR="0053476C" w:rsidRDefault="00000000">
      <w:pPr>
        <w:pStyle w:val="Heading3"/>
      </w:pPr>
      <w:r>
        <w:t>The forensic trade-off</w:t>
      </w:r>
    </w:p>
    <w:p w14:paraId="4A1CADDB" w14:textId="77777777" w:rsidR="0053476C" w:rsidRDefault="00000000">
      <w:pPr>
        <w:spacing w:after="120"/>
      </w:pPr>
      <w:r>
        <w:t>Powering off a system loses everything in volatile memory: running processes, encryption keys, attacker sessions, network connections, and malware that exists only in RAM. Modern attacker frameworks (Cobalt Strike, Mimikatz) operate primarily in memory specifically to evade disk-based forensics. As a rule:</w:t>
      </w:r>
    </w:p>
    <w:p w14:paraId="49467616" w14:textId="77777777" w:rsidR="0053476C" w:rsidRDefault="00000000">
      <w:pPr>
        <w:pStyle w:val="ListParagraph"/>
        <w:numPr>
          <w:ilvl w:val="0"/>
          <w:numId w:val="3"/>
        </w:numPr>
        <w:spacing w:after="60"/>
      </w:pPr>
      <w:r>
        <w:t>Isolate (network) before you remove (power).</w:t>
      </w:r>
    </w:p>
    <w:p w14:paraId="2F2D076E" w14:textId="77777777" w:rsidR="0053476C" w:rsidRDefault="00000000">
      <w:pPr>
        <w:pStyle w:val="ListParagraph"/>
        <w:numPr>
          <w:ilvl w:val="0"/>
          <w:numId w:val="3"/>
        </w:numPr>
        <w:spacing w:after="60"/>
      </w:pPr>
      <w:r>
        <w:t>Acquire memory before changing system state.</w:t>
      </w:r>
    </w:p>
    <w:p w14:paraId="6D82CDD7" w14:textId="77777777" w:rsidR="0053476C" w:rsidRDefault="00000000">
      <w:pPr>
        <w:pStyle w:val="ListParagraph"/>
        <w:numPr>
          <w:ilvl w:val="0"/>
          <w:numId w:val="3"/>
        </w:numPr>
        <w:spacing w:after="60"/>
      </w:pPr>
      <w:r>
        <w:t>Document every action with a timestamp, the actor, and the rationale.</w:t>
      </w:r>
    </w:p>
    <w:p w14:paraId="4E1FAADD" w14:textId="77777777" w:rsidR="0053476C" w:rsidRDefault="00000000">
      <w:pPr>
        <w:pStyle w:val="Heading3"/>
      </w:pPr>
      <w:r>
        <w:t>The business trade-off</w:t>
      </w:r>
    </w:p>
    <w:p w14:paraId="2FEAC092" w14:textId="77777777" w:rsidR="0053476C" w:rsidRDefault="00000000">
      <w:pPr>
        <w:spacing w:after="120"/>
      </w:pPr>
      <w:r>
        <w:t>Containment decisions are business decisions executed by security teams. The Colonial Pipeline case from your prior lesson is the textbook example: Colonial chose removal of the pipeline IT systems even though the malware never reached operational technology. The shutdown caused regional fuel shortages that arguably exceeded the cost of the actual ransomware. The decision was defensible because the alternative — continued operation while uncertain about scope — could have been catastrophic. But it was a decision, not 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2B2ECFAA" w14:textId="77777777">
        <w:tc>
          <w:tcPr>
            <w:tcW w:w="9360" w:type="dxa"/>
            <w:tcBorders>
              <w:top w:val="single" w:sz="4" w:space="0" w:color="E89C32"/>
              <w:left w:val="single" w:sz="16" w:space="0" w:color="E89C32"/>
              <w:bottom w:val="single" w:sz="4" w:space="0" w:color="E89C32"/>
              <w:right w:val="single" w:sz="4" w:space="0" w:color="E89C32"/>
            </w:tcBorders>
            <w:shd w:val="clear" w:color="auto" w:fill="FFF4E5"/>
            <w:tcMar>
              <w:top w:w="160" w:type="dxa"/>
              <w:left w:w="200" w:type="dxa"/>
              <w:bottom w:w="160" w:type="dxa"/>
              <w:right w:w="200" w:type="dxa"/>
            </w:tcMar>
          </w:tcPr>
          <w:p w14:paraId="5BEA642C" w14:textId="77777777" w:rsidR="0053476C" w:rsidRDefault="00000000">
            <w:pPr>
              <w:spacing w:after="60"/>
            </w:pPr>
            <w:r>
              <w:rPr>
                <w:b/>
                <w:bCs/>
                <w:color w:val="E89C32"/>
              </w:rPr>
              <w:t>Real-world anchor: Equifax 2017</w:t>
            </w:r>
          </w:p>
          <w:p w14:paraId="4A11E298" w14:textId="77777777" w:rsidR="0053476C" w:rsidRDefault="00000000">
            <w:r>
              <w:t>Equifax knew the Apache Struts vulnerability had been exploited but waited days before fully isolating affected systems while attempting to patch in place. During that window, attackers exfiltrated data on 147 million consumers. Containment urgency matters; partial containment is often worse than no containment at all because it creates false confidence.</w:t>
            </w:r>
          </w:p>
        </w:tc>
      </w:tr>
    </w:tbl>
    <w:p w14:paraId="3DE17C8F" w14:textId="77777777" w:rsidR="0053476C" w:rsidRDefault="00000000">
      <w:pPr>
        <w:spacing w:after="120"/>
      </w:pPr>
      <w:r>
        <w:t xml:space="preserve"> </w:t>
      </w:r>
    </w:p>
    <w:p w14:paraId="0E743E96" w14:textId="77777777" w:rsidR="0053476C" w:rsidRDefault="00000000">
      <w:pPr>
        <w:pStyle w:val="Heading2"/>
      </w:pPr>
      <w:r>
        <w:t>1.2 BOTSv1 Application</w:t>
      </w:r>
    </w:p>
    <w:p w14:paraId="1C91C2A8" w14:textId="77777777" w:rsidR="0053476C" w:rsidRDefault="00000000">
      <w:pPr>
        <w:spacing w:after="120"/>
      </w:pPr>
      <w:r>
        <w:lastRenderedPageBreak/>
        <w:t>Apply the framework to your case. The web server at 192.168.250.70 has been defaced. The attacker has demonstrated the ability to authenticate to the Joomla admin panel and upload arbitrary files. Two source IPs are confirmed malicious. The attacker may still be active.</w:t>
      </w:r>
    </w:p>
    <w:p w14:paraId="1EE5696C" w14:textId="77777777" w:rsidR="0053476C" w:rsidRDefault="00000000">
      <w:pPr>
        <w:spacing w:after="120"/>
      </w:pPr>
      <w:r>
        <w:t>Consider the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3476C" w14:paraId="60D5E87D" w14:textId="77777777">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40" w:type="dxa"/>
              <w:bottom w:w="100" w:type="dxa"/>
              <w:right w:w="140" w:type="dxa"/>
            </w:tcMar>
          </w:tcPr>
          <w:p w14:paraId="620A0529" w14:textId="77777777" w:rsidR="0053476C" w:rsidRDefault="00000000">
            <w:r>
              <w:rPr>
                <w:b/>
                <w:bCs/>
                <w:color w:val="FFFFFF"/>
              </w:rPr>
              <w:t>Strategy</w:t>
            </w:r>
          </w:p>
        </w:tc>
        <w:tc>
          <w:tcPr>
            <w:tcW w:w="756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40" w:type="dxa"/>
              <w:bottom w:w="100" w:type="dxa"/>
              <w:right w:w="140" w:type="dxa"/>
            </w:tcMar>
          </w:tcPr>
          <w:p w14:paraId="3574E730" w14:textId="77777777" w:rsidR="0053476C" w:rsidRDefault="00000000">
            <w:r>
              <w:rPr>
                <w:b/>
                <w:bCs/>
                <w:color w:val="FFFFFF"/>
              </w:rPr>
              <w:t>Application to imreallynotbatman.com</w:t>
            </w:r>
          </w:p>
        </w:tc>
      </w:tr>
      <w:tr w:rsidR="0053476C" w14:paraId="546DDDAD" w14:textId="77777777">
        <w:tc>
          <w:tcPr>
            <w:tcW w:w="18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0944EB44" w14:textId="77777777" w:rsidR="0053476C" w:rsidRDefault="00000000">
            <w:r>
              <w:t>Segmentation</w:t>
            </w:r>
          </w:p>
        </w:tc>
        <w:tc>
          <w:tcPr>
            <w:tcW w:w="75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40239BD" w14:textId="77777777" w:rsidR="0053476C" w:rsidRDefault="00000000">
            <w:r>
              <w:t>Move 192.168.250.70 to a monitored quarantine VLAN. Public visitors see a maintenance page served from a different host. The compromised server stays online so forensic memory capture can occur and so any reverse-shell or beacon traffic can be observed for further attribution.</w:t>
            </w:r>
          </w:p>
        </w:tc>
      </w:tr>
      <w:tr w:rsidR="0053476C" w14:paraId="08CAA8C3" w14:textId="77777777">
        <w:tc>
          <w:tcPr>
            <w:tcW w:w="18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15DE23C5" w14:textId="77777777" w:rsidR="0053476C" w:rsidRDefault="00000000">
            <w:r>
              <w:t>Isolation</w:t>
            </w:r>
          </w:p>
        </w:tc>
        <w:tc>
          <w:tcPr>
            <w:tcW w:w="75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060F01F4" w14:textId="77777777" w:rsidR="0053476C" w:rsidRDefault="00000000">
            <w:r>
              <w:t>Block all inbound and outbound traffic at the firewall for 192.168.250.70. The server is up but unreachable. Memory and disk acquisition occur locally. Attacker loses access; observation opportunity is lost.</w:t>
            </w:r>
          </w:p>
        </w:tc>
      </w:tr>
      <w:tr w:rsidR="0053476C" w14:paraId="5423C5DE" w14:textId="77777777">
        <w:tc>
          <w:tcPr>
            <w:tcW w:w="18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61B90061" w14:textId="77777777" w:rsidR="0053476C" w:rsidRDefault="00000000">
            <w:r>
              <w:t>Removal</w:t>
            </w:r>
          </w:p>
        </w:tc>
        <w:tc>
          <w:tcPr>
            <w:tcW w:w="75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11506448" w14:textId="77777777" w:rsidR="0053476C" w:rsidRDefault="00000000">
            <w:r>
              <w:t>Power off 192.168.250.70 immediately. All volatile evidence is lost. Defacement stops being publicly visible, but so does any chance of recovering memory-resident artifacts (web shell instances, attacker session tokens, decrypted credentials).</w:t>
            </w:r>
          </w:p>
        </w:tc>
      </w:tr>
    </w:tbl>
    <w:p w14:paraId="7B6AB9D3" w14:textId="77777777" w:rsidR="0053476C" w:rsidRDefault="00000000">
      <w:pPr>
        <w:spacing w:after="120"/>
      </w:pPr>
      <w:r>
        <w:t xml:space="preserve"> </w:t>
      </w:r>
    </w:p>
    <w:p w14:paraId="4867CE3C" w14:textId="77777777" w:rsidR="0053476C" w:rsidRDefault="00000000">
      <w:pPr>
        <w:pStyle w:val="Heading2"/>
      </w:pPr>
      <w:r>
        <w:t>1.3 Activity 1: Containment Decision Memo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47DCF7AB" w14:textId="77777777">
        <w:tc>
          <w:tcPr>
            <w:tcW w:w="9360" w:type="dxa"/>
            <w:tcBorders>
              <w:top w:val="single" w:sz="4" w:space="0" w:color="2E5C8A"/>
              <w:left w:val="single" w:sz="16" w:space="0" w:color="2E5C8A"/>
              <w:bottom w:val="single" w:sz="4" w:space="0" w:color="2E5C8A"/>
              <w:right w:val="single" w:sz="4" w:space="0" w:color="2E5C8A"/>
            </w:tcBorders>
            <w:shd w:val="clear" w:color="auto" w:fill="E8F4FC"/>
            <w:tcMar>
              <w:top w:w="160" w:type="dxa"/>
              <w:left w:w="200" w:type="dxa"/>
              <w:bottom w:w="160" w:type="dxa"/>
              <w:right w:w="200" w:type="dxa"/>
            </w:tcMar>
          </w:tcPr>
          <w:p w14:paraId="515FB3EE" w14:textId="77777777" w:rsidR="0053476C" w:rsidRDefault="00000000">
            <w:pPr>
              <w:spacing w:after="60"/>
            </w:pPr>
            <w:r>
              <w:rPr>
                <w:b/>
                <w:bCs/>
                <w:color w:val="2E5C8A"/>
              </w:rPr>
              <w:t>Deliverable</w:t>
            </w:r>
          </w:p>
          <w:p w14:paraId="5F868D06" w14:textId="77777777" w:rsidR="0053476C" w:rsidRDefault="00000000">
            <w:r>
              <w:t>A 1-page decision memo addressed to the Wayne Enterprises CISO recommending a containment strategy for 192.168.250.70 and its supporting systems. Use the template below.</w:t>
            </w:r>
          </w:p>
        </w:tc>
      </w:tr>
    </w:tbl>
    <w:p w14:paraId="031648D2" w14:textId="77777777" w:rsidR="0053476C" w:rsidRDefault="00000000">
      <w:pPr>
        <w:spacing w:after="120"/>
      </w:pPr>
      <w:r>
        <w:t xml:space="preserve"> </w:t>
      </w:r>
    </w:p>
    <w:p w14:paraId="08F450C5" w14:textId="77777777" w:rsidR="0053476C" w:rsidRDefault="00000000">
      <w:pPr>
        <w:pStyle w:val="Heading3"/>
      </w:pPr>
      <w:r>
        <w:t>Template</w:t>
      </w:r>
    </w:p>
    <w:p w14:paraId="1FCB5D0D" w14:textId="77777777" w:rsidR="0053476C" w:rsidRDefault="00000000">
      <w:pPr>
        <w:spacing w:after="120"/>
        <w:rPr>
          <w:b/>
          <w:bCs/>
        </w:rPr>
      </w:pPr>
      <w:r>
        <w:rPr>
          <w:b/>
          <w:bCs/>
        </w:rPr>
        <w:t>MEMORANDUM</w:t>
      </w:r>
    </w:p>
    <w:p w14:paraId="57BD9121" w14:textId="77777777" w:rsidR="0053476C" w:rsidRDefault="00000000">
      <w:pPr>
        <w:spacing w:after="120"/>
      </w:pPr>
      <w:r>
        <w:t>TO: CISO, Wayne Enterprises</w:t>
      </w:r>
    </w:p>
    <w:p w14:paraId="1E7592A4" w14:textId="67857212" w:rsidR="0053476C" w:rsidRDefault="00000000">
      <w:pPr>
        <w:spacing w:after="120"/>
      </w:pPr>
      <w:r>
        <w:t xml:space="preserve">FROM: </w:t>
      </w:r>
      <w:r w:rsidR="00665994">
        <w:t>Shakhawat Hossain Refat</w:t>
      </w:r>
      <w:r>
        <w:t>, Tier-2 Incident Responder</w:t>
      </w:r>
    </w:p>
    <w:p w14:paraId="1F87722D" w14:textId="47B31BFF" w:rsidR="0053476C" w:rsidRDefault="00000000">
      <w:pPr>
        <w:spacing w:after="120"/>
      </w:pPr>
      <w:r>
        <w:t xml:space="preserve">DATE: </w:t>
      </w:r>
      <w:r w:rsidR="00811A7A">
        <w:t xml:space="preserve"> 05/06/2026</w:t>
      </w:r>
    </w:p>
    <w:p w14:paraId="2A33DE99" w14:textId="77777777" w:rsidR="0053476C" w:rsidRDefault="00000000">
      <w:pPr>
        <w:spacing w:after="120"/>
      </w:pPr>
      <w:r>
        <w:t>RE: Recommended containment strategy — imreallynotbatman.com defacement (Incident WE-2016-0810-001)</w:t>
      </w:r>
    </w:p>
    <w:p w14:paraId="22EF5A8B" w14:textId="77777777" w:rsidR="0053476C" w:rsidRDefault="00000000">
      <w:pPr>
        <w:pStyle w:val="Heading3"/>
      </w:pPr>
      <w:r>
        <w:t>1. Recommendation (1–2 sentences)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39DDF639"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53713A7F" w14:textId="5529D171" w:rsidR="0053476C" w:rsidRDefault="00000000">
            <w:r>
              <w:t xml:space="preserve"> </w:t>
            </w:r>
            <w:r w:rsidR="00665994" w:rsidRPr="00665994">
              <w:t xml:space="preserve">I recommend isolating the compromised web server (192.168.250.70) to immediately stop </w:t>
            </w:r>
            <w:r w:rsidR="00665994">
              <w:t xml:space="preserve">the </w:t>
            </w:r>
            <w:r w:rsidR="00665994" w:rsidRPr="00665994">
              <w:t xml:space="preserve">attacker </w:t>
            </w:r>
          </w:p>
        </w:tc>
      </w:tr>
      <w:tr w:rsidR="0053476C" w14:paraId="77FF16E1"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133BCB9E" w14:textId="64C86EF1" w:rsidR="0053476C" w:rsidRDefault="00000000">
            <w:r>
              <w:t xml:space="preserve"> </w:t>
            </w:r>
            <w:r w:rsidR="00665994" w:rsidRPr="00665994">
              <w:t>access while keeping the system available for investigation.</w:t>
            </w:r>
          </w:p>
        </w:tc>
      </w:tr>
    </w:tbl>
    <w:p w14:paraId="101DB592" w14:textId="77777777" w:rsidR="0053476C" w:rsidRDefault="00000000">
      <w:pPr>
        <w:pStyle w:val="Heading3"/>
      </w:pPr>
      <w:r>
        <w:t>2. Justification (3–5 bullet points)</w:t>
      </w:r>
    </w:p>
    <w:p w14:paraId="5ECB50DE" w14:textId="77777777" w:rsidR="0053476C" w:rsidRDefault="00000000">
      <w:pPr>
        <w:spacing w:after="120"/>
      </w:pPr>
      <w:r>
        <w:lastRenderedPageBreak/>
        <w:t>Address: forensic preservation, business impact, attacker observation value, scope uncertainty, time pressure.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0E0B804C"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38EA42A5" w14:textId="091E29EF" w:rsidR="0053476C" w:rsidRDefault="00665994" w:rsidP="00665994">
            <w:pPr>
              <w:pStyle w:val="ListParagraph"/>
              <w:numPr>
                <w:ilvl w:val="0"/>
                <w:numId w:val="6"/>
              </w:numPr>
            </w:pPr>
            <w:r w:rsidRPr="00665994">
              <w:t>The attacker already accessed the system, so we must stop further activity</w:t>
            </w:r>
          </w:p>
        </w:tc>
      </w:tr>
      <w:tr w:rsidR="0053476C" w14:paraId="0B491297"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6A459A9B" w14:textId="16541909" w:rsidR="0053476C" w:rsidRDefault="00665994" w:rsidP="00665994">
            <w:pPr>
              <w:pStyle w:val="ListParagraph"/>
              <w:numPr>
                <w:ilvl w:val="0"/>
                <w:numId w:val="6"/>
              </w:numPr>
            </w:pPr>
            <w:r w:rsidRPr="00665994">
              <w:t>Isolation helps protect other systems in the network</w:t>
            </w:r>
          </w:p>
        </w:tc>
      </w:tr>
      <w:tr w:rsidR="0053476C" w14:paraId="71B7188F"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0D5ADC03" w14:textId="6D1438B6" w:rsidR="0053476C" w:rsidRDefault="00665994" w:rsidP="00665994">
            <w:pPr>
              <w:pStyle w:val="ListParagraph"/>
              <w:numPr>
                <w:ilvl w:val="0"/>
                <w:numId w:val="6"/>
              </w:numPr>
            </w:pPr>
            <w:r w:rsidRPr="00665994">
              <w:t>It allows us to collect important evidence like memory and logs</w:t>
            </w:r>
          </w:p>
        </w:tc>
      </w:tr>
      <w:tr w:rsidR="0053476C" w14:paraId="6C7744F9"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18360C01" w14:textId="3631AD51" w:rsidR="0053476C" w:rsidRDefault="00665994" w:rsidP="00665994">
            <w:pPr>
              <w:pStyle w:val="ListParagraph"/>
              <w:numPr>
                <w:ilvl w:val="0"/>
                <w:numId w:val="6"/>
              </w:numPr>
            </w:pPr>
            <w:r w:rsidRPr="00665994">
              <w:t>The attack is still ongoing, so quick action is needed</w:t>
            </w:r>
          </w:p>
        </w:tc>
      </w:tr>
      <w:tr w:rsidR="0053476C" w14:paraId="64261B98"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369DF0A8" w14:textId="0F340661" w:rsidR="0053476C" w:rsidRDefault="00665994" w:rsidP="00665994">
            <w:pPr>
              <w:pStyle w:val="ListParagraph"/>
              <w:numPr>
                <w:ilvl w:val="0"/>
                <w:numId w:val="6"/>
              </w:numPr>
            </w:pPr>
            <w:r w:rsidRPr="00665994">
              <w:t>It reduces risk without shutting down the system completely</w:t>
            </w:r>
          </w:p>
        </w:tc>
      </w:tr>
      <w:tr w:rsidR="0053476C" w14:paraId="2D9AB4C4"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24FD89C3" w14:textId="77777777" w:rsidR="0053476C" w:rsidRDefault="00000000">
            <w:r>
              <w:t xml:space="preserve"> </w:t>
            </w:r>
          </w:p>
        </w:tc>
      </w:tr>
    </w:tbl>
    <w:p w14:paraId="23157C27" w14:textId="77777777" w:rsidR="0053476C" w:rsidRDefault="00000000">
      <w:pPr>
        <w:pStyle w:val="Heading3"/>
      </w:pPr>
      <w:r>
        <w:t>3. Trade-offs explicitly accepted (2–3 sentences)</w:t>
      </w:r>
    </w:p>
    <w:p w14:paraId="0A489972" w14:textId="77777777" w:rsidR="0053476C" w:rsidRDefault="00000000">
      <w:pPr>
        <w:spacing w:after="120"/>
      </w:pPr>
      <w:r>
        <w:t>What are you giving up by choosing this strategy? Be honest.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347D5BCD"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1E336383" w14:textId="0D7AD4E5" w:rsidR="0053476C" w:rsidRDefault="00000000">
            <w:r>
              <w:t xml:space="preserve"> </w:t>
            </w:r>
            <w:r w:rsidR="00665994" w:rsidRPr="00665994">
              <w:t xml:space="preserve">By isolating the system, we cannot monitor the attacker’s behavior anymore. Also, the website will not </w:t>
            </w:r>
          </w:p>
        </w:tc>
      </w:tr>
      <w:tr w:rsidR="0053476C" w14:paraId="18CFB043"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48379EB0" w14:textId="4EAC6753" w:rsidR="0053476C" w:rsidRDefault="00000000">
            <w:r>
              <w:t xml:space="preserve"> </w:t>
            </w:r>
            <w:r w:rsidR="00665994" w:rsidRPr="00665994">
              <w:t>be accessible to users during this time, which may affect business operations.</w:t>
            </w:r>
          </w:p>
        </w:tc>
      </w:tr>
      <w:tr w:rsidR="0053476C" w14:paraId="76CAEB10"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72A9CA83" w14:textId="77777777" w:rsidR="0053476C" w:rsidRDefault="00000000">
            <w:r>
              <w:t xml:space="preserve"> </w:t>
            </w:r>
          </w:p>
        </w:tc>
      </w:tr>
      <w:tr w:rsidR="0053476C" w14:paraId="21BAC64A"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61A8BF2B" w14:textId="77777777" w:rsidR="0053476C" w:rsidRDefault="00000000">
            <w:r>
              <w:t xml:space="preserve"> </w:t>
            </w:r>
          </w:p>
        </w:tc>
      </w:tr>
    </w:tbl>
    <w:p w14:paraId="1555CD6B" w14:textId="77777777" w:rsidR="0053476C" w:rsidRDefault="00000000">
      <w:pPr>
        <w:pStyle w:val="Heading3"/>
      </w:pPr>
      <w:r>
        <w:t>4. Operational steps required (numbered list)</w:t>
      </w:r>
    </w:p>
    <w:p w14:paraId="17B62EC2" w14:textId="77777777" w:rsidR="0053476C" w:rsidRDefault="00000000">
      <w:pPr>
        <w:spacing w:after="120"/>
      </w:pPr>
      <w:r>
        <w:t>Concrete actions to execute the containment, in order. Who does what, by when.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1B79BE60"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432C7462" w14:textId="6F12C9A4" w:rsidR="0053476C" w:rsidRDefault="000421B6" w:rsidP="003F2D9A">
            <w:pPr>
              <w:pStyle w:val="ListParagraph"/>
              <w:numPr>
                <w:ilvl w:val="0"/>
                <w:numId w:val="7"/>
              </w:numPr>
            </w:pPr>
            <w:r w:rsidRPr="000421B6">
              <w:t>Block all inbound and outbound network traffic to and from 192.168.250.70 at the firewall — Network Engineer, immediately upon approval.</w:t>
            </w:r>
          </w:p>
        </w:tc>
      </w:tr>
      <w:tr w:rsidR="0053476C" w14:paraId="33E2A2E3"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28893C7F" w14:textId="60F0967E" w:rsidR="0053476C" w:rsidRDefault="000421B6" w:rsidP="003F2D9A">
            <w:pPr>
              <w:pStyle w:val="ListParagraph"/>
              <w:numPr>
                <w:ilvl w:val="0"/>
                <w:numId w:val="7"/>
              </w:numPr>
              <w:tabs>
                <w:tab w:val="left" w:pos="2990"/>
              </w:tabs>
            </w:pPr>
            <w:r w:rsidRPr="000421B6">
              <w:t>Capture live system memory from 192.168.250.70 before any further changes — IR Forensics Analyst, within 30 minutes.</w:t>
            </w:r>
          </w:p>
        </w:tc>
      </w:tr>
      <w:tr w:rsidR="0053476C" w14:paraId="5C118058"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188FB4A3" w14:textId="35CE1D77" w:rsidR="0053476C" w:rsidRDefault="000421B6" w:rsidP="003F2D9A">
            <w:pPr>
              <w:pStyle w:val="ListParagraph"/>
              <w:numPr>
                <w:ilvl w:val="0"/>
                <w:numId w:val="7"/>
              </w:numPr>
            </w:pPr>
            <w:r w:rsidRPr="000421B6">
              <w:t>Create a full forensic disk image of 192.168.250.70 using a write blocker — IR Forensics Analyst, within 90 minutes.</w:t>
            </w:r>
          </w:p>
        </w:tc>
      </w:tr>
      <w:tr w:rsidR="0053476C" w14:paraId="07A76B31"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2675937A" w14:textId="2E361CC9" w:rsidR="0053476C" w:rsidRDefault="000421B6" w:rsidP="003F2D9A">
            <w:pPr>
              <w:pStyle w:val="ListParagraph"/>
              <w:numPr>
                <w:ilvl w:val="0"/>
                <w:numId w:val="7"/>
              </w:numPr>
            </w:pPr>
            <w:r w:rsidRPr="000421B6">
              <w:t>Disable the compromised Joomla admin account and rotate all credentials — System Administrator, within 60 minutes.</w:t>
            </w:r>
          </w:p>
        </w:tc>
      </w:tr>
      <w:tr w:rsidR="0053476C" w14:paraId="5D340ECC"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3CC7EF4C" w14:textId="2C901361" w:rsidR="0053476C" w:rsidRDefault="000421B6" w:rsidP="003F2D9A">
            <w:pPr>
              <w:pStyle w:val="ListParagraph"/>
              <w:numPr>
                <w:ilvl w:val="0"/>
                <w:numId w:val="7"/>
              </w:numPr>
            </w:pPr>
            <w:r w:rsidRPr="000421B6">
              <w:t>Block attacker IPs 40.80.148.42 and 23.22.63.114 at the perimeter firewall and monitor all logs for further activity — Network Engineer, within 30 minutes.</w:t>
            </w:r>
          </w:p>
        </w:tc>
      </w:tr>
      <w:tr w:rsidR="0053476C" w14:paraId="7E9A4492"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3128A04C" w14:textId="77777777" w:rsidR="0053476C" w:rsidRDefault="00000000">
            <w:r>
              <w:t xml:space="preserve"> </w:t>
            </w:r>
          </w:p>
        </w:tc>
      </w:tr>
    </w:tbl>
    <w:p w14:paraId="7F458162" w14:textId="77777777" w:rsidR="0053476C" w:rsidRDefault="00000000">
      <w:pPr>
        <w:pStyle w:val="Heading3"/>
      </w:pPr>
      <w:r>
        <w:t>5. Communications required</w:t>
      </w:r>
    </w:p>
    <w:p w14:paraId="28817F78" w14:textId="77777777" w:rsidR="0053476C" w:rsidRDefault="00000000">
      <w:pPr>
        <w:spacing w:after="120"/>
      </w:pPr>
      <w:r>
        <w:t>Who needs to know about this action? Marketing, legal, the website's customers?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2F3F6FF3"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0B03E39B" w14:textId="47BDE5B1" w:rsidR="0053476C" w:rsidRDefault="00000000">
            <w:r>
              <w:lastRenderedPageBreak/>
              <w:t xml:space="preserve"> </w:t>
            </w:r>
            <w:r w:rsidR="003F2D9A" w:rsidRPr="003F2D9A">
              <w:t xml:space="preserve">The IT team should be informed to handle the system changes. The legal team should be notified in </w:t>
            </w:r>
          </w:p>
        </w:tc>
      </w:tr>
      <w:tr w:rsidR="0053476C" w14:paraId="09F5B567"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2FB6916C" w14:textId="3599E70D" w:rsidR="0053476C" w:rsidRDefault="00000000">
            <w:r>
              <w:t xml:space="preserve"> </w:t>
            </w:r>
            <w:r w:rsidR="003F2D9A" w:rsidRPr="003F2D9A">
              <w:t xml:space="preserve">case of any data breach. Customers may need to be informed about temporary service downtime. </w:t>
            </w:r>
          </w:p>
        </w:tc>
      </w:tr>
      <w:tr w:rsidR="0053476C" w14:paraId="65DFCFC6"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323CE9BD" w14:textId="6C41A414" w:rsidR="0053476C" w:rsidRDefault="00000000">
            <w:r>
              <w:t xml:space="preserve"> </w:t>
            </w:r>
            <w:r w:rsidR="003F2D9A" w:rsidRPr="003F2D9A">
              <w:t>Management should also receive updates about the incident.</w:t>
            </w:r>
          </w:p>
        </w:tc>
      </w:tr>
    </w:tbl>
    <w:p w14:paraId="5632D025" w14:textId="77777777" w:rsidR="0053476C" w:rsidRDefault="00000000">
      <w:pPr>
        <w:pStyle w:val="Heading2"/>
      </w:pPr>
      <w:r>
        <w:t>1.4 Self-Check</w:t>
      </w:r>
    </w:p>
    <w:p w14:paraId="766806E3" w14:textId="77777777" w:rsidR="0053476C" w:rsidRDefault="00000000">
      <w:pPr>
        <w:pStyle w:val="ListParagraph"/>
        <w:numPr>
          <w:ilvl w:val="0"/>
          <w:numId w:val="2"/>
        </w:numPr>
        <w:spacing w:after="60"/>
      </w:pPr>
      <w:r>
        <w:t>Why is 'isolate the network' generally preferred over 'power off the system' as a first containment step?</w:t>
      </w:r>
    </w:p>
    <w:p w14:paraId="1FB8633F" w14:textId="22BCF9AE" w:rsidR="003F2D9A" w:rsidRDefault="003F2D9A" w:rsidP="003F2D9A">
      <w:pPr>
        <w:pStyle w:val="ListParagraph"/>
        <w:spacing w:after="60"/>
        <w:ind w:left="720"/>
      </w:pPr>
      <w:r w:rsidRPr="003F2D9A">
        <w:rPr>
          <w:b/>
          <w:bCs/>
        </w:rPr>
        <w:t>Answer:</w:t>
      </w:r>
      <w:r>
        <w:t xml:space="preserve"> </w:t>
      </w:r>
      <w:r w:rsidRPr="003F2D9A">
        <w:t>Isolating the network is preferred because it stops the attacker from accessing the system while keeping the system running for investigation. If we power off the system, we may lose important evidence stored in memory, such as running processes or attacker activity.</w:t>
      </w:r>
    </w:p>
    <w:p w14:paraId="0FDD1E71" w14:textId="77777777" w:rsidR="0053476C" w:rsidRDefault="00000000">
      <w:pPr>
        <w:pStyle w:val="ListParagraph"/>
        <w:numPr>
          <w:ilvl w:val="0"/>
          <w:numId w:val="2"/>
        </w:numPr>
        <w:spacing w:after="60"/>
      </w:pPr>
      <w:r>
        <w:t>Name two business considerations that might justify segmentation over isolation, even when isolation is technically safer.</w:t>
      </w:r>
    </w:p>
    <w:p w14:paraId="7F57A511" w14:textId="0C727914" w:rsidR="003F2D9A" w:rsidRPr="003F2D9A" w:rsidRDefault="003F2D9A" w:rsidP="003F2D9A">
      <w:pPr>
        <w:pStyle w:val="ListParagraph"/>
        <w:spacing w:after="60"/>
        <w:ind w:left="720"/>
      </w:pPr>
      <w:r w:rsidRPr="003F2D9A">
        <w:rPr>
          <w:b/>
          <w:bCs/>
        </w:rPr>
        <w:t xml:space="preserve">Answer: </w:t>
      </w:r>
      <w:r w:rsidRPr="003F2D9A">
        <w:t>Two business considerations for choosing segmentation over isolation</w:t>
      </w:r>
      <w:r>
        <w:t xml:space="preserve"> are:</w:t>
      </w:r>
    </w:p>
    <w:p w14:paraId="60648731" w14:textId="77777777" w:rsidR="003F2D9A" w:rsidRPr="003F2D9A" w:rsidRDefault="003F2D9A" w:rsidP="003F2D9A">
      <w:pPr>
        <w:pStyle w:val="ListParagraph"/>
        <w:numPr>
          <w:ilvl w:val="0"/>
          <w:numId w:val="8"/>
        </w:numPr>
        <w:spacing w:after="60"/>
      </w:pPr>
      <w:r w:rsidRPr="003F2D9A">
        <w:t xml:space="preserve">The company may need to keep the system running to avoid business disruption or downtime </w:t>
      </w:r>
    </w:p>
    <w:p w14:paraId="19BB88C4" w14:textId="2F8E8479" w:rsidR="003F2D9A" w:rsidRPr="003F2D9A" w:rsidRDefault="003F2D9A" w:rsidP="003F2D9A">
      <w:pPr>
        <w:pStyle w:val="ListParagraph"/>
        <w:numPr>
          <w:ilvl w:val="0"/>
          <w:numId w:val="8"/>
        </w:numPr>
        <w:spacing w:after="60"/>
      </w:pPr>
      <w:r w:rsidRPr="003F2D9A">
        <w:t>The organization may want to monitor the attacker’s behavior to understand the full scope of the attack</w:t>
      </w:r>
    </w:p>
    <w:p w14:paraId="30E57EC9" w14:textId="596ADDE4" w:rsidR="0053476C" w:rsidRDefault="00000000">
      <w:pPr>
        <w:pStyle w:val="ListParagraph"/>
        <w:numPr>
          <w:ilvl w:val="0"/>
          <w:numId w:val="2"/>
        </w:numPr>
        <w:spacing w:after="60"/>
      </w:pPr>
      <w:r>
        <w:t>In NIST SP 800-61r</w:t>
      </w:r>
      <w:r w:rsidR="006C7FB0">
        <w:t>2</w:t>
      </w:r>
      <w:r>
        <w:t>, what determines the order of containment strategy selection?</w:t>
      </w:r>
    </w:p>
    <w:p w14:paraId="14650C32" w14:textId="54505EBF" w:rsidR="003F2D9A" w:rsidRPr="003F2D9A" w:rsidRDefault="003F2D9A" w:rsidP="003F2D9A">
      <w:pPr>
        <w:pStyle w:val="ListParagraph"/>
        <w:spacing w:after="60"/>
        <w:ind w:left="720"/>
      </w:pPr>
      <w:r w:rsidRPr="003F2D9A">
        <w:rPr>
          <w:b/>
          <w:bCs/>
        </w:rPr>
        <w:t xml:space="preserve">Answer: </w:t>
      </w:r>
      <w:r w:rsidRPr="003F2D9A">
        <w:t>The order depends on the severity of the attack, the impact on business operations, and how much risk the organization is willing to accept while responding to the incident.</w:t>
      </w:r>
    </w:p>
    <w:p w14:paraId="2FCFA416" w14:textId="5544468D" w:rsidR="0053476C" w:rsidRDefault="00000000" w:rsidP="003F2D9A">
      <w:pPr>
        <w:pStyle w:val="ListParagraph"/>
        <w:numPr>
          <w:ilvl w:val="0"/>
          <w:numId w:val="2"/>
        </w:numPr>
        <w:spacing w:after="60"/>
      </w:pPr>
      <w:r>
        <w:t>True or false: Containment is permanent. Justify your answer.</w:t>
      </w:r>
    </w:p>
    <w:p w14:paraId="1687D5C3" w14:textId="02068ED2" w:rsidR="003F2D9A" w:rsidRPr="003F2D9A" w:rsidRDefault="003F2D9A" w:rsidP="003F2D9A">
      <w:pPr>
        <w:pStyle w:val="ListParagraph"/>
        <w:spacing w:after="60"/>
        <w:ind w:left="720"/>
        <w:rPr>
          <w:b/>
          <w:bCs/>
        </w:rPr>
      </w:pPr>
      <w:r w:rsidRPr="003F2D9A">
        <w:rPr>
          <w:b/>
          <w:bCs/>
        </w:rPr>
        <w:t xml:space="preserve">Answer: </w:t>
      </w:r>
      <w:r w:rsidRPr="003F2D9A">
        <w:t>False. Containment is temporary. It is only used to stop the attack and limit damage. After that, the system must go through eradication and recovery to fully fix the problem.</w:t>
      </w:r>
    </w:p>
    <w:p w14:paraId="4BD6A3F4" w14:textId="77777777" w:rsidR="0053476C" w:rsidRDefault="00000000">
      <w:pPr>
        <w:shd w:val="clear" w:color="auto" w:fill="21295C"/>
        <w:spacing w:before="320" w:after="80"/>
      </w:pPr>
      <w:r>
        <w:rPr>
          <w:b/>
          <w:bCs/>
          <w:color w:val="FFFFFF"/>
          <w:sz w:val="24"/>
          <w:szCs w:val="24"/>
        </w:rPr>
        <w:t xml:space="preserve"> MODULE 2 </w:t>
      </w:r>
    </w:p>
    <w:p w14:paraId="045C97D1" w14:textId="77777777" w:rsidR="0053476C" w:rsidRDefault="00000000">
      <w:pPr>
        <w:pStyle w:val="Heading1"/>
        <w:spacing w:before="80" w:after="80"/>
      </w:pPr>
      <w:r>
        <w:t>Evidence Acquisition and Chain of Custody</w:t>
      </w:r>
    </w:p>
    <w:p w14:paraId="7610C98D" w14:textId="77777777" w:rsidR="0053476C" w:rsidRDefault="00000000">
      <w:pPr>
        <w:pStyle w:val="Heading2"/>
      </w:pPr>
      <w:r>
        <w:t>2.1 Concept</w:t>
      </w:r>
    </w:p>
    <w:p w14:paraId="7D1110D8" w14:textId="77777777" w:rsidR="0053476C" w:rsidRDefault="00000000">
      <w:pPr>
        <w:spacing w:after="120"/>
      </w:pPr>
      <w:r>
        <w:t>Evidence acquired during incident response may end up in three different audiences' hands: regulators (SEC, GDPR authorities, state attorneys general), law enforcement (FBI, Secret Service for financial crimes), and litigation counsel (your own and opposing). Each audience has different evidentiary standards, and you don't get to know in advance which will need the evidence. This means you handle all evidence as if it might be admitted in court.</w:t>
      </w:r>
    </w:p>
    <w:p w14:paraId="12C01A98" w14:textId="77777777" w:rsidR="0053476C" w:rsidRDefault="00000000">
      <w:pPr>
        <w:pStyle w:val="Heading3"/>
      </w:pPr>
      <w:r>
        <w:t>Order of volatility (RFC 3227)</w:t>
      </w:r>
    </w:p>
    <w:p w14:paraId="6EC8F0E3" w14:textId="77777777" w:rsidR="0053476C" w:rsidRDefault="00000000">
      <w:pPr>
        <w:spacing w:after="120"/>
      </w:pPr>
      <w:r>
        <w:t>When acquiring evidence, capture the most volatile data first because it disappears most quickly:</w:t>
      </w:r>
    </w:p>
    <w:p w14:paraId="2DCE3318" w14:textId="77777777" w:rsidR="0053476C" w:rsidRDefault="00000000">
      <w:pPr>
        <w:pStyle w:val="ListParagraph"/>
        <w:numPr>
          <w:ilvl w:val="0"/>
          <w:numId w:val="2"/>
        </w:numPr>
        <w:spacing w:after="60"/>
      </w:pPr>
      <w:r>
        <w:t>CPU registers, cache</w:t>
      </w:r>
    </w:p>
    <w:p w14:paraId="5A8AF882" w14:textId="77777777" w:rsidR="0053476C" w:rsidRDefault="00000000">
      <w:pPr>
        <w:pStyle w:val="ListParagraph"/>
        <w:numPr>
          <w:ilvl w:val="0"/>
          <w:numId w:val="2"/>
        </w:numPr>
        <w:spacing w:after="60"/>
      </w:pPr>
      <w:r>
        <w:t>Routing tables, ARP cache, process tables, kernel statistics, memory</w:t>
      </w:r>
    </w:p>
    <w:p w14:paraId="206C766F" w14:textId="77777777" w:rsidR="0053476C" w:rsidRDefault="00000000">
      <w:pPr>
        <w:pStyle w:val="ListParagraph"/>
        <w:numPr>
          <w:ilvl w:val="0"/>
          <w:numId w:val="2"/>
        </w:numPr>
        <w:spacing w:after="60"/>
      </w:pPr>
      <w:r>
        <w:t>Temporary file systems</w:t>
      </w:r>
    </w:p>
    <w:p w14:paraId="7C0846AE" w14:textId="77777777" w:rsidR="0053476C" w:rsidRDefault="00000000">
      <w:pPr>
        <w:pStyle w:val="ListParagraph"/>
        <w:numPr>
          <w:ilvl w:val="0"/>
          <w:numId w:val="2"/>
        </w:numPr>
        <w:spacing w:after="60"/>
      </w:pPr>
      <w:r>
        <w:t>Disk</w:t>
      </w:r>
    </w:p>
    <w:p w14:paraId="648C708D" w14:textId="77777777" w:rsidR="0053476C" w:rsidRDefault="00000000">
      <w:pPr>
        <w:pStyle w:val="ListParagraph"/>
        <w:numPr>
          <w:ilvl w:val="0"/>
          <w:numId w:val="2"/>
        </w:numPr>
        <w:spacing w:after="60"/>
      </w:pPr>
      <w:r>
        <w:t>Remote logging and monitoring data</w:t>
      </w:r>
    </w:p>
    <w:p w14:paraId="7AC6CE46" w14:textId="77777777" w:rsidR="0053476C" w:rsidRDefault="00000000">
      <w:pPr>
        <w:pStyle w:val="ListParagraph"/>
        <w:numPr>
          <w:ilvl w:val="0"/>
          <w:numId w:val="2"/>
        </w:numPr>
        <w:spacing w:after="60"/>
      </w:pPr>
      <w:r>
        <w:lastRenderedPageBreak/>
        <w:t>Physical configuration, network topology</w:t>
      </w:r>
    </w:p>
    <w:p w14:paraId="37E459B4" w14:textId="77777777" w:rsidR="0053476C" w:rsidRDefault="00000000">
      <w:pPr>
        <w:pStyle w:val="ListParagraph"/>
        <w:numPr>
          <w:ilvl w:val="0"/>
          <w:numId w:val="2"/>
        </w:numPr>
        <w:spacing w:after="60"/>
      </w:pPr>
      <w:r>
        <w:t>Archival media</w:t>
      </w:r>
    </w:p>
    <w:p w14:paraId="4E52150C" w14:textId="77777777" w:rsidR="0053476C" w:rsidRDefault="00000000">
      <w:pPr>
        <w:pStyle w:val="Heading3"/>
      </w:pPr>
      <w:r>
        <w:t>Chain of custody</w:t>
      </w:r>
    </w:p>
    <w:p w14:paraId="3DFE5237" w14:textId="77777777" w:rsidR="0053476C" w:rsidRDefault="00000000">
      <w:pPr>
        <w:spacing w:after="120"/>
      </w:pPr>
      <w:r>
        <w:t>Chain of custody is the documented, unbroken record of who handled a piece of evidence, when, where, and why, from acquisition through final disposition. A break in chain of custody — an undocumented gap, an unexplained possession, a missing signature — is enough to render evidence inadmissible. Standard fields:</w:t>
      </w:r>
    </w:p>
    <w:p w14:paraId="60A4CE30" w14:textId="77777777" w:rsidR="0053476C" w:rsidRDefault="00000000">
      <w:pPr>
        <w:pStyle w:val="ListParagraph"/>
        <w:numPr>
          <w:ilvl w:val="0"/>
          <w:numId w:val="3"/>
        </w:numPr>
        <w:spacing w:after="60"/>
      </w:pPr>
      <w:r>
        <w:t>Identifying information for the evidence (item number, description, source system, date and time of acquisition, time zone).</w:t>
      </w:r>
    </w:p>
    <w:p w14:paraId="2D86E8D9" w14:textId="77777777" w:rsidR="0053476C" w:rsidRDefault="00000000">
      <w:pPr>
        <w:pStyle w:val="ListParagraph"/>
        <w:numPr>
          <w:ilvl w:val="0"/>
          <w:numId w:val="3"/>
        </w:numPr>
        <w:spacing w:after="60"/>
      </w:pPr>
      <w:r>
        <w:t>Acquirer's name, title, contact information.</w:t>
      </w:r>
    </w:p>
    <w:p w14:paraId="2B9F8568" w14:textId="77777777" w:rsidR="0053476C" w:rsidRDefault="00000000">
      <w:pPr>
        <w:pStyle w:val="ListParagraph"/>
        <w:numPr>
          <w:ilvl w:val="0"/>
          <w:numId w:val="3"/>
        </w:numPr>
        <w:spacing w:after="60"/>
      </w:pPr>
      <w:r>
        <w:t>Acquisition method and tool (e.g., dd, FTK Imager, Volatility — and version).</w:t>
      </w:r>
    </w:p>
    <w:p w14:paraId="21CD9F94" w14:textId="77777777" w:rsidR="0053476C" w:rsidRDefault="00000000">
      <w:pPr>
        <w:pStyle w:val="ListParagraph"/>
        <w:numPr>
          <w:ilvl w:val="0"/>
          <w:numId w:val="3"/>
        </w:numPr>
        <w:spacing w:after="60"/>
      </w:pPr>
      <w:r>
        <w:t>Cryptographic hash of the evidence (SHA-256 minimum) computed at acquisition and re-verified at every transfer.</w:t>
      </w:r>
    </w:p>
    <w:p w14:paraId="686FBE77" w14:textId="77777777" w:rsidR="0053476C" w:rsidRDefault="00000000">
      <w:pPr>
        <w:pStyle w:val="ListParagraph"/>
        <w:numPr>
          <w:ilvl w:val="0"/>
          <w:numId w:val="3"/>
        </w:numPr>
        <w:spacing w:after="60"/>
      </w:pPr>
      <w:r>
        <w:t>Storage location and access controls.</w:t>
      </w:r>
    </w:p>
    <w:p w14:paraId="21EAC2EF" w14:textId="77777777" w:rsidR="0053476C" w:rsidRDefault="00000000">
      <w:pPr>
        <w:pStyle w:val="ListParagraph"/>
        <w:numPr>
          <w:ilvl w:val="0"/>
          <w:numId w:val="3"/>
        </w:numPr>
        <w:spacing w:after="60"/>
      </w:pPr>
      <w:r>
        <w:t>Each transfer: from-whom, to-whom, date/time, reason, signatures of both parties.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5534CA76" w14:textId="77777777">
        <w:tc>
          <w:tcPr>
            <w:tcW w:w="9360" w:type="dxa"/>
            <w:tcBorders>
              <w:top w:val="single" w:sz="4" w:space="0" w:color="E89C32"/>
              <w:left w:val="single" w:sz="16" w:space="0" w:color="E89C32"/>
              <w:bottom w:val="single" w:sz="4" w:space="0" w:color="E89C32"/>
              <w:right w:val="single" w:sz="4" w:space="0" w:color="E89C32"/>
            </w:tcBorders>
            <w:shd w:val="clear" w:color="auto" w:fill="FFF4E5"/>
            <w:tcMar>
              <w:top w:w="160" w:type="dxa"/>
              <w:left w:w="200" w:type="dxa"/>
              <w:bottom w:w="160" w:type="dxa"/>
              <w:right w:w="200" w:type="dxa"/>
            </w:tcMar>
          </w:tcPr>
          <w:p w14:paraId="46450D49" w14:textId="77777777" w:rsidR="0053476C" w:rsidRDefault="00000000">
            <w:pPr>
              <w:spacing w:after="60"/>
            </w:pPr>
            <w:r>
              <w:rPr>
                <w:b/>
                <w:bCs/>
                <w:color w:val="E89C32"/>
              </w:rPr>
              <w:t>Real-world anchor: Capital One 2019</w:t>
            </w:r>
          </w:p>
          <w:p w14:paraId="621B87C7" w14:textId="77777777" w:rsidR="0053476C" w:rsidRDefault="00000000">
            <w:r>
              <w:t>Paige Thompson exfiltrated 100 million credit card applications from Capital One via a misconfigured AWS WAF. The criminal case relied heavily on AWS CloudTrail evidence. Defense counsel attempted to challenge the evidence on chain-of-custody grounds; the prosecution prevailed because AWS's cryptographically signed audit logs provided an unbroken chain. Cloud evidence is no different from on-prem evidence in this regard — it must be acquired, hashed, and tracked.</w:t>
            </w:r>
          </w:p>
        </w:tc>
      </w:tr>
    </w:tbl>
    <w:p w14:paraId="654803A8" w14:textId="77777777" w:rsidR="0053476C" w:rsidRDefault="00000000">
      <w:pPr>
        <w:spacing w:after="120"/>
      </w:pPr>
      <w:r>
        <w:t xml:space="preserve"> </w:t>
      </w:r>
    </w:p>
    <w:p w14:paraId="16C1285D" w14:textId="77777777" w:rsidR="0053476C" w:rsidRDefault="00000000">
      <w:pPr>
        <w:pStyle w:val="Heading2"/>
      </w:pPr>
      <w:r>
        <w:t>2.2 BOTSv1 Application</w:t>
      </w:r>
    </w:p>
    <w:p w14:paraId="0B363395" w14:textId="77777777" w:rsidR="0053476C" w:rsidRDefault="00000000">
      <w:pPr>
        <w:spacing w:after="120"/>
      </w:pPr>
      <w:r>
        <w:t>In your investigation, the relevant evidence includes:</w:t>
      </w:r>
    </w:p>
    <w:p w14:paraId="39658CA8" w14:textId="77777777" w:rsidR="0053476C" w:rsidRDefault="00000000">
      <w:pPr>
        <w:pStyle w:val="ListParagraph"/>
        <w:numPr>
          <w:ilvl w:val="0"/>
          <w:numId w:val="3"/>
        </w:numPr>
        <w:spacing w:after="60"/>
      </w:pPr>
      <w:r>
        <w:t>The Splunk index containing all logs (web traffic, IDS, Windows events, DNS, firewall) covering the incident window.</w:t>
      </w:r>
    </w:p>
    <w:p w14:paraId="07D1E559" w14:textId="77777777" w:rsidR="0053476C" w:rsidRDefault="00000000">
      <w:pPr>
        <w:pStyle w:val="ListParagraph"/>
        <w:numPr>
          <w:ilvl w:val="0"/>
          <w:numId w:val="3"/>
        </w:numPr>
        <w:spacing w:after="60"/>
      </w:pPr>
      <w:r>
        <w:t>The disk of 192.168.250.70 — containing the defacement file (poisonivy-is-coming-for-you-batman.jpeg or similar) and any persistence mechanisms left by the attacker.</w:t>
      </w:r>
    </w:p>
    <w:p w14:paraId="1A58326B" w14:textId="77777777" w:rsidR="0053476C" w:rsidRDefault="00000000">
      <w:pPr>
        <w:pStyle w:val="ListParagraph"/>
        <w:numPr>
          <w:ilvl w:val="0"/>
          <w:numId w:val="3"/>
        </w:numPr>
        <w:spacing w:after="60"/>
      </w:pPr>
      <w:r>
        <w:t>The memory of 192.168.250.70 — if captured before containment changed system state.</w:t>
      </w:r>
    </w:p>
    <w:p w14:paraId="4492F75B" w14:textId="77777777" w:rsidR="0053476C" w:rsidRDefault="00000000">
      <w:pPr>
        <w:pStyle w:val="ListParagraph"/>
        <w:numPr>
          <w:ilvl w:val="0"/>
          <w:numId w:val="3"/>
        </w:numPr>
        <w:spacing w:after="60"/>
      </w:pPr>
      <w:r>
        <w:t>The Joomla web application files — particularly the file uploaded via the admin panel.</w:t>
      </w:r>
    </w:p>
    <w:p w14:paraId="552838A5" w14:textId="77777777" w:rsidR="0053476C" w:rsidRDefault="00000000">
      <w:pPr>
        <w:pStyle w:val="ListParagraph"/>
        <w:numPr>
          <w:ilvl w:val="0"/>
          <w:numId w:val="3"/>
        </w:numPr>
        <w:spacing w:after="60"/>
      </w:pPr>
      <w:r>
        <w:t>The web server logs themselves (separate from Splunk's copy).</w:t>
      </w:r>
    </w:p>
    <w:p w14:paraId="031202F0" w14:textId="77777777" w:rsidR="0053476C" w:rsidRDefault="00000000">
      <w:pPr>
        <w:pStyle w:val="Heading3"/>
      </w:pPr>
      <w:r>
        <w:t>Why both Splunk and source logs?</w:t>
      </w:r>
    </w:p>
    <w:p w14:paraId="6507615D" w14:textId="77777777" w:rsidR="0053476C" w:rsidRDefault="00000000">
      <w:pPr>
        <w:spacing w:after="120"/>
      </w:pPr>
      <w:r>
        <w:t>Splunk indexes a copy of logs. The original log files on the source systems are the authoritative evidence. SIEM indexes can be challenged in court if the chain of normalization and indexing is not well-documented. Always preserve originals; SIEM data is a forensic aid, not a substitute.</w:t>
      </w:r>
    </w:p>
    <w:p w14:paraId="672F251F" w14:textId="77777777" w:rsidR="0053476C" w:rsidRDefault="00000000">
      <w:pPr>
        <w:pStyle w:val="Heading2"/>
      </w:pPr>
      <w:r>
        <w:t>2.3 Activity 2: Chain of Custody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09E9DBB0" w14:textId="77777777">
        <w:tc>
          <w:tcPr>
            <w:tcW w:w="9360" w:type="dxa"/>
            <w:tcBorders>
              <w:top w:val="single" w:sz="4" w:space="0" w:color="2E5C8A"/>
              <w:left w:val="single" w:sz="16" w:space="0" w:color="2E5C8A"/>
              <w:bottom w:val="single" w:sz="4" w:space="0" w:color="2E5C8A"/>
              <w:right w:val="single" w:sz="4" w:space="0" w:color="2E5C8A"/>
            </w:tcBorders>
            <w:shd w:val="clear" w:color="auto" w:fill="E8F4FC"/>
            <w:tcMar>
              <w:top w:w="160" w:type="dxa"/>
              <w:left w:w="200" w:type="dxa"/>
              <w:bottom w:w="160" w:type="dxa"/>
              <w:right w:w="200" w:type="dxa"/>
            </w:tcMar>
          </w:tcPr>
          <w:p w14:paraId="16AFFC2B" w14:textId="77777777" w:rsidR="0053476C" w:rsidRDefault="00000000">
            <w:pPr>
              <w:spacing w:after="60"/>
            </w:pPr>
            <w:r>
              <w:rPr>
                <w:b/>
                <w:bCs/>
                <w:color w:val="2E5C8A"/>
              </w:rPr>
              <w:lastRenderedPageBreak/>
              <w:t>Deliverable</w:t>
            </w:r>
          </w:p>
          <w:p w14:paraId="7869B24B" w14:textId="1F79D604" w:rsidR="0053476C" w:rsidRDefault="00000000">
            <w:r>
              <w:t>C</w:t>
            </w:r>
            <w:r w:rsidR="006C7FB0">
              <w:t xml:space="preserve">reate the </w:t>
            </w:r>
            <w:r>
              <w:t xml:space="preserve">chain-of-custody form for ONE piece of evidence from the BOTSv1 case. Choose: (a) the disk image of 192.168.250.70, (b) the memory capture of 192.168.250.70, or (c) the defacement upload file. Make reasonable assumptions about names, dates, and tools </w:t>
            </w:r>
            <w:r w:rsidR="00E148BD">
              <w:t>(see tools section of linked publication RFC 3227)</w:t>
            </w:r>
            <w:r>
              <w:t>— but they must be plausible and consistent.</w:t>
            </w:r>
          </w:p>
        </w:tc>
      </w:tr>
    </w:tbl>
    <w:p w14:paraId="6B9DACC0" w14:textId="77777777" w:rsidR="0053476C" w:rsidRDefault="00000000">
      <w:pPr>
        <w:spacing w:after="120"/>
      </w:pPr>
      <w:r>
        <w:t xml:space="preserve"> </w:t>
      </w:r>
    </w:p>
    <w:p w14:paraId="1AF93C56" w14:textId="77777777" w:rsidR="0053476C" w:rsidRDefault="00000000">
      <w:pPr>
        <w:pStyle w:val="Heading3"/>
      </w:pPr>
      <w:r>
        <w:t>CHAIN OF CUSTODY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8"/>
        <w:gridCol w:w="7592"/>
      </w:tblGrid>
      <w:tr w:rsidR="0053476C" w14:paraId="6D52A628"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668C6903" w14:textId="77777777" w:rsidR="0053476C" w:rsidRDefault="00000000">
            <w:r>
              <w:rPr>
                <w:b/>
                <w:bCs/>
              </w:rPr>
              <w:t>Case Number</w:t>
            </w:r>
          </w:p>
        </w:tc>
        <w:tc>
          <w:tcPr>
            <w:tcW w:w="63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3A573A7" w14:textId="78CDFFD6" w:rsidR="0053476C" w:rsidRDefault="0021039C">
            <w:r w:rsidRPr="0021039C">
              <w:t>WE-2016-0810-001</w:t>
            </w:r>
          </w:p>
        </w:tc>
      </w:tr>
      <w:tr w:rsidR="0053476C" w14:paraId="78706D7C"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16BD3A3B" w14:textId="77777777" w:rsidR="0053476C" w:rsidRDefault="00000000">
            <w:r>
              <w:rPr>
                <w:b/>
                <w:bCs/>
              </w:rPr>
              <w:t>Evidence Item Number</w:t>
            </w:r>
          </w:p>
        </w:tc>
        <w:tc>
          <w:tcPr>
            <w:tcW w:w="63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746F99E9" w14:textId="11FFDBFA" w:rsidR="0053476C" w:rsidRDefault="0021039C">
            <w:r w:rsidRPr="0021039C">
              <w:t>E-02</w:t>
            </w:r>
          </w:p>
        </w:tc>
      </w:tr>
      <w:tr w:rsidR="0053476C" w14:paraId="78166107"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0C253931" w14:textId="77777777" w:rsidR="0053476C" w:rsidRDefault="00000000">
            <w:r>
              <w:rPr>
                <w:b/>
                <w:bCs/>
              </w:rPr>
              <w:t>Description of Evidence</w:t>
            </w:r>
          </w:p>
        </w:tc>
        <w:tc>
          <w:tcPr>
            <w:tcW w:w="63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0B0FCC1E" w14:textId="2A10A1C7" w:rsidR="0053476C" w:rsidRDefault="0021039C">
            <w:r w:rsidRPr="0021039C">
              <w:t>Memory dump of compromised web server</w:t>
            </w:r>
          </w:p>
        </w:tc>
      </w:tr>
      <w:tr w:rsidR="0053476C" w14:paraId="6A34A5D5"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0D954A59" w14:textId="77777777" w:rsidR="0053476C" w:rsidRDefault="00000000">
            <w:r>
              <w:rPr>
                <w:b/>
                <w:bCs/>
              </w:rPr>
              <w:t>Source System (hostname / IP / role)</w:t>
            </w:r>
          </w:p>
        </w:tc>
        <w:tc>
          <w:tcPr>
            <w:tcW w:w="63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351F51A" w14:textId="5FE46A2B" w:rsidR="0053476C" w:rsidRDefault="0044044A">
            <w:r w:rsidRPr="0044044A">
              <w:t>192.168.250.70 (Web Server)</w:t>
            </w:r>
          </w:p>
        </w:tc>
      </w:tr>
      <w:tr w:rsidR="0053476C" w14:paraId="7B5E6D72"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00CACFD9" w14:textId="77777777" w:rsidR="0053476C" w:rsidRDefault="00000000">
            <w:r>
              <w:rPr>
                <w:b/>
                <w:bCs/>
              </w:rPr>
              <w:t>Date &amp; Time of Acquisition (with time zone)</w:t>
            </w:r>
          </w:p>
        </w:tc>
        <w:tc>
          <w:tcPr>
            <w:tcW w:w="63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7F9467C8" w14:textId="4A2CF391" w:rsidR="0053476C" w:rsidRDefault="00877687">
            <w:r w:rsidRPr="00877687">
              <w:t>August 2016</w:t>
            </w:r>
            <w:r w:rsidR="0044044A" w:rsidRPr="0044044A">
              <w:t xml:space="preserve">, </w:t>
            </w:r>
            <w:r w:rsidRPr="00877687">
              <w:t>at 02:14:00 UTC.</w:t>
            </w:r>
          </w:p>
        </w:tc>
      </w:tr>
      <w:tr w:rsidR="0053476C" w14:paraId="299D5212"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7099BB80" w14:textId="77777777" w:rsidR="0053476C" w:rsidRDefault="00000000">
            <w:r>
              <w:rPr>
                <w:b/>
                <w:bCs/>
              </w:rPr>
              <w:t>Acquired By (name, title, contact)</w:t>
            </w:r>
          </w:p>
        </w:tc>
        <w:tc>
          <w:tcPr>
            <w:tcW w:w="63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4BB1EE6" w14:textId="2E0B0CCA" w:rsidR="0053476C" w:rsidRDefault="0044044A">
            <w:r w:rsidRPr="0044044A">
              <w:t>SH Rifat,</w:t>
            </w:r>
            <w:r w:rsidR="00877687" w:rsidRPr="00877687">
              <w:t xml:space="preserve"> (Tier-2 Incident Responder) at the Wayne Enterprises SOC, extension 4421.</w:t>
            </w:r>
          </w:p>
        </w:tc>
      </w:tr>
      <w:tr w:rsidR="0053476C" w14:paraId="73E4C0C1"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13624154" w14:textId="77777777" w:rsidR="0053476C" w:rsidRDefault="00000000">
            <w:r>
              <w:rPr>
                <w:b/>
                <w:bCs/>
              </w:rPr>
              <w:t>Acquisition Method &amp; Tool (with version)</w:t>
            </w:r>
          </w:p>
        </w:tc>
        <w:tc>
          <w:tcPr>
            <w:tcW w:w="63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B70DD40" w14:textId="0D49F210" w:rsidR="0053476C" w:rsidRDefault="0044044A">
            <w:r w:rsidRPr="0044044A">
              <w:t>FTK Imager v4.5</w:t>
            </w:r>
          </w:p>
        </w:tc>
      </w:tr>
      <w:tr w:rsidR="0053476C" w14:paraId="658697F7"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29C3AA85" w14:textId="77777777" w:rsidR="0053476C" w:rsidRDefault="00000000">
            <w:r>
              <w:rPr>
                <w:b/>
                <w:bCs/>
              </w:rPr>
              <w:t>Hash Algorithm and Value at Acquisition</w:t>
            </w:r>
          </w:p>
        </w:tc>
        <w:tc>
          <w:tcPr>
            <w:tcW w:w="63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2717447" w14:textId="44D0E90C" w:rsidR="0053476C" w:rsidRDefault="0044044A" w:rsidP="0044044A">
            <w:pPr>
              <w:tabs>
                <w:tab w:val="left" w:pos="1980"/>
              </w:tabs>
            </w:pPr>
            <w:r w:rsidRPr="0044044A">
              <w:t xml:space="preserve">SHA-256: </w:t>
            </w:r>
            <w:r w:rsidR="00877687" w:rsidRPr="00877687">
              <w:t>A3F9C2D18B47E06F5C9A1234D7B8E3F20C4A5D6789B0E1F2C3D4A5B6C7D8E9F0</w:t>
            </w:r>
          </w:p>
        </w:tc>
      </w:tr>
      <w:tr w:rsidR="0053476C" w14:paraId="2726899C"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7780C634" w14:textId="77777777" w:rsidR="0053476C" w:rsidRDefault="00000000">
            <w:r>
              <w:rPr>
                <w:b/>
                <w:bCs/>
              </w:rPr>
              <w:t>Storage Location</w:t>
            </w:r>
          </w:p>
        </w:tc>
        <w:tc>
          <w:tcPr>
            <w:tcW w:w="63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240B32D" w14:textId="77069656" w:rsidR="0053476C" w:rsidRDefault="0044044A">
            <w:r w:rsidRPr="0044044A">
              <w:t>Secure forensic evidence server</w:t>
            </w:r>
          </w:p>
        </w:tc>
      </w:tr>
      <w:tr w:rsidR="0053476C" w14:paraId="05019D25"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0C79EB5C" w14:textId="77777777" w:rsidR="0053476C" w:rsidRDefault="00000000">
            <w:r>
              <w:rPr>
                <w:b/>
                <w:bCs/>
              </w:rPr>
              <w:t>Access Controls (encryption, vault, custodian)</w:t>
            </w:r>
          </w:p>
        </w:tc>
        <w:tc>
          <w:tcPr>
            <w:tcW w:w="63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C46D90D" w14:textId="34D5C0DC" w:rsidR="0053476C" w:rsidRDefault="0044044A">
            <w:r w:rsidRPr="0044044A">
              <w:t>Encrypted storage, access limited to incident response team</w:t>
            </w:r>
          </w:p>
        </w:tc>
      </w:tr>
    </w:tbl>
    <w:p w14:paraId="6BFE2FD5" w14:textId="397DFC94" w:rsidR="0053476C" w:rsidRDefault="00000000" w:rsidP="006C7FB0">
      <w:pPr>
        <w:spacing w:after="120"/>
      </w:pPr>
      <w:r>
        <w:t xml:space="preserve"> </w:t>
      </w:r>
    </w:p>
    <w:p w14:paraId="45A799DE" w14:textId="77777777" w:rsidR="0053476C" w:rsidRDefault="00000000">
      <w:pPr>
        <w:pStyle w:val="Heading2"/>
      </w:pPr>
      <w:r>
        <w:t>2.4 Self-Check</w:t>
      </w:r>
    </w:p>
    <w:p w14:paraId="49C6A9AC" w14:textId="77777777" w:rsidR="0053476C" w:rsidRDefault="00000000">
      <w:pPr>
        <w:pStyle w:val="ListParagraph"/>
        <w:numPr>
          <w:ilvl w:val="0"/>
          <w:numId w:val="2"/>
        </w:numPr>
        <w:spacing w:after="60"/>
      </w:pPr>
      <w:r>
        <w:lastRenderedPageBreak/>
        <w:t>In what order should you acquire memory, disk, and network state? Why?</w:t>
      </w:r>
    </w:p>
    <w:p w14:paraId="65B2EFE6" w14:textId="1B743B22" w:rsidR="0044044A" w:rsidRDefault="0044044A" w:rsidP="0044044A">
      <w:pPr>
        <w:pStyle w:val="ListParagraph"/>
        <w:spacing w:after="60"/>
        <w:ind w:left="720"/>
      </w:pPr>
      <w:r w:rsidRPr="00815404">
        <w:rPr>
          <w:b/>
          <w:bCs/>
        </w:rPr>
        <w:t>Answer:</w:t>
      </w:r>
      <w:r>
        <w:t xml:space="preserve"> </w:t>
      </w:r>
      <w:r w:rsidRPr="0044044A">
        <w:t>Memory should be collected first, then network data, and finally disk data. This is because memory is very volatile and can be lost quickly, while disk data is more permanent.</w:t>
      </w:r>
    </w:p>
    <w:p w14:paraId="65680506" w14:textId="77777777" w:rsidR="0053476C" w:rsidRDefault="00000000">
      <w:pPr>
        <w:pStyle w:val="ListParagraph"/>
        <w:numPr>
          <w:ilvl w:val="0"/>
          <w:numId w:val="2"/>
        </w:numPr>
        <w:spacing w:after="60"/>
      </w:pPr>
      <w:r>
        <w:t>Why is hashing the evidence at acquisition essential, and why must the hash be re-verified at each transfer?</w:t>
      </w:r>
    </w:p>
    <w:p w14:paraId="2241F444" w14:textId="5918467D" w:rsidR="0044044A" w:rsidRDefault="0044044A" w:rsidP="0044044A">
      <w:pPr>
        <w:pStyle w:val="ListParagraph"/>
        <w:spacing w:after="60"/>
        <w:ind w:left="720"/>
      </w:pPr>
      <w:r w:rsidRPr="00815404">
        <w:rPr>
          <w:b/>
          <w:bCs/>
        </w:rPr>
        <w:t>Answer:</w:t>
      </w:r>
      <w:r>
        <w:t xml:space="preserve"> </w:t>
      </w:r>
      <w:r w:rsidRPr="0044044A">
        <w:t>Hashing is important because it proves that the evidence has not been changed. The hash must be checked again every time the evidence is transferred to make sure it is still the same.</w:t>
      </w:r>
    </w:p>
    <w:p w14:paraId="62959357" w14:textId="77777777" w:rsidR="0053476C" w:rsidRDefault="00000000">
      <w:pPr>
        <w:pStyle w:val="ListParagraph"/>
        <w:numPr>
          <w:ilvl w:val="0"/>
          <w:numId w:val="2"/>
        </w:numPr>
        <w:spacing w:after="60"/>
      </w:pPr>
      <w:r>
        <w:t>If the SIEM contains a copy of the logs, why do you also preserve the original logs from the source system?</w:t>
      </w:r>
    </w:p>
    <w:p w14:paraId="26D8A91B" w14:textId="49DC4F09" w:rsidR="00815404" w:rsidRDefault="00815404" w:rsidP="00815404">
      <w:pPr>
        <w:pStyle w:val="ListParagraph"/>
        <w:spacing w:after="60"/>
        <w:ind w:left="720"/>
      </w:pPr>
      <w:r w:rsidRPr="00815404">
        <w:rPr>
          <w:b/>
          <w:bCs/>
        </w:rPr>
        <w:t>Answer:</w:t>
      </w:r>
      <w:r>
        <w:t xml:space="preserve"> </w:t>
      </w:r>
      <w:r w:rsidRPr="00815404">
        <w:t>SIEM like Splunk only stores a copy of the logs. The original logs are the real evidence and are more reliable if the data needs to be used in legal situations.</w:t>
      </w:r>
    </w:p>
    <w:p w14:paraId="2CDD541B" w14:textId="0FC85FC4" w:rsidR="0053476C" w:rsidRDefault="00000000" w:rsidP="003F2D9A">
      <w:pPr>
        <w:pStyle w:val="ListParagraph"/>
        <w:numPr>
          <w:ilvl w:val="0"/>
          <w:numId w:val="2"/>
        </w:numPr>
        <w:spacing w:after="60"/>
      </w:pPr>
      <w:r>
        <w:t>What happens to evidence if there is an unexplained gap in the chain of custody?</w:t>
      </w:r>
    </w:p>
    <w:p w14:paraId="3BFD09BE" w14:textId="66EF4488" w:rsidR="00815404" w:rsidRPr="00815404" w:rsidRDefault="00815404" w:rsidP="00815404">
      <w:pPr>
        <w:pStyle w:val="ListParagraph"/>
        <w:spacing w:after="60"/>
        <w:ind w:left="720"/>
      </w:pPr>
      <w:r w:rsidRPr="00815404">
        <w:rPr>
          <w:b/>
          <w:bCs/>
        </w:rPr>
        <w:t xml:space="preserve">Answer: </w:t>
      </w:r>
      <w:r w:rsidRPr="00815404">
        <w:t>If there is a gap in the chain of custody, the evidence may not be trusted and can be rejected in court because it is not clear who handled it.</w:t>
      </w:r>
    </w:p>
    <w:p w14:paraId="41F04AB4" w14:textId="528D813B" w:rsidR="0053476C" w:rsidRDefault="00000000">
      <w:pPr>
        <w:shd w:val="clear" w:color="auto" w:fill="21295C"/>
        <w:spacing w:before="320" w:after="80"/>
      </w:pPr>
      <w:r>
        <w:rPr>
          <w:b/>
          <w:bCs/>
          <w:color w:val="FFFFFF"/>
          <w:sz w:val="24"/>
          <w:szCs w:val="24"/>
        </w:rPr>
        <w:t xml:space="preserve"> MODULE </w:t>
      </w:r>
      <w:r w:rsidR="002C722B">
        <w:rPr>
          <w:b/>
          <w:bCs/>
          <w:color w:val="FFFFFF"/>
          <w:sz w:val="24"/>
          <w:szCs w:val="24"/>
        </w:rPr>
        <w:t>3</w:t>
      </w:r>
    </w:p>
    <w:p w14:paraId="3A6EAC64" w14:textId="77777777" w:rsidR="0053476C" w:rsidRDefault="00000000">
      <w:pPr>
        <w:pStyle w:val="Heading1"/>
        <w:spacing w:before="80" w:after="80"/>
      </w:pPr>
      <w:r>
        <w:t>Sanitization and Secure Disposal</w:t>
      </w:r>
    </w:p>
    <w:p w14:paraId="7C1D9819" w14:textId="358FA2D5" w:rsidR="0053476C" w:rsidRDefault="002C722B">
      <w:pPr>
        <w:pStyle w:val="Heading2"/>
      </w:pPr>
      <w:r>
        <w:t>3.1 Concept</w:t>
      </w:r>
    </w:p>
    <w:p w14:paraId="1660E5D4" w14:textId="77777777" w:rsidR="0053476C" w:rsidRDefault="00000000">
      <w:pPr>
        <w:spacing w:after="120"/>
      </w:pPr>
      <w:r>
        <w:t>After eradication, some hardware and storage media must be sanitized — either to be reused, repurposed, or disposed of. Failure to sanitize properly is one of the most common, and most legally costly, mistakes organizations make.</w:t>
      </w:r>
    </w:p>
    <w:p w14:paraId="1E5DBB54" w14:textId="77777777" w:rsidR="0053476C" w:rsidRDefault="00000000">
      <w:pPr>
        <w:spacing w:after="120"/>
      </w:pPr>
      <w:r>
        <w:t>NIST SP 800-88 Rev. 1 (Guidelines for Media Sanitization) is the authoritative reference. It defines three sanitization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4000"/>
        <w:gridCol w:w="3800"/>
      </w:tblGrid>
      <w:tr w:rsidR="0053476C" w14:paraId="02459A64" w14:textId="77777777">
        <w:trPr>
          <w:tblHeader/>
        </w:trPr>
        <w:tc>
          <w:tcPr>
            <w:tcW w:w="156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40" w:type="dxa"/>
              <w:bottom w:w="100" w:type="dxa"/>
              <w:right w:w="140" w:type="dxa"/>
            </w:tcMar>
          </w:tcPr>
          <w:p w14:paraId="0CE839AB" w14:textId="77777777" w:rsidR="0053476C" w:rsidRDefault="00000000">
            <w:r>
              <w:rPr>
                <w:b/>
                <w:bCs/>
                <w:color w:val="FFFFFF"/>
              </w:rPr>
              <w:t>Category</w:t>
            </w:r>
          </w:p>
        </w:tc>
        <w:tc>
          <w:tcPr>
            <w:tcW w:w="40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40" w:type="dxa"/>
              <w:bottom w:w="100" w:type="dxa"/>
              <w:right w:w="140" w:type="dxa"/>
            </w:tcMar>
          </w:tcPr>
          <w:p w14:paraId="43F918C8" w14:textId="77777777" w:rsidR="0053476C" w:rsidRDefault="00000000">
            <w:r>
              <w:rPr>
                <w:b/>
                <w:bCs/>
                <w:color w:val="FFFFFF"/>
              </w:rPr>
              <w:t>What it does</w:t>
            </w:r>
          </w:p>
        </w:tc>
        <w:tc>
          <w:tcPr>
            <w:tcW w:w="38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40" w:type="dxa"/>
              <w:bottom w:w="100" w:type="dxa"/>
              <w:right w:w="140" w:type="dxa"/>
            </w:tcMar>
          </w:tcPr>
          <w:p w14:paraId="46388B52" w14:textId="77777777" w:rsidR="0053476C" w:rsidRDefault="00000000">
            <w:r>
              <w:rPr>
                <w:b/>
                <w:bCs/>
                <w:color w:val="FFFFFF"/>
              </w:rPr>
              <w:t>When to use</w:t>
            </w:r>
          </w:p>
        </w:tc>
      </w:tr>
      <w:tr w:rsidR="0053476C" w14:paraId="6692C8D8" w14:textId="77777777">
        <w:tc>
          <w:tcPr>
            <w:tcW w:w="15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43409A63" w14:textId="77777777" w:rsidR="0053476C" w:rsidRDefault="00000000">
            <w:r>
              <w:t>Clear</w:t>
            </w:r>
          </w:p>
        </w:tc>
        <w:tc>
          <w:tcPr>
            <w:tcW w:w="4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06F9A51" w14:textId="77777777" w:rsidR="0053476C" w:rsidRDefault="00000000">
            <w:r>
              <w:t>Logical sanitization that protects against keyboard-attack data recovery. Uses standard read/write commands. Examples: file deletion + free-space wipe, factory reset of mobile devices.</w:t>
            </w:r>
          </w:p>
        </w:tc>
        <w:tc>
          <w:tcPr>
            <w:tcW w:w="38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747FD171" w14:textId="77777777" w:rsidR="0053476C" w:rsidRDefault="00000000">
            <w:r>
              <w:t>Media will remain in the organization, used by trusted users, for the same or lower data sensitivity.</w:t>
            </w:r>
          </w:p>
        </w:tc>
      </w:tr>
      <w:tr w:rsidR="0053476C" w14:paraId="00BE6233" w14:textId="77777777">
        <w:tc>
          <w:tcPr>
            <w:tcW w:w="15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82FFCC8" w14:textId="77777777" w:rsidR="0053476C" w:rsidRDefault="00000000">
            <w:r>
              <w:t>Purge</w:t>
            </w:r>
          </w:p>
        </w:tc>
        <w:tc>
          <w:tcPr>
            <w:tcW w:w="4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401573A" w14:textId="77777777" w:rsidR="0053476C" w:rsidRDefault="00000000">
            <w:r>
              <w:t>Physical or logical sanitization that protects against state-of-the-art laboratory recovery. Examples: cryptographic erase (for self-encrypting drives), ATA Secure Erase, degaussing (for magnetic media).</w:t>
            </w:r>
          </w:p>
        </w:tc>
        <w:tc>
          <w:tcPr>
            <w:tcW w:w="38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27C2C5A" w14:textId="77777777" w:rsidR="0053476C" w:rsidRDefault="00000000">
            <w:r>
              <w:t>Media will leave organizational control (sale, donation, return-to-vendor) but will not be physically destroyed.</w:t>
            </w:r>
          </w:p>
        </w:tc>
      </w:tr>
      <w:tr w:rsidR="0053476C" w14:paraId="2793DFDA" w14:textId="77777777">
        <w:tc>
          <w:tcPr>
            <w:tcW w:w="15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2C9E86A" w14:textId="77777777" w:rsidR="0053476C" w:rsidRDefault="00000000">
            <w:r>
              <w:t>Destroy</w:t>
            </w:r>
          </w:p>
        </w:tc>
        <w:tc>
          <w:tcPr>
            <w:tcW w:w="4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6E5F297" w14:textId="77777777" w:rsidR="0053476C" w:rsidRDefault="00000000">
            <w:r>
              <w:t>Physical destruction such that the media cannot be reused. Examples: shredding, disintegration, incineration, melting.</w:t>
            </w:r>
          </w:p>
        </w:tc>
        <w:tc>
          <w:tcPr>
            <w:tcW w:w="38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E986628" w14:textId="77777777" w:rsidR="0053476C" w:rsidRDefault="00000000">
            <w:r>
              <w:t>Media is end-of-life, contains data classified at the highest sensitivity, or has been compromised by an incident.</w:t>
            </w:r>
          </w:p>
        </w:tc>
      </w:tr>
    </w:tbl>
    <w:p w14:paraId="6EFF876F" w14:textId="1BD9ED8C" w:rsidR="0053476C" w:rsidRDefault="0053476C">
      <w:pPr>
        <w:spacing w:after="120"/>
      </w:pPr>
    </w:p>
    <w:p w14:paraId="5BFB93F9" w14:textId="77777777" w:rsidR="0053476C" w:rsidRDefault="00000000">
      <w:pPr>
        <w:pStyle w:val="Heading3"/>
      </w:pPr>
      <w:r>
        <w:lastRenderedPageBreak/>
        <w:t>The NIST 800-88 decision flow</w:t>
      </w:r>
    </w:p>
    <w:p w14:paraId="5D68B1D0" w14:textId="77777777" w:rsidR="0053476C" w:rsidRDefault="00000000">
      <w:pPr>
        <w:spacing w:after="120"/>
      </w:pPr>
      <w:r>
        <w:t>Decide based on three factors: data classification (low/moderate/high impact), reuse intent (will the media be reused or disposed of?), and reuse audience (within the organization, leaving organizational control). The decision flow:</w:t>
      </w:r>
    </w:p>
    <w:p w14:paraId="147A6A28" w14:textId="77777777" w:rsidR="0053476C" w:rsidRDefault="00000000">
      <w:pPr>
        <w:pStyle w:val="ListParagraph"/>
        <w:numPr>
          <w:ilvl w:val="0"/>
          <w:numId w:val="2"/>
        </w:numPr>
        <w:spacing w:after="60"/>
      </w:pPr>
      <w:r>
        <w:t>If media is end-of-life and high-impact data: Destroy.</w:t>
      </w:r>
    </w:p>
    <w:p w14:paraId="37474218" w14:textId="77777777" w:rsidR="0053476C" w:rsidRDefault="00000000">
      <w:pPr>
        <w:pStyle w:val="ListParagraph"/>
        <w:numPr>
          <w:ilvl w:val="0"/>
          <w:numId w:val="2"/>
        </w:numPr>
        <w:spacing w:after="60"/>
      </w:pPr>
      <w:r>
        <w:t>If media is leaving organizational control and contains high-impact data: Destroy.</w:t>
      </w:r>
    </w:p>
    <w:p w14:paraId="43BF6A16" w14:textId="77777777" w:rsidR="0053476C" w:rsidRDefault="00000000">
      <w:pPr>
        <w:pStyle w:val="ListParagraph"/>
        <w:numPr>
          <w:ilvl w:val="0"/>
          <w:numId w:val="2"/>
        </w:numPr>
        <w:spacing w:after="60"/>
      </w:pPr>
      <w:r>
        <w:t>If media is leaving organizational control and contains moderate-impact data: Purge or Destroy.</w:t>
      </w:r>
    </w:p>
    <w:p w14:paraId="21559FE4" w14:textId="77777777" w:rsidR="0053476C" w:rsidRDefault="00000000">
      <w:pPr>
        <w:pStyle w:val="ListParagraph"/>
        <w:numPr>
          <w:ilvl w:val="0"/>
          <w:numId w:val="2"/>
        </w:numPr>
        <w:spacing w:after="60"/>
      </w:pPr>
      <w:r>
        <w:t>If media is leaving organizational control and contains low-impact data: Clear, Purge, or Destroy.</w:t>
      </w:r>
    </w:p>
    <w:p w14:paraId="6CE3B5C2" w14:textId="77777777" w:rsidR="0053476C" w:rsidRDefault="00000000">
      <w:pPr>
        <w:pStyle w:val="ListParagraph"/>
        <w:numPr>
          <w:ilvl w:val="0"/>
          <w:numId w:val="2"/>
        </w:numPr>
        <w:spacing w:after="60"/>
      </w:pPr>
      <w:r>
        <w:t>If media is staying within the organization with the same or lower sensitivity audience: Clear is acceptable.</w:t>
      </w:r>
    </w:p>
    <w:p w14:paraId="76C0BBB3" w14:textId="77777777" w:rsidR="0053476C" w:rsidRDefault="00000000">
      <w:pPr>
        <w:spacing w:after="120"/>
      </w:pPr>
      <w:r>
        <w:t>In every case, sanitization must be verified and documented.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3CA056E0" w14:textId="77777777">
        <w:tc>
          <w:tcPr>
            <w:tcW w:w="9360" w:type="dxa"/>
            <w:tcBorders>
              <w:top w:val="single" w:sz="4" w:space="0" w:color="E89C32"/>
              <w:left w:val="single" w:sz="16" w:space="0" w:color="E89C32"/>
              <w:bottom w:val="single" w:sz="4" w:space="0" w:color="E89C32"/>
              <w:right w:val="single" w:sz="4" w:space="0" w:color="E89C32"/>
            </w:tcBorders>
            <w:shd w:val="clear" w:color="auto" w:fill="FFF4E5"/>
            <w:tcMar>
              <w:top w:w="160" w:type="dxa"/>
              <w:left w:w="200" w:type="dxa"/>
              <w:bottom w:w="160" w:type="dxa"/>
              <w:right w:w="200" w:type="dxa"/>
            </w:tcMar>
          </w:tcPr>
          <w:p w14:paraId="5AEDB557" w14:textId="77777777" w:rsidR="0053476C" w:rsidRDefault="00000000">
            <w:pPr>
              <w:spacing w:after="60"/>
            </w:pPr>
            <w:r>
              <w:rPr>
                <w:b/>
                <w:bCs/>
                <w:color w:val="E89C32"/>
              </w:rPr>
              <w:t>Real-world anchor: Morgan Stanley 2020</w:t>
            </w:r>
          </w:p>
          <w:p w14:paraId="6C52B96C" w14:textId="77777777" w:rsidR="0053476C" w:rsidRDefault="00000000">
            <w:r>
              <w:t>Morgan Stanley was fined approximately $60 million by the OCC and sued in a class action after data center decommissioning resulted in unencrypted hard drives being sold on the secondary market. The drives contained customer financial data. The vendor Morgan Stanley contracted to sanitize the drives failed to perform the work. Morgan Stanley failed to verify. Result: regulatory penalties, legal settlement, public embarrassment, and a multi-year remediation program. Sanitization is not a paperwork exercise. Verification matters.</w:t>
            </w:r>
          </w:p>
        </w:tc>
      </w:tr>
    </w:tbl>
    <w:p w14:paraId="6E31A5C4" w14:textId="77777777" w:rsidR="0053476C" w:rsidRDefault="00000000">
      <w:pPr>
        <w:spacing w:after="120"/>
      </w:pPr>
      <w:r>
        <w:t xml:space="preserve"> </w:t>
      </w:r>
    </w:p>
    <w:p w14:paraId="01B13A9B" w14:textId="1336B8B4" w:rsidR="0053476C" w:rsidRDefault="002C722B">
      <w:pPr>
        <w:pStyle w:val="Heading2"/>
      </w:pPr>
      <w:r>
        <w:t>3.2 BOTSv1 Application</w:t>
      </w:r>
    </w:p>
    <w:p w14:paraId="0721FD17" w14:textId="77777777" w:rsidR="0053476C" w:rsidRDefault="00000000">
      <w:pPr>
        <w:spacing w:after="120"/>
      </w:pPr>
      <w:r>
        <w:t>Sanitization questions for your case after eradication:</w:t>
      </w:r>
    </w:p>
    <w:p w14:paraId="3DF7185A" w14:textId="77777777" w:rsidR="0053476C" w:rsidRDefault="00000000">
      <w:pPr>
        <w:pStyle w:val="ListParagraph"/>
        <w:numPr>
          <w:ilvl w:val="0"/>
          <w:numId w:val="3"/>
        </w:numPr>
        <w:spacing w:after="60"/>
      </w:pPr>
      <w:r>
        <w:t>Disk of 192.168.250.70 — if you reimaged, what do you do with the old image and the disk it lived on? It now contains attacker artifacts and may be subject to evidence retention requirements (Module 8) — sanitization decisions cannot be made until evidence retention obligations expire.</w:t>
      </w:r>
    </w:p>
    <w:p w14:paraId="4B6DF99F" w14:textId="77777777" w:rsidR="0053476C" w:rsidRDefault="00000000">
      <w:pPr>
        <w:pStyle w:val="ListParagraph"/>
        <w:numPr>
          <w:ilvl w:val="0"/>
          <w:numId w:val="3"/>
        </w:numPr>
        <w:spacing w:after="60"/>
      </w:pPr>
      <w:r>
        <w:t>Memory captures — these are evidence, not media to be sanitized.</w:t>
      </w:r>
    </w:p>
    <w:p w14:paraId="550E1783" w14:textId="77777777" w:rsidR="0053476C" w:rsidRDefault="00000000">
      <w:pPr>
        <w:pStyle w:val="ListParagraph"/>
        <w:numPr>
          <w:ilvl w:val="0"/>
          <w:numId w:val="3"/>
        </w:numPr>
        <w:spacing w:after="60"/>
      </w:pPr>
      <w:r>
        <w:t>Backup tapes that may have captured the compromised state — do they get used for restoration, archived as evidence, or sanitized?</w:t>
      </w:r>
    </w:p>
    <w:p w14:paraId="18A8D2C3" w14:textId="77777777" w:rsidR="0053476C" w:rsidRDefault="00000000">
      <w:pPr>
        <w:pStyle w:val="ListParagraph"/>
        <w:numPr>
          <w:ilvl w:val="0"/>
          <w:numId w:val="3"/>
        </w:numPr>
        <w:spacing w:after="60"/>
      </w:pPr>
      <w:r>
        <w:t>Workstations of any administrators whose credentials were rotated — consider whether keylogging or credential-theft malware might have touched them.</w:t>
      </w:r>
    </w:p>
    <w:p w14:paraId="1FAA31F9" w14:textId="797C73C4" w:rsidR="0053476C" w:rsidRDefault="002C722B">
      <w:pPr>
        <w:pStyle w:val="Heading2"/>
      </w:pPr>
      <w:r>
        <w:t>3.3 Activity 3: Sanitization Decision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4068676C" w14:textId="77777777">
        <w:tc>
          <w:tcPr>
            <w:tcW w:w="9360" w:type="dxa"/>
            <w:tcBorders>
              <w:top w:val="single" w:sz="4" w:space="0" w:color="2E5C8A"/>
              <w:left w:val="single" w:sz="16" w:space="0" w:color="2E5C8A"/>
              <w:bottom w:val="single" w:sz="4" w:space="0" w:color="2E5C8A"/>
              <w:right w:val="single" w:sz="4" w:space="0" w:color="2E5C8A"/>
            </w:tcBorders>
            <w:shd w:val="clear" w:color="auto" w:fill="E8F4FC"/>
            <w:tcMar>
              <w:top w:w="160" w:type="dxa"/>
              <w:left w:w="200" w:type="dxa"/>
              <w:bottom w:w="160" w:type="dxa"/>
              <w:right w:w="200" w:type="dxa"/>
            </w:tcMar>
          </w:tcPr>
          <w:p w14:paraId="5F4BDA99" w14:textId="77777777" w:rsidR="0053476C" w:rsidRDefault="00000000">
            <w:pPr>
              <w:spacing w:after="60"/>
            </w:pPr>
            <w:r>
              <w:rPr>
                <w:b/>
                <w:bCs/>
                <w:color w:val="2E5C8A"/>
              </w:rPr>
              <w:t>Deliverable</w:t>
            </w:r>
          </w:p>
          <w:p w14:paraId="7C0E01CF" w14:textId="77777777" w:rsidR="0053476C" w:rsidRDefault="00000000">
            <w:r>
              <w:t>Apply NIST 800-88 to five decommissioning scenarios. For each, choose Clear, Purge, or Destroy and provide a one-sentence justification. Submit the completed table.</w:t>
            </w:r>
          </w:p>
        </w:tc>
      </w:tr>
    </w:tbl>
    <w:p w14:paraId="0054726E" w14:textId="127ACBC2" w:rsidR="0053476C" w:rsidRDefault="005347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2"/>
        <w:gridCol w:w="2317"/>
        <w:gridCol w:w="2841"/>
      </w:tblGrid>
      <w:tr w:rsidR="0053476C" w14:paraId="24301C43" w14:textId="77777777">
        <w:trPr>
          <w:tblHeader/>
        </w:trPr>
        <w:tc>
          <w:tcPr>
            <w:tcW w:w="45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40" w:type="dxa"/>
              <w:bottom w:w="100" w:type="dxa"/>
              <w:right w:w="140" w:type="dxa"/>
            </w:tcMar>
          </w:tcPr>
          <w:p w14:paraId="42B6916B" w14:textId="77777777" w:rsidR="0053476C" w:rsidRDefault="00000000">
            <w:r>
              <w:rPr>
                <w:b/>
                <w:bCs/>
                <w:color w:val="FFFFFF"/>
              </w:rPr>
              <w:lastRenderedPageBreak/>
              <w:t>Scenario</w:t>
            </w:r>
          </w:p>
        </w:tc>
        <w:tc>
          <w:tcPr>
            <w:tcW w:w="186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40" w:type="dxa"/>
              <w:bottom w:w="100" w:type="dxa"/>
              <w:right w:w="140" w:type="dxa"/>
            </w:tcMar>
          </w:tcPr>
          <w:p w14:paraId="70F59D32" w14:textId="77777777" w:rsidR="0053476C" w:rsidRDefault="00000000">
            <w:r>
              <w:rPr>
                <w:b/>
                <w:bCs/>
                <w:color w:val="FFFFFF"/>
              </w:rPr>
              <w:t>Decision (Clear/Purge/Destroy)</w:t>
            </w:r>
          </w:p>
        </w:tc>
        <w:tc>
          <w:tcPr>
            <w:tcW w:w="30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40" w:type="dxa"/>
              <w:bottom w:w="100" w:type="dxa"/>
              <w:right w:w="140" w:type="dxa"/>
            </w:tcMar>
          </w:tcPr>
          <w:p w14:paraId="199C81E6" w14:textId="77777777" w:rsidR="0053476C" w:rsidRDefault="00000000">
            <w:r>
              <w:rPr>
                <w:b/>
                <w:bCs/>
                <w:color w:val="FFFFFF"/>
              </w:rPr>
              <w:t>One-sentence justification</w:t>
            </w:r>
          </w:p>
        </w:tc>
      </w:tr>
      <w:tr w:rsidR="0053476C" w14:paraId="41693ADC" w14:textId="77777777">
        <w:tc>
          <w:tcPr>
            <w:tcW w:w="45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64B909A8" w14:textId="77777777" w:rsidR="0053476C" w:rsidRDefault="00000000">
            <w:r>
              <w:t>The disk image of 192.168.250.70 was preserved as evidence and the case is now closed beyond all retention requirements. The original SSD is being decommissioned and donated to a local STEM education program.</w:t>
            </w:r>
          </w:p>
        </w:tc>
        <w:tc>
          <w:tcPr>
            <w:tcW w:w="18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9B471A3" w14:textId="350E63D0" w:rsidR="0053476C" w:rsidRDefault="00017225">
            <w:r w:rsidRPr="00017225">
              <w:t>PURGE</w:t>
            </w:r>
          </w:p>
        </w:tc>
        <w:tc>
          <w:tcPr>
            <w:tcW w:w="3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0A783A82" w14:textId="399A51CE" w:rsidR="0053476C" w:rsidRDefault="00017225">
            <w:r w:rsidRPr="00017225">
              <w:t>The SSD is leaving organizational control and previously held sensitive incident data; Purge ensures no laboratory-level recovery is possible before donation.</w:t>
            </w:r>
          </w:p>
        </w:tc>
      </w:tr>
      <w:tr w:rsidR="0053476C" w14:paraId="2BCBCEBE" w14:textId="77777777">
        <w:tc>
          <w:tcPr>
            <w:tcW w:w="45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7D03D525" w14:textId="77777777" w:rsidR="0053476C" w:rsidRDefault="00000000">
            <w:r>
              <w:t>A workstation used by a system administrator whose credentials were rotated post-incident is being reassigned to another administrator on the same team.</w:t>
            </w:r>
          </w:p>
        </w:tc>
        <w:tc>
          <w:tcPr>
            <w:tcW w:w="18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1714FABC" w14:textId="256F131B" w:rsidR="0053476C" w:rsidRDefault="00815404">
            <w:r>
              <w:t>Clear</w:t>
            </w:r>
          </w:p>
        </w:tc>
        <w:tc>
          <w:tcPr>
            <w:tcW w:w="3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1AE3AF61" w14:textId="7F4977C9" w:rsidR="0053476C" w:rsidRDefault="00815404">
            <w:r w:rsidRPr="00815404">
              <w:t>The system stays within the organization and is reused by trusted users.</w:t>
            </w:r>
          </w:p>
        </w:tc>
      </w:tr>
      <w:tr w:rsidR="0053476C" w14:paraId="0680944F" w14:textId="77777777">
        <w:tc>
          <w:tcPr>
            <w:tcW w:w="45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44C712D5" w14:textId="77777777" w:rsidR="0053476C" w:rsidRDefault="00000000">
            <w:r>
              <w:t>A backup tape from August 9, 2016 (one day before the incident) was used for restoration and contains a clean copy of the system. Tape retention period has now expired and the tape is end-of-life.</w:t>
            </w:r>
          </w:p>
        </w:tc>
        <w:tc>
          <w:tcPr>
            <w:tcW w:w="18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42A5DFB" w14:textId="5DDCEDE7" w:rsidR="0053476C" w:rsidRDefault="00815404">
            <w:r w:rsidRPr="00815404">
              <w:t>Destroy</w:t>
            </w:r>
          </w:p>
        </w:tc>
        <w:tc>
          <w:tcPr>
            <w:tcW w:w="3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08642F8B" w14:textId="508A06F2" w:rsidR="0053476C" w:rsidRDefault="00815404" w:rsidP="00DE3172">
            <w:r w:rsidRPr="00815404">
              <w:t>The tape is end-of-life and should be destroyed to prevent data recovery.</w:t>
            </w:r>
          </w:p>
        </w:tc>
      </w:tr>
      <w:tr w:rsidR="0053476C" w14:paraId="13622325" w14:textId="77777777">
        <w:tc>
          <w:tcPr>
            <w:tcW w:w="45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0DC63FA4" w14:textId="77777777" w:rsidR="0053476C" w:rsidRDefault="00000000">
            <w:r>
              <w:t>A self-encrypting NVMe drive from a forensic analysis workstation that handled evidence from this case is being returned to the manufacturer under warranty.</w:t>
            </w:r>
          </w:p>
        </w:tc>
        <w:tc>
          <w:tcPr>
            <w:tcW w:w="18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09843F1D" w14:textId="29930E02" w:rsidR="0053476C" w:rsidRDefault="00DE3172">
            <w:r>
              <w:t>Purge</w:t>
            </w:r>
          </w:p>
        </w:tc>
        <w:tc>
          <w:tcPr>
            <w:tcW w:w="3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175E86B" w14:textId="2D2118DB" w:rsidR="0053476C" w:rsidRDefault="00C44575" w:rsidP="00C44575">
            <w:r w:rsidRPr="00C44575">
              <w:t>The drive is leaving organizational control, so Purge via cryptographic erase is required</w:t>
            </w:r>
            <w:r>
              <w:t xml:space="preserve">, </w:t>
            </w:r>
            <w:r w:rsidRPr="00C44575">
              <w:t>deleting the encryption key renders all data irrecoverable per NIST 800-88.</w:t>
            </w:r>
          </w:p>
        </w:tc>
      </w:tr>
      <w:tr w:rsidR="0053476C" w14:paraId="16F36F18" w14:textId="77777777">
        <w:tc>
          <w:tcPr>
            <w:tcW w:w="45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6EB06DA" w14:textId="77777777" w:rsidR="0053476C" w:rsidRDefault="00000000">
            <w:r>
              <w:t>Mobile phones used by IR team members during the incident, containing screenshots of evidence and SOC chat history, are reaching end-of-life and will be replaced. Phones contain corporate-classified data.</w:t>
            </w:r>
          </w:p>
        </w:tc>
        <w:tc>
          <w:tcPr>
            <w:tcW w:w="18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7172ACD0" w14:textId="2A128637" w:rsidR="0053476C" w:rsidRDefault="00DE3172">
            <w:r>
              <w:t>D</w:t>
            </w:r>
            <w:r w:rsidRPr="00DE3172">
              <w:t>estroy</w:t>
            </w:r>
          </w:p>
        </w:tc>
        <w:tc>
          <w:tcPr>
            <w:tcW w:w="3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75C9CAD" w14:textId="418260F5" w:rsidR="0053476C" w:rsidRDefault="00DE3172">
            <w:r w:rsidRPr="00DE3172">
              <w:t>The devices contain sensitive data and must be destroyed at end-of-life.</w:t>
            </w:r>
          </w:p>
        </w:tc>
      </w:tr>
    </w:tbl>
    <w:p w14:paraId="13F9A1D2" w14:textId="77777777" w:rsidR="0053476C" w:rsidRDefault="00000000">
      <w:pPr>
        <w:spacing w:after="120"/>
      </w:pPr>
      <w:r>
        <w:t xml:space="preserve"> </w:t>
      </w:r>
    </w:p>
    <w:p w14:paraId="6AC1AE4F" w14:textId="557D06D7" w:rsidR="0053476C" w:rsidRDefault="002C722B">
      <w:pPr>
        <w:pStyle w:val="Heading2"/>
      </w:pPr>
      <w:r>
        <w:t>3.4 Self-Check</w:t>
      </w:r>
    </w:p>
    <w:p w14:paraId="2348EF4F" w14:textId="77777777" w:rsidR="0053476C" w:rsidRDefault="00000000">
      <w:pPr>
        <w:pStyle w:val="ListParagraph"/>
        <w:numPr>
          <w:ilvl w:val="0"/>
          <w:numId w:val="2"/>
        </w:numPr>
        <w:spacing w:after="60"/>
      </w:pPr>
      <w:r>
        <w:t>What is the practical difference between Clear and Purge?</w:t>
      </w:r>
    </w:p>
    <w:p w14:paraId="5B53A533" w14:textId="13D55E4F" w:rsidR="00DE3172" w:rsidRPr="00DE3172" w:rsidRDefault="00DE3172" w:rsidP="00DE3172">
      <w:pPr>
        <w:pStyle w:val="ListParagraph"/>
        <w:spacing w:after="60"/>
        <w:ind w:left="720"/>
        <w:rPr>
          <w:b/>
          <w:bCs/>
        </w:rPr>
      </w:pPr>
      <w:r w:rsidRPr="00DE3172">
        <w:rPr>
          <w:b/>
          <w:bCs/>
        </w:rPr>
        <w:t xml:space="preserve">Answer: </w:t>
      </w:r>
      <w:r w:rsidRPr="00DE3172">
        <w:t>Clear removes data using normal methods like deleting files, while Purge uses stronger methods that prevent even advanced recovery techniques.</w:t>
      </w:r>
    </w:p>
    <w:p w14:paraId="40115EAD" w14:textId="77777777" w:rsidR="0053476C" w:rsidRDefault="00000000">
      <w:pPr>
        <w:pStyle w:val="ListParagraph"/>
        <w:numPr>
          <w:ilvl w:val="0"/>
          <w:numId w:val="2"/>
        </w:numPr>
        <w:spacing w:after="60"/>
      </w:pPr>
      <w:r>
        <w:t>Why is cryptographic erase only valid as Purge for self-encrypting drives?</w:t>
      </w:r>
    </w:p>
    <w:p w14:paraId="572ECEEA" w14:textId="70971842" w:rsidR="00DE3172" w:rsidRDefault="00DE3172" w:rsidP="00DE3172">
      <w:pPr>
        <w:pStyle w:val="ListParagraph"/>
        <w:spacing w:after="60"/>
        <w:ind w:left="720"/>
      </w:pPr>
      <w:r w:rsidRPr="00DE3172">
        <w:rPr>
          <w:b/>
          <w:bCs/>
        </w:rPr>
        <w:t>Answer:</w:t>
      </w:r>
      <w:r>
        <w:t xml:space="preserve"> </w:t>
      </w:r>
      <w:r w:rsidRPr="00DE3172">
        <w:t>Because it completely removes access to encrypted data by deleting the encryption keys, making the data impossible to recover.</w:t>
      </w:r>
    </w:p>
    <w:p w14:paraId="7569D66E" w14:textId="77777777" w:rsidR="0053476C" w:rsidRDefault="00000000">
      <w:pPr>
        <w:pStyle w:val="ListParagraph"/>
        <w:numPr>
          <w:ilvl w:val="0"/>
          <w:numId w:val="2"/>
        </w:numPr>
        <w:spacing w:after="60"/>
      </w:pPr>
      <w:r>
        <w:t>Name two ways the Morgan Stanley sanitization failure could have been prevented.</w:t>
      </w:r>
    </w:p>
    <w:p w14:paraId="5697FDCD" w14:textId="5E1443F1" w:rsidR="00DE3172" w:rsidRPr="00DE3172" w:rsidRDefault="00DE3172" w:rsidP="00DE3172">
      <w:pPr>
        <w:pStyle w:val="ListParagraph"/>
        <w:spacing w:after="60"/>
        <w:ind w:left="720"/>
      </w:pPr>
      <w:r w:rsidRPr="00DE3172">
        <w:rPr>
          <w:b/>
          <w:bCs/>
        </w:rPr>
        <w:t>Answer:</w:t>
      </w:r>
      <w:r w:rsidRPr="00DE3172">
        <w:t xml:space="preserve"> </w:t>
      </w:r>
      <w:r>
        <w:t>T</w:t>
      </w:r>
      <w:r w:rsidRPr="00DE3172">
        <w:t>wo ways Morgan Stanley failure could be prevented</w:t>
      </w:r>
    </w:p>
    <w:p w14:paraId="1FF08C53" w14:textId="77777777" w:rsidR="00DE3172" w:rsidRPr="00DE3172" w:rsidRDefault="00DE3172" w:rsidP="00DE3172">
      <w:pPr>
        <w:pStyle w:val="ListParagraph"/>
        <w:numPr>
          <w:ilvl w:val="0"/>
          <w:numId w:val="9"/>
        </w:numPr>
        <w:spacing w:after="60"/>
      </w:pPr>
      <w:r w:rsidRPr="00DE3172">
        <w:t xml:space="preserve">Properly verify that the vendor completed the data sanitization </w:t>
      </w:r>
    </w:p>
    <w:p w14:paraId="6A440060" w14:textId="77777777" w:rsidR="00DE3172" w:rsidRPr="00DE3172" w:rsidRDefault="00DE3172" w:rsidP="00DE3172">
      <w:pPr>
        <w:pStyle w:val="ListParagraph"/>
        <w:numPr>
          <w:ilvl w:val="0"/>
          <w:numId w:val="9"/>
        </w:numPr>
        <w:spacing w:after="60"/>
      </w:pPr>
      <w:r w:rsidRPr="00DE3172">
        <w:lastRenderedPageBreak/>
        <w:t>Ensure all storage devices are securely wiped or destroyed before disposal</w:t>
      </w:r>
    </w:p>
    <w:p w14:paraId="75AFA5B4" w14:textId="4DCF53DE" w:rsidR="00DE3172" w:rsidRPr="00DE3172" w:rsidRDefault="00DE3172" w:rsidP="00DE3172">
      <w:pPr>
        <w:pStyle w:val="ListParagraph"/>
        <w:spacing w:after="60"/>
        <w:ind w:left="720"/>
      </w:pPr>
    </w:p>
    <w:p w14:paraId="515C799C" w14:textId="7A804398" w:rsidR="0053476C" w:rsidRDefault="00000000" w:rsidP="00DE3172">
      <w:pPr>
        <w:pStyle w:val="ListParagraph"/>
        <w:numPr>
          <w:ilvl w:val="0"/>
          <w:numId w:val="2"/>
        </w:numPr>
        <w:spacing w:after="60"/>
      </w:pPr>
      <w:r>
        <w:t>Why might sanitization decisions for incident-related media need to wait until evidence retention requirements expire?</w:t>
      </w:r>
    </w:p>
    <w:p w14:paraId="22259A54" w14:textId="2C51A4AF" w:rsidR="00DE3172" w:rsidRPr="00DE3172" w:rsidRDefault="00DE3172" w:rsidP="00DE3172">
      <w:pPr>
        <w:pStyle w:val="ListParagraph"/>
        <w:spacing w:after="60"/>
        <w:ind w:left="720"/>
      </w:pPr>
      <w:r w:rsidRPr="00DE3172">
        <w:rPr>
          <w:b/>
          <w:bCs/>
        </w:rPr>
        <w:t>Answer:</w:t>
      </w:r>
      <w:r>
        <w:rPr>
          <w:b/>
          <w:bCs/>
        </w:rPr>
        <w:t xml:space="preserve"> </w:t>
      </w:r>
      <w:r w:rsidRPr="00DE3172">
        <w:t>Because the data may still be needed for investigation or legal purposes, so it cannot be removed until the case is fully closed.</w:t>
      </w:r>
    </w:p>
    <w:p w14:paraId="63B22EC2" w14:textId="645E19DB" w:rsidR="0053476C" w:rsidRDefault="00000000">
      <w:pPr>
        <w:shd w:val="clear" w:color="auto" w:fill="21295C"/>
        <w:spacing w:before="320" w:after="80"/>
      </w:pPr>
      <w:r>
        <w:rPr>
          <w:b/>
          <w:bCs/>
          <w:color w:val="FFFFFF"/>
          <w:sz w:val="24"/>
          <w:szCs w:val="24"/>
        </w:rPr>
        <w:t xml:space="preserve"> MODULE </w:t>
      </w:r>
      <w:r w:rsidR="002C722B">
        <w:rPr>
          <w:b/>
          <w:bCs/>
          <w:color w:val="FFFFFF"/>
          <w:sz w:val="24"/>
          <w:szCs w:val="24"/>
        </w:rPr>
        <w:t>4</w:t>
      </w:r>
    </w:p>
    <w:p w14:paraId="45B8C78E" w14:textId="77777777" w:rsidR="0053476C" w:rsidRDefault="00000000">
      <w:pPr>
        <w:pStyle w:val="Heading1"/>
        <w:spacing w:before="80" w:after="80"/>
      </w:pPr>
      <w:r>
        <w:t>Validating Data Integrity and the Recovery Effort</w:t>
      </w:r>
    </w:p>
    <w:p w14:paraId="29C45F22" w14:textId="09DFE9ED" w:rsidR="0053476C" w:rsidRDefault="002C722B">
      <w:pPr>
        <w:pStyle w:val="Heading2"/>
      </w:pPr>
      <w:r>
        <w:t>4.1 Concept</w:t>
      </w:r>
    </w:p>
    <w:p w14:paraId="6D8263F4" w14:textId="77777777" w:rsidR="0053476C" w:rsidRDefault="00000000">
      <w:pPr>
        <w:spacing w:after="120"/>
      </w:pPr>
      <w:r>
        <w:t>Recovery is not complete when systems come back online. It is complete when you can demonstrate, with evidence, that the systems are clean and operating with intended security posture. Skipping validation has caused some of the highest-profile recurrence incidents in industry history — including organizations that were re-compromised by the same attackers using the same techniques because eradication missed a persistence mechanism.</w:t>
      </w:r>
    </w:p>
    <w:p w14:paraId="3E418838" w14:textId="425060F5" w:rsidR="0053476C" w:rsidRDefault="00E148BD">
      <w:pPr>
        <w:pStyle w:val="Heading3"/>
      </w:pPr>
      <w:r>
        <w:t>Pillars for recovery validation</w:t>
      </w:r>
    </w:p>
    <w:p w14:paraId="73139A7E" w14:textId="1F7B91FD" w:rsidR="0053476C" w:rsidRDefault="00000000" w:rsidP="00E148BD">
      <w:pPr>
        <w:pStyle w:val="ListParagraph"/>
        <w:numPr>
          <w:ilvl w:val="0"/>
          <w:numId w:val="4"/>
        </w:numPr>
        <w:spacing w:after="60"/>
      </w:pPr>
      <w:r>
        <w:t>Account integrity — only authorized accounts exist on every restored system. Permissions are restored to intended values, not the values present at the time of compromise (which may have been modified by the attacker).</w:t>
      </w:r>
    </w:p>
    <w:p w14:paraId="521ABEEC" w14:textId="77777777" w:rsidR="0053476C" w:rsidRDefault="00000000" w:rsidP="00E148BD">
      <w:pPr>
        <w:pStyle w:val="ListParagraph"/>
        <w:numPr>
          <w:ilvl w:val="0"/>
          <w:numId w:val="4"/>
        </w:numPr>
        <w:spacing w:after="60"/>
      </w:pPr>
      <w:r>
        <w:t>Logging integrity — every system is producing logs, those logs are reaching the SIEM, the time stamps are accurate, and the log format hasn't been tampered with.</w:t>
      </w:r>
    </w:p>
    <w:p w14:paraId="671B33D5" w14:textId="77777777" w:rsidR="0053476C" w:rsidRDefault="00000000" w:rsidP="00E148BD">
      <w:pPr>
        <w:pStyle w:val="ListParagraph"/>
        <w:numPr>
          <w:ilvl w:val="0"/>
          <w:numId w:val="4"/>
        </w:numPr>
        <w:spacing w:after="60"/>
      </w:pPr>
      <w:r>
        <w:t>Configuration integrity — system configurations match the intended secure baseline. Critical files have known-good cryptographic hashes.</w:t>
      </w:r>
    </w:p>
    <w:p w14:paraId="19A052E4" w14:textId="77777777" w:rsidR="0053476C" w:rsidRDefault="00000000" w:rsidP="00E148BD">
      <w:pPr>
        <w:pStyle w:val="ListParagraph"/>
        <w:numPr>
          <w:ilvl w:val="0"/>
          <w:numId w:val="4"/>
        </w:numPr>
        <w:spacing w:after="60"/>
      </w:pPr>
      <w:r>
        <w:t>Vulnerability state — the system has been scanned, the vulnerabilities that enabled the attack are patched, and no new high-severity findings exist.</w:t>
      </w:r>
    </w:p>
    <w:p w14:paraId="3698A682" w14:textId="77777777" w:rsidR="0053476C" w:rsidRDefault="00000000">
      <w:pPr>
        <w:pStyle w:val="Heading3"/>
      </w:pPr>
      <w:r>
        <w:t>Data integrity validation</w:t>
      </w:r>
    </w:p>
    <w:p w14:paraId="19388D1D" w14:textId="77777777" w:rsidR="0053476C" w:rsidRDefault="00000000">
      <w:pPr>
        <w:spacing w:after="120"/>
      </w:pPr>
      <w:r>
        <w:t>If application data was potentially modified during the attack, you must validate the data itself — not just the system. Common techniques:</w:t>
      </w:r>
    </w:p>
    <w:p w14:paraId="298A5ABE" w14:textId="77777777" w:rsidR="0053476C" w:rsidRDefault="00000000">
      <w:pPr>
        <w:pStyle w:val="ListParagraph"/>
        <w:numPr>
          <w:ilvl w:val="0"/>
          <w:numId w:val="3"/>
        </w:numPr>
        <w:spacing w:after="60"/>
      </w:pPr>
      <w:r>
        <w:t>Compare row counts and checksums against pre-incident backups.</w:t>
      </w:r>
    </w:p>
    <w:p w14:paraId="3BC7F042" w14:textId="77777777" w:rsidR="0053476C" w:rsidRDefault="00000000">
      <w:pPr>
        <w:pStyle w:val="ListParagraph"/>
        <w:numPr>
          <w:ilvl w:val="0"/>
          <w:numId w:val="3"/>
        </w:numPr>
        <w:spacing w:after="60"/>
      </w:pPr>
      <w:r>
        <w:t>Audit recently modified records against application logs to confirm changes are explained.</w:t>
      </w:r>
    </w:p>
    <w:p w14:paraId="0058E787" w14:textId="77777777" w:rsidR="0053476C" w:rsidRDefault="00000000">
      <w:pPr>
        <w:pStyle w:val="ListParagraph"/>
        <w:numPr>
          <w:ilvl w:val="0"/>
          <w:numId w:val="3"/>
        </w:numPr>
        <w:spacing w:after="60"/>
      </w:pPr>
      <w:r>
        <w:t>For critical financial or regulatory data, perform a sample manual reconciliation.</w:t>
      </w:r>
    </w:p>
    <w:p w14:paraId="6DB6C775" w14:textId="77777777" w:rsidR="0053476C" w:rsidRDefault="00000000">
      <w:pPr>
        <w:pStyle w:val="ListParagraph"/>
        <w:numPr>
          <w:ilvl w:val="0"/>
          <w:numId w:val="3"/>
        </w:numPr>
        <w:spacing w:after="60"/>
      </w:pPr>
      <w:r>
        <w:t>Document any data that cannot be validated and treat it as suspect.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409BE9A1" w14:textId="77777777">
        <w:tc>
          <w:tcPr>
            <w:tcW w:w="9360" w:type="dxa"/>
            <w:tcBorders>
              <w:top w:val="single" w:sz="4" w:space="0" w:color="E89C32"/>
              <w:left w:val="single" w:sz="16" w:space="0" w:color="E89C32"/>
              <w:bottom w:val="single" w:sz="4" w:space="0" w:color="E89C32"/>
              <w:right w:val="single" w:sz="4" w:space="0" w:color="E89C32"/>
            </w:tcBorders>
            <w:shd w:val="clear" w:color="auto" w:fill="FFF4E5"/>
            <w:tcMar>
              <w:top w:w="160" w:type="dxa"/>
              <w:left w:w="200" w:type="dxa"/>
              <w:bottom w:w="160" w:type="dxa"/>
              <w:right w:w="200" w:type="dxa"/>
            </w:tcMar>
          </w:tcPr>
          <w:p w14:paraId="180ED429" w14:textId="77777777" w:rsidR="0053476C" w:rsidRDefault="00000000">
            <w:pPr>
              <w:spacing w:after="60"/>
            </w:pPr>
            <w:r>
              <w:rPr>
                <w:b/>
                <w:bCs/>
                <w:color w:val="E89C32"/>
              </w:rPr>
              <w:t>Real-world anchor: Maersk 2017</w:t>
            </w:r>
          </w:p>
          <w:p w14:paraId="0BEDE5F7" w14:textId="01B8B985" w:rsidR="0053476C" w:rsidRDefault="00000000">
            <w:r>
              <w:t xml:space="preserve">When Maersk recovered from NotPetya, they did not 'restore' — they rebuilt. Active Directory was rebuilt globally from one surviving domain controller. Every endpoint was reimaged. Every application was reinstalled. Validation was extensive: every system had to demonstrate a clean baseline before being re-admitted to the production network. The result was a longer outage but a provably clean environment. Maersk's CEO has publicly stated that the rebuild was preferable to </w:t>
            </w:r>
            <w:r>
              <w:lastRenderedPageBreak/>
              <w:t>the alternative — recovering systems that might still be compromised.</w:t>
            </w:r>
            <w:r w:rsidR="00E148BD">
              <w:t xml:space="preserve"> See the linked article for the full story.</w:t>
            </w:r>
          </w:p>
        </w:tc>
      </w:tr>
    </w:tbl>
    <w:p w14:paraId="385EA878" w14:textId="77777777" w:rsidR="0053476C" w:rsidRDefault="00000000">
      <w:pPr>
        <w:spacing w:after="120"/>
      </w:pPr>
      <w:r>
        <w:lastRenderedPageBreak/>
        <w:t xml:space="preserve"> </w:t>
      </w:r>
    </w:p>
    <w:p w14:paraId="2271DB69" w14:textId="093F551D" w:rsidR="0053476C" w:rsidRDefault="002C722B">
      <w:pPr>
        <w:pStyle w:val="Heading2"/>
      </w:pPr>
      <w:r>
        <w:t>4.2 BOTSv1 Application</w:t>
      </w:r>
    </w:p>
    <w:p w14:paraId="054772B2" w14:textId="320C81E7" w:rsidR="0053476C" w:rsidRDefault="00000000" w:rsidP="00E148BD">
      <w:pPr>
        <w:spacing w:after="120"/>
      </w:pPr>
      <w:r>
        <w:t xml:space="preserve">For your case, </w:t>
      </w:r>
      <w:r w:rsidR="00E148BD">
        <w:t xml:space="preserve">create the </w:t>
      </w:r>
      <w:r>
        <w:t>validation steps</w:t>
      </w:r>
      <w:r w:rsidR="00E148BD">
        <w:t xml:space="preserve"> based on the guide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3557CDD4" w14:textId="77777777">
        <w:tc>
          <w:tcPr>
            <w:tcW w:w="9360" w:type="dxa"/>
            <w:tcBorders>
              <w:top w:val="single" w:sz="4" w:space="0" w:color="2E5C8A"/>
              <w:left w:val="single" w:sz="16" w:space="0" w:color="2E5C8A"/>
              <w:bottom w:val="single" w:sz="4" w:space="0" w:color="2E5C8A"/>
              <w:right w:val="single" w:sz="4" w:space="0" w:color="2E5C8A"/>
            </w:tcBorders>
            <w:shd w:val="clear" w:color="auto" w:fill="E8F4FC"/>
            <w:tcMar>
              <w:top w:w="160" w:type="dxa"/>
              <w:left w:w="200" w:type="dxa"/>
              <w:bottom w:w="160" w:type="dxa"/>
              <w:right w:w="200" w:type="dxa"/>
            </w:tcMar>
          </w:tcPr>
          <w:p w14:paraId="2107CB0B" w14:textId="77777777" w:rsidR="0053476C" w:rsidRDefault="00000000">
            <w:pPr>
              <w:spacing w:after="60"/>
            </w:pPr>
            <w:r>
              <w:rPr>
                <w:b/>
                <w:bCs/>
                <w:color w:val="2E5C8A"/>
              </w:rPr>
              <w:t>Deliverable</w:t>
            </w:r>
          </w:p>
          <w:p w14:paraId="43051733" w14:textId="51945E1B" w:rsidR="0053476C" w:rsidRDefault="00000000">
            <w:r>
              <w:t>A</w:t>
            </w:r>
            <w:r w:rsidR="00E148BD">
              <w:t xml:space="preserve"> </w:t>
            </w:r>
            <w:r>
              <w:t xml:space="preserve">recovery validation checklist </w:t>
            </w:r>
            <w:r w:rsidR="00E148BD">
              <w:t xml:space="preserve">designed </w:t>
            </w:r>
            <w:r>
              <w:t xml:space="preserve">for 192.168.250.70. </w:t>
            </w:r>
            <w:r w:rsidR="00E148BD">
              <w:t>Create the checks and</w:t>
            </w:r>
            <w:r>
              <w:t xml:space="preserve"> indicate</w:t>
            </w:r>
            <w:r w:rsidR="00E148BD">
              <w:t xml:space="preserve"> acceptable</w:t>
            </w:r>
            <w:r>
              <w:t xml:space="preserve"> evidence</w:t>
            </w:r>
            <w:r w:rsidR="00E148BD">
              <w:t>.</w:t>
            </w:r>
            <w:r>
              <w:t xml:space="preserve"> </w:t>
            </w:r>
            <w:r w:rsidR="00E148BD">
              <w:t xml:space="preserve">Focuc on </w:t>
            </w:r>
            <w:r>
              <w:t>completeness and structure, not literal accuracy.</w:t>
            </w:r>
          </w:p>
        </w:tc>
      </w:tr>
    </w:tbl>
    <w:p w14:paraId="048010BE" w14:textId="77777777" w:rsidR="0053476C" w:rsidRDefault="00000000">
      <w:pPr>
        <w:spacing w:after="120"/>
      </w:pPr>
      <w:r>
        <w:t xml:space="preserve"> </w:t>
      </w:r>
    </w:p>
    <w:p w14:paraId="0AD1CFC8" w14:textId="67085968" w:rsidR="0053476C" w:rsidRDefault="00000000">
      <w:pPr>
        <w:spacing w:after="120"/>
      </w:pPr>
      <w:r>
        <w:t xml:space="preserve"> </w:t>
      </w:r>
      <w:r w:rsidR="00017225" w:rsidRPr="00017225">
        <w:rPr>
          <w:b/>
          <w:bCs/>
        </w:rPr>
        <w:t>System under validation:</w:t>
      </w:r>
      <w:r w:rsidR="00017225" w:rsidRPr="00017225">
        <w:t xml:space="preserve"> 192.168.250.70 — imreallynotbatman.com web server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2"/>
        <w:gridCol w:w="5338"/>
      </w:tblGrid>
      <w:tr w:rsidR="00017225" w:rsidRPr="00017225" w14:paraId="620A4FEC" w14:textId="77777777" w:rsidTr="00017225">
        <w:trPr>
          <w:tblHeader/>
          <w:tblCellSpacing w:w="15" w:type="dxa"/>
        </w:trPr>
        <w:tc>
          <w:tcPr>
            <w:tcW w:w="0" w:type="auto"/>
            <w:vAlign w:val="center"/>
            <w:hideMark/>
          </w:tcPr>
          <w:p w14:paraId="64B59EC8" w14:textId="77777777" w:rsidR="00017225" w:rsidRPr="00017225" w:rsidRDefault="00017225" w:rsidP="00017225">
            <w:pPr>
              <w:spacing w:after="120"/>
            </w:pPr>
            <w:r w:rsidRPr="00017225">
              <w:rPr>
                <w:b/>
                <w:bCs/>
              </w:rPr>
              <w:t>Validation Check</w:t>
            </w:r>
          </w:p>
        </w:tc>
        <w:tc>
          <w:tcPr>
            <w:tcW w:w="0" w:type="auto"/>
            <w:vAlign w:val="center"/>
            <w:hideMark/>
          </w:tcPr>
          <w:p w14:paraId="26994C21" w14:textId="77777777" w:rsidR="00017225" w:rsidRPr="00017225" w:rsidRDefault="00017225" w:rsidP="00017225">
            <w:pPr>
              <w:spacing w:after="120"/>
            </w:pPr>
            <w:r w:rsidRPr="00017225">
              <w:rPr>
                <w:b/>
                <w:bCs/>
              </w:rPr>
              <w:t>Evidence Required</w:t>
            </w:r>
          </w:p>
        </w:tc>
      </w:tr>
      <w:tr w:rsidR="00017225" w:rsidRPr="00017225" w14:paraId="4922F20F" w14:textId="77777777" w:rsidTr="00017225">
        <w:trPr>
          <w:tblCellSpacing w:w="15" w:type="dxa"/>
        </w:trPr>
        <w:tc>
          <w:tcPr>
            <w:tcW w:w="0" w:type="auto"/>
            <w:vAlign w:val="center"/>
            <w:hideMark/>
          </w:tcPr>
          <w:p w14:paraId="40A90AF1" w14:textId="77777777" w:rsidR="00017225" w:rsidRPr="00017225" w:rsidRDefault="00017225" w:rsidP="00017225">
            <w:pPr>
              <w:spacing w:after="120"/>
            </w:pPr>
            <w:r w:rsidRPr="00017225">
              <w:rPr>
                <w:b/>
                <w:bCs/>
              </w:rPr>
              <w:t>ACCOUNT INTEGRITY</w:t>
            </w:r>
            <w:r w:rsidRPr="00017225">
              <w:t xml:space="preserve"> — Enumerate all local user accounts on 192.168.250.70 and compare against the pre-incident authorized account list.</w:t>
            </w:r>
          </w:p>
        </w:tc>
        <w:tc>
          <w:tcPr>
            <w:tcW w:w="0" w:type="auto"/>
            <w:vAlign w:val="center"/>
            <w:hideMark/>
          </w:tcPr>
          <w:p w14:paraId="3015A335" w14:textId="77777777" w:rsidR="00017225" w:rsidRPr="00017225" w:rsidRDefault="00017225" w:rsidP="00017225">
            <w:pPr>
              <w:spacing w:after="120"/>
            </w:pPr>
            <w:r w:rsidRPr="00017225">
              <w:t>Export of net user /domain or Local Users and Groups output from the restored server, compared against the authorized account baseline document on file. No new or unknown accounts should be present.</w:t>
            </w:r>
          </w:p>
        </w:tc>
      </w:tr>
      <w:tr w:rsidR="00017225" w:rsidRPr="00017225" w14:paraId="357BFAAE" w14:textId="77777777" w:rsidTr="00017225">
        <w:trPr>
          <w:tblCellSpacing w:w="15" w:type="dxa"/>
        </w:trPr>
        <w:tc>
          <w:tcPr>
            <w:tcW w:w="0" w:type="auto"/>
            <w:vAlign w:val="center"/>
            <w:hideMark/>
          </w:tcPr>
          <w:p w14:paraId="5CAD0011" w14:textId="77777777" w:rsidR="00017225" w:rsidRPr="00017225" w:rsidRDefault="00017225" w:rsidP="00017225">
            <w:pPr>
              <w:spacing w:after="120"/>
            </w:pPr>
            <w:r w:rsidRPr="00017225">
              <w:rPr>
                <w:b/>
                <w:bCs/>
              </w:rPr>
              <w:t>ACCOUNT INTEGRITY</w:t>
            </w:r>
            <w:r w:rsidRPr="00017225">
              <w:t xml:space="preserve"> — Verify that the Joomla CMS admin account password has been reset and is not 'batman' or any previously compromised credential.</w:t>
            </w:r>
          </w:p>
        </w:tc>
        <w:tc>
          <w:tcPr>
            <w:tcW w:w="0" w:type="auto"/>
            <w:vAlign w:val="center"/>
            <w:hideMark/>
          </w:tcPr>
          <w:p w14:paraId="73E8651D" w14:textId="77777777" w:rsidR="00017225" w:rsidRPr="00017225" w:rsidRDefault="00017225" w:rsidP="00017225">
            <w:pPr>
              <w:spacing w:after="120"/>
            </w:pPr>
            <w:r w:rsidRPr="00017225">
              <w:t>Joomla admin panel login test with new credential; confirmation that old password 'batman' is rejected. Screenshot of successful login with new credential.</w:t>
            </w:r>
          </w:p>
        </w:tc>
      </w:tr>
      <w:tr w:rsidR="00017225" w:rsidRPr="00017225" w14:paraId="719DEF77" w14:textId="77777777" w:rsidTr="00017225">
        <w:trPr>
          <w:tblCellSpacing w:w="15" w:type="dxa"/>
        </w:trPr>
        <w:tc>
          <w:tcPr>
            <w:tcW w:w="0" w:type="auto"/>
            <w:vAlign w:val="center"/>
            <w:hideMark/>
          </w:tcPr>
          <w:p w14:paraId="704CA379" w14:textId="77777777" w:rsidR="00017225" w:rsidRPr="00017225" w:rsidRDefault="00017225" w:rsidP="00017225">
            <w:pPr>
              <w:spacing w:after="120"/>
            </w:pPr>
            <w:r w:rsidRPr="00017225">
              <w:rPr>
                <w:b/>
                <w:bCs/>
              </w:rPr>
              <w:t>ACCOUNT INTEGRITY</w:t>
            </w:r>
            <w:r w:rsidRPr="00017225">
              <w:t xml:space="preserve"> — Confirm all service accounts and scheduled task credentials have been rotated.</w:t>
            </w:r>
          </w:p>
        </w:tc>
        <w:tc>
          <w:tcPr>
            <w:tcW w:w="0" w:type="auto"/>
            <w:vAlign w:val="center"/>
            <w:hideMark/>
          </w:tcPr>
          <w:p w14:paraId="472856FC" w14:textId="77777777" w:rsidR="00017225" w:rsidRPr="00017225" w:rsidRDefault="00017225" w:rsidP="00017225">
            <w:pPr>
              <w:spacing w:after="120"/>
            </w:pPr>
            <w:r w:rsidRPr="00017225">
              <w:t>Review of Windows Task Scheduler and IIS service account configuration; confirmation that no accounts tied to the compromise window retain their original credentials.</w:t>
            </w:r>
          </w:p>
        </w:tc>
      </w:tr>
      <w:tr w:rsidR="00017225" w:rsidRPr="00017225" w14:paraId="4C2A929E" w14:textId="77777777" w:rsidTr="00017225">
        <w:trPr>
          <w:tblCellSpacing w:w="15" w:type="dxa"/>
        </w:trPr>
        <w:tc>
          <w:tcPr>
            <w:tcW w:w="0" w:type="auto"/>
            <w:vAlign w:val="center"/>
            <w:hideMark/>
          </w:tcPr>
          <w:p w14:paraId="52F893FA" w14:textId="77777777" w:rsidR="00017225" w:rsidRPr="00017225" w:rsidRDefault="00017225" w:rsidP="00017225">
            <w:pPr>
              <w:spacing w:after="120"/>
            </w:pPr>
            <w:r w:rsidRPr="00017225">
              <w:rPr>
                <w:b/>
                <w:bCs/>
              </w:rPr>
              <w:t>LOGGING INTEGRITY</w:t>
            </w:r>
            <w:r w:rsidRPr="00017225">
              <w:t xml:space="preserve"> — Verify that Windows Event Logging is active and forwarding to the SIEM (Splunk).</w:t>
            </w:r>
          </w:p>
        </w:tc>
        <w:tc>
          <w:tcPr>
            <w:tcW w:w="0" w:type="auto"/>
            <w:vAlign w:val="center"/>
            <w:hideMark/>
          </w:tcPr>
          <w:p w14:paraId="2551BF74" w14:textId="77777777" w:rsidR="00017225" w:rsidRPr="00017225" w:rsidRDefault="00017225" w:rsidP="00017225">
            <w:pPr>
              <w:spacing w:after="120"/>
            </w:pPr>
            <w:r w:rsidRPr="00017225">
              <w:t>Live Splunk query showing current events from 192.168.250.70 with accurate timestamps within the last 15 minutes: index=botsv1 host=192.168.250.70 | head 10</w:t>
            </w:r>
          </w:p>
        </w:tc>
      </w:tr>
      <w:tr w:rsidR="00017225" w:rsidRPr="00017225" w14:paraId="4BE7BD0C" w14:textId="77777777" w:rsidTr="00017225">
        <w:trPr>
          <w:tblCellSpacing w:w="15" w:type="dxa"/>
        </w:trPr>
        <w:tc>
          <w:tcPr>
            <w:tcW w:w="0" w:type="auto"/>
            <w:vAlign w:val="center"/>
            <w:hideMark/>
          </w:tcPr>
          <w:p w14:paraId="18478A32" w14:textId="77777777" w:rsidR="00017225" w:rsidRPr="00017225" w:rsidRDefault="00017225" w:rsidP="00017225">
            <w:pPr>
              <w:spacing w:after="120"/>
            </w:pPr>
            <w:r w:rsidRPr="00017225">
              <w:rPr>
                <w:b/>
                <w:bCs/>
              </w:rPr>
              <w:t>LOGGING INTEGRITY</w:t>
            </w:r>
            <w:r w:rsidRPr="00017225">
              <w:t xml:space="preserve"> — Confirm Sysmon is installed, running, and logging process creation events (Event ID 1) on 192.168.250.70.</w:t>
            </w:r>
          </w:p>
        </w:tc>
        <w:tc>
          <w:tcPr>
            <w:tcW w:w="0" w:type="auto"/>
            <w:vAlign w:val="center"/>
            <w:hideMark/>
          </w:tcPr>
          <w:p w14:paraId="0B8D6EFE" w14:textId="77777777" w:rsidR="00017225" w:rsidRPr="00017225" w:rsidRDefault="00017225" w:rsidP="00017225">
            <w:pPr>
              <w:spacing w:after="120"/>
            </w:pPr>
            <w:r w:rsidRPr="00017225">
              <w:t>Sysmon service status check (sc query sysmon); Splunk query returning recent Event ID 1 entries from the host.</w:t>
            </w:r>
          </w:p>
        </w:tc>
      </w:tr>
      <w:tr w:rsidR="00017225" w:rsidRPr="00017225" w14:paraId="052FA547" w14:textId="77777777" w:rsidTr="00017225">
        <w:trPr>
          <w:tblCellSpacing w:w="15" w:type="dxa"/>
        </w:trPr>
        <w:tc>
          <w:tcPr>
            <w:tcW w:w="0" w:type="auto"/>
            <w:vAlign w:val="center"/>
            <w:hideMark/>
          </w:tcPr>
          <w:p w14:paraId="144C46BC" w14:textId="77777777" w:rsidR="00017225" w:rsidRPr="00017225" w:rsidRDefault="00017225" w:rsidP="00017225">
            <w:pPr>
              <w:spacing w:after="120"/>
            </w:pPr>
            <w:r w:rsidRPr="00017225">
              <w:rPr>
                <w:b/>
                <w:bCs/>
              </w:rPr>
              <w:t>LOGGING INTEGRITY</w:t>
            </w:r>
            <w:r w:rsidRPr="00017225">
              <w:t xml:space="preserve"> — Verify web server (IIS/Apache) access logs are being generated and are intact with no gaps.</w:t>
            </w:r>
          </w:p>
        </w:tc>
        <w:tc>
          <w:tcPr>
            <w:tcW w:w="0" w:type="auto"/>
            <w:vAlign w:val="center"/>
            <w:hideMark/>
          </w:tcPr>
          <w:p w14:paraId="4D4257D0" w14:textId="77777777" w:rsidR="00017225" w:rsidRPr="00017225" w:rsidRDefault="00017225" w:rsidP="00017225">
            <w:pPr>
              <w:spacing w:after="120"/>
            </w:pPr>
            <w:r w:rsidRPr="00017225">
              <w:t>Review of web server log directory timestamps; confirm no gaps in log file creation matching the recovery window.</w:t>
            </w:r>
          </w:p>
        </w:tc>
      </w:tr>
      <w:tr w:rsidR="00017225" w:rsidRPr="00017225" w14:paraId="04B132CC" w14:textId="77777777" w:rsidTr="00017225">
        <w:trPr>
          <w:tblCellSpacing w:w="15" w:type="dxa"/>
        </w:trPr>
        <w:tc>
          <w:tcPr>
            <w:tcW w:w="0" w:type="auto"/>
            <w:vAlign w:val="center"/>
            <w:hideMark/>
          </w:tcPr>
          <w:p w14:paraId="0FE438B0" w14:textId="77777777" w:rsidR="00017225" w:rsidRPr="00017225" w:rsidRDefault="00017225" w:rsidP="00017225">
            <w:pPr>
              <w:spacing w:after="120"/>
            </w:pPr>
            <w:r w:rsidRPr="00017225">
              <w:rPr>
                <w:b/>
                <w:bCs/>
              </w:rPr>
              <w:t>CONFIG INTEGRITY</w:t>
            </w:r>
            <w:r w:rsidRPr="00017225">
              <w:t xml:space="preserve"> — Confirm Joomla CMS version is patched and the file upload extension used in the attack has been disabled or restricted.</w:t>
            </w:r>
          </w:p>
        </w:tc>
        <w:tc>
          <w:tcPr>
            <w:tcW w:w="0" w:type="auto"/>
            <w:vAlign w:val="center"/>
            <w:hideMark/>
          </w:tcPr>
          <w:p w14:paraId="415F6BA3" w14:textId="77777777" w:rsidR="00017225" w:rsidRPr="00017225" w:rsidRDefault="00017225" w:rsidP="00017225">
            <w:pPr>
              <w:spacing w:after="120"/>
            </w:pPr>
            <w:r w:rsidRPr="00017225">
              <w:t>Joomla admin panel showing current version; extension manager listing confirming the vulnerable upload plugin is disabled or removed.</w:t>
            </w:r>
          </w:p>
        </w:tc>
      </w:tr>
      <w:tr w:rsidR="00017225" w:rsidRPr="00017225" w14:paraId="09952C59" w14:textId="77777777" w:rsidTr="00017225">
        <w:trPr>
          <w:tblCellSpacing w:w="15" w:type="dxa"/>
        </w:trPr>
        <w:tc>
          <w:tcPr>
            <w:tcW w:w="0" w:type="auto"/>
            <w:vAlign w:val="center"/>
            <w:hideMark/>
          </w:tcPr>
          <w:p w14:paraId="1CF662C6" w14:textId="77777777" w:rsidR="00017225" w:rsidRPr="00017225" w:rsidRDefault="00017225" w:rsidP="00017225">
            <w:pPr>
              <w:spacing w:after="120"/>
            </w:pPr>
            <w:r w:rsidRPr="00017225">
              <w:rPr>
                <w:b/>
                <w:bCs/>
              </w:rPr>
              <w:lastRenderedPageBreak/>
              <w:t>CONFIG INTEGRITY</w:t>
            </w:r>
            <w:r w:rsidRPr="00017225">
              <w:t xml:space="preserve"> — Verify no residual attacker files exist on disk — specifically 3791.exe, poisonivy-is-coming-for-you-batman.jpeg, or any web shell files.</w:t>
            </w:r>
          </w:p>
        </w:tc>
        <w:tc>
          <w:tcPr>
            <w:tcW w:w="0" w:type="auto"/>
            <w:vAlign w:val="center"/>
            <w:hideMark/>
          </w:tcPr>
          <w:p w14:paraId="33381548" w14:textId="77777777" w:rsidR="00017225" w:rsidRPr="00017225" w:rsidRDefault="00017225" w:rsidP="00017225">
            <w:pPr>
              <w:spacing w:after="120"/>
            </w:pPr>
            <w:r w:rsidRPr="00017225">
              <w:t>File system scan using anti-malware tool + manual check of web root directory; SHA-256 hash comparison of all files in /public_html against known-good baseline. No unknown executables or image files present.</w:t>
            </w:r>
          </w:p>
        </w:tc>
      </w:tr>
      <w:tr w:rsidR="00017225" w:rsidRPr="00017225" w14:paraId="3918B9DF" w14:textId="77777777" w:rsidTr="00017225">
        <w:trPr>
          <w:tblCellSpacing w:w="15" w:type="dxa"/>
        </w:trPr>
        <w:tc>
          <w:tcPr>
            <w:tcW w:w="0" w:type="auto"/>
            <w:vAlign w:val="center"/>
            <w:hideMark/>
          </w:tcPr>
          <w:p w14:paraId="3AD306DB" w14:textId="77777777" w:rsidR="00017225" w:rsidRPr="00017225" w:rsidRDefault="00017225" w:rsidP="00017225">
            <w:pPr>
              <w:spacing w:after="120"/>
            </w:pPr>
            <w:r w:rsidRPr="00017225">
              <w:rPr>
                <w:b/>
                <w:bCs/>
              </w:rPr>
              <w:t>CONFIG INTEGRITY</w:t>
            </w:r>
            <w:r w:rsidRPr="00017225">
              <w:t xml:space="preserve"> — Confirm firewall rules permanently block attacker IPs 40.80.148.42 and 23.22.63.114.</w:t>
            </w:r>
          </w:p>
        </w:tc>
        <w:tc>
          <w:tcPr>
            <w:tcW w:w="0" w:type="auto"/>
            <w:vAlign w:val="center"/>
            <w:hideMark/>
          </w:tcPr>
          <w:p w14:paraId="4CBAE60F" w14:textId="77777777" w:rsidR="00017225" w:rsidRPr="00017225" w:rsidRDefault="00017225" w:rsidP="00017225">
            <w:pPr>
              <w:spacing w:after="120"/>
            </w:pPr>
            <w:r w:rsidRPr="00017225">
              <w:t>Firewall ACL export showing DENY rules for both IPs; test connection attempt from monitoring tool confirming traffic is blocked.</w:t>
            </w:r>
          </w:p>
        </w:tc>
      </w:tr>
      <w:tr w:rsidR="00017225" w:rsidRPr="00017225" w14:paraId="42460255" w14:textId="77777777" w:rsidTr="00017225">
        <w:trPr>
          <w:tblCellSpacing w:w="15" w:type="dxa"/>
        </w:trPr>
        <w:tc>
          <w:tcPr>
            <w:tcW w:w="0" w:type="auto"/>
            <w:vAlign w:val="center"/>
            <w:hideMark/>
          </w:tcPr>
          <w:p w14:paraId="049F737C" w14:textId="77777777" w:rsidR="00017225" w:rsidRPr="00017225" w:rsidRDefault="00017225" w:rsidP="00017225">
            <w:pPr>
              <w:spacing w:after="120"/>
            </w:pPr>
            <w:r w:rsidRPr="00017225">
              <w:rPr>
                <w:b/>
                <w:bCs/>
              </w:rPr>
              <w:t>VULNERABILITY STATE</w:t>
            </w:r>
            <w:r w:rsidRPr="00017225">
              <w:t xml:space="preserve"> — Run an authenticated vulnerability scan against 192.168.250.70 and confirm no high or critical findings remain.</w:t>
            </w:r>
          </w:p>
        </w:tc>
        <w:tc>
          <w:tcPr>
            <w:tcW w:w="0" w:type="auto"/>
            <w:vAlign w:val="center"/>
            <w:hideMark/>
          </w:tcPr>
          <w:p w14:paraId="741E1CDB" w14:textId="77777777" w:rsidR="00017225" w:rsidRPr="00017225" w:rsidRDefault="00017225" w:rsidP="00017225">
            <w:pPr>
              <w:spacing w:after="120"/>
            </w:pPr>
            <w:r w:rsidRPr="00017225">
              <w:t>Vulnerability scan report (e.g., Nessus or OpenVAS) dated post-rebuild showing zero High/Critical findings; any Medium findings documented with remediation plan.</w:t>
            </w:r>
          </w:p>
        </w:tc>
      </w:tr>
      <w:tr w:rsidR="00017225" w:rsidRPr="00017225" w14:paraId="64B3A4C7" w14:textId="77777777" w:rsidTr="00017225">
        <w:trPr>
          <w:tblCellSpacing w:w="15" w:type="dxa"/>
        </w:trPr>
        <w:tc>
          <w:tcPr>
            <w:tcW w:w="0" w:type="auto"/>
            <w:vAlign w:val="center"/>
            <w:hideMark/>
          </w:tcPr>
          <w:p w14:paraId="12D44BA0" w14:textId="77777777" w:rsidR="00017225" w:rsidRPr="00017225" w:rsidRDefault="00017225" w:rsidP="00017225">
            <w:pPr>
              <w:spacing w:after="120"/>
            </w:pPr>
            <w:r w:rsidRPr="00017225">
              <w:rPr>
                <w:b/>
                <w:bCs/>
              </w:rPr>
              <w:t>VULNERABILITY STATE</w:t>
            </w:r>
            <w:r w:rsidRPr="00017225">
              <w:t xml:space="preserve"> — Confirm the Apache Struts / Joomla SQL injection vulnerability used in the attack is patched.</w:t>
            </w:r>
          </w:p>
        </w:tc>
        <w:tc>
          <w:tcPr>
            <w:tcW w:w="0" w:type="auto"/>
            <w:vAlign w:val="center"/>
            <w:hideMark/>
          </w:tcPr>
          <w:p w14:paraId="7565FD4F" w14:textId="77777777" w:rsidR="00017225" w:rsidRPr="00017225" w:rsidRDefault="00017225" w:rsidP="00017225">
            <w:pPr>
              <w:spacing w:after="120"/>
            </w:pPr>
            <w:r w:rsidRPr="00017225">
              <w:t>CVE reference for the exploited vulnerability confirmed as patched in the Joomla/web server version installed; scanner confirms the specific CVE is not present.</w:t>
            </w:r>
          </w:p>
        </w:tc>
      </w:tr>
      <w:tr w:rsidR="00017225" w:rsidRPr="00017225" w14:paraId="7F5E7399" w14:textId="77777777" w:rsidTr="00017225">
        <w:trPr>
          <w:tblCellSpacing w:w="15" w:type="dxa"/>
        </w:trPr>
        <w:tc>
          <w:tcPr>
            <w:tcW w:w="0" w:type="auto"/>
            <w:vAlign w:val="center"/>
            <w:hideMark/>
          </w:tcPr>
          <w:p w14:paraId="5AC5417B" w14:textId="77777777" w:rsidR="00017225" w:rsidRPr="00017225" w:rsidRDefault="00017225" w:rsidP="00017225">
            <w:pPr>
              <w:spacing w:after="120"/>
            </w:pPr>
            <w:r w:rsidRPr="00017225">
              <w:rPr>
                <w:b/>
                <w:bCs/>
              </w:rPr>
              <w:t>VULNERABILITY STATE</w:t>
            </w:r>
            <w:r w:rsidRPr="00017225">
              <w:t xml:space="preserve"> — Verify that multi-factor authentication (MFA) has been enabled on the Joomla administrator panel.</w:t>
            </w:r>
          </w:p>
        </w:tc>
        <w:tc>
          <w:tcPr>
            <w:tcW w:w="0" w:type="auto"/>
            <w:vAlign w:val="center"/>
            <w:hideMark/>
          </w:tcPr>
          <w:p w14:paraId="5C6DE7B2" w14:textId="77777777" w:rsidR="00017225" w:rsidRPr="00017225" w:rsidRDefault="00017225" w:rsidP="00017225">
            <w:pPr>
              <w:spacing w:after="120"/>
            </w:pPr>
            <w:r w:rsidRPr="00017225">
              <w:t>Screenshot of Joomla admin login requiring MFA; confirmation of MFA plugin installed and active.</w:t>
            </w:r>
          </w:p>
        </w:tc>
      </w:tr>
    </w:tbl>
    <w:p w14:paraId="53B25B30" w14:textId="77777777" w:rsidR="00017225" w:rsidRDefault="00017225">
      <w:pPr>
        <w:spacing w:after="120"/>
      </w:pPr>
    </w:p>
    <w:p w14:paraId="2E1CDB2A" w14:textId="77777777" w:rsidR="0053476C" w:rsidRDefault="00000000">
      <w:pPr>
        <w:pStyle w:val="Heading3"/>
      </w:pPr>
      <w:r>
        <w:t>Validation Summary</w:t>
      </w:r>
    </w:p>
    <w:p w14:paraId="241093E1" w14:textId="77777777" w:rsidR="0053476C" w:rsidRDefault="00000000">
      <w:pPr>
        <w:spacing w:after="120"/>
      </w:pPr>
      <w:r>
        <w:t>Based on the checks above, would you formally declare recovery complete? If yes, what conditions must remain in place? If no, what must still be done? (3–5 sentences.)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76C" w14:paraId="1D498C85"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2B05EC5E" w14:textId="6BDF3065" w:rsidR="0053476C" w:rsidRDefault="00000000">
            <w:r>
              <w:t xml:space="preserve"> </w:t>
            </w:r>
            <w:r w:rsidR="00DE3172" w:rsidRPr="00DE3172">
              <w:t xml:space="preserve">Recovery can be declared complete only after all validation checks are successfully verified and no signs </w:t>
            </w:r>
          </w:p>
        </w:tc>
      </w:tr>
      <w:tr w:rsidR="0053476C" w14:paraId="0FE3A571"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29A090E7" w14:textId="0D8B3E4C" w:rsidR="0053476C" w:rsidRDefault="00000000">
            <w:r>
              <w:t xml:space="preserve"> </w:t>
            </w:r>
            <w:r w:rsidR="00DE3172" w:rsidRPr="00DE3172">
              <w:t xml:space="preserve">of compromise remain. All user accounts must be secured, and the vulnerabilities that caused the </w:t>
            </w:r>
          </w:p>
        </w:tc>
      </w:tr>
      <w:tr w:rsidR="0053476C" w14:paraId="03EB2C46"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2B4EAA62" w14:textId="68C1F29F" w:rsidR="0053476C" w:rsidRDefault="00000000">
            <w:r>
              <w:t xml:space="preserve"> </w:t>
            </w:r>
            <w:r w:rsidR="00DE3172" w:rsidRPr="00DE3172">
              <w:t xml:space="preserve">attack must be fixed. The system should continue to be monitored closely to detect any suspicious </w:t>
            </w:r>
          </w:p>
        </w:tc>
      </w:tr>
      <w:tr w:rsidR="0053476C" w14:paraId="6C282314"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700E3585" w14:textId="29C94294" w:rsidR="0053476C" w:rsidRDefault="00000000">
            <w:r>
              <w:t xml:space="preserve"> </w:t>
            </w:r>
            <w:r w:rsidR="00DE3172" w:rsidRPr="00DE3172">
              <w:t xml:space="preserve">activity. If any issues are still found, additional investigation and remediation must be completed before </w:t>
            </w:r>
          </w:p>
        </w:tc>
      </w:tr>
      <w:tr w:rsidR="0053476C" w14:paraId="780C4364" w14:textId="77777777">
        <w:tc>
          <w:tcPr>
            <w:tcW w:w="9360" w:type="dxa"/>
            <w:tcBorders>
              <w:top w:val="none" w:sz="0" w:space="0" w:color="FFFFFF"/>
              <w:left w:val="none" w:sz="0" w:space="0" w:color="FFFFFF"/>
              <w:bottom w:val="single" w:sz="4" w:space="0" w:color="CCCCCC"/>
              <w:right w:val="none" w:sz="0" w:space="0" w:color="FFFFFF"/>
            </w:tcBorders>
            <w:tcMar>
              <w:top w:w="180" w:type="dxa"/>
              <w:left w:w="0" w:type="dxa"/>
              <w:bottom w:w="40" w:type="dxa"/>
              <w:right w:w="0" w:type="dxa"/>
            </w:tcMar>
          </w:tcPr>
          <w:p w14:paraId="5AD6A888" w14:textId="290BE702" w:rsidR="0053476C" w:rsidRDefault="00000000">
            <w:r>
              <w:t xml:space="preserve"> </w:t>
            </w:r>
            <w:r w:rsidR="00DE3172" w:rsidRPr="00DE3172">
              <w:t>full recovery is confirmed.</w:t>
            </w:r>
          </w:p>
        </w:tc>
      </w:tr>
    </w:tbl>
    <w:p w14:paraId="0982594E" w14:textId="69478953" w:rsidR="0053476C" w:rsidRDefault="002C722B">
      <w:pPr>
        <w:pStyle w:val="Heading2"/>
      </w:pPr>
      <w:r>
        <w:t>4.4 Self-Check</w:t>
      </w:r>
    </w:p>
    <w:p w14:paraId="68A8B01E" w14:textId="77777777" w:rsidR="0053476C" w:rsidRDefault="00000000" w:rsidP="00E148BD">
      <w:pPr>
        <w:pStyle w:val="ListParagraph"/>
        <w:numPr>
          <w:ilvl w:val="0"/>
          <w:numId w:val="4"/>
        </w:numPr>
        <w:spacing w:after="60"/>
      </w:pPr>
      <w:r>
        <w:t>Why must permissions be validated against intended baselines, not against their state at the time of compromise?</w:t>
      </w:r>
    </w:p>
    <w:p w14:paraId="75F12587" w14:textId="3334A8B4" w:rsidR="00DE3172" w:rsidRPr="00DE3172" w:rsidRDefault="00DE3172" w:rsidP="00DE3172">
      <w:pPr>
        <w:pStyle w:val="ListParagraph"/>
        <w:spacing w:after="60"/>
        <w:ind w:left="720"/>
        <w:rPr>
          <w:b/>
          <w:bCs/>
        </w:rPr>
      </w:pPr>
      <w:r w:rsidRPr="00DE3172">
        <w:rPr>
          <w:b/>
          <w:bCs/>
        </w:rPr>
        <w:t xml:space="preserve">Answer: </w:t>
      </w:r>
      <w:r w:rsidRPr="00DE3172">
        <w:t>Because attackers may have changed permissions during the attack, so we need to compare with the original secure configuration, not the compromised one.</w:t>
      </w:r>
    </w:p>
    <w:p w14:paraId="2A79643D" w14:textId="77777777" w:rsidR="0053476C" w:rsidRDefault="00000000" w:rsidP="00E148BD">
      <w:pPr>
        <w:pStyle w:val="ListParagraph"/>
        <w:numPr>
          <w:ilvl w:val="0"/>
          <w:numId w:val="4"/>
        </w:numPr>
        <w:spacing w:after="60"/>
      </w:pPr>
      <w:r>
        <w:t>Name two reasons recovery validation might pass for a system that is, in fact, still compromised.</w:t>
      </w:r>
    </w:p>
    <w:p w14:paraId="4521DC0E" w14:textId="77777777" w:rsidR="00DE3172" w:rsidRPr="00DE3172" w:rsidRDefault="00DE3172" w:rsidP="00DE3172">
      <w:pPr>
        <w:pStyle w:val="ListParagraph"/>
        <w:spacing w:after="60"/>
        <w:ind w:left="720"/>
      </w:pPr>
      <w:r w:rsidRPr="00DE3172">
        <w:rPr>
          <w:b/>
          <w:bCs/>
        </w:rPr>
        <w:t xml:space="preserve">Answer: </w:t>
      </w:r>
      <w:r w:rsidRPr="00DE3172">
        <w:t>Two reasons system may still be compromised</w:t>
      </w:r>
    </w:p>
    <w:p w14:paraId="3F03E6DE" w14:textId="77777777" w:rsidR="00DE3172" w:rsidRPr="00DE3172" w:rsidRDefault="00DE3172" w:rsidP="00DE3172">
      <w:pPr>
        <w:pStyle w:val="ListParagraph"/>
        <w:numPr>
          <w:ilvl w:val="0"/>
          <w:numId w:val="10"/>
        </w:numPr>
        <w:spacing w:after="60"/>
      </w:pPr>
      <w:r w:rsidRPr="00DE3172">
        <w:t xml:space="preserve">Hidden malware or backdoor was not detected </w:t>
      </w:r>
    </w:p>
    <w:p w14:paraId="1A111720" w14:textId="2904364C" w:rsidR="00DE3172" w:rsidRPr="00DE3172" w:rsidRDefault="00DE3172" w:rsidP="00DE3172">
      <w:pPr>
        <w:pStyle w:val="ListParagraph"/>
        <w:numPr>
          <w:ilvl w:val="0"/>
          <w:numId w:val="10"/>
        </w:numPr>
        <w:spacing w:after="60"/>
      </w:pPr>
      <w:r w:rsidRPr="00DE3172">
        <w:lastRenderedPageBreak/>
        <w:t>Logs or monitoring tools were tampered with</w:t>
      </w:r>
    </w:p>
    <w:p w14:paraId="0E073CDF" w14:textId="77777777" w:rsidR="0053476C" w:rsidRDefault="00000000" w:rsidP="00E148BD">
      <w:pPr>
        <w:pStyle w:val="ListParagraph"/>
        <w:numPr>
          <w:ilvl w:val="0"/>
          <w:numId w:val="4"/>
        </w:numPr>
        <w:spacing w:after="60"/>
      </w:pPr>
      <w:r>
        <w:t>What is one validation step you would add for an incident involving database modification (rather than defacement)?</w:t>
      </w:r>
    </w:p>
    <w:p w14:paraId="780CFF39" w14:textId="79A41290" w:rsidR="00DE3172" w:rsidRPr="00DE3172" w:rsidRDefault="00DE3172" w:rsidP="00DE3172">
      <w:pPr>
        <w:pStyle w:val="ListParagraph"/>
        <w:spacing w:after="60"/>
        <w:ind w:left="720"/>
        <w:rPr>
          <w:b/>
          <w:bCs/>
        </w:rPr>
      </w:pPr>
      <w:r w:rsidRPr="00DE3172">
        <w:rPr>
          <w:b/>
          <w:bCs/>
        </w:rPr>
        <w:t xml:space="preserve">Answer: </w:t>
      </w:r>
      <w:r w:rsidRPr="00DE3172">
        <w:t>Check database records against backup data to make sure no unauthorized changes were made.</w:t>
      </w:r>
    </w:p>
    <w:p w14:paraId="46B70024" w14:textId="77777777" w:rsidR="0053476C" w:rsidRDefault="00000000" w:rsidP="00E148BD">
      <w:pPr>
        <w:pStyle w:val="ListParagraph"/>
        <w:numPr>
          <w:ilvl w:val="0"/>
          <w:numId w:val="4"/>
        </w:numPr>
        <w:spacing w:after="60"/>
      </w:pPr>
      <w:r>
        <w:t>Maersk chose rebuild over restore. What does this trade-off cost, and what does it buy?</w:t>
      </w:r>
    </w:p>
    <w:p w14:paraId="78233762" w14:textId="7C37B2D6" w:rsidR="00DE3172" w:rsidRPr="00DE3172" w:rsidRDefault="00DE3172" w:rsidP="00DE3172">
      <w:pPr>
        <w:pStyle w:val="ListParagraph"/>
        <w:spacing w:after="60"/>
        <w:ind w:left="720"/>
      </w:pPr>
      <w:r w:rsidRPr="00DE3172">
        <w:rPr>
          <w:b/>
          <w:bCs/>
        </w:rPr>
        <w:t xml:space="preserve">Answer: </w:t>
      </w:r>
      <w:r w:rsidRPr="00DE3172">
        <w:t>Rebuilding takes more time and resources, but it ensures the system is completely clean. It reduces the risk of being attacked again.</w:t>
      </w:r>
    </w:p>
    <w:p w14:paraId="0FC5415E" w14:textId="4DDD1C14" w:rsidR="0053476C" w:rsidRDefault="0053476C"/>
    <w:sectPr w:rsidR="0053476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4643E" w14:textId="77777777" w:rsidR="00E2283E" w:rsidRDefault="00E2283E">
      <w:r>
        <w:separator/>
      </w:r>
    </w:p>
  </w:endnote>
  <w:endnote w:type="continuationSeparator" w:id="0">
    <w:p w14:paraId="291F3734" w14:textId="77777777" w:rsidR="00E2283E" w:rsidRDefault="00E22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B491" w14:textId="77777777" w:rsidR="0053476C"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148B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F4FF9" w14:textId="77777777" w:rsidR="00E2283E" w:rsidRDefault="00E2283E">
      <w:r>
        <w:separator/>
      </w:r>
    </w:p>
  </w:footnote>
  <w:footnote w:type="continuationSeparator" w:id="0">
    <w:p w14:paraId="677901CA" w14:textId="77777777" w:rsidR="00E2283E" w:rsidRDefault="00E22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284" w14:textId="77777777" w:rsidR="0053476C" w:rsidRDefault="00000000">
    <w:pPr>
      <w:jc w:val="right"/>
    </w:pPr>
    <w:r>
      <w:rPr>
        <w:color w:val="888888"/>
        <w:sz w:val="18"/>
        <w:szCs w:val="18"/>
      </w:rPr>
      <w:t>Containment, Eradication &amp; Recovery — Self-Paced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6182"/>
    <w:multiLevelType w:val="multilevel"/>
    <w:tmpl w:val="E76A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55C11"/>
    <w:multiLevelType w:val="hybridMultilevel"/>
    <w:tmpl w:val="A32C4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41D9B"/>
    <w:multiLevelType w:val="hybridMultilevel"/>
    <w:tmpl w:val="D8D607DC"/>
    <w:lvl w:ilvl="0" w:tplc="E0326186">
      <w:start w:val="1"/>
      <w:numFmt w:val="bullet"/>
      <w:lvlText w:val="•"/>
      <w:lvlJc w:val="left"/>
      <w:pPr>
        <w:ind w:left="720" w:hanging="360"/>
      </w:pPr>
    </w:lvl>
    <w:lvl w:ilvl="1" w:tplc="C01CA33E">
      <w:numFmt w:val="decimal"/>
      <w:lvlText w:val=""/>
      <w:lvlJc w:val="left"/>
    </w:lvl>
    <w:lvl w:ilvl="2" w:tplc="11683666">
      <w:numFmt w:val="decimal"/>
      <w:lvlText w:val=""/>
      <w:lvlJc w:val="left"/>
    </w:lvl>
    <w:lvl w:ilvl="3" w:tplc="4A7ABEDE">
      <w:numFmt w:val="decimal"/>
      <w:lvlText w:val=""/>
      <w:lvlJc w:val="left"/>
    </w:lvl>
    <w:lvl w:ilvl="4" w:tplc="DFD23AD8">
      <w:numFmt w:val="decimal"/>
      <w:lvlText w:val=""/>
      <w:lvlJc w:val="left"/>
    </w:lvl>
    <w:lvl w:ilvl="5" w:tplc="EA5C7886">
      <w:numFmt w:val="decimal"/>
      <w:lvlText w:val=""/>
      <w:lvlJc w:val="left"/>
    </w:lvl>
    <w:lvl w:ilvl="6" w:tplc="40B83060">
      <w:numFmt w:val="decimal"/>
      <w:lvlText w:val=""/>
      <w:lvlJc w:val="left"/>
    </w:lvl>
    <w:lvl w:ilvl="7" w:tplc="4ACE4FD2">
      <w:numFmt w:val="decimal"/>
      <w:lvlText w:val=""/>
      <w:lvlJc w:val="left"/>
    </w:lvl>
    <w:lvl w:ilvl="8" w:tplc="917A6586">
      <w:numFmt w:val="decimal"/>
      <w:lvlText w:val=""/>
      <w:lvlJc w:val="left"/>
    </w:lvl>
  </w:abstractNum>
  <w:abstractNum w:abstractNumId="3" w15:restartNumberingAfterBreak="0">
    <w:nsid w:val="24B608E3"/>
    <w:multiLevelType w:val="multilevel"/>
    <w:tmpl w:val="3A3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F61CB"/>
    <w:multiLevelType w:val="multilevel"/>
    <w:tmpl w:val="DB0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43494"/>
    <w:multiLevelType w:val="hybridMultilevel"/>
    <w:tmpl w:val="BF8E2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6E7E55"/>
    <w:multiLevelType w:val="hybridMultilevel"/>
    <w:tmpl w:val="9F62018A"/>
    <w:lvl w:ilvl="0" w:tplc="43EC4B78">
      <w:start w:val="1"/>
      <w:numFmt w:val="bullet"/>
      <w:lvlText w:val="●"/>
      <w:lvlJc w:val="left"/>
      <w:pPr>
        <w:ind w:left="720" w:hanging="360"/>
      </w:pPr>
    </w:lvl>
    <w:lvl w:ilvl="1" w:tplc="895E5F3E">
      <w:start w:val="1"/>
      <w:numFmt w:val="bullet"/>
      <w:lvlText w:val="○"/>
      <w:lvlJc w:val="left"/>
      <w:pPr>
        <w:ind w:left="1440" w:hanging="360"/>
      </w:pPr>
    </w:lvl>
    <w:lvl w:ilvl="2" w:tplc="4508CDD8">
      <w:start w:val="1"/>
      <w:numFmt w:val="bullet"/>
      <w:lvlText w:val="■"/>
      <w:lvlJc w:val="left"/>
      <w:pPr>
        <w:ind w:left="2160" w:hanging="360"/>
      </w:pPr>
    </w:lvl>
    <w:lvl w:ilvl="3" w:tplc="5F96628C">
      <w:start w:val="1"/>
      <w:numFmt w:val="bullet"/>
      <w:lvlText w:val="●"/>
      <w:lvlJc w:val="left"/>
      <w:pPr>
        <w:ind w:left="2880" w:hanging="360"/>
      </w:pPr>
    </w:lvl>
    <w:lvl w:ilvl="4" w:tplc="25B28104">
      <w:start w:val="1"/>
      <w:numFmt w:val="bullet"/>
      <w:lvlText w:val="○"/>
      <w:lvlJc w:val="left"/>
      <w:pPr>
        <w:ind w:left="3600" w:hanging="360"/>
      </w:pPr>
    </w:lvl>
    <w:lvl w:ilvl="5" w:tplc="E6E0BBF6">
      <w:start w:val="1"/>
      <w:numFmt w:val="bullet"/>
      <w:lvlText w:val="■"/>
      <w:lvlJc w:val="left"/>
      <w:pPr>
        <w:ind w:left="4320" w:hanging="360"/>
      </w:pPr>
    </w:lvl>
    <w:lvl w:ilvl="6" w:tplc="6C20A792">
      <w:start w:val="1"/>
      <w:numFmt w:val="bullet"/>
      <w:lvlText w:val="●"/>
      <w:lvlJc w:val="left"/>
      <w:pPr>
        <w:ind w:left="5040" w:hanging="360"/>
      </w:pPr>
    </w:lvl>
    <w:lvl w:ilvl="7" w:tplc="1826DADA">
      <w:start w:val="1"/>
      <w:numFmt w:val="bullet"/>
      <w:lvlText w:val="●"/>
      <w:lvlJc w:val="left"/>
      <w:pPr>
        <w:ind w:left="5760" w:hanging="360"/>
      </w:pPr>
    </w:lvl>
    <w:lvl w:ilvl="8" w:tplc="9DB6F77A">
      <w:start w:val="1"/>
      <w:numFmt w:val="bullet"/>
      <w:lvlText w:val="●"/>
      <w:lvlJc w:val="left"/>
      <w:pPr>
        <w:ind w:left="6480" w:hanging="360"/>
      </w:pPr>
    </w:lvl>
  </w:abstractNum>
  <w:abstractNum w:abstractNumId="7" w15:restartNumberingAfterBreak="0">
    <w:nsid w:val="67B547E3"/>
    <w:multiLevelType w:val="hybridMultilevel"/>
    <w:tmpl w:val="AC304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452313"/>
    <w:multiLevelType w:val="hybridMultilevel"/>
    <w:tmpl w:val="99606942"/>
    <w:lvl w:ilvl="0" w:tplc="7F08E7CE">
      <w:start w:val="1"/>
      <w:numFmt w:val="decimal"/>
      <w:lvlText w:val="%1."/>
      <w:lvlJc w:val="left"/>
      <w:pPr>
        <w:ind w:left="720" w:hanging="360"/>
      </w:pPr>
    </w:lvl>
    <w:lvl w:ilvl="1" w:tplc="76DA150C">
      <w:numFmt w:val="decimal"/>
      <w:lvlText w:val=""/>
      <w:lvlJc w:val="left"/>
    </w:lvl>
    <w:lvl w:ilvl="2" w:tplc="F4BA2D84">
      <w:numFmt w:val="decimal"/>
      <w:lvlText w:val=""/>
      <w:lvlJc w:val="left"/>
    </w:lvl>
    <w:lvl w:ilvl="3" w:tplc="A9CC6264">
      <w:numFmt w:val="decimal"/>
      <w:lvlText w:val=""/>
      <w:lvlJc w:val="left"/>
    </w:lvl>
    <w:lvl w:ilvl="4" w:tplc="117C11CC">
      <w:numFmt w:val="decimal"/>
      <w:lvlText w:val=""/>
      <w:lvlJc w:val="left"/>
    </w:lvl>
    <w:lvl w:ilvl="5" w:tplc="05921C18">
      <w:numFmt w:val="decimal"/>
      <w:lvlText w:val=""/>
      <w:lvlJc w:val="left"/>
    </w:lvl>
    <w:lvl w:ilvl="6" w:tplc="0AEC8310">
      <w:numFmt w:val="decimal"/>
      <w:lvlText w:val=""/>
      <w:lvlJc w:val="left"/>
    </w:lvl>
    <w:lvl w:ilvl="7" w:tplc="A150E33A">
      <w:numFmt w:val="decimal"/>
      <w:lvlText w:val=""/>
      <w:lvlJc w:val="left"/>
    </w:lvl>
    <w:lvl w:ilvl="8" w:tplc="AEAA54D8">
      <w:numFmt w:val="decimal"/>
      <w:lvlText w:val=""/>
      <w:lvlJc w:val="left"/>
    </w:lvl>
  </w:abstractNum>
  <w:abstractNum w:abstractNumId="9" w15:restartNumberingAfterBreak="0">
    <w:nsid w:val="7ECC1C11"/>
    <w:multiLevelType w:val="hybridMultilevel"/>
    <w:tmpl w:val="8152C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6360614">
    <w:abstractNumId w:val="6"/>
    <w:lvlOverride w:ilvl="0">
      <w:startOverride w:val="1"/>
    </w:lvlOverride>
  </w:num>
  <w:num w:numId="2" w16cid:durableId="599988724">
    <w:abstractNumId w:val="8"/>
    <w:lvlOverride w:ilvl="0">
      <w:startOverride w:val="1"/>
    </w:lvlOverride>
  </w:num>
  <w:num w:numId="3" w16cid:durableId="899827224">
    <w:abstractNumId w:val="2"/>
    <w:lvlOverride w:ilvl="0">
      <w:startOverride w:val="1"/>
    </w:lvlOverride>
  </w:num>
  <w:num w:numId="4" w16cid:durableId="1283071319">
    <w:abstractNumId w:val="7"/>
  </w:num>
  <w:num w:numId="5" w16cid:durableId="143939250">
    <w:abstractNumId w:val="9"/>
  </w:num>
  <w:num w:numId="6" w16cid:durableId="443312372">
    <w:abstractNumId w:val="5"/>
  </w:num>
  <w:num w:numId="7" w16cid:durableId="858351526">
    <w:abstractNumId w:val="1"/>
  </w:num>
  <w:num w:numId="8" w16cid:durableId="302656255">
    <w:abstractNumId w:val="3"/>
  </w:num>
  <w:num w:numId="9" w16cid:durableId="2058426820">
    <w:abstractNumId w:val="4"/>
  </w:num>
  <w:num w:numId="10" w16cid:durableId="872110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76C"/>
    <w:rsid w:val="00017225"/>
    <w:rsid w:val="000421B6"/>
    <w:rsid w:val="001238F5"/>
    <w:rsid w:val="0021039C"/>
    <w:rsid w:val="002C722B"/>
    <w:rsid w:val="003F2D9A"/>
    <w:rsid w:val="0044044A"/>
    <w:rsid w:val="0053476C"/>
    <w:rsid w:val="00534D23"/>
    <w:rsid w:val="0057295D"/>
    <w:rsid w:val="00665994"/>
    <w:rsid w:val="006B6FC8"/>
    <w:rsid w:val="006C7FB0"/>
    <w:rsid w:val="00726C66"/>
    <w:rsid w:val="00774A02"/>
    <w:rsid w:val="00811A7A"/>
    <w:rsid w:val="00815404"/>
    <w:rsid w:val="00832119"/>
    <w:rsid w:val="00877687"/>
    <w:rsid w:val="0088359F"/>
    <w:rsid w:val="00950E76"/>
    <w:rsid w:val="009C5549"/>
    <w:rsid w:val="00B93F02"/>
    <w:rsid w:val="00C44575"/>
    <w:rsid w:val="00CB5CE2"/>
    <w:rsid w:val="00DE3172"/>
    <w:rsid w:val="00E04663"/>
    <w:rsid w:val="00E148BD"/>
    <w:rsid w:val="00E2283E"/>
    <w:rsid w:val="00FA3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0CD5"/>
  <w15:docId w15:val="{3D874459-CE45-E949-9A9A-C7ACC5E2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5C8A"/>
      <w:sz w:val="26"/>
      <w:szCs w:val="26"/>
    </w:rPr>
  </w:style>
  <w:style w:type="paragraph" w:styleId="Heading3">
    <w:name w:val="heading 3"/>
    <w:uiPriority w:val="9"/>
    <w:unhideWhenUsed/>
    <w:qFormat/>
    <w:pPr>
      <w:spacing w:before="18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4188</Words>
  <Characters>23877</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Containment, Eradication &amp; Recovery — Self-Paced Workbook</vt:lpstr>
    </vt:vector>
  </TitlesOfParts>
  <Company/>
  <LinksUpToDate>false</LinksUpToDate>
  <CharactersWithSpaces>28009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Containment, Eradication &amp; Recovery — Self-Paced Workbook</dc:title>
  <dc:creator>Course Instructor</dc:creator>
  <cp:lastModifiedBy>Shakhawat Hossain Refat</cp:lastModifiedBy>
  <cp:revision>8</cp:revision>
  <dcterms:created xsi:type="dcterms:W3CDTF">2026-05-04T20:06:00Z</dcterms:created>
  <dcterms:modified xsi:type="dcterms:W3CDTF">2026-05-06T20:52:00Z</dcterms:modified>
</cp:coreProperties>
</file>