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96" w:rsidRPr="006B0F96" w:rsidRDefault="006B0F96" w:rsidP="006B0F9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B0F96">
        <w:rPr>
          <w:rFonts w:ascii="Helvetica" w:eastAsia="Times New Roman" w:hAnsi="Helvetica" w:cs="Helvetica"/>
          <w:color w:val="333333"/>
          <w:sz w:val="20"/>
          <w:szCs w:val="20"/>
        </w:rPr>
        <w:t xml:space="preserve">Register </w:t>
      </w:r>
      <w:proofErr w:type="gramStart"/>
      <w:r w:rsidRPr="006B0F96">
        <w:rPr>
          <w:rFonts w:ascii="Helvetica" w:eastAsia="Times New Roman" w:hAnsi="Helvetica" w:cs="Helvetica"/>
          <w:color w:val="333333"/>
          <w:sz w:val="20"/>
          <w:szCs w:val="20"/>
        </w:rPr>
        <w:t>Indirect</w:t>
      </w:r>
      <w:proofErr w:type="gramEnd"/>
      <w:r w:rsidRPr="006B0F96">
        <w:rPr>
          <w:rFonts w:ascii="Helvetica" w:eastAsia="Times New Roman" w:hAnsi="Helvetica" w:cs="Helvetica"/>
          <w:color w:val="333333"/>
          <w:sz w:val="20"/>
          <w:szCs w:val="20"/>
        </w:rPr>
        <w:t xml:space="preserve"> addressing is defined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54"/>
      </w:tblGrid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8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register contents as a value.</w:t>
            </w:r>
          </w:p>
        </w:tc>
      </w:tr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48" type="#_x0000_t75" style="width:20.25pt;height:18pt" o:ole="">
                  <v:imagedata r:id="rId6" o:title=""/>
                </v:shape>
                <w:control r:id="rId7" w:name="DefaultOcxName1" w:shapeid="_x0000_i11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memory through an address stored in a register.</w:t>
            </w:r>
          </w:p>
        </w:tc>
      </w:tr>
    </w:tbl>
    <w:p w:rsidR="006B0F96" w:rsidRPr="006B0F96" w:rsidRDefault="006B0F96" w:rsidP="006B0F9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186"/>
      </w:tblGrid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34" type="#_x0000_t75" style="width:20.25pt;height:18pt" o:ole="">
                  <v:imagedata r:id="rId4" o:title=""/>
                </v:shape>
                <w:control r:id="rId8" w:name="DefaultOcxName2" w:shapeid="_x0000_i10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a memory area specified and maintained by a pointer in the ESP register.</w:t>
            </w:r>
          </w:p>
        </w:tc>
      </w:tr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33" type="#_x0000_t75" style="width:20.25pt;height:18pt" o:ole="">
                  <v:imagedata r:id="rId4" o:title=""/>
                </v:shape>
                <w:control r:id="rId9" w:name="DefaultOcxName3" w:shapeid="_x0000_i10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these.</w:t>
            </w:r>
          </w:p>
        </w:tc>
      </w:tr>
    </w:tbl>
    <w:p w:rsidR="006B0F96" w:rsidRPr="006B0F96" w:rsidRDefault="006B0F96" w:rsidP="006B0F9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B0F96">
        <w:rPr>
          <w:rFonts w:ascii="Helvetica" w:eastAsia="Times New Roman" w:hAnsi="Helvetica" w:cs="Helvetica"/>
          <w:color w:val="333333"/>
          <w:sz w:val="20"/>
          <w:szCs w:val="20"/>
        </w:rPr>
        <w:t>The RET instruction (without operands) will pop how many bytes off the stack?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"/>
      </w:tblGrid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50" type="#_x0000_t75" style="width:20.25pt;height:18pt" o:ole="">
                  <v:imagedata r:id="rId4" o:title=""/>
                </v:shape>
                <w:control r:id="rId10" w:name="DefaultOcxName4" w:shapeid="_x0000_i10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9" type="#_x0000_t75" style="width:20.25pt;height:18pt" o:ole="">
                  <v:imagedata r:id="rId4" o:title=""/>
                </v:shape>
                <w:control r:id="rId11" w:name="DefaultOcxName11" w:shapeid="_x0000_i10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6B0F96" w:rsidRPr="006B0F96" w:rsidRDefault="006B0F96" w:rsidP="006B0F9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"/>
      </w:tblGrid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8" type="#_x0000_t75" style="width:20.25pt;height:18pt" o:ole="">
                  <v:imagedata r:id="rId4" o:title=""/>
                </v:shape>
                <w:control r:id="rId12" w:name="DefaultOcxName21" w:shapeid="_x0000_i10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49" type="#_x0000_t75" style="width:20.25pt;height:18pt" o:ole="">
                  <v:imagedata r:id="rId6" o:title=""/>
                </v:shape>
                <w:control r:id="rId13" w:name="DefaultOcxName31" w:shapeid="_x0000_i11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B0F96" w:rsidRPr="006B0F96" w:rsidRDefault="006B0F96" w:rsidP="006B0F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B0F96">
        <w:rPr>
          <w:rFonts w:ascii="Helvetica" w:eastAsia="Times New Roman" w:hAnsi="Helvetica" w:cs="Helvetica"/>
          <w:color w:val="333333"/>
          <w:sz w:val="20"/>
          <w:szCs w:val="20"/>
        </w:rPr>
        <w:t>When passing procedure parameters on the stack, why are the following lines of code often necessary in a procedure?</w:t>
      </w:r>
    </w:p>
    <w:p w:rsidR="006B0F96" w:rsidRPr="006B0F96" w:rsidRDefault="006B0F96" w:rsidP="006B0F9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6B0F96">
        <w:rPr>
          <w:rFonts w:ascii="Courier New" w:eastAsia="Times New Roman" w:hAnsi="Courier New" w:cs="Courier New"/>
          <w:color w:val="333333"/>
          <w:sz w:val="20"/>
          <w:szCs w:val="20"/>
        </w:rPr>
        <w:t>push  </w:t>
      </w:r>
      <w:proofErr w:type="spellStart"/>
      <w:r w:rsidRPr="006B0F96">
        <w:rPr>
          <w:rFonts w:ascii="Courier New" w:eastAsia="Times New Roman" w:hAnsi="Courier New" w:cs="Courier New"/>
          <w:color w:val="333333"/>
          <w:sz w:val="20"/>
          <w:szCs w:val="20"/>
        </w:rPr>
        <w:t>ebp</w:t>
      </w:r>
      <w:proofErr w:type="spellEnd"/>
      <w:proofErr w:type="gramEnd"/>
      <w:r w:rsidRPr="006B0F9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B0F96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6B0F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</w:t>
      </w:r>
      <w:proofErr w:type="spellStart"/>
      <w:r w:rsidRPr="006B0F96">
        <w:rPr>
          <w:rFonts w:ascii="Courier New" w:eastAsia="Times New Roman" w:hAnsi="Courier New" w:cs="Courier New"/>
          <w:color w:val="333333"/>
          <w:sz w:val="20"/>
          <w:szCs w:val="20"/>
        </w:rPr>
        <w:t>ebp,esp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3"/>
      </w:tblGrid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64" type="#_x0000_t75" style="width:20.25pt;height:18pt" o:ole="">
                  <v:imagedata r:id="rId4" o:title=""/>
                </v:shape>
                <w:control r:id="rId14" w:name="DefaultOcxName5" w:shapeid="_x0000_i10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Because the procedure might change the EBP register value.</w:t>
            </w:r>
          </w:p>
        </w:tc>
      </w:tr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63" type="#_x0000_t75" style="width:20.25pt;height:18pt" o:ole="">
                  <v:imagedata r:id="rId4" o:title=""/>
                </v:shape>
                <w:control r:id="rId15" w:name="DefaultOcxName12" w:shapeid="_x0000_i10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To preserve the original EBP register value for register indirect addressing.</w:t>
            </w:r>
          </w:p>
        </w:tc>
      </w:tr>
    </w:tbl>
    <w:p w:rsidR="006B0F96" w:rsidRPr="006B0F96" w:rsidRDefault="006B0F96" w:rsidP="006B0F9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5"/>
      </w:tblGrid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62" type="#_x0000_t75" style="width:20.25pt;height:18pt" o:ole="">
                  <v:imagedata r:id="rId4" o:title=""/>
                </v:shape>
                <w:control r:id="rId16" w:name="DefaultOcxName22" w:shapeid="_x0000_i10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never necessary.</w:t>
            </w:r>
          </w:p>
        </w:tc>
      </w:tr>
      <w:tr w:rsidR="006B0F96" w:rsidRPr="006B0F96" w:rsidTr="006B0F96">
        <w:tc>
          <w:tcPr>
            <w:tcW w:w="0" w:type="auto"/>
            <w:shd w:val="clear" w:color="auto" w:fill="auto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0" type="#_x0000_t75" style="width:20.25pt;height:18pt" o:ole="">
                  <v:imagedata r:id="rId6" o:title=""/>
                </v:shape>
                <w:control r:id="rId17" w:name="DefaultOcxName32" w:shapeid="_x0000_i11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B0F96" w:rsidRPr="006B0F96" w:rsidRDefault="006B0F96" w:rsidP="006B0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96">
              <w:rPr>
                <w:rFonts w:ascii="Times New Roman" w:eastAsia="Times New Roman" w:hAnsi="Times New Roman" w:cs="Times New Roman"/>
                <w:sz w:val="24"/>
                <w:szCs w:val="24"/>
              </w:rPr>
              <w:t>To keep additional usage of the stack within the procedure from invalidating the stack offsets.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The following two instructions are equivalent.</w: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ret</w:t>
      </w:r>
      <w:proofErr w:type="gram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ret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72" type="#_x0000_t75" style="width:20.25pt;height:18pt" o:ole="">
                  <v:imagedata r:id="rId4" o:title=""/>
                </v:shape>
                <w:control r:id="rId18" w:name="DefaultOcxName6" w:shapeid="_x0000_i10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1" type="#_x0000_t75" style="width:20.25pt;height:18pt" o:ole="">
                  <v:imagedata r:id="rId6" o:title=""/>
                </v:shape>
                <w:control r:id="rId19" w:name="DefaultOcxName13" w:shapeid="_x0000_i11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Given the following register states, and using Base Indexed Addressing, which of the following lines of code will move the 11th element of the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array (of DWORDs) to the EAX register?</w: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EDX register </w:t>
      </w:r>
      <w:proofErr w:type="spellStart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contans</w:t>
      </w:r>
      <w:proofErr w:type="spell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 the address of the first 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ESI register contains the address of the eleventh 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EBX register contains the value 40,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83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86" type="#_x0000_t75" style="width:20.25pt;height:18pt" o:ole="">
                  <v:imagedata r:id="rId4" o:title=""/>
                </v:shape>
                <w:control r:id="rId20" w:name="DefaultOcxName7" w:shapeid="_x0000_i10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list[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152" type="#_x0000_t75" style="width:20.25pt;height:18pt" o:ole="">
                  <v:imagedata r:id="rId6" o:title=""/>
                </v:shape>
                <w:control r:id="rId21" w:name="DefaultOcxName14" w:shapeid="_x0000_i11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edx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75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84" type="#_x0000_t75" style="width:20.25pt;height:18pt" o:ole="">
                  <v:imagedata r:id="rId4" o:title=""/>
                </v:shape>
                <w:control r:id="rId22" w:name="DefaultOcxName23" w:shapeid="_x0000_i10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list[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83" type="#_x0000_t75" style="width:20.25pt;height:18pt" o:ole="">
                  <v:imagedata r:id="rId4" o:title=""/>
                </v:shape>
                <w:control r:id="rId23" w:name="DefaultOcxName33" w:shapeid="_x0000_i10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Given the following register states, and using Register Indirect Addressing, which of the following lines of code will move the 11th element of the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array (of DWORDs) to the EAX register?</w: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EDX register </w:t>
      </w:r>
      <w:proofErr w:type="spellStart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contans</w:t>
      </w:r>
      <w:proofErr w:type="spell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 the address of the first 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ESI register contains the address of the eleventh 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EBX register contains the value 40,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83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00" type="#_x0000_t75" style="width:20.25pt;height:18pt" o:ole="">
                  <v:imagedata r:id="rId4" o:title=""/>
                </v:shape>
                <w:control r:id="rId24" w:name="DefaultOcxName8" w:shapeid="_x0000_i11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edx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99" type="#_x0000_t75" style="width:20.25pt;height:18pt" o:ole="">
                  <v:imagedata r:id="rId4" o:title=""/>
                </v:shape>
                <w:control r:id="rId25" w:name="DefaultOcxName15" w:shapeid="_x0000_i10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list[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95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3" type="#_x0000_t75" style="width:20.25pt;height:18pt" o:ole="">
                  <v:imagedata r:id="rId6" o:title=""/>
                </v:shape>
                <w:control r:id="rId26" w:name="DefaultOcxName24" w:shapeid="_x0000_i11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97" type="#_x0000_t75" style="width:20.25pt;height:18pt" o:ole="">
                  <v:imagedata r:id="rId4" o:title=""/>
                </v:shape>
                <w:control r:id="rId27" w:name="DefaultOcxName34" w:shapeid="_x0000_i10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list[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Given the following register states, and using Indexed Addressing, which of the following lines of code will move the 11th element of the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array (of DWORDs) to the EAX register?</w: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EDX register </w:t>
      </w:r>
      <w:proofErr w:type="spellStart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contans</w:t>
      </w:r>
      <w:proofErr w:type="spell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 the address of the first 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ESI register contains the address of the eleventh 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EBX register contains the value 40,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75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4" type="#_x0000_t75" style="width:20.25pt;height:18pt" o:ole="">
                  <v:imagedata r:id="rId6" o:title=""/>
                </v:shape>
                <w:control r:id="rId28" w:name="DefaultOcxName9" w:shapeid="_x0000_i11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list[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3" type="#_x0000_t75" style="width:20.25pt;height:18pt" o:ole="">
                  <v:imagedata r:id="rId4" o:title=""/>
                </v:shape>
                <w:control r:id="rId29" w:name="DefaultOcxName16" w:shapeid="_x0000_i11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83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2" type="#_x0000_t75" style="width:20.25pt;height:18pt" o:ole="">
                  <v:imagedata r:id="rId4" o:title=""/>
                </v:shape>
                <w:control r:id="rId30" w:name="DefaultOcxName25" w:shapeid="_x0000_i11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edx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1" type="#_x0000_t75" style="width:20.25pt;height:18pt" o:ole="">
                  <v:imagedata r:id="rId4" o:title=""/>
                </v:shape>
                <w:control r:id="rId31" w:name="DefaultOcxName35" w:shapeid="_x0000_i11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, list[</w:t>
            </w:r>
            <w:proofErr w:type="spellStart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  <w:proofErr w:type="spellEnd"/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If you reference a point beyond the end of an array in MASM (for example, the address of </w:t>
      </w:r>
      <w:proofErr w:type="gramStart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the what</w:t>
      </w:r>
      <w:proofErr w:type="gram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 would be the 105th element of a 100-element array), what happens?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4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28" type="#_x0000_t75" style="width:20.25pt;height:18pt" o:ole="">
                  <v:imagedata r:id="rId4" o:title=""/>
                </v:shape>
                <w:control r:id="rId32" w:name="DefaultOcxName10" w:shapeid="_x0000_i11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The disassembler prevents your program from compiling.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27" type="#_x0000_t75" style="width:20.25pt;height:18pt" o:ole="">
                  <v:imagedata r:id="rId4" o:title=""/>
                </v:shape>
                <w:control r:id="rId33" w:name="DefaultOcxName17" w:shapeid="_x0000_i11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13"/>
      </w:tblGrid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26" type="#_x0000_t75" style="width:20.25pt;height:18pt" o:ole="">
                  <v:imagedata r:id="rId4" o:title=""/>
                </v:shape>
                <w:control r:id="rId34" w:name="DefaultOcxName26" w:shapeid="_x0000_i11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6320B" w:rsidRPr="00E6320B" w:rsidTr="00E6320B">
        <w:tc>
          <w:tcPr>
            <w:tcW w:w="0" w:type="auto"/>
            <w:shd w:val="clear" w:color="auto" w:fill="auto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5" type="#_x0000_t75" style="width:20.25pt;height:18pt" o:ole="">
                  <v:imagedata r:id="rId6" o:title=""/>
                </v:shape>
                <w:control r:id="rId35" w:name="DefaultOcxName36" w:shapeid="_x0000_i11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6320B" w:rsidRPr="00E6320B" w:rsidRDefault="00E6320B" w:rsidP="00E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20B">
              <w:rPr>
                <w:rFonts w:ascii="Times New Roman" w:eastAsia="Times New Roman" w:hAnsi="Times New Roman" w:cs="Times New Roman"/>
                <w:sz w:val="24"/>
                <w:szCs w:val="24"/>
              </w:rPr>
              <w:t>You attempt to access whatever data bytes are stored there.</w:t>
            </w:r>
          </w:p>
        </w:tc>
      </w:tr>
    </w:tbl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Suppose that you are given the following program (with memory addresses shown on the left).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Inside </w:t>
      </w:r>
      <w:proofErr w:type="spellStart"/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someProcedure</w:t>
      </w:r>
      <w:proofErr w:type="spell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, what numerical operand should be used with the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RET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instruction?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x   DWORD</w:t>
      </w:r>
      <w:proofErr w:type="gram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 153461</w:t>
      </w:r>
      <w:proofErr w:type="gram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y   BYTE   37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z   BYTE   90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.code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PROC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push  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push  y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push  z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inc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EAX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EBX, z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xor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EAX, EBX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exit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ENDP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END MAIN</w:t>
      </w:r>
    </w:p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object w:dxaOrig="405" w:dyaOrig="360">
          <v:shape id="_x0000_i1156" type="#_x0000_t75" style="width:60.75pt;height:18pt" o:ole="">
            <v:imagedata r:id="rId36" o:title=""/>
          </v:shape>
          <w:control r:id="rId37" w:name="DefaultOcxName18" w:shapeid="_x0000_i1156"/>
        </w:objec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Suppose that you are given the following program (with memory addresses shown on the left).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Inside </w:t>
      </w:r>
      <w:proofErr w:type="spellStart"/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someProcedure</w:t>
      </w:r>
      <w:proofErr w:type="spell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, what numerical operand should be used with the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RET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instruction?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x   DWORD  153461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y   BYTE   37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z   BYTE   90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.code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PROC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push  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push  y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push  z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pop   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inc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EAX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EBX, z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xor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EAX, EBX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exit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ENDP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END MAIN</w:t>
      </w:r>
    </w:p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object w:dxaOrig="405" w:dyaOrig="360">
          <v:shape id="_x0000_i1157" type="#_x0000_t75" style="width:60.75pt;height:18pt" o:ole="">
            <v:imagedata r:id="rId38" o:title=""/>
          </v:shape>
          <w:control r:id="rId39" w:name="DefaultOcxName19" w:shapeid="_x0000_i1157"/>
        </w:objec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Suppose that you are given the following program (with memory addresses shown on the left).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  <w:t>What hexadecimal value does EIP hold immediately after "</w:t>
      </w:r>
      <w:proofErr w:type="spellStart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inc</w:t>
      </w:r>
      <w:proofErr w:type="spellEnd"/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 xml:space="preserve"> EAX" has executed?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0x100   x   DWORD  153461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0x104   y   BYTE   37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0x105   z   BYTE   90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.code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PROC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0x12   push  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0x17 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AH, y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0x1C 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AL, z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0x21   call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0x26 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inc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EAX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0x2B 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EBX, z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0x30   </w:t>
      </w:r>
      <w:proofErr w:type="spell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xor</w:t>
      </w:r>
      <w:proofErr w:type="spell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EAX, EBX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0x35   exit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ENDP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END MAIN</w:t>
      </w:r>
    </w:p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object w:dxaOrig="405" w:dyaOrig="360">
          <v:shape id="_x0000_i1158" type="#_x0000_t75" style="width:60.75pt;height:18pt" o:ole="">
            <v:imagedata r:id="rId40" o:title=""/>
          </v:shape>
          <w:control r:id="rId41" w:name="DefaultOcxName20" w:shapeid="_x0000_i1158"/>
        </w:objec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For this problem, suppose that you are working with the partial data segment given below. Assume that the memory address of </w:t>
      </w:r>
      <w:r w:rsidRPr="00E6320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balance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is 0x44. What hexadecimal address belongs to the </w:t>
      </w:r>
      <w:r w:rsidRPr="00E6320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first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 item in </w:t>
      </w:r>
      <w:r w:rsidRPr="00E6320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history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?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HISTLIMIT = 100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.data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balance   DWORD   0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account   WORD    ?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gram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history</w:t>
      </w:r>
      <w:proofErr w:type="gram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WORD    HISTLIMIT DUP(?)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proofErr w:type="gram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isValid</w:t>
      </w:r>
      <w:proofErr w:type="spellEnd"/>
      <w:proofErr w:type="gram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  BYTE    0</w:t>
      </w:r>
    </w:p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object w:dxaOrig="405" w:dyaOrig="360">
          <v:shape id="_x0000_i1159" type="#_x0000_t75" style="width:60.75pt;height:18pt" o:ole="">
            <v:imagedata r:id="rId42" o:title=""/>
          </v:shape>
          <w:control r:id="rId43" w:name="DefaultOcxName27" w:shapeid="_x0000_i1159"/>
        </w:object>
      </w:r>
    </w:p>
    <w:p w:rsidR="00E6320B" w:rsidRPr="00E6320B" w:rsidRDefault="00E6320B" w:rsidP="00E6320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Given the following partial data segment, what value would I put in the brackets in list</w:t>
      </w:r>
      <w:r w:rsidRPr="00E6320B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1925" cy="171450"/>
            <wp:effectExtent l="0" t="0" r="9525" b="0"/>
            <wp:docPr id="1" name="Picture 1" descr="https://oregonstate.instructure.com/equation_images/%255Bn%2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oregonstate.instructure.com/equation_images/%255Bn%255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4 to access the 15th element of </w:t>
      </w:r>
      <w:r w:rsidRPr="00E6320B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t>? (Ignore the .0000 that Canvas may append to your answer).</w:t>
      </w:r>
    </w:p>
    <w:p w:rsidR="00E6320B" w:rsidRPr="00E6320B" w:rsidRDefault="00E6320B" w:rsidP="00E6320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.MAX = 50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.data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list</w:t>
      </w:r>
      <w:proofErr w:type="gramStart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>  DWORD</w:t>
      </w:r>
      <w:proofErr w:type="gramEnd"/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MAX   DUP(0)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a     DWORD    25</w:t>
      </w:r>
      <w:r w:rsidRPr="00E6320B">
        <w:rPr>
          <w:rFonts w:ascii="Courier New" w:eastAsia="Times New Roman" w:hAnsi="Courier New" w:cs="Courier New"/>
          <w:color w:val="333333"/>
          <w:sz w:val="20"/>
          <w:szCs w:val="20"/>
        </w:rPr>
        <w:br/>
        <w:t>b     DWORD    15</w:t>
      </w:r>
    </w:p>
    <w:p w:rsidR="00E6320B" w:rsidRPr="00E6320B" w:rsidRDefault="00E6320B" w:rsidP="00E6320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6320B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405" w:dyaOrig="360">
          <v:shape id="_x0000_i1160" type="#_x0000_t75" style="width:60.75pt;height:18pt" o:ole="">
            <v:imagedata r:id="rId45" o:title=""/>
          </v:shape>
          <w:control r:id="rId46" w:name="DefaultOcxName28" w:shapeid="_x0000_i1160"/>
        </w:object>
      </w:r>
    </w:p>
    <w:p w:rsidR="00503625" w:rsidRPr="00503625" w:rsidRDefault="00503625" w:rsidP="0050362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03625">
        <w:rPr>
          <w:rFonts w:ascii="Helvetica" w:eastAsia="Times New Roman" w:hAnsi="Helvetica" w:cs="Helvetica"/>
          <w:color w:val="333333"/>
          <w:sz w:val="20"/>
          <w:szCs w:val="20"/>
        </w:rPr>
        <w:t>The RET instruction pops the top of the stack into what register?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6"/>
      </w:tblGrid>
      <w:tr w:rsidR="00503625" w:rsidRPr="00503625" w:rsidTr="00503625">
        <w:tc>
          <w:tcPr>
            <w:tcW w:w="0" w:type="auto"/>
            <w:shd w:val="clear" w:color="auto" w:fill="auto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2" type="#_x0000_t75" style="width:20.25pt;height:18pt" o:ole="">
                  <v:imagedata r:id="rId4" o:title=""/>
                </v:shape>
                <w:control r:id="rId47" w:name="DefaultOcxName30" w:shapeid="_x0000_i11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t>ESP</w:t>
            </w:r>
          </w:p>
        </w:tc>
      </w:tr>
      <w:tr w:rsidR="00503625" w:rsidRPr="00503625" w:rsidTr="00503625">
        <w:tc>
          <w:tcPr>
            <w:tcW w:w="0" w:type="auto"/>
            <w:shd w:val="clear" w:color="auto" w:fill="auto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1" type="#_x0000_t75" style="width:20.25pt;height:18pt" o:ole="">
                  <v:imagedata r:id="rId4" o:title=""/>
                </v:shape>
                <w:control r:id="rId48" w:name="DefaultOcxName110" w:shapeid="_x0000_i11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t>EBP</w:t>
            </w:r>
          </w:p>
        </w:tc>
      </w:tr>
    </w:tbl>
    <w:p w:rsidR="00503625" w:rsidRPr="00503625" w:rsidRDefault="00503625" w:rsidP="005036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94"/>
      </w:tblGrid>
      <w:tr w:rsidR="00503625" w:rsidRPr="00503625" w:rsidTr="00503625">
        <w:tc>
          <w:tcPr>
            <w:tcW w:w="0" w:type="auto"/>
            <w:shd w:val="clear" w:color="auto" w:fill="auto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0" type="#_x0000_t75" style="width:20.25pt;height:18pt" o:ole="">
                  <v:imagedata r:id="rId4" o:title=""/>
                </v:shape>
                <w:control r:id="rId49" w:name="DefaultOcxName29" w:shapeid="_x0000_i11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t>It does not pop the top of the stack into a register.</w:t>
            </w:r>
          </w:p>
        </w:tc>
      </w:tr>
      <w:tr w:rsidR="00503625" w:rsidRPr="00503625" w:rsidTr="00503625">
        <w:tc>
          <w:tcPr>
            <w:tcW w:w="0" w:type="auto"/>
            <w:shd w:val="clear" w:color="auto" w:fill="auto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4" type="#_x0000_t75" style="width:20.25pt;height:18pt" o:ole="">
                  <v:imagedata r:id="rId6" o:title=""/>
                </v:shape>
                <w:control r:id="rId50" w:name="DefaultOcxName37" w:shapeid="_x0000_i11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03625" w:rsidRPr="00503625" w:rsidRDefault="00503625" w:rsidP="00503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625">
              <w:rPr>
                <w:rFonts w:ascii="Times New Roman" w:eastAsia="Times New Roman" w:hAnsi="Times New Roman" w:cs="Times New Roman"/>
                <w:sz w:val="24"/>
                <w:szCs w:val="24"/>
              </w:rPr>
              <w:t>EIP</w:t>
            </w:r>
          </w:p>
        </w:tc>
      </w:tr>
    </w:tbl>
    <w:p w:rsidR="00887882" w:rsidRPr="00887882" w:rsidRDefault="00887882" w:rsidP="008878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882">
        <w:rPr>
          <w:rFonts w:ascii="Helvetica" w:eastAsia="Times New Roman" w:hAnsi="Helvetica" w:cs="Helvetica"/>
          <w:color w:val="333333"/>
          <w:sz w:val="20"/>
          <w:szCs w:val="20"/>
        </w:rPr>
        <w:t>Arrays are stored in ____________ memory.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42"/>
      </w:tblGrid>
      <w:tr w:rsidR="00887882" w:rsidRPr="00887882" w:rsidTr="00887882">
        <w:tc>
          <w:tcPr>
            <w:tcW w:w="0" w:type="auto"/>
            <w:shd w:val="clear" w:color="auto" w:fill="auto"/>
            <w:hideMark/>
          </w:tcPr>
          <w:p w:rsidR="00887882" w:rsidRPr="00887882" w:rsidRDefault="00887882" w:rsidP="00887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3" type="#_x0000_t75" style="width:20.25pt;height:18pt" o:ole="">
                  <v:imagedata r:id="rId4" o:title=""/>
                </v:shape>
                <w:control r:id="rId51" w:name="DefaultOcxName38" w:shapeid="_x0000_i11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882" w:rsidRPr="00887882" w:rsidRDefault="00887882" w:rsidP="00887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82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</w:tr>
      <w:tr w:rsidR="00887882" w:rsidRPr="00887882" w:rsidTr="00887882">
        <w:tc>
          <w:tcPr>
            <w:tcW w:w="0" w:type="auto"/>
            <w:shd w:val="clear" w:color="auto" w:fill="auto"/>
            <w:hideMark/>
          </w:tcPr>
          <w:p w:rsidR="00887882" w:rsidRPr="00887882" w:rsidRDefault="00887882" w:rsidP="00887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5" type="#_x0000_t75" style="width:20.25pt;height:18pt" o:ole="">
                  <v:imagedata r:id="rId6" o:title=""/>
                </v:shape>
                <w:control r:id="rId52" w:name="DefaultOcxName111" w:shapeid="_x0000_i11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882" w:rsidRPr="00887882" w:rsidRDefault="00887882" w:rsidP="00887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82">
              <w:rPr>
                <w:rFonts w:ascii="Times New Roman" w:eastAsia="Times New Roman" w:hAnsi="Times New Roman" w:cs="Times New Roman"/>
                <w:sz w:val="24"/>
                <w:szCs w:val="24"/>
              </w:rPr>
              <w:t>Contiguous</w:t>
            </w:r>
          </w:p>
        </w:tc>
      </w:tr>
    </w:tbl>
    <w:p w:rsidR="00887882" w:rsidRPr="00887882" w:rsidRDefault="00887882" w:rsidP="008878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09"/>
      </w:tblGrid>
      <w:tr w:rsidR="00887882" w:rsidRPr="00887882" w:rsidTr="00887882">
        <w:tc>
          <w:tcPr>
            <w:tcW w:w="0" w:type="auto"/>
            <w:shd w:val="clear" w:color="auto" w:fill="auto"/>
            <w:hideMark/>
          </w:tcPr>
          <w:p w:rsidR="00887882" w:rsidRPr="00887882" w:rsidRDefault="00887882" w:rsidP="00887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1" type="#_x0000_t75" style="width:20.25pt;height:18pt" o:ole="">
                  <v:imagedata r:id="rId4" o:title=""/>
                </v:shape>
                <w:control r:id="rId53" w:name="DefaultOcxName210" w:shapeid="_x0000_i11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882" w:rsidRPr="00887882" w:rsidRDefault="00887882" w:rsidP="00887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82">
              <w:rPr>
                <w:rFonts w:ascii="Times New Roman" w:eastAsia="Times New Roman" w:hAnsi="Times New Roman" w:cs="Times New Roman"/>
                <w:sz w:val="24"/>
                <w:szCs w:val="24"/>
              </w:rPr>
              <w:t>Disjoint</w:t>
            </w:r>
          </w:p>
        </w:tc>
      </w:tr>
    </w:tbl>
    <w:p w:rsidR="00665C48" w:rsidRPr="00665C48" w:rsidRDefault="00665C48" w:rsidP="00665C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Given </w:t>
      </w:r>
      <w:r w:rsidRPr="00665C4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, an array of WORDs, what element is addressed by </w:t>
      </w:r>
      <w:proofErr w:type="gramStart"/>
      <w:r w:rsidRPr="00665C4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list[</w:t>
      </w:r>
      <w:proofErr w:type="gramEnd"/>
      <w:r w:rsidRPr="00665C4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8]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?</w:t>
      </w:r>
    </w:p>
    <w:p w:rsidR="00665C48" w:rsidRPr="00665C48" w:rsidRDefault="00665C48" w:rsidP="00665C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Hint: It's Love.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8" type="#_x0000_t75" style="width:20.25pt;height:18pt" o:ole="">
            <v:imagedata r:id="rId4" o:title=""/>
          </v:shape>
          <w:control r:id="rId54" w:name="DefaultOcxName40" w:shapeid="_x0000_i1198"/>
        </w:objec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8th Element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7" type="#_x0000_t75" style="width:20.25pt;height:18pt" o:ole="">
            <v:imagedata r:id="rId4" o:title=""/>
          </v:shape>
          <w:control r:id="rId55" w:name="DefaultOcxName112" w:shapeid="_x0000_i1197"/>
        </w:objec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4th Element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0" type="#_x0000_t75" style="width:20.25pt;height:18pt" o:ole="">
            <v:imagedata r:id="rId6" o:title=""/>
          </v:shape>
          <w:control r:id="rId56" w:name="DefaultOcxName211" w:shapeid="_x0000_i1200"/>
        </w:objec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5th Element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9" type="#_x0000_t75" style="width:20.25pt;height:18pt" o:ole="">
            <v:imagedata r:id="rId4" o:title=""/>
          </v:shape>
          <w:control r:id="rId57" w:name="DefaultOcxName39" w:shapeid="_x0000_i1199"/>
        </w:objec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9th Element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65C48" w:rsidRPr="00665C48" w:rsidRDefault="00665C48" w:rsidP="00665C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The following instruction will increment the stack pointer (ESP) by how many bytes?</w:t>
      </w:r>
    </w:p>
    <w:p w:rsidR="00665C48" w:rsidRPr="00665C48" w:rsidRDefault="00665C48" w:rsidP="00665C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ret</w:t>
      </w:r>
      <w:proofErr w:type="gram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8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5" type="#_x0000_t75" style="width:60.75pt;height:18pt" o:ole="">
            <v:imagedata r:id="rId58" o:title=""/>
          </v:shape>
          <w:control r:id="rId59" w:name="DefaultOcxName41" w:shapeid="_x0000_i1205"/>
        </w:object>
      </w:r>
    </w:p>
    <w:p w:rsidR="00665C48" w:rsidRPr="00665C48" w:rsidRDefault="00665C48" w:rsidP="00665C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Suppose that you are given the following program (with memory addresses shown on the left).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br/>
        <w:t>After the instruction "</w:t>
      </w:r>
      <w:proofErr w:type="spellStart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mov</w:t>
      </w:r>
      <w:proofErr w:type="spellEnd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ebp</w:t>
      </w:r>
      <w:proofErr w:type="spellEnd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esp</w:t>
      </w:r>
      <w:proofErr w:type="spellEnd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", which of the following is referenced by each of the following?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.data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x   DWORD  153461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y   WORD   37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z   WORD   90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.code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PROC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push  x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push  y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push  z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  call  </w:t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...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exit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ENDP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 PROC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  push </w:t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ebp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</w:t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ebp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esp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...</w:t>
      </w:r>
    </w:p>
    <w:p w:rsidR="00665C48" w:rsidRPr="00665C48" w:rsidRDefault="00665C48" w:rsidP="00665C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   </w:t>
      </w:r>
      <w:proofErr w:type="gram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pop</w:t>
      </w:r>
      <w:proofErr w:type="gram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ebp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   ret 8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ENDP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END MAIN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spellStart"/>
      <w:proofErr w:type="gramStart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ebp</w:t>
      </w:r>
      <w:proofErr w:type="spellEnd"/>
      <w:proofErr w:type="gramEnd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+ 4]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 xml:space="preserve">The return address from </w:t>
      </w:r>
      <w:proofErr w:type="spellStart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someProcedure</w:t>
      </w:r>
      <w:proofErr w:type="spellEnd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spellStart"/>
      <w:proofErr w:type="gramStart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ebp</w:t>
      </w:r>
      <w:proofErr w:type="spellEnd"/>
      <w:proofErr w:type="gramEnd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+ 8]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The decimal value 90.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spellStart"/>
      <w:proofErr w:type="gramStart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ebp</w:t>
      </w:r>
      <w:proofErr w:type="spellEnd"/>
      <w:proofErr w:type="gramEnd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+ 10]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The decimal value 37.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spellStart"/>
      <w:proofErr w:type="gramStart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ebp</w:t>
      </w:r>
      <w:proofErr w:type="spellEnd"/>
      <w:proofErr w:type="gramEnd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+ 12]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The decimal value 153461.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spellStart"/>
      <w:proofErr w:type="gramStart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ebp</w:t>
      </w:r>
      <w:proofErr w:type="spellEnd"/>
      <w:proofErr w:type="gramEnd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]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The previous value of EBP.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spellStart"/>
      <w:proofErr w:type="gramStart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ebp</w:t>
      </w:r>
      <w:proofErr w:type="spellEnd"/>
      <w:proofErr w:type="gramEnd"/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+ 6]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None of these.</w:t>
      </w:r>
    </w:p>
    <w:p w:rsidR="0020773A" w:rsidRDefault="0020773A"/>
    <w:p w:rsidR="00665C48" w:rsidRPr="00665C48" w:rsidRDefault="00665C48" w:rsidP="00665C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Given the following partial data segment, what value would I put in the brackets in list</w:t>
      </w:r>
      <w:r w:rsidRPr="00665C48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1925" cy="171450"/>
            <wp:effectExtent l="0" t="0" r="9525" b="0"/>
            <wp:docPr id="2" name="Picture 2" descr="https://oregonstate.instructure.com/equation_images/%255Bn%2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oregonstate.instructure.com/equation_images/%255Bn%255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6 to access the 8th element of </w:t>
      </w:r>
      <w:r w:rsidRPr="00665C4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list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? (Ignore the .0000 that Canvas may append to your answer).</w:t>
      </w:r>
    </w:p>
    <w:p w:rsidR="00665C48" w:rsidRPr="00665C48" w:rsidRDefault="00665C48" w:rsidP="00665C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.MAX = 50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.data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list</w:t>
      </w:r>
      <w:proofErr w:type="gram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  DWORD</w:t>
      </w:r>
      <w:proofErr w:type="gram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   MAX   DUP(0)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a     DWORD    25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b     DWORD    15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36" type="#_x0000_t75" style="width:60.75pt;height:18pt" o:ole="">
            <v:imagedata r:id="rId60" o:title=""/>
          </v:shape>
          <w:control r:id="rId61" w:name="DefaultOcxName42" w:shapeid="_x0000_i1236"/>
        </w:object>
      </w:r>
    </w:p>
    <w:p w:rsidR="00665C48" w:rsidRPr="00665C48" w:rsidRDefault="00665C48" w:rsidP="00665C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For this problem, suppose that you are working with the partial data segment given below. Assume that the memory address of </w:t>
      </w: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balance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 xml:space="preserve"> is 0x44. What hexadecimal address belongs to </w:t>
      </w:r>
      <w:proofErr w:type="spellStart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the</w:t>
      </w: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last</w:t>
      </w:r>
      <w:proofErr w:type="spellEnd"/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item in </w:t>
      </w:r>
      <w:r w:rsidRPr="00665C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history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?</w:t>
      </w: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HISTLIMIT = 100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.data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balance   DWORD   0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  <w:t>account   WORD    ?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gram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history</w:t>
      </w:r>
      <w:proofErr w:type="gram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   WORD    HISTLIMIT DUP(?)</w:t>
      </w:r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proofErr w:type="gramStart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isValid</w:t>
      </w:r>
      <w:proofErr w:type="spellEnd"/>
      <w:proofErr w:type="gramEnd"/>
      <w:r w:rsidRPr="00665C48">
        <w:rPr>
          <w:rFonts w:ascii="Courier New" w:eastAsia="Times New Roman" w:hAnsi="Courier New" w:cs="Courier New"/>
          <w:color w:val="333333"/>
          <w:sz w:val="20"/>
          <w:szCs w:val="20"/>
        </w:rPr>
        <w:t>   BYTE    0</w:t>
      </w:r>
    </w:p>
    <w:p w:rsidR="00665C48" w:rsidRPr="00665C48" w:rsidRDefault="00665C48" w:rsidP="00665C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41" type="#_x0000_t75" style="width:60.75pt;height:18pt" o:ole="">
            <v:imagedata r:id="rId62" o:title=""/>
          </v:shape>
          <w:control r:id="rId63" w:name="DefaultOcxName43" w:shapeid="_x0000_i1241"/>
        </w:object>
      </w:r>
    </w:p>
    <w:p w:rsidR="00665C48" w:rsidRPr="00665C48" w:rsidRDefault="00665C48" w:rsidP="00665C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65C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65C48" w:rsidRDefault="00665C48">
      <w:bookmarkStart w:id="0" w:name="_GoBack"/>
      <w:bookmarkEnd w:id="0"/>
    </w:p>
    <w:sectPr w:rsidR="0066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96"/>
    <w:rsid w:val="001527AC"/>
    <w:rsid w:val="0020773A"/>
    <w:rsid w:val="00503625"/>
    <w:rsid w:val="00665C48"/>
    <w:rsid w:val="006B0F96"/>
    <w:rsid w:val="00887882"/>
    <w:rsid w:val="00E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D491C-9E3D-4DB0-9AB8-9E4E3FCC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320B"/>
  </w:style>
  <w:style w:type="character" w:styleId="Emphasis">
    <w:name w:val="Emphasis"/>
    <w:basedOn w:val="DefaultParagraphFont"/>
    <w:uiPriority w:val="20"/>
    <w:qFormat/>
    <w:rsid w:val="00E6320B"/>
    <w:rPr>
      <w:i/>
      <w:iCs/>
    </w:rPr>
  </w:style>
  <w:style w:type="character" w:styleId="Strong">
    <w:name w:val="Strong"/>
    <w:basedOn w:val="DefaultParagraphFont"/>
    <w:uiPriority w:val="22"/>
    <w:qFormat/>
    <w:rsid w:val="00E6320B"/>
    <w:rPr>
      <w:b/>
      <w:bCs/>
    </w:rPr>
  </w:style>
  <w:style w:type="character" w:customStyle="1" w:styleId="hidden-readable">
    <w:name w:val="hidden-readable"/>
    <w:basedOn w:val="DefaultParagraphFont"/>
    <w:rsid w:val="00E632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27A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27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27A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27AC"/>
    <w:rPr>
      <w:rFonts w:ascii="Arial" w:hAnsi="Arial" w:cs="Arial"/>
      <w:vanish/>
      <w:sz w:val="16"/>
      <w:szCs w:val="16"/>
    </w:rPr>
  </w:style>
  <w:style w:type="character" w:customStyle="1" w:styleId="answerarrow">
    <w:name w:val="answer_arrow"/>
    <w:basedOn w:val="DefaultParagraphFont"/>
    <w:rsid w:val="00665C48"/>
  </w:style>
  <w:style w:type="character" w:customStyle="1" w:styleId="answerequation">
    <w:name w:val="answer_equation"/>
    <w:basedOn w:val="DefaultParagraphFont"/>
    <w:rsid w:val="0066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0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593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278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2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1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7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6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3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4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7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4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5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3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635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3371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62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8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3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15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22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46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9886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6586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26348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6857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41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4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086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8784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158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6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0005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1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04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56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912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669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933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9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7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9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67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9106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7204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4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62824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3486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68784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3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58396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7010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7202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44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3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091381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8321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872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7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380323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4765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03949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8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455334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3330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65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1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7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8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5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5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2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2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652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0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1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1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0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6.wmf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4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1.xml"/><Relationship Id="rId40" Type="http://schemas.openxmlformats.org/officeDocument/2006/relationships/image" Target="media/image5.wmf"/><Relationship Id="rId45" Type="http://schemas.openxmlformats.org/officeDocument/2006/relationships/image" Target="media/image8.wmf"/><Relationship Id="rId53" Type="http://schemas.openxmlformats.org/officeDocument/2006/relationships/control" Target="activeX/activeX42.xml"/><Relationship Id="rId58" Type="http://schemas.openxmlformats.org/officeDocument/2006/relationships/image" Target="media/image9.wmf"/><Relationship Id="rId5" Type="http://schemas.openxmlformats.org/officeDocument/2006/relationships/control" Target="activeX/activeX1.xml"/><Relationship Id="rId61" Type="http://schemas.openxmlformats.org/officeDocument/2006/relationships/control" Target="activeX/activeX4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image" Target="media/image4.wmf"/><Relationship Id="rId46" Type="http://schemas.openxmlformats.org/officeDocument/2006/relationships/control" Target="activeX/activeX35.xml"/><Relationship Id="rId59" Type="http://schemas.openxmlformats.org/officeDocument/2006/relationships/control" Target="activeX/activeX47.xml"/><Relationship Id="rId20" Type="http://schemas.openxmlformats.org/officeDocument/2006/relationships/control" Target="activeX/activeX15.xml"/><Relationship Id="rId41" Type="http://schemas.openxmlformats.org/officeDocument/2006/relationships/control" Target="activeX/activeX33.xml"/><Relationship Id="rId54" Type="http://schemas.openxmlformats.org/officeDocument/2006/relationships/control" Target="activeX/activeX43.xml"/><Relationship Id="rId62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3.wmf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image" Target="media/image7.gif"/><Relationship Id="rId52" Type="http://schemas.openxmlformats.org/officeDocument/2006/relationships/control" Target="activeX/activeX41.xml"/><Relationship Id="rId60" Type="http://schemas.openxmlformats.org/officeDocument/2006/relationships/image" Target="media/image10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2015-07-25T23:03:00Z</dcterms:created>
  <dcterms:modified xsi:type="dcterms:W3CDTF">2015-07-26T00:08:00Z</dcterms:modified>
</cp:coreProperties>
</file>