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9AE" w:rsidRDefault="005D09AE"/>
    <w:p w:rsidR="005D09AE" w:rsidRDefault="005D09AE">
      <w:r w:rsidRPr="00D77744">
        <w:rPr>
          <w:rFonts w:ascii="Times New Roman" w:eastAsia="Times New Roman" w:hAnsi="Times New Roman" w:cs="Times New Roman"/>
          <w:noProof/>
          <w:lang w:eastAsia="fr-FR"/>
        </w:rPr>
        <w:drawing>
          <wp:anchor distT="0" distB="0" distL="114300" distR="114300" simplePos="0" relativeHeight="251658240" behindDoc="0" locked="0" layoutInCell="1" allowOverlap="1" wp14:anchorId="22FF9D85" wp14:editId="434AB26F">
            <wp:simplePos x="0" y="0"/>
            <wp:positionH relativeFrom="margin">
              <wp:align>center</wp:align>
            </wp:positionH>
            <wp:positionV relativeFrom="paragraph">
              <wp:posOffset>5080</wp:posOffset>
            </wp:positionV>
            <wp:extent cx="4555302" cy="1793290"/>
            <wp:effectExtent l="0" t="0" r="0" b="0"/>
            <wp:wrapNone/>
            <wp:docPr id="3" name="Image 3" descr="page1image2593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259340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5302" cy="1793290"/>
                    </a:xfrm>
                    <a:prstGeom prst="rect">
                      <a:avLst/>
                    </a:prstGeom>
                    <a:noFill/>
                    <a:ln>
                      <a:noFill/>
                    </a:ln>
                  </pic:spPr>
                </pic:pic>
              </a:graphicData>
            </a:graphic>
          </wp:anchor>
        </w:drawing>
      </w:r>
    </w:p>
    <w:p w:rsidR="00512ABA" w:rsidRDefault="006652D6"/>
    <w:p w:rsidR="005D09AE" w:rsidRDefault="005D09AE"/>
    <w:p w:rsidR="005D09AE" w:rsidRDefault="005D09AE"/>
    <w:p w:rsidR="005D09AE" w:rsidRDefault="005D09AE"/>
    <w:p w:rsidR="005D09AE" w:rsidRDefault="005D09AE"/>
    <w:p w:rsidR="005D09AE" w:rsidRPr="005D09AE" w:rsidRDefault="005D09AE" w:rsidP="005D09AE">
      <w:pPr>
        <w:jc w:val="center"/>
        <w:rPr>
          <w:color w:val="7030A0"/>
          <w:sz w:val="24"/>
        </w:rPr>
      </w:pPr>
      <w:r w:rsidRPr="005D09AE">
        <w:rPr>
          <w:color w:val="7030A0"/>
          <w:sz w:val="24"/>
        </w:rPr>
        <w:t>SITE DE GESTION DE LA COMPTABILITE</w:t>
      </w:r>
    </w:p>
    <w:p w:rsidR="005D09AE" w:rsidRDefault="005D09AE"/>
    <w:p w:rsidR="005D09AE" w:rsidRDefault="005D09AE"/>
    <w:p w:rsidR="005D09AE" w:rsidRDefault="005D09AE"/>
    <w:p w:rsidR="005D09AE" w:rsidRDefault="005D09AE"/>
    <w:p w:rsidR="009F7B3F" w:rsidRDefault="009F7B3F"/>
    <w:p w:rsidR="009F7B3F" w:rsidRDefault="009F7B3F"/>
    <w:p w:rsidR="005D09AE" w:rsidRPr="005D09AE" w:rsidRDefault="005D09AE" w:rsidP="005D09AE">
      <w:pPr>
        <w:jc w:val="center"/>
        <w:rPr>
          <w:color w:val="7030A0"/>
          <w:sz w:val="56"/>
        </w:rPr>
      </w:pPr>
      <w:r w:rsidRPr="005D09AE">
        <w:rPr>
          <w:color w:val="7030A0"/>
          <w:sz w:val="56"/>
        </w:rPr>
        <w:t>CAHIER DES CHARGES</w:t>
      </w:r>
    </w:p>
    <w:p w:rsidR="005D09AE" w:rsidRDefault="005D09AE" w:rsidP="005D09AE">
      <w:pPr>
        <w:jc w:val="center"/>
        <w:rPr>
          <w:sz w:val="40"/>
        </w:rPr>
      </w:pPr>
    </w:p>
    <w:p w:rsidR="005D09AE" w:rsidRDefault="005D09AE" w:rsidP="005D09AE">
      <w:pPr>
        <w:jc w:val="center"/>
        <w:rPr>
          <w:sz w:val="40"/>
        </w:rPr>
      </w:pPr>
    </w:p>
    <w:p w:rsidR="005D09AE" w:rsidRDefault="005D09AE" w:rsidP="005D09AE">
      <w:pPr>
        <w:jc w:val="center"/>
        <w:rPr>
          <w:sz w:val="40"/>
        </w:rPr>
      </w:pPr>
      <w:bookmarkStart w:id="0" w:name="_GoBack"/>
      <w:bookmarkEnd w:id="0"/>
    </w:p>
    <w:p w:rsidR="005D09AE" w:rsidRDefault="005D09AE" w:rsidP="005D09AE">
      <w:pPr>
        <w:jc w:val="center"/>
        <w:rPr>
          <w:sz w:val="40"/>
        </w:rPr>
      </w:pPr>
    </w:p>
    <w:p w:rsidR="005D09AE" w:rsidRDefault="005D09AE" w:rsidP="005D09AE">
      <w:pPr>
        <w:jc w:val="center"/>
        <w:rPr>
          <w:sz w:val="40"/>
        </w:rPr>
      </w:pPr>
    </w:p>
    <w:p w:rsidR="00597109" w:rsidRDefault="00597109" w:rsidP="00597109"/>
    <w:p w:rsidR="00597109" w:rsidRDefault="00597109" w:rsidP="00597109"/>
    <w:p w:rsidR="00597109" w:rsidRDefault="00597109" w:rsidP="00597109"/>
    <w:p w:rsidR="005D09AE" w:rsidRPr="005D09AE" w:rsidRDefault="005D09AE" w:rsidP="005D09AE">
      <w:pPr>
        <w:spacing w:line="240" w:lineRule="auto"/>
        <w:jc w:val="center"/>
      </w:pPr>
      <w:r w:rsidRPr="005D09AE">
        <w:t>Adrien Paraiso</w:t>
      </w:r>
    </w:p>
    <w:p w:rsidR="005D09AE" w:rsidRPr="005D09AE" w:rsidRDefault="005D09AE" w:rsidP="005D09AE">
      <w:pPr>
        <w:spacing w:line="240" w:lineRule="auto"/>
        <w:jc w:val="center"/>
      </w:pPr>
      <w:r w:rsidRPr="005D09AE">
        <w:t>Camille Domergue</w:t>
      </w:r>
    </w:p>
    <w:p w:rsidR="005D09AE" w:rsidRPr="005D09AE" w:rsidRDefault="005D09AE" w:rsidP="005D09AE">
      <w:pPr>
        <w:spacing w:line="240" w:lineRule="auto"/>
        <w:jc w:val="center"/>
      </w:pPr>
      <w:r w:rsidRPr="005D09AE">
        <w:t>Mohammed Bennis</w:t>
      </w:r>
    </w:p>
    <w:p w:rsidR="005D09AE" w:rsidRPr="005D09AE" w:rsidRDefault="005D09AE" w:rsidP="005D09AE">
      <w:pPr>
        <w:spacing w:line="240" w:lineRule="auto"/>
        <w:jc w:val="center"/>
      </w:pPr>
      <w:r>
        <w:t>St</w:t>
      </w:r>
      <w:r w:rsidRPr="005D09AE">
        <w:t>even Renault</w:t>
      </w:r>
    </w:p>
    <w:p w:rsidR="005D09AE" w:rsidRDefault="005D09AE" w:rsidP="005D09AE">
      <w:pPr>
        <w:spacing w:line="240" w:lineRule="auto"/>
        <w:jc w:val="center"/>
      </w:pPr>
      <w:r w:rsidRPr="005D09AE">
        <w:t>Nastasia Lahmar</w:t>
      </w:r>
    </w:p>
    <w:p w:rsidR="009F7B3F" w:rsidRDefault="009F7B3F" w:rsidP="005D09AE">
      <w:pPr>
        <w:spacing w:line="240" w:lineRule="auto"/>
        <w:jc w:val="center"/>
      </w:pPr>
    </w:p>
    <w:p w:rsidR="009F7B3F" w:rsidRDefault="009F7B3F" w:rsidP="009F7B3F">
      <w:pPr>
        <w:pStyle w:val="Titre1"/>
      </w:pPr>
      <w:r>
        <w:t>I - LE LOGICIEL SAAS</w:t>
      </w:r>
    </w:p>
    <w:p w:rsidR="009F7B3F" w:rsidRPr="00D77744" w:rsidRDefault="009F7B3F" w:rsidP="00597109">
      <w:pPr>
        <w:rPr>
          <w:lang w:eastAsia="fr-FR"/>
        </w:rPr>
      </w:pPr>
      <w:r w:rsidRPr="00D77744">
        <w:rPr>
          <w:lang w:eastAsia="fr-FR"/>
        </w:rPr>
        <w:t>Simpleo est un logiciel SaaS (Software as a Service)</w:t>
      </w:r>
      <w:r>
        <w:rPr>
          <w:lang w:eastAsia="fr-FR"/>
        </w:rPr>
        <w:t xml:space="preserve"> </w:t>
      </w:r>
      <w:r w:rsidRPr="00D77744">
        <w:rPr>
          <w:lang w:eastAsia="fr-FR"/>
        </w:rPr>
        <w:t xml:space="preserve">accessible en ligne 24/24h et 7/7j. </w:t>
      </w:r>
    </w:p>
    <w:p w:rsidR="009F7B3F" w:rsidRPr="00D77744" w:rsidRDefault="009F7B3F" w:rsidP="00597109">
      <w:pPr>
        <w:rPr>
          <w:lang w:eastAsia="fr-FR"/>
        </w:rPr>
      </w:pPr>
      <w:r w:rsidRPr="00D77744">
        <w:rPr>
          <w:lang w:eastAsia="fr-FR"/>
        </w:rPr>
        <w:t>Il ne nécessite aucune installation sur l’ordinateur de l’utilisateur, ce dernier accède au service grâce à un portail de connexion. L’utilisateur n’a pas non plus besoin de s’occuper des mise</w:t>
      </w:r>
      <w:r>
        <w:rPr>
          <w:lang w:eastAsia="fr-FR"/>
        </w:rPr>
        <w:t>s</w:t>
      </w:r>
      <w:r w:rsidRPr="00D77744">
        <w:rPr>
          <w:lang w:eastAsia="fr-FR"/>
        </w:rPr>
        <w:t xml:space="preserve"> à jour puisqu’elles sont directement appliqué</w:t>
      </w:r>
      <w:r>
        <w:rPr>
          <w:lang w:eastAsia="fr-FR"/>
        </w:rPr>
        <w:t>e</w:t>
      </w:r>
      <w:r w:rsidRPr="00D77744">
        <w:rPr>
          <w:lang w:eastAsia="fr-FR"/>
        </w:rPr>
        <w:t>s en ligne par les d</w:t>
      </w:r>
      <w:r>
        <w:rPr>
          <w:lang w:eastAsia="fr-FR"/>
        </w:rPr>
        <w:t>é</w:t>
      </w:r>
      <w:r w:rsidRPr="00D77744">
        <w:rPr>
          <w:lang w:eastAsia="fr-FR"/>
        </w:rPr>
        <w:t>velopp</w:t>
      </w:r>
      <w:r>
        <w:rPr>
          <w:lang w:eastAsia="fr-FR"/>
        </w:rPr>
        <w:t>eu</w:t>
      </w:r>
      <w:r w:rsidRPr="00D77744">
        <w:rPr>
          <w:lang w:eastAsia="fr-FR"/>
        </w:rPr>
        <w:t xml:space="preserve">rs web. </w:t>
      </w:r>
    </w:p>
    <w:p w:rsidR="009F7B3F" w:rsidRPr="00D77744" w:rsidRDefault="009F7B3F" w:rsidP="00597109">
      <w:pPr>
        <w:rPr>
          <w:lang w:eastAsia="fr-FR"/>
        </w:rPr>
      </w:pPr>
      <w:r w:rsidRPr="00D77744">
        <w:rPr>
          <w:lang w:eastAsia="fr-FR"/>
        </w:rPr>
        <w:t xml:space="preserve">Un logiciel SaaS permet de mieux contrôler les coûts d’une entreprise. En effet nul besoin à la société́ de payer des licences, des frais d’installations et de maintenance. Tout est compris dans un abonnement unique. </w:t>
      </w:r>
    </w:p>
    <w:p w:rsidR="009F7B3F" w:rsidRPr="00D77744" w:rsidRDefault="009F7B3F" w:rsidP="00597109">
      <w:pPr>
        <w:rPr>
          <w:lang w:eastAsia="fr-FR"/>
        </w:rPr>
      </w:pPr>
      <w:r w:rsidRPr="00D77744">
        <w:rPr>
          <w:lang w:eastAsia="fr-FR"/>
        </w:rPr>
        <w:t>Le SaaS comporte des avantages comme des inconvénients. Le plus important défaut du SaaS étant la confidentialité des informations communiquées. Le service étant hébergé́ par un prestataire externe à l’entreprise</w:t>
      </w:r>
      <w:r>
        <w:rPr>
          <w:lang w:eastAsia="fr-FR"/>
        </w:rPr>
        <w:t>,</w:t>
      </w:r>
      <w:r w:rsidRPr="00D77744">
        <w:rPr>
          <w:lang w:eastAsia="fr-FR"/>
        </w:rPr>
        <w:t xml:space="preserve"> cette dernière n’a plus le contrôle de la sécurité. </w:t>
      </w:r>
    </w:p>
    <w:p w:rsidR="009F7B3F" w:rsidRPr="00D77744" w:rsidRDefault="009F7B3F" w:rsidP="00597109">
      <w:pPr>
        <w:rPr>
          <w:lang w:eastAsia="fr-FR"/>
        </w:rPr>
      </w:pPr>
      <w:r w:rsidRPr="00D77744">
        <w:rPr>
          <w:lang w:eastAsia="fr-FR"/>
        </w:rPr>
        <w:t>Les logiciels SaaS les plus courants proposé</w:t>
      </w:r>
      <w:r>
        <w:rPr>
          <w:lang w:eastAsia="fr-FR"/>
        </w:rPr>
        <w:t>s</w:t>
      </w:r>
      <w:r w:rsidRPr="00D77744">
        <w:rPr>
          <w:lang w:eastAsia="fr-FR"/>
        </w:rPr>
        <w:t xml:space="preserve"> aux entreprises sont les logiciels de CRM (Relation Client)</w:t>
      </w:r>
      <w:r>
        <w:rPr>
          <w:lang w:eastAsia="fr-FR"/>
        </w:rPr>
        <w:t>,</w:t>
      </w:r>
      <w:r w:rsidRPr="00D77744">
        <w:rPr>
          <w:lang w:eastAsia="fr-FR"/>
        </w:rPr>
        <w:t xml:space="preserve"> </w:t>
      </w:r>
      <w:r>
        <w:rPr>
          <w:lang w:eastAsia="fr-FR"/>
        </w:rPr>
        <w:t xml:space="preserve">les logiciels </w:t>
      </w:r>
      <w:r w:rsidRPr="00D77744">
        <w:rPr>
          <w:lang w:eastAsia="fr-FR"/>
        </w:rPr>
        <w:t xml:space="preserve">de communication et </w:t>
      </w:r>
      <w:r>
        <w:rPr>
          <w:lang w:eastAsia="fr-FR"/>
        </w:rPr>
        <w:t>l</w:t>
      </w:r>
      <w:r w:rsidRPr="00D77744">
        <w:rPr>
          <w:lang w:eastAsia="fr-FR"/>
        </w:rPr>
        <w:t>e</w:t>
      </w:r>
      <w:r>
        <w:rPr>
          <w:lang w:eastAsia="fr-FR"/>
        </w:rPr>
        <w:t>s</w:t>
      </w:r>
      <w:r w:rsidRPr="00D77744">
        <w:rPr>
          <w:lang w:eastAsia="fr-FR"/>
        </w:rPr>
        <w:t xml:space="preserve"> logiciels collaboratifs (Slack, Quip...) </w:t>
      </w:r>
    </w:p>
    <w:p w:rsidR="009F7B3F" w:rsidRPr="00D77744" w:rsidRDefault="009F7B3F" w:rsidP="00597109">
      <w:pPr>
        <w:rPr>
          <w:lang w:eastAsia="fr-FR"/>
        </w:rPr>
      </w:pPr>
      <w:r w:rsidRPr="00D77744">
        <w:rPr>
          <w:lang w:eastAsia="fr-FR"/>
        </w:rPr>
        <w:t xml:space="preserve">Le logiciel Simpleo ne déroge pas à la règle. Néanmoins il </w:t>
      </w:r>
      <w:r>
        <w:rPr>
          <w:lang w:eastAsia="fr-FR"/>
        </w:rPr>
        <w:t>s</w:t>
      </w:r>
      <w:r w:rsidRPr="00D77744">
        <w:rPr>
          <w:lang w:eastAsia="fr-FR"/>
        </w:rPr>
        <w:t xml:space="preserve">e positionne d’une manière différente en proposant plusieurs fonctionnalités (Normalement accessible grâce à plusieurs logiciels SaaS) le tout disponible grâce à un logiciel et un tarif unique. Il propose aussi un nouvelle manière de tenir une comptabilité́ pour accompagner les TPE/PME. </w:t>
      </w:r>
    </w:p>
    <w:p w:rsidR="009F7B3F" w:rsidRDefault="009F7B3F" w:rsidP="00597109">
      <w:pPr>
        <w:rPr>
          <w:lang w:eastAsia="fr-FR"/>
        </w:rPr>
      </w:pPr>
      <w:r w:rsidRPr="00D77744">
        <w:rPr>
          <w:lang w:eastAsia="fr-FR"/>
        </w:rPr>
        <w:t xml:space="preserve">Le but de Simpleo est de réunir un tout en un et de devenir l’assistant privilégié́ des entrepreneurs. </w:t>
      </w:r>
    </w:p>
    <w:p w:rsidR="009F7B3F" w:rsidRDefault="009F7B3F" w:rsidP="009F7B3F">
      <w:pPr>
        <w:shd w:val="clear" w:color="auto" w:fill="FFFFFF"/>
        <w:spacing w:before="100" w:beforeAutospacing="1" w:after="100" w:afterAutospacing="1"/>
        <w:rPr>
          <w:rFonts w:eastAsia="Times New Roman" w:cstheme="majorHAnsi"/>
          <w:lang w:eastAsia="fr-FR"/>
        </w:rPr>
      </w:pPr>
    </w:p>
    <w:p w:rsidR="000E251F" w:rsidRPr="000E251F" w:rsidRDefault="009F7B3F" w:rsidP="000E251F">
      <w:pPr>
        <w:pStyle w:val="Titre1"/>
        <w:rPr>
          <w:rFonts w:eastAsia="Times New Roman"/>
          <w:lang w:eastAsia="fr-FR"/>
        </w:rPr>
      </w:pPr>
      <w:r>
        <w:rPr>
          <w:rFonts w:eastAsia="Times New Roman"/>
          <w:lang w:eastAsia="fr-FR"/>
        </w:rPr>
        <w:t>II – LES FONCTIONALITES</w:t>
      </w:r>
    </w:p>
    <w:p w:rsidR="009F7B3F" w:rsidRPr="000E251F" w:rsidRDefault="000E251F" w:rsidP="00597109">
      <w:pPr>
        <w:rPr>
          <w:lang w:eastAsia="fr-FR"/>
        </w:rPr>
      </w:pPr>
      <w:r w:rsidRPr="00D77744">
        <w:rPr>
          <w:lang w:eastAsia="fr-FR"/>
        </w:rPr>
        <w:t xml:space="preserve">Simpleo se doit de satisfaire les principaux besoins des TPE/PME ainsi que </w:t>
      </w:r>
      <w:r>
        <w:rPr>
          <w:lang w:eastAsia="fr-FR"/>
        </w:rPr>
        <w:t>ceux des</w:t>
      </w:r>
      <w:r w:rsidRPr="00D77744">
        <w:rPr>
          <w:lang w:eastAsia="fr-FR"/>
        </w:rPr>
        <w:t xml:space="preserve"> indépendants et </w:t>
      </w:r>
      <w:r>
        <w:rPr>
          <w:lang w:eastAsia="fr-FR"/>
        </w:rPr>
        <w:t>d</w:t>
      </w:r>
      <w:r>
        <w:rPr>
          <w:lang w:eastAsia="fr-FR"/>
        </w:rPr>
        <w:t>es artisans.</w:t>
      </w:r>
    </w:p>
    <w:p w:rsidR="00597109" w:rsidRDefault="009F7B3F" w:rsidP="00597109">
      <w:pPr>
        <w:pStyle w:val="Titre2"/>
        <w:numPr>
          <w:ilvl w:val="0"/>
          <w:numId w:val="1"/>
        </w:numPr>
        <w:rPr>
          <w:lang w:eastAsia="fr-FR"/>
        </w:rPr>
      </w:pPr>
      <w:r>
        <w:rPr>
          <w:lang w:eastAsia="fr-FR"/>
        </w:rPr>
        <w:t>LE TABLEAU DE BORD</w:t>
      </w:r>
    </w:p>
    <w:p w:rsidR="000E251F" w:rsidRPr="00597109" w:rsidRDefault="000E251F" w:rsidP="00597109">
      <w:pPr>
        <w:rPr>
          <w:rFonts w:eastAsiaTheme="majorEastAsia" w:cstheme="majorBidi"/>
          <w:lang w:eastAsia="fr-FR"/>
        </w:rPr>
      </w:pPr>
      <w:r w:rsidRPr="00597109">
        <w:rPr>
          <w:lang w:eastAsia="fr-FR"/>
        </w:rPr>
        <w:t>Simpleo embarque avec lui une fonctionnalité « Tableau de Bord » qui réunit les principaux graphiques et les données chiffrées indispensables à la bonne gestion d’une entreprise :</w:t>
      </w:r>
    </w:p>
    <w:p w:rsidR="00597109" w:rsidRDefault="000E251F" w:rsidP="00597109">
      <w:pPr>
        <w:pStyle w:val="Paragraphedeliste"/>
        <w:numPr>
          <w:ilvl w:val="0"/>
          <w:numId w:val="3"/>
        </w:numPr>
        <w:rPr>
          <w:rFonts w:eastAsia="Times New Roman"/>
          <w:lang w:eastAsia="fr-FR"/>
        </w:rPr>
      </w:pPr>
      <w:r w:rsidRPr="005D5660">
        <w:rPr>
          <w:rFonts w:eastAsia="Times New Roman"/>
          <w:lang w:eastAsia="fr-FR"/>
        </w:rPr>
        <w:t xml:space="preserve">Le chiffre d’affaires sur l’année, le mois, le jour. </w:t>
      </w:r>
    </w:p>
    <w:p w:rsidR="00597109" w:rsidRDefault="000E251F" w:rsidP="00597109">
      <w:pPr>
        <w:pStyle w:val="Paragraphedeliste"/>
        <w:numPr>
          <w:ilvl w:val="0"/>
          <w:numId w:val="3"/>
        </w:numPr>
        <w:rPr>
          <w:rFonts w:eastAsia="Times New Roman"/>
          <w:lang w:eastAsia="fr-FR"/>
        </w:rPr>
      </w:pPr>
      <w:r w:rsidRPr="005D5660">
        <w:rPr>
          <w:rFonts w:eastAsia="Times New Roman"/>
          <w:lang w:eastAsia="fr-FR"/>
        </w:rPr>
        <w:t>Un prévisionnel de trésorerie</w:t>
      </w:r>
    </w:p>
    <w:p w:rsidR="00597109" w:rsidRDefault="000E251F" w:rsidP="00597109">
      <w:pPr>
        <w:pStyle w:val="Paragraphedeliste"/>
        <w:numPr>
          <w:ilvl w:val="0"/>
          <w:numId w:val="3"/>
        </w:numPr>
        <w:rPr>
          <w:rFonts w:eastAsia="Times New Roman"/>
          <w:lang w:eastAsia="fr-FR"/>
        </w:rPr>
      </w:pPr>
      <w:r w:rsidRPr="005D5660">
        <w:rPr>
          <w:rFonts w:eastAsia="Times New Roman"/>
          <w:lang w:eastAsia="fr-FR"/>
        </w:rPr>
        <w:t>Toutes les dépenses et les recettes avec des balances</w:t>
      </w:r>
    </w:p>
    <w:p w:rsidR="000E251F" w:rsidRDefault="000E251F" w:rsidP="00597109">
      <w:pPr>
        <w:pStyle w:val="Paragraphedeliste"/>
        <w:numPr>
          <w:ilvl w:val="0"/>
          <w:numId w:val="3"/>
        </w:numPr>
        <w:rPr>
          <w:rFonts w:eastAsia="Times New Roman"/>
          <w:lang w:eastAsia="fr-FR"/>
        </w:rPr>
      </w:pPr>
      <w:r w:rsidRPr="005D5660">
        <w:rPr>
          <w:rFonts w:eastAsia="Times New Roman"/>
          <w:lang w:eastAsia="fr-FR"/>
        </w:rPr>
        <w:t>Un seuil de rentabilité en temps réelle, les encours clients et bancaires, les factures clients impayés etc..</w:t>
      </w:r>
    </w:p>
    <w:p w:rsidR="009F7B3F" w:rsidRPr="000E251F" w:rsidRDefault="000E251F" w:rsidP="00597109">
      <w:pPr>
        <w:rPr>
          <w:lang w:eastAsia="fr-FR"/>
        </w:rPr>
      </w:pPr>
      <w:r w:rsidRPr="005D5660">
        <w:rPr>
          <w:lang w:eastAsia="fr-FR"/>
        </w:rPr>
        <w:t>L’utilisateur aura le choix de placer les indicateurs qu’il souhaite (</w:t>
      </w:r>
      <w:r>
        <w:rPr>
          <w:lang w:eastAsia="fr-FR"/>
        </w:rPr>
        <w:t>q</w:t>
      </w:r>
      <w:r w:rsidRPr="005D5660">
        <w:rPr>
          <w:lang w:eastAsia="fr-FR"/>
        </w:rPr>
        <w:t>ui prendront la forme de « widget</w:t>
      </w:r>
      <w:r>
        <w:rPr>
          <w:lang w:eastAsia="fr-FR"/>
        </w:rPr>
        <w:t>s</w:t>
      </w:r>
      <w:r w:rsidRPr="005D5660">
        <w:rPr>
          <w:lang w:eastAsia="fr-FR"/>
        </w:rPr>
        <w:t xml:space="preserve"> ») </w:t>
      </w:r>
    </w:p>
    <w:p w:rsidR="00597109" w:rsidRDefault="009F7B3F" w:rsidP="00597109">
      <w:pPr>
        <w:pStyle w:val="Titre2"/>
        <w:numPr>
          <w:ilvl w:val="0"/>
          <w:numId w:val="1"/>
        </w:numPr>
        <w:rPr>
          <w:lang w:eastAsia="fr-FR"/>
        </w:rPr>
      </w:pPr>
      <w:r>
        <w:rPr>
          <w:lang w:eastAsia="fr-FR"/>
        </w:rPr>
        <w:t>LA BASE DE DONNEES CLIENT &amp; FOURNISSEUR</w:t>
      </w:r>
    </w:p>
    <w:p w:rsidR="009F7B3F" w:rsidRPr="00597109" w:rsidRDefault="000E251F" w:rsidP="00597109">
      <w:pPr>
        <w:rPr>
          <w:rFonts w:asciiTheme="majorHAnsi" w:eastAsiaTheme="majorEastAsia" w:hAnsiTheme="majorHAnsi" w:cstheme="majorBidi"/>
          <w:color w:val="4472C4" w:themeColor="accent5"/>
          <w:sz w:val="28"/>
          <w:szCs w:val="26"/>
          <w:lang w:eastAsia="fr-FR"/>
        </w:rPr>
      </w:pPr>
      <w:r w:rsidRPr="00597109">
        <w:rPr>
          <w:lang w:eastAsia="fr-FR"/>
        </w:rPr>
        <w:t>L’utilisateur aura un espace dédié pour enregistrer ses clients ainsi que ses fournisseurs. Il aura ainsi la possibilité d’entrer les noms, les prénoms, adresses, téléphone, mail, de tous ses contacts.</w:t>
      </w:r>
      <w:r w:rsidRPr="00597109">
        <w:rPr>
          <w:lang w:eastAsia="fr-FR"/>
        </w:rPr>
        <w:br/>
        <w:t xml:space="preserve">Il gagnera ainsi du temps lors de la saisie des factures ou encore pour suivre ses clients favoris ou ceux </w:t>
      </w:r>
      <w:r w:rsidRPr="00597109">
        <w:rPr>
          <w:lang w:eastAsia="fr-FR"/>
        </w:rPr>
        <w:lastRenderedPageBreak/>
        <w:t xml:space="preserve">qui ont des retards de paiements. Une fonction d’exportation en CSV devra être opérationnelle si l’utilisateur veut l’utiliser pour intégrer sa base de données dans un logiciel de mailing par exemple. </w:t>
      </w:r>
    </w:p>
    <w:p w:rsidR="00597109" w:rsidRPr="00597109" w:rsidRDefault="009F7B3F" w:rsidP="00597109">
      <w:pPr>
        <w:pStyle w:val="Titre2"/>
        <w:numPr>
          <w:ilvl w:val="0"/>
          <w:numId w:val="1"/>
        </w:numPr>
        <w:rPr>
          <w:lang w:eastAsia="fr-FR"/>
        </w:rPr>
      </w:pPr>
      <w:r>
        <w:rPr>
          <w:lang w:eastAsia="fr-FR"/>
        </w:rPr>
        <w:t>FACTURE ET DEVIS</w:t>
      </w:r>
    </w:p>
    <w:p w:rsidR="009F7B3F" w:rsidRDefault="000E251F" w:rsidP="00597109">
      <w:pPr>
        <w:rPr>
          <w:lang w:eastAsia="fr-FR"/>
        </w:rPr>
      </w:pPr>
      <w:r w:rsidRPr="00D77744">
        <w:rPr>
          <w:lang w:eastAsia="fr-FR"/>
        </w:rPr>
        <w:t>L’utilisateur pourra facilement créer des factures et des devis formalisés grâce à une système pré- remplis</w:t>
      </w:r>
      <w:r>
        <w:rPr>
          <w:lang w:eastAsia="fr-FR"/>
        </w:rPr>
        <w:t xml:space="preserve"> </w:t>
      </w:r>
      <w:r w:rsidRPr="00D77744">
        <w:rPr>
          <w:lang w:eastAsia="fr-FR"/>
        </w:rPr>
        <w:t>de</w:t>
      </w:r>
      <w:r>
        <w:rPr>
          <w:lang w:eastAsia="fr-FR"/>
        </w:rPr>
        <w:t xml:space="preserve"> </w:t>
      </w:r>
      <w:r w:rsidRPr="00D77744">
        <w:rPr>
          <w:lang w:eastAsia="fr-FR"/>
        </w:rPr>
        <w:t>génération</w:t>
      </w:r>
      <w:r>
        <w:rPr>
          <w:lang w:eastAsia="fr-FR"/>
        </w:rPr>
        <w:t xml:space="preserve">s </w:t>
      </w:r>
      <w:r w:rsidRPr="00D77744">
        <w:rPr>
          <w:lang w:eastAsia="fr-FR"/>
        </w:rPr>
        <w:t>de factures.</w:t>
      </w:r>
      <w:r w:rsidRPr="00D77744">
        <w:rPr>
          <w:lang w:eastAsia="fr-FR"/>
        </w:rPr>
        <w:br/>
        <w:t>Cette fonction servira notamment à alimenter les informations chiffrés du Tableau de Bord ainsi que la comptabilité</w:t>
      </w:r>
      <w:r w:rsidR="00597109">
        <w:rPr>
          <w:lang w:eastAsia="fr-FR"/>
        </w:rPr>
        <w:t> ;</w:t>
      </w:r>
    </w:p>
    <w:p w:rsidR="00597109" w:rsidRDefault="00597109" w:rsidP="00597109">
      <w:pPr>
        <w:rPr>
          <w:lang w:eastAsia="fr-FR"/>
        </w:rPr>
      </w:pPr>
    </w:p>
    <w:p w:rsidR="009F7B3F" w:rsidRDefault="000E251F" w:rsidP="000E251F">
      <w:pPr>
        <w:pStyle w:val="Titre2"/>
        <w:numPr>
          <w:ilvl w:val="0"/>
          <w:numId w:val="1"/>
        </w:numPr>
        <w:rPr>
          <w:lang w:eastAsia="fr-FR"/>
        </w:rPr>
      </w:pPr>
      <w:r>
        <w:rPr>
          <w:lang w:eastAsia="fr-FR"/>
        </w:rPr>
        <w:t>LA COMPTABILITE GUIDEE</w:t>
      </w:r>
    </w:p>
    <w:p w:rsidR="00597109" w:rsidRPr="00597109" w:rsidRDefault="00597109" w:rsidP="00597109">
      <w:pPr>
        <w:rPr>
          <w:lang w:eastAsia="fr-FR"/>
        </w:rPr>
      </w:pPr>
      <w:r w:rsidRPr="00597109">
        <w:rPr>
          <w:lang w:eastAsia="fr-FR"/>
        </w:rPr>
        <w:t xml:space="preserve">Probablement la fonction la plus conséquente de Simpleo. Un système de comptabilité intégré répondant aux normes et aux législation en vigueur. Ce système de comptabilité guidé permet à l’utilisateur réaliser sa comptabilité sans comptable et sans connaissances particulières. </w:t>
      </w:r>
    </w:p>
    <w:p w:rsidR="00597109" w:rsidRPr="00597109" w:rsidRDefault="00597109" w:rsidP="00597109">
      <w:pPr>
        <w:rPr>
          <w:lang w:eastAsia="fr-FR"/>
        </w:rPr>
      </w:pPr>
      <w:r w:rsidRPr="00597109">
        <w:rPr>
          <w:lang w:eastAsia="fr-FR"/>
        </w:rPr>
        <w:t xml:space="preserve">En effet la fonction « Guidé » indique que l’utilisateur aura juste à suivre les indications fournis par Simpleo (Sous forme de questions réponses) pour qu’il soit en mesure de classer et comptabiliser les écritures demanière ludique et facilement. La comptabilité en partie double sera réalisée en amont par le logiciel en fonction des réponses fournis par l’utilisateur. Pour les utilisateurs ayant des bases en comptabilités une fonction sera mise en place pour lui laisser le choix. Comptabilité guidé ou non. </w:t>
      </w:r>
    </w:p>
    <w:p w:rsidR="000E251F" w:rsidRDefault="000E251F" w:rsidP="000E251F">
      <w:pPr>
        <w:rPr>
          <w:lang w:eastAsia="fr-FR"/>
        </w:rPr>
      </w:pPr>
    </w:p>
    <w:p w:rsidR="000E251F" w:rsidRDefault="000E251F" w:rsidP="000E251F">
      <w:pPr>
        <w:pStyle w:val="Titre2"/>
        <w:numPr>
          <w:ilvl w:val="0"/>
          <w:numId w:val="1"/>
        </w:numPr>
        <w:rPr>
          <w:lang w:eastAsia="fr-FR"/>
        </w:rPr>
      </w:pPr>
      <w:r>
        <w:rPr>
          <w:lang w:eastAsia="fr-FR"/>
        </w:rPr>
        <w:t>LE CLOUD</w:t>
      </w:r>
    </w:p>
    <w:p w:rsidR="000E251F" w:rsidRDefault="00597109" w:rsidP="000E251F">
      <w:pPr>
        <w:rPr>
          <w:lang w:eastAsia="fr-FR"/>
        </w:rPr>
      </w:pPr>
      <w:r w:rsidRPr="00597109">
        <w:rPr>
          <w:lang w:eastAsia="fr-FR"/>
        </w:rPr>
        <w:t xml:space="preserve">L’utilisateur aura l’opportunité de stocker ses fichiers dans un espace dédié. Notamment ses factures ou d’autres documents qu’il pourra partager ou récupérer facilement. </w:t>
      </w:r>
    </w:p>
    <w:p w:rsidR="00597109" w:rsidRDefault="00597109" w:rsidP="000E251F">
      <w:pPr>
        <w:rPr>
          <w:lang w:eastAsia="fr-FR"/>
        </w:rPr>
      </w:pPr>
    </w:p>
    <w:p w:rsidR="000E251F" w:rsidRDefault="000E251F" w:rsidP="000E251F">
      <w:pPr>
        <w:pStyle w:val="Titre2"/>
        <w:numPr>
          <w:ilvl w:val="0"/>
          <w:numId w:val="1"/>
        </w:numPr>
        <w:rPr>
          <w:lang w:eastAsia="fr-FR"/>
        </w:rPr>
      </w:pPr>
      <w:r>
        <w:rPr>
          <w:lang w:eastAsia="fr-FR"/>
        </w:rPr>
        <w:t>LES RAPPORTS</w:t>
      </w:r>
    </w:p>
    <w:p w:rsidR="000E251F" w:rsidRDefault="00597109" w:rsidP="000E251F">
      <w:pPr>
        <w:rPr>
          <w:lang w:eastAsia="fr-FR"/>
        </w:rPr>
      </w:pPr>
      <w:r w:rsidRPr="00597109">
        <w:rPr>
          <w:lang w:eastAsia="fr-FR"/>
        </w:rPr>
        <w:t>Cette fonctionnalité est semblable à celle du tableau de bord. Elle permet d’exporter au format PDF des documents comme un compte de résultat ou un bilan. Sur l’exercice social en cours ou sur des dates variables. Plusieurs type</w:t>
      </w:r>
      <w:r>
        <w:rPr>
          <w:lang w:eastAsia="fr-FR"/>
        </w:rPr>
        <w:t>s</w:t>
      </w:r>
      <w:r w:rsidRPr="00597109">
        <w:rPr>
          <w:lang w:eastAsia="fr-FR"/>
        </w:rPr>
        <w:t xml:space="preserve"> de rapport seront proposées à l’utilisateur. </w:t>
      </w:r>
    </w:p>
    <w:p w:rsidR="00597109" w:rsidRDefault="00597109" w:rsidP="000E251F">
      <w:pPr>
        <w:rPr>
          <w:lang w:eastAsia="fr-FR"/>
        </w:rPr>
      </w:pPr>
    </w:p>
    <w:p w:rsidR="000E251F" w:rsidRDefault="000E251F" w:rsidP="000E251F">
      <w:pPr>
        <w:pStyle w:val="Titre2"/>
        <w:numPr>
          <w:ilvl w:val="0"/>
          <w:numId w:val="1"/>
        </w:numPr>
        <w:rPr>
          <w:lang w:eastAsia="fr-FR"/>
        </w:rPr>
      </w:pPr>
      <w:r>
        <w:rPr>
          <w:lang w:eastAsia="fr-FR"/>
        </w:rPr>
        <w:t>EQUIPES</w:t>
      </w:r>
    </w:p>
    <w:p w:rsidR="00597109" w:rsidRPr="00597109" w:rsidRDefault="00597109" w:rsidP="00597109">
      <w:pPr>
        <w:rPr>
          <w:lang w:eastAsia="fr-FR"/>
        </w:rPr>
      </w:pPr>
      <w:r w:rsidRPr="00597109">
        <w:rPr>
          <w:lang w:eastAsia="fr-FR"/>
        </w:rPr>
        <w:t xml:space="preserve">Un espace crée pour l’utilisateur administrateur qui pourra ajouter des collaborateurs. Notamment des membres de son équipe. L’utilisateur pourra définir des droits et des privilèges sur certains membres. Il pourra ainsi ajouter un commercial qui se chargera de relancer les clients ou de les facturer sans qu’il est accès à certaines informations et vice versa avec d’autre membres. </w:t>
      </w:r>
    </w:p>
    <w:p w:rsidR="00597109" w:rsidRPr="00597109" w:rsidRDefault="00597109" w:rsidP="00597109">
      <w:pPr>
        <w:rPr>
          <w:lang w:eastAsia="fr-FR"/>
        </w:rPr>
      </w:pPr>
      <w:r w:rsidRPr="00597109">
        <w:rPr>
          <w:lang w:eastAsia="fr-FR"/>
        </w:rPr>
        <w:t xml:space="preserve">Tous les collaborateurs pourront ainsi échanger entre eux, échanger des fichiers, accéder aux Cloud ou encore faire des visio conférences. </w:t>
      </w:r>
    </w:p>
    <w:p w:rsidR="000E251F" w:rsidRPr="000E251F" w:rsidRDefault="000E251F" w:rsidP="00597109">
      <w:pPr>
        <w:rPr>
          <w:lang w:eastAsia="fr-FR"/>
        </w:rPr>
      </w:pPr>
    </w:p>
    <w:p w:rsidR="009F7B3F" w:rsidRPr="005D09AE" w:rsidRDefault="009F7B3F" w:rsidP="005D09AE">
      <w:pPr>
        <w:spacing w:line="240" w:lineRule="auto"/>
        <w:jc w:val="center"/>
      </w:pPr>
    </w:p>
    <w:sectPr w:rsidR="009F7B3F" w:rsidRPr="005D09A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2D6" w:rsidRDefault="006652D6" w:rsidP="005D09AE">
      <w:pPr>
        <w:spacing w:after="0" w:line="240" w:lineRule="auto"/>
      </w:pPr>
      <w:r>
        <w:separator/>
      </w:r>
    </w:p>
  </w:endnote>
  <w:endnote w:type="continuationSeparator" w:id="0">
    <w:p w:rsidR="006652D6" w:rsidRDefault="006652D6" w:rsidP="005D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9AE" w:rsidRDefault="005D09AE" w:rsidP="005D09AE">
    <w:pPr>
      <w:pStyle w:val="Pieddepage"/>
      <w:ind w:left="4536" w:hanging="4536"/>
    </w:pPr>
    <w:r>
      <w:ptab w:relativeTo="margin" w:alignment="center" w:leader="none"/>
    </w:r>
    <w:r>
      <w:t>IUT de Fontainebleau</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2D6" w:rsidRDefault="006652D6" w:rsidP="005D09AE">
      <w:pPr>
        <w:spacing w:after="0" w:line="240" w:lineRule="auto"/>
      </w:pPr>
      <w:r>
        <w:separator/>
      </w:r>
    </w:p>
  </w:footnote>
  <w:footnote w:type="continuationSeparator" w:id="0">
    <w:p w:rsidR="006652D6" w:rsidRDefault="006652D6" w:rsidP="005D09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2687A"/>
    <w:multiLevelType w:val="hybridMultilevel"/>
    <w:tmpl w:val="DE62DF9A"/>
    <w:lvl w:ilvl="0" w:tplc="BE7C27B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5F27103"/>
    <w:multiLevelType w:val="hybridMultilevel"/>
    <w:tmpl w:val="C466F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9B56A7A"/>
    <w:multiLevelType w:val="hybridMultilevel"/>
    <w:tmpl w:val="0E58A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9AE"/>
    <w:rsid w:val="000E251F"/>
    <w:rsid w:val="00597109"/>
    <w:rsid w:val="005D09AE"/>
    <w:rsid w:val="006652D6"/>
    <w:rsid w:val="008260CA"/>
    <w:rsid w:val="008878B7"/>
    <w:rsid w:val="009F7B3F"/>
    <w:rsid w:val="00F06F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520141-D66F-4941-9B27-DA980F68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109"/>
    <w:pPr>
      <w:jc w:val="both"/>
    </w:pPr>
  </w:style>
  <w:style w:type="paragraph" w:styleId="Titre1">
    <w:name w:val="heading 1"/>
    <w:basedOn w:val="Normal"/>
    <w:next w:val="Normal"/>
    <w:link w:val="Titre1Car"/>
    <w:uiPriority w:val="9"/>
    <w:qFormat/>
    <w:rsid w:val="009F7B3F"/>
    <w:pPr>
      <w:keepNext/>
      <w:keepLines/>
      <w:spacing w:before="240" w:after="0"/>
      <w:outlineLvl w:val="0"/>
    </w:pPr>
    <w:rPr>
      <w:rFonts w:asciiTheme="majorHAnsi" w:eastAsiaTheme="majorEastAsia" w:hAnsiTheme="majorHAnsi" w:cstheme="majorBidi"/>
      <w:b/>
      <w:color w:val="7030A0"/>
      <w:sz w:val="32"/>
      <w:szCs w:val="32"/>
    </w:rPr>
  </w:style>
  <w:style w:type="paragraph" w:styleId="Titre2">
    <w:name w:val="heading 2"/>
    <w:basedOn w:val="Normal"/>
    <w:next w:val="Normal"/>
    <w:link w:val="Titre2Car"/>
    <w:uiPriority w:val="9"/>
    <w:unhideWhenUsed/>
    <w:qFormat/>
    <w:rsid w:val="00597109"/>
    <w:pPr>
      <w:keepNext/>
      <w:keepLines/>
      <w:spacing w:before="160" w:after="120"/>
      <w:outlineLvl w:val="1"/>
    </w:pPr>
    <w:rPr>
      <w:rFonts w:asciiTheme="majorHAnsi" w:eastAsiaTheme="majorEastAsia" w:hAnsiTheme="majorHAnsi" w:cstheme="majorBidi"/>
      <w:color w:val="4472C4" w:themeColor="accent5"/>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D09AE"/>
    <w:pPr>
      <w:tabs>
        <w:tab w:val="center" w:pos="4536"/>
        <w:tab w:val="right" w:pos="9072"/>
      </w:tabs>
      <w:spacing w:after="0" w:line="240" w:lineRule="auto"/>
    </w:pPr>
  </w:style>
  <w:style w:type="character" w:customStyle="1" w:styleId="En-tteCar">
    <w:name w:val="En-tête Car"/>
    <w:basedOn w:val="Policepardfaut"/>
    <w:link w:val="En-tte"/>
    <w:uiPriority w:val="99"/>
    <w:rsid w:val="005D09AE"/>
  </w:style>
  <w:style w:type="paragraph" w:styleId="Pieddepage">
    <w:name w:val="footer"/>
    <w:basedOn w:val="Normal"/>
    <w:link w:val="PieddepageCar"/>
    <w:uiPriority w:val="99"/>
    <w:unhideWhenUsed/>
    <w:rsid w:val="005D09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09AE"/>
  </w:style>
  <w:style w:type="paragraph" w:styleId="Sansinterligne">
    <w:name w:val="No Spacing"/>
    <w:link w:val="SansinterligneCar"/>
    <w:uiPriority w:val="1"/>
    <w:qFormat/>
    <w:rsid w:val="005D09A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D09AE"/>
    <w:rPr>
      <w:rFonts w:eastAsiaTheme="minorEastAsia"/>
      <w:lang w:eastAsia="fr-FR"/>
    </w:rPr>
  </w:style>
  <w:style w:type="character" w:customStyle="1" w:styleId="Titre1Car">
    <w:name w:val="Titre 1 Car"/>
    <w:basedOn w:val="Policepardfaut"/>
    <w:link w:val="Titre1"/>
    <w:uiPriority w:val="9"/>
    <w:rsid w:val="009F7B3F"/>
    <w:rPr>
      <w:rFonts w:asciiTheme="majorHAnsi" w:eastAsiaTheme="majorEastAsia" w:hAnsiTheme="majorHAnsi" w:cstheme="majorBidi"/>
      <w:b/>
      <w:color w:val="7030A0"/>
      <w:sz w:val="32"/>
      <w:szCs w:val="32"/>
    </w:rPr>
  </w:style>
  <w:style w:type="character" w:customStyle="1" w:styleId="Titre2Car">
    <w:name w:val="Titre 2 Car"/>
    <w:basedOn w:val="Policepardfaut"/>
    <w:link w:val="Titre2"/>
    <w:uiPriority w:val="9"/>
    <w:rsid w:val="00597109"/>
    <w:rPr>
      <w:rFonts w:asciiTheme="majorHAnsi" w:eastAsiaTheme="majorEastAsia" w:hAnsiTheme="majorHAnsi" w:cstheme="majorBidi"/>
      <w:color w:val="4472C4" w:themeColor="accent5"/>
      <w:sz w:val="28"/>
      <w:szCs w:val="26"/>
    </w:rPr>
  </w:style>
  <w:style w:type="paragraph" w:styleId="Paragraphedeliste">
    <w:name w:val="List Paragraph"/>
    <w:basedOn w:val="Normal"/>
    <w:uiPriority w:val="34"/>
    <w:qFormat/>
    <w:rsid w:val="000E251F"/>
    <w:pPr>
      <w:spacing w:after="200" w:line="252" w:lineRule="auto"/>
      <w:ind w:left="720"/>
      <w:contextualSpacing/>
    </w:pPr>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782</Words>
  <Characters>4304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NASTASIA LAHMAR</dc:creator>
  <cp:keywords/>
  <dc:description/>
  <cp:lastModifiedBy>NASTASIA LAHMAR</cp:lastModifiedBy>
  <cp:revision>1</cp:revision>
  <dcterms:created xsi:type="dcterms:W3CDTF">2018-12-07T14:15:00Z</dcterms:created>
  <dcterms:modified xsi:type="dcterms:W3CDTF">2018-12-07T15:16:00Z</dcterms:modified>
</cp:coreProperties>
</file>