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259" w:lineRule="auto"/>
        <w:ind w:left="4"/>
        <w:jc w:val="center"/>
      </w:pPr>
      <w:r>
        <w:drawing>
          <wp:anchor distT="0" distB="0" distL="114300" distR="114300" simplePos="0" relativeHeight="11" behindDoc="1" locked="0" layoutInCell="1" hidden="0" allowOverlap="0">
            <wp:simplePos x="0" y="0"/>
            <wp:positionH relativeFrom="page">
              <wp:posOffset>447675</wp:posOffset>
            </wp:positionH>
            <wp:positionV relativeFrom="page">
              <wp:posOffset>0</wp:posOffset>
            </wp:positionV>
            <wp:extent cx="1639824" cy="472440"/>
            <wp:effectExtent l="0" t="0" r="0" b="0"/>
            <wp:wrapTopAndBottom/>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1639824" cy="472440"/>
                    </a:xfrm>
                    <a:prstGeom prst="rect"/>
                    <a:noFill/>
                    <a:ln w="12700" cmpd="sng" cap="flat">
                      <a:noFill/>
                      <a:prstDash val="solid"/>
                      <a:miter/>
                    </a:ln>
                  </pic:spPr>
                </pic:pic>
              </a:graphicData>
            </a:graphic>
          </wp:anchor>
        </w:drawing>
      </w:r>
      <w:r>
        <w:drawing>
          <wp:anchor distT="0" distB="0" distL="114300" distR="114300" simplePos="0" relativeHeight="12" behindDoc="1" locked="0" layoutInCell="1" hidden="0" allowOverlap="0">
            <wp:simplePos x="0" y="0"/>
            <wp:positionH relativeFrom="page">
              <wp:posOffset>6124574</wp:posOffset>
            </wp:positionH>
            <wp:positionV relativeFrom="page">
              <wp:posOffset>188595</wp:posOffset>
            </wp:positionV>
            <wp:extent cx="1076324" cy="295274"/>
            <wp:effectExtent l="0" t="0" r="0" b="0"/>
            <wp:wrapTopAndBottom/>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1076324" cy="295274"/>
                    </a:xfrm>
                    <a:prstGeom prst="rect"/>
                    <a:noFill/>
                    <a:ln w="12700" cmpd="sng" cap="flat">
                      <a:noFill/>
                      <a:prstDash val="solid"/>
                      <a:miter/>
                    </a:ln>
                  </pic:spPr>
                </pic:pic>
              </a:graphicData>
            </a:graphic>
          </wp:anchor>
        </w:drawing>
      </w:r>
      <w:r>
        <w:rPr>
          <w:b/>
          <w:sz w:val="28"/>
        </w:rPr>
        <w:t>Project Initialization and Planning Phase</w:t>
      </w:r>
    </w:p>
    <w:tbl>
      <w:tblPr>
        <w:jc w:val="left"/>
        <w:tblInd w:w="10" w:type="dxa"/>
        <w:tblW w:w="9020" w:type="dxa"/>
        <w:tblBorders>
          <w:top w:val="none" w:sz="0" w:space="0" w:color="auto"/>
          <w:left w:val="none" w:sz="0" w:space="0" w:color="auto"/>
          <w:bottom w:val="none" w:sz="0" w:space="0" w:color="auto"/>
          <w:right w:val="none" w:sz="0" w:space="0" w:color="auto"/>
        </w:tblBorders>
        <w:tblCellMar>
          <w:top w:w="174" w:type="dxa"/>
          <w:left w:w="215" w:type="dxa"/>
          <w:bottom w:w="0" w:type="dxa"/>
          <w:right w:w="115" w:type="dxa"/>
        </w:tblCellMar>
      </w:tblPr>
      <w:tblGrid>
        <w:gridCol w:w="4500"/>
        <w:gridCol w:w="4520"/>
      </w:tblGrid>
      <w:tr>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pPr>
              <w:spacing w:line="259" w:lineRule="auto"/>
              <w:ind w:left="30"/>
            </w:pPr>
            <w:r>
              <w:t>20 June 2024</w:t>
            </w:r>
          </w:p>
        </w:tc>
      </w:tr>
      <w:tr>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740037</w:t>
            </w:r>
            <w:bookmarkStart w:id="0" w:name="_GoBack"/>
            <w:bookmarkEnd w:id="0"/>
          </w:p>
        </w:tc>
      </w:tr>
      <w:tr>
        <w:trPr>
          <w:trHeight w:val="780"/>
        </w:trPr>
        <w:tc>
          <w:tcPr>
            <w:tcW w:w="4500" w:type="dxa"/>
            <w:tcBorders>
              <w:top w:val="single" w:sz="8" w:space="0" w:color="000000"/>
              <w:left w:val="single" w:sz="8" w:space="0" w:color="000000"/>
              <w:bottom w:val="single" w:sz="8" w:space="0" w:color="000000"/>
              <w:right w:val="single" w:sz="8" w:space="0" w:color="000000"/>
            </w:tcBorders>
          </w:tcPr>
          <w:p>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pPr>
              <w:spacing w:line="259" w:lineRule="auto"/>
              <w:rPr>
                <w:color w:val="FFFFFF"/>
                <w:highlight w:val="black"/>
              </w:rPr>
            </w:pPr>
            <w:r>
              <w:rPr>
                <w:rFonts w:ascii="Segoe UI" w:cs="Segoe UI" w:hAnsi="Segoe UI"/>
                <w:color w:val="1F2328"/>
                <w:shd w:val="clear" w:color="auto" w:fill="FFFFFF"/>
              </w:rPr>
              <w:t>Estimating Presence or Absence of Smoking Through Bio Signals</w:t>
            </w:r>
          </w:p>
        </w:tc>
      </w:tr>
      <w:tr>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pPr>
              <w:spacing w:line="259" w:lineRule="auto"/>
              <w:ind w:left="15"/>
            </w:pPr>
            <w:r>
              <w:t>3 Marks</w:t>
            </w:r>
          </w:p>
        </w:tc>
      </w:tr>
    </w:tbl>
    <w:p>
      <w:pPr>
        <w:spacing w:after="149" w:line="259" w:lineRule="auto"/>
        <w:ind w:left="15"/>
      </w:pPr>
      <w:r>
        <w:rPr>
          <w:b/>
        </w:rPr>
        <w:t>Define Problem Statements (Customer Problem Statement Template):</w:t>
      </w:r>
    </w:p>
    <w:p>
      <w:pPr>
        <w:spacing w:after="252" w:line="259" w:lineRule="auto"/>
        <w:ind w:left="30" w:right="-544"/>
      </w:pPr>
      <w:r>
        <w:t>The problem statements outlined aim to address the challenge of accurately estimating smoking behavior using biosignals. From developing robust detection systems and real-time monitoring devices to validating biosignal patterns and integrating them into effective intervention strategies, these statements reflect the diverse facets of research and development needed to advance the field. Ultimately, by leveraging biosignals such as heart rate variability, skin conductance, and respiratory patterns, the goal is to enhance accuracy in identifying smoking behaviors, supporting personalized interventions, and improving smoking cessation outcomes.</w:t>
      </w:r>
    </w:p>
    <w:tbl>
      <w:tblPr>
        <w:jc w:val="left"/>
        <w:tblInd w:w="-50" w:type="dxa"/>
        <w:tblW w:w="10020" w:type="dxa"/>
        <w:tblBorders>
          <w:top w:val="none" w:sz="0" w:space="0" w:color="auto"/>
          <w:left w:val="none" w:sz="0" w:space="0" w:color="auto"/>
          <w:bottom w:val="none" w:sz="0" w:space="0" w:color="auto"/>
          <w:right w:val="none" w:sz="0" w:space="0" w:color="auto"/>
        </w:tblBorders>
        <w:tblCellMar>
          <w:top w:w="67" w:type="dxa"/>
          <w:left w:w="95" w:type="dxa"/>
          <w:bottom w:w="0" w:type="dxa"/>
          <w:right w:w="115" w:type="dxa"/>
        </w:tblCellMar>
      </w:tblPr>
      <w:tblGrid>
        <w:gridCol w:w="1440"/>
        <w:gridCol w:w="1740"/>
        <w:gridCol w:w="1640"/>
        <w:gridCol w:w="1820"/>
        <w:gridCol w:w="1722"/>
        <w:gridCol w:w="1660"/>
      </w:tblGrid>
      <w:tr>
        <w:trPr>
          <w:trHeight w:val="840"/>
        </w:trPr>
        <w:tc>
          <w:tcPr>
            <w:tcW w:w="1440" w:type="dxa"/>
            <w:tcBorders>
              <w:top w:val="single" w:sz="8" w:space="0" w:color="000000"/>
              <w:left w:val="single" w:sz="8" w:space="0" w:color="000000"/>
              <w:bottom w:val="single" w:sz="8" w:space="0" w:color="000000"/>
              <w:right w:val="single" w:sz="8" w:space="0" w:color="000000"/>
            </w:tcBorders>
          </w:tcPr>
          <w:p>
            <w:pPr>
              <w:spacing w:line="259" w:lineRule="auto"/>
              <w:ind w:left="15"/>
              <w:jc w:val="center"/>
            </w:pPr>
            <w:r>
              <w:rPr>
                <w:b/>
              </w:rPr>
              <w:t>Problem</w:t>
            </w:r>
          </w:p>
          <w:p>
            <w:pPr>
              <w:spacing w:line="259" w:lineRule="auto"/>
              <w:ind w:left="103"/>
            </w:pPr>
            <w:r>
              <w:rPr>
                <w:b/>
              </w:rPr>
              <w:t>Statement</w:t>
            </w:r>
          </w:p>
          <w:p>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pPr>
              <w:spacing w:line="259" w:lineRule="auto"/>
              <w:jc w:val="center"/>
            </w:pPr>
            <w:r>
              <w:rPr>
                <w:b/>
              </w:rPr>
              <w:t>I am</w:t>
            </w:r>
          </w:p>
          <w:p>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pPr>
              <w:spacing w:line="259" w:lineRule="auto"/>
              <w:jc w:val="center"/>
            </w:pPr>
            <w:r>
              <w:rPr>
                <w:b/>
              </w:rPr>
              <w:t>Which makes me feel</w:t>
            </w:r>
          </w:p>
        </w:tc>
      </w:tr>
      <w:tr>
        <w:trPr>
          <w:trHeight w:val="840"/>
        </w:trPr>
        <w:tc>
          <w:tcPr>
            <w:tcW w:w="1440" w:type="dxa"/>
            <w:tcBorders>
              <w:top w:val="single" w:sz="8" w:space="0" w:color="000000"/>
              <w:left w:val="single" w:sz="8" w:space="0" w:color="000000"/>
              <w:bottom w:val="single" w:sz="8" w:space="0" w:color="000000"/>
              <w:right w:val="single" w:sz="8" w:space="0" w:color="000000"/>
            </w:tcBorders>
          </w:tcPr>
          <w:p>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pPr>
              <w:spacing w:line="259" w:lineRule="auto"/>
            </w:pPr>
            <w:r>
              <w:t>A researcher in biomedical engineering.</w:t>
            </w:r>
          </w:p>
        </w:tc>
        <w:tc>
          <w:tcPr>
            <w:tcW w:w="1640" w:type="dxa"/>
            <w:tcBorders>
              <w:top w:val="single" w:sz="8" w:space="0" w:color="000000"/>
              <w:left w:val="single" w:sz="8" w:space="0" w:color="000000"/>
              <w:bottom w:val="single" w:sz="8" w:space="0" w:color="000000"/>
              <w:right w:val="single" w:sz="8" w:space="0" w:color="000000"/>
            </w:tcBorders>
          </w:tcPr>
          <w:p>
            <w:pPr>
              <w:spacing w:line="259" w:lineRule="auto"/>
            </w:pPr>
            <w:r>
              <w:t>Develop a system for estimating smoking presence through biosignals.</w:t>
            </w:r>
          </w:p>
        </w:tc>
        <w:tc>
          <w:tcPr>
            <w:tcW w:w="1820" w:type="dxa"/>
            <w:tcBorders>
              <w:top w:val="single" w:sz="8" w:space="0" w:color="000000"/>
              <w:left w:val="single" w:sz="8" w:space="0" w:color="000000"/>
              <w:bottom w:val="single" w:sz="8" w:space="0" w:color="000000"/>
              <w:right w:val="single" w:sz="8" w:space="0" w:color="000000"/>
            </w:tcBorders>
          </w:tcPr>
          <w:p>
            <w:pPr>
              <w:spacing w:line="259" w:lineRule="auto"/>
              <w:ind w:left="10"/>
            </w:pPr>
            <w:r>
              <w:t>Limited access to diverse biosignal datasets.</w:t>
            </w:r>
          </w:p>
        </w:tc>
        <w:tc>
          <w:tcPr>
            <w:tcW w:w="1720" w:type="dxa"/>
            <w:tcBorders>
              <w:top w:val="single" w:sz="8" w:space="0" w:color="000000"/>
              <w:left w:val="single" w:sz="8" w:space="0" w:color="000000"/>
              <w:bottom w:val="single" w:sz="8" w:space="0" w:color="000000"/>
              <w:right w:val="single" w:sz="8" w:space="0" w:color="000000"/>
            </w:tcBorders>
          </w:tcPr>
          <w:p>
            <w:pPr>
              <w:spacing w:line="259" w:lineRule="auto"/>
              <w:ind w:left="5"/>
            </w:pPr>
            <w:r>
              <w:t>To advance understanding and detection of smoking behaviors using objective measures.</w:t>
            </w:r>
          </w:p>
        </w:tc>
        <w:tc>
          <w:tcPr>
            <w:tcW w:w="1660" w:type="dxa"/>
            <w:tcBorders>
              <w:top w:val="single" w:sz="8" w:space="0" w:color="000000"/>
              <w:left w:val="single" w:sz="8" w:space="0" w:color="000000"/>
              <w:bottom w:val="single" w:sz="8" w:space="0" w:color="000000"/>
              <w:right w:val="single" w:sz="8" w:space="0" w:color="000000"/>
            </w:tcBorders>
          </w:tcPr>
          <w:p>
            <w:pPr>
              <w:spacing w:line="259" w:lineRule="auto"/>
              <w:ind w:left="10"/>
            </w:pPr>
            <w:r>
              <w:t>Confident in contributing to public health and smoking cessation efforts.</w:t>
            </w:r>
          </w:p>
        </w:tc>
      </w:tr>
    </w:tbl>
    <w:p/>
    <w:sectPr>
      <w:pgSz w:w="12240" w:h="15840"/>
      <w:pgMar w:top="1440" w:right="1444" w:bottom="1440" w:left="1440" w:header="720"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0" w:line="288" w:lineRule="auto"/>
    </w:pPr>
    <w:rPr>
      <w:rFonts w:ascii="Times New Roman" w:eastAsia="Times New Roman" w:cs="Times New Roman" w:hAnsi="Times New Roman"/>
      <w:color w:val="000000"/>
      <w:kern w:val="2"/>
      <w:sz w:val="24"/>
      <w:szCs w:val="24"/>
      <w:lang w:val="en-IN" w:eastAsia="en-I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1</Pages>
  <Words>176</Words>
  <Characters>1118</Characters>
  <Lines>60</Lines>
  <Paragraphs>26</Paragraphs>
  <CharactersWithSpaces>1266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Problem Statements Template</dc:title>
  <dc:creator>kusanavya13@gmail.com</dc:creator>
  <cp:lastModifiedBy>vivo user</cp:lastModifiedBy>
  <cp:revision>2</cp:revision>
  <dcterms:created xsi:type="dcterms:W3CDTF">2024-07-10T06:00:00Z</dcterms:created>
  <dcterms:modified xsi:type="dcterms:W3CDTF">2024-07-10T11:38:50Z</dcterms:modified>
</cp:coreProperties>
</file>