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tbl>
      <w:tblPr>
        <w:tblpPr w:leftFromText="135" w:rightFromText="135" w:vertAnchor="page" w:horzAnchor="page" w:tblpX="1450" w:tblpY="7770"/>
        <w:tblOverlap w:val="never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75" w:type="dxa"/>
          <w:left w:w="95" w:type="dxa"/>
          <w:bottom w:w="308" w:type="dxa"/>
          <w:right w:w="115" w:type="dxa"/>
        </w:tblCellMar>
      </w:tblPr>
      <w:tblGrid>
        <w:gridCol w:w="1500"/>
        <w:gridCol w:w="1700"/>
        <w:gridCol w:w="2040"/>
        <w:gridCol w:w="4120"/>
      </w:tblGrid>
      <w:tr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ind w:left="15"/>
              <w:jc w:val="both"/>
            </w:pPr>
            <w:bookmarkStart w:id="0" w:name="_GoBack"/>
            <w:bookmarkEnd w:id="0"/>
            <w:r>
              <w:rPr>
                <w:rFonts w:ascii="Times New Roman" w:eastAsia="Times New Roman" w:cs="Times New Roman" w:hAnsi="Times New Roman"/>
                <w:b/>
                <w:color w:val="0D0D0D"/>
                <w:sz w:val="24"/>
              </w:rPr>
              <w:t>Feature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ind w:left="25"/>
              <w:jc w:val="center"/>
            </w:pPr>
            <w:r>
              <w:rPr>
                <w:rFonts w:ascii="Times New Roman" w:eastAsia="Times New Roman" w:cs="Times New Roman" w:hAnsi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ind w:left="42"/>
            </w:pPr>
            <w:r>
              <w:rPr>
                <w:rFonts w:ascii="Times New Roman" w:eastAsia="Times New Roman" w:cs="Times New Roman" w:hAnsi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ind w:left="10"/>
              <w:jc w:val="center"/>
            </w:pPr>
            <w:r>
              <w:rPr>
                <w:rFonts w:ascii="Times New Roman" w:eastAsia="Times New Roman" w:cs="Times New Roman" w:hAnsi="Times New Roman"/>
                <w:b/>
                <w:color w:val="0D0D0D"/>
                <w:sz w:val="24"/>
              </w:rPr>
              <w:t>Reasoning</w:t>
            </w:r>
          </w:p>
        </w:tc>
      </w:tr>
      <w:tr>
        <w:trPr>
          <w:trHeight w:val="16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Biosignal 1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46"/>
            </w:pPr>
            <w:r>
              <w:t>Description of biosignal 1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Identified as significant in correlating with smoking behavior</w:t>
            </w:r>
          </w:p>
        </w:tc>
      </w:tr>
      <w:tr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Biosignal 2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Description of biosignal 2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0"/>
            </w:pPr>
            <w:r>
              <w:rPr>
                <w:rFonts w:ascii="Times New Roman" w:eastAsia="Times New Roman" w:cs="Times New Roman" w:hAnsi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High feature importance score in initial analysis.</w:t>
            </w:r>
          </w:p>
        </w:tc>
      </w:tr>
      <w:tr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Biosignal 3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right="42"/>
            </w:pPr>
            <w:r>
              <w:t>Description of biosignal 3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0"/>
            </w:pPr>
            <w:r>
              <w:rPr>
                <w:rFonts w:ascii="Times New Roman" w:eastAsia="Times New Roman" w:cs="Times New Roman" w:hAnsi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Consistently observed to differentiate smoking vs. non-smoking.</w:t>
            </w:r>
          </w:p>
        </w:tc>
      </w:tr>
      <w:tr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Age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23"/>
            </w:pPr>
            <w:r>
              <w:t>Participant's age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0"/>
            </w:pPr>
            <w:r>
              <w:rPr>
                <w:rFonts w:ascii="Times New Roman" w:eastAsia="Times New Roman" w:cs="Times New Roman" w:hAnsi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Known demographic factor influencing smoking behavior.</w:t>
            </w:r>
          </w:p>
        </w:tc>
      </w:tr>
    </w:tbl>
    <w:p>
      <w:pPr>
        <w:spacing w:after="142"/>
        <w:ind w:left="323"/>
        <w:jc w:val="center"/>
      </w:pPr>
      <w:r>
        <w:drawing>
          <wp:anchor distT="0" distB="0" distL="114300" distR="114300" simplePos="0" relativeHeight="13" behindDoc="1" locked="0" layoutInCell="1" hidden="0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9750" cy="7429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4" behindDoc="1" locked="0" layoutInCell="1" hidden="0" allowOverlap="0">
            <wp:simplePos x="0" y="0"/>
            <wp:positionH relativeFrom="page">
              <wp:posOffset>6124574</wp:posOffset>
            </wp:positionH>
            <wp:positionV relativeFrom="page">
              <wp:posOffset>371475</wp:posOffset>
            </wp:positionV>
            <wp:extent cx="1076324" cy="295275"/>
            <wp:effectExtent l="0" t="0" r="0" b="0"/>
            <wp:wrapTopAndBottom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6324" cy="2952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cs="Times New Roman" w:hAnsi="Times New Roman"/>
          <w:b/>
          <w:sz w:val="28"/>
        </w:rPr>
        <w:t>Model Development Phase Template</w:t>
      </w:r>
    </w:p>
    <w:tbl>
      <w:tblPr>
        <w:jc w:val="left"/>
        <w:tblInd w:w="10" w:type="dxa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69" w:type="dxa"/>
          <w:left w:w="95" w:type="dxa"/>
          <w:bottom w:w="0" w:type="dxa"/>
          <w:right w:w="115" w:type="dxa"/>
        </w:tblCellMar>
      </w:tblPr>
      <w:tblGrid>
        <w:gridCol w:w="4680"/>
        <w:gridCol w:w="4680"/>
      </w:tblGrid>
      <w:tr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21 June 2024</w:t>
            </w:r>
          </w:p>
        </w:tc>
      </w:tr>
      <w:tr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t>740037</w:t>
            </w:r>
          </w:p>
        </w:tc>
      </w:tr>
      <w:tr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53"/>
            </w:pPr>
            <w:r>
              <w:t>Estimating Presence or Absence of  Smoking Through Bio Signals</w:t>
            </w:r>
          </w:p>
        </w:tc>
      </w:tr>
      <w:tr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r>
              <w:rPr>
                <w:rFonts w:ascii="Times New Roman" w:eastAsia="Times New Roman" w:cs="Times New Roman" w:hAnsi="Times New Roman"/>
                <w:sz w:val="24"/>
              </w:rPr>
              <w:t>5 Marks</w:t>
            </w:r>
          </w:p>
        </w:tc>
      </w:tr>
    </w:tbl>
    <w:p>
      <w:pPr>
        <w:spacing w:after="213"/>
        <w:rPr>
          <w:rFonts w:ascii="Times New Roman" w:eastAsia="Times New Roman" w:cs="Times New Roman" w:hAnsi="Times New Roman"/>
          <w:b/>
          <w:sz w:val="24"/>
        </w:rPr>
      </w:pPr>
      <w:r>
        <w:rPr>
          <w:rFonts w:ascii="Times New Roman" w:eastAsia="Times New Roman" w:cs="Times New Roman" w:hAnsi="Times New Roman"/>
          <w:b/>
          <w:sz w:val="24"/>
        </w:rPr>
        <w:t>Feature Selection Report Template</w:t>
      </w:r>
    </w:p>
    <w:p>
      <w:pPr>
        <w:spacing w:after="213"/>
      </w:pPr>
      <w:r>
        <w:t>This Feature Selection Report template provides a structured approach to documenting the rationale and methods used to select features for your project on estimating smoking behavior through biosignals.</w:t>
      </w:r>
    </w:p>
    <w:p>
      <w:pPr>
        <w:spacing w:after="0" w:line="305" w:lineRule="auto"/>
      </w:pPr>
      <w:r>
        <w:br w:type="page"/>
      </w:r>
    </w:p>
    <w:p>
      <w:pPr>
        <w:spacing w:after="835"/>
        <w:ind w:left="-1440" w:right="10477"/>
      </w:pPr>
      <w:r>
        <w:drawing>
          <wp:anchor distT="0" distB="0" distL="114300" distR="114300" simplePos="0" relativeHeight="15" behindDoc="1" locked="0" layoutInCell="1" hidden="0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7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8" name="图片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9750" cy="7429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6" behindDoc="1" locked="0" layoutInCell="1" hidden="0" allowOverlap="0">
            <wp:simplePos x="0" y="0"/>
            <wp:positionH relativeFrom="page">
              <wp:posOffset>6124574</wp:posOffset>
            </wp:positionH>
            <wp:positionV relativeFrom="page">
              <wp:posOffset>371475</wp:posOffset>
            </wp:positionV>
            <wp:extent cx="1076324" cy="295275"/>
            <wp:effectExtent l="0" t="0" r="0" b="0"/>
            <wp:wrapTopAndBottom/>
            <wp:docPr id="9" name="图片 9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6324" cy="2952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Ind w:w="10" w:type="dxa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70" w:type="dxa"/>
          <w:left w:w="95" w:type="dxa"/>
          <w:bottom w:w="0" w:type="dxa"/>
          <w:right w:w="110" w:type="dxa"/>
        </w:tblCellMar>
      </w:tblPr>
      <w:tblGrid>
        <w:gridCol w:w="1500"/>
        <w:gridCol w:w="1700"/>
        <w:gridCol w:w="2040"/>
        <w:gridCol w:w="4120"/>
      </w:tblGrid>
      <w:tr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Gender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Participant's gender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0"/>
            </w:pPr>
            <w:r>
              <w:rPr>
                <w:rFonts w:ascii="Times New Roman" w:eastAsia="Times New Roman" w:cs="Times New Roman" w:hAnsi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Provides insights into gender-based differences in smoking.</w:t>
            </w:r>
          </w:p>
        </w:tc>
      </w:tr>
      <w:tr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17"/>
            </w:pPr>
            <w:r>
              <w:t>Smoking Status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Participant's self-reported smoking status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10"/>
            </w:pPr>
            <w: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color w:val="auto"/>
                <w:sz w:val="24"/>
              </w:rPr>
            </w:pPr>
            <w:r>
              <w:t>arget variable for prediction; not a feature.</w:t>
            </w:r>
          </w:p>
          <w:p/>
        </w:tc>
      </w:tr>
    </w:tbl>
    <w:p/>
    <w:sectPr>
      <w:pgSz w:w="12240" w:h="15840"/>
      <w:pgMar w:top="1530" w:right="1763" w:bottom="1890" w:left="14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color w:val="000000"/>
      <w:kern w:val="2"/>
      <w:sz w:val="22"/>
      <w:szCs w:val="24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2.png"/><Relationship Id="rId5" Type="http://schemas.openxmlformats.org/officeDocument/2006/relationships/image" Target="media/5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141</Words>
  <Characters>895</Characters>
  <Lines>60</Lines>
  <Paragraphs>40</Paragraphs>
  <CharactersWithSpaces>998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SL Feature Selection Report</dc:title>
  <dc:creator>kusanavya13@gmail.com</dc:creator>
  <cp:lastModifiedBy>vivo user</cp:lastModifiedBy>
  <cp:revision>2</cp:revision>
  <dcterms:created xsi:type="dcterms:W3CDTF">2024-07-10T05:43:00Z</dcterms:created>
  <dcterms:modified xsi:type="dcterms:W3CDTF">2024-07-10T11:43:28Z</dcterms:modified>
</cp:coreProperties>
</file>