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36A0" w14:textId="64D91D6E" w:rsid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r w:rsidRPr="00221A6D">
        <w:rPr>
          <w:rFonts w:ascii="Times New Roman" w:hAnsi="Times New Roman" w:cs="Times New Roman"/>
          <w:sz w:val="28"/>
          <w:szCs w:val="28"/>
        </w:rPr>
        <w:t xml:space="preserve">4.3. Design and Analysis of an FIR Low-Pass Filter Using the </w:t>
      </w:r>
      <w:proofErr w:type="gramStart"/>
      <w:r w:rsidRPr="00221A6D">
        <w:rPr>
          <w:rFonts w:ascii="Times New Roman" w:hAnsi="Times New Roman" w:cs="Times New Roman"/>
          <w:sz w:val="28"/>
          <w:szCs w:val="28"/>
        </w:rPr>
        <w:t>Hanning  Window</w:t>
      </w:r>
      <w:proofErr w:type="gramEnd"/>
      <w:r w:rsidRPr="00221A6D">
        <w:rPr>
          <w:rFonts w:ascii="Times New Roman" w:hAnsi="Times New Roman" w:cs="Times New Roman"/>
          <w:sz w:val="28"/>
          <w:szCs w:val="28"/>
        </w:rPr>
        <w:t xml:space="preserve"> Technique i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221A6D">
        <w:rPr>
          <w:rFonts w:ascii="Times New Roman" w:hAnsi="Times New Roman" w:cs="Times New Roman"/>
          <w:sz w:val="28"/>
          <w:szCs w:val="28"/>
        </w:rPr>
        <w:t xml:space="preserve"> MATLAB</w:t>
      </w:r>
    </w:p>
    <w:p w14:paraId="6DD8F30B" w14:textId="77777777" w:rsid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</w:p>
    <w:p w14:paraId="52C01B2C" w14:textId="711B1105" w:rsid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CODING:</w:t>
      </w:r>
    </w:p>
    <w:p w14:paraId="640907E9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221A6D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221A6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9815255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r w:rsidRPr="00221A6D">
        <w:rPr>
          <w:rFonts w:ascii="Times New Roman" w:hAnsi="Times New Roman" w:cs="Times New Roman"/>
          <w:sz w:val="28"/>
          <w:szCs w:val="28"/>
        </w:rPr>
        <w:t xml:space="preserve">clear; </w:t>
      </w:r>
    </w:p>
    <w:p w14:paraId="014054CF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r w:rsidRPr="00221A6D">
        <w:rPr>
          <w:rFonts w:ascii="Times New Roman" w:hAnsi="Times New Roman" w:cs="Times New Roman"/>
          <w:sz w:val="28"/>
          <w:szCs w:val="28"/>
        </w:rPr>
        <w:t>close all;</w:t>
      </w:r>
    </w:p>
    <w:p w14:paraId="1C023915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</w:p>
    <w:p w14:paraId="1C5490BB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r w:rsidRPr="00221A6D">
        <w:rPr>
          <w:rFonts w:ascii="Times New Roman" w:hAnsi="Times New Roman" w:cs="Times New Roman"/>
          <w:sz w:val="28"/>
          <w:szCs w:val="28"/>
        </w:rPr>
        <w:t>%% --- Input Parameters ---</w:t>
      </w:r>
    </w:p>
    <w:p w14:paraId="73411A74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A6D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221A6D">
        <w:rPr>
          <w:rFonts w:ascii="Times New Roman" w:hAnsi="Times New Roman" w:cs="Times New Roman"/>
          <w:sz w:val="28"/>
          <w:szCs w:val="28"/>
        </w:rPr>
        <w:t xml:space="preserve"> = 1000; % Passband cutoff (Hz)</w:t>
      </w:r>
    </w:p>
    <w:p w14:paraId="23A0C566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r w:rsidRPr="00221A6D">
        <w:rPr>
          <w:rFonts w:ascii="Times New Roman" w:hAnsi="Times New Roman" w:cs="Times New Roman"/>
          <w:sz w:val="28"/>
          <w:szCs w:val="28"/>
        </w:rPr>
        <w:t>fs = 4000; % Sampling frequency (Hz)</w:t>
      </w:r>
    </w:p>
    <w:p w14:paraId="69C18F7A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r w:rsidRPr="00221A6D">
        <w:rPr>
          <w:rFonts w:ascii="Times New Roman" w:hAnsi="Times New Roman" w:cs="Times New Roman"/>
          <w:sz w:val="28"/>
          <w:szCs w:val="28"/>
        </w:rPr>
        <w:t>N = 50; % Filter order (even number preferred)</w:t>
      </w:r>
    </w:p>
    <w:p w14:paraId="41AA28B7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</w:p>
    <w:p w14:paraId="37E8D5D0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A6D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221A6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21A6D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221A6D">
        <w:rPr>
          <w:rFonts w:ascii="Times New Roman" w:hAnsi="Times New Roman" w:cs="Times New Roman"/>
          <w:sz w:val="28"/>
          <w:szCs w:val="28"/>
        </w:rPr>
        <w:t>/(fs/2); % Normalized cutoff frequency (0 to 1)</w:t>
      </w:r>
    </w:p>
    <w:p w14:paraId="7A5F6486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</w:p>
    <w:p w14:paraId="38A07253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r w:rsidRPr="00221A6D">
        <w:rPr>
          <w:rFonts w:ascii="Times New Roman" w:hAnsi="Times New Roman" w:cs="Times New Roman"/>
          <w:sz w:val="28"/>
          <w:szCs w:val="28"/>
        </w:rPr>
        <w:t>%% --- FIR Low Pass using Hanning Window ---</w:t>
      </w:r>
    </w:p>
    <w:p w14:paraId="7E4EA78D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A6D">
        <w:rPr>
          <w:rFonts w:ascii="Times New Roman" w:hAnsi="Times New Roman" w:cs="Times New Roman"/>
          <w:sz w:val="28"/>
          <w:szCs w:val="28"/>
        </w:rPr>
        <w:t>b_hann</w:t>
      </w:r>
      <w:proofErr w:type="spellEnd"/>
      <w:r w:rsidRPr="00221A6D">
        <w:rPr>
          <w:rFonts w:ascii="Times New Roman" w:hAnsi="Times New Roman" w:cs="Times New Roman"/>
          <w:sz w:val="28"/>
          <w:szCs w:val="28"/>
        </w:rPr>
        <w:t xml:space="preserve"> = fir1(N, </w:t>
      </w:r>
      <w:proofErr w:type="spellStart"/>
      <w:r w:rsidRPr="00221A6D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221A6D">
        <w:rPr>
          <w:rFonts w:ascii="Times New Roman" w:hAnsi="Times New Roman" w:cs="Times New Roman"/>
          <w:sz w:val="28"/>
          <w:szCs w:val="28"/>
        </w:rPr>
        <w:t xml:space="preserve">, 'low', </w:t>
      </w:r>
      <w:proofErr w:type="spellStart"/>
      <w:r w:rsidRPr="00221A6D">
        <w:rPr>
          <w:rFonts w:ascii="Times New Roman" w:hAnsi="Times New Roman" w:cs="Times New Roman"/>
          <w:sz w:val="28"/>
          <w:szCs w:val="28"/>
        </w:rPr>
        <w:t>hanning</w:t>
      </w:r>
      <w:proofErr w:type="spellEnd"/>
      <w:r w:rsidRPr="00221A6D">
        <w:rPr>
          <w:rFonts w:ascii="Times New Roman" w:hAnsi="Times New Roman" w:cs="Times New Roman"/>
          <w:sz w:val="28"/>
          <w:szCs w:val="28"/>
        </w:rPr>
        <w:t>(N+1));</w:t>
      </w:r>
    </w:p>
    <w:p w14:paraId="2A7EBE6A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</w:p>
    <w:p w14:paraId="5B5BBB74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1A6D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221A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1A6D">
        <w:rPr>
          <w:rFonts w:ascii="Times New Roman" w:hAnsi="Times New Roman" w:cs="Times New Roman"/>
          <w:sz w:val="28"/>
          <w:szCs w:val="28"/>
        </w:rPr>
        <w:t>'--- Hanning Window Coefficients ---');</w:t>
      </w:r>
    </w:p>
    <w:p w14:paraId="69332DE6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A6D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221A6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21A6D">
        <w:rPr>
          <w:rFonts w:ascii="Times New Roman" w:hAnsi="Times New Roman" w:cs="Times New Roman"/>
          <w:sz w:val="28"/>
          <w:szCs w:val="28"/>
        </w:rPr>
        <w:t>b_hann</w:t>
      </w:r>
      <w:proofErr w:type="spellEnd"/>
      <w:r w:rsidRPr="00221A6D">
        <w:rPr>
          <w:rFonts w:ascii="Times New Roman" w:hAnsi="Times New Roman" w:cs="Times New Roman"/>
          <w:sz w:val="28"/>
          <w:szCs w:val="28"/>
        </w:rPr>
        <w:t>');</w:t>
      </w:r>
    </w:p>
    <w:p w14:paraId="6B74CBCF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</w:p>
    <w:p w14:paraId="7ABBBCAE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r w:rsidRPr="00221A6D">
        <w:rPr>
          <w:rFonts w:ascii="Times New Roman" w:hAnsi="Times New Roman" w:cs="Times New Roman"/>
          <w:sz w:val="28"/>
          <w:szCs w:val="28"/>
        </w:rPr>
        <w:t>%% --- Plot Frequency Responses ---</w:t>
      </w:r>
    </w:p>
    <w:p w14:paraId="0F42626A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r w:rsidRPr="00221A6D">
        <w:rPr>
          <w:rFonts w:ascii="Times New Roman" w:hAnsi="Times New Roman" w:cs="Times New Roman"/>
          <w:sz w:val="28"/>
          <w:szCs w:val="28"/>
        </w:rPr>
        <w:t>figure;</w:t>
      </w:r>
    </w:p>
    <w:p w14:paraId="00C63216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A6D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221A6D">
        <w:rPr>
          <w:rFonts w:ascii="Times New Roman" w:hAnsi="Times New Roman" w:cs="Times New Roman"/>
          <w:sz w:val="28"/>
          <w:szCs w:val="28"/>
        </w:rPr>
        <w:t>(b_hann,1);</w:t>
      </w:r>
    </w:p>
    <w:p w14:paraId="4E7C2499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A6D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221A6D">
        <w:rPr>
          <w:rFonts w:ascii="Times New Roman" w:hAnsi="Times New Roman" w:cs="Times New Roman"/>
          <w:sz w:val="28"/>
          <w:szCs w:val="28"/>
        </w:rPr>
        <w:t>'Low-pass FIR using Hanning Window');</w:t>
      </w:r>
    </w:p>
    <w:p w14:paraId="6F4BCDBD" w14:textId="0B94DAAD" w:rsid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</w:p>
    <w:p w14:paraId="50C61AA6" w14:textId="35AD10EC" w:rsid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 1</w:t>
      </w:r>
    </w:p>
    <w:p w14:paraId="7B254F55" w14:textId="26EAD280" w:rsid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r w:rsidRPr="00221A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4D9382" wp14:editId="1E730CCB">
            <wp:extent cx="5731510" cy="3872865"/>
            <wp:effectExtent l="0" t="0" r="2540" b="0"/>
            <wp:docPr id="19533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E5A3C" w14:textId="77777777" w:rsid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</w:p>
    <w:p w14:paraId="016C38C5" w14:textId="7A40817E" w:rsid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RESULT:</w:t>
      </w:r>
    </w:p>
    <w:p w14:paraId="576403AD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r w:rsidRPr="00221A6D">
        <w:rPr>
          <w:rFonts w:ascii="Times New Roman" w:hAnsi="Times New Roman" w:cs="Times New Roman"/>
          <w:sz w:val="28"/>
          <w:szCs w:val="28"/>
        </w:rPr>
        <w:t>Hanning Window Coefficients ---</w:t>
      </w:r>
      <w:r w:rsidRPr="00221A6D">
        <w:rPr>
          <w:rFonts w:ascii="Times New Roman" w:hAnsi="Times New Roman" w:cs="Times New Roman"/>
          <w:sz w:val="28"/>
          <w:szCs w:val="28"/>
        </w:rPr>
        <w:br/>
        <w:t>0.0000</w:t>
      </w:r>
      <w:r w:rsidRPr="00221A6D">
        <w:rPr>
          <w:rFonts w:ascii="Times New Roman" w:hAnsi="Times New Roman" w:cs="Times New Roman"/>
          <w:sz w:val="28"/>
          <w:szCs w:val="28"/>
        </w:rPr>
        <w:br/>
        <w:t>0</w:t>
      </w:r>
      <w:r w:rsidRPr="00221A6D">
        <w:rPr>
          <w:rFonts w:ascii="Times New Roman" w:hAnsi="Times New Roman" w:cs="Times New Roman"/>
          <w:sz w:val="28"/>
          <w:szCs w:val="28"/>
        </w:rPr>
        <w:br/>
        <w:t>-0.0004</w:t>
      </w:r>
      <w:r w:rsidRPr="00221A6D">
        <w:rPr>
          <w:rFonts w:ascii="Times New Roman" w:hAnsi="Times New Roman" w:cs="Times New Roman"/>
          <w:sz w:val="28"/>
          <w:szCs w:val="28"/>
        </w:rPr>
        <w:br/>
        <w:t>0</w:t>
      </w:r>
      <w:r w:rsidRPr="00221A6D">
        <w:rPr>
          <w:rFonts w:ascii="Times New Roman" w:hAnsi="Times New Roman" w:cs="Times New Roman"/>
          <w:sz w:val="28"/>
          <w:szCs w:val="28"/>
        </w:rPr>
        <w:br/>
        <w:t>0.0013</w:t>
      </w:r>
      <w:r w:rsidRPr="00221A6D">
        <w:rPr>
          <w:rFonts w:ascii="Times New Roman" w:hAnsi="Times New Roman" w:cs="Times New Roman"/>
          <w:sz w:val="28"/>
          <w:szCs w:val="28"/>
        </w:rPr>
        <w:br/>
        <w:t>0</w:t>
      </w:r>
      <w:r w:rsidRPr="00221A6D">
        <w:rPr>
          <w:rFonts w:ascii="Times New Roman" w:hAnsi="Times New Roman" w:cs="Times New Roman"/>
          <w:sz w:val="28"/>
          <w:szCs w:val="28"/>
        </w:rPr>
        <w:br/>
        <w:t>-0.0028</w:t>
      </w:r>
      <w:r w:rsidRPr="00221A6D">
        <w:rPr>
          <w:rFonts w:ascii="Times New Roman" w:hAnsi="Times New Roman" w:cs="Times New Roman"/>
          <w:sz w:val="28"/>
          <w:szCs w:val="28"/>
        </w:rPr>
        <w:br/>
        <w:t>0</w:t>
      </w:r>
      <w:r w:rsidRPr="00221A6D">
        <w:rPr>
          <w:rFonts w:ascii="Times New Roman" w:hAnsi="Times New Roman" w:cs="Times New Roman"/>
          <w:sz w:val="28"/>
          <w:szCs w:val="28"/>
        </w:rPr>
        <w:br/>
        <w:t>0.0050</w:t>
      </w:r>
    </w:p>
    <w:p w14:paraId="32EDF195" w14:textId="77777777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r w:rsidRPr="00221A6D">
        <w:rPr>
          <w:rFonts w:ascii="Times New Roman" w:hAnsi="Times New Roman" w:cs="Times New Roman"/>
          <w:sz w:val="28"/>
          <w:szCs w:val="28"/>
        </w:rPr>
        <w:t>0</w:t>
      </w:r>
      <w:r w:rsidRPr="00221A6D">
        <w:rPr>
          <w:rFonts w:ascii="Times New Roman" w:hAnsi="Times New Roman" w:cs="Times New Roman"/>
          <w:sz w:val="28"/>
          <w:szCs w:val="28"/>
        </w:rPr>
        <w:br/>
        <w:t>-0.0081</w:t>
      </w:r>
      <w:r w:rsidRPr="00221A6D">
        <w:rPr>
          <w:rFonts w:ascii="Times New Roman" w:hAnsi="Times New Roman" w:cs="Times New Roman"/>
          <w:sz w:val="28"/>
          <w:szCs w:val="28"/>
        </w:rPr>
        <w:br/>
        <w:t>0</w:t>
      </w:r>
      <w:r w:rsidRPr="00221A6D">
        <w:rPr>
          <w:rFonts w:ascii="Times New Roman" w:hAnsi="Times New Roman" w:cs="Times New Roman"/>
          <w:sz w:val="28"/>
          <w:szCs w:val="28"/>
        </w:rPr>
        <w:br/>
        <w:t>0.0122</w:t>
      </w:r>
      <w:r w:rsidRPr="00221A6D">
        <w:rPr>
          <w:rFonts w:ascii="Times New Roman" w:hAnsi="Times New Roman" w:cs="Times New Roman"/>
          <w:sz w:val="28"/>
          <w:szCs w:val="28"/>
        </w:rPr>
        <w:br/>
        <w:t>0</w:t>
      </w:r>
      <w:r w:rsidRPr="00221A6D">
        <w:rPr>
          <w:rFonts w:ascii="Times New Roman" w:hAnsi="Times New Roman" w:cs="Times New Roman"/>
          <w:sz w:val="28"/>
          <w:szCs w:val="28"/>
        </w:rPr>
        <w:br/>
      </w:r>
      <w:r w:rsidRPr="00221A6D">
        <w:rPr>
          <w:rFonts w:ascii="Times New Roman" w:hAnsi="Times New Roman" w:cs="Times New Roman"/>
          <w:sz w:val="28"/>
          <w:szCs w:val="28"/>
        </w:rPr>
        <w:lastRenderedPageBreak/>
        <w:t>-0.0179</w:t>
      </w:r>
      <w:r w:rsidRPr="00221A6D">
        <w:rPr>
          <w:rFonts w:ascii="Times New Roman" w:hAnsi="Times New Roman" w:cs="Times New Roman"/>
          <w:sz w:val="28"/>
          <w:szCs w:val="28"/>
        </w:rPr>
        <w:br/>
        <w:t>0</w:t>
      </w:r>
      <w:r w:rsidRPr="00221A6D">
        <w:rPr>
          <w:rFonts w:ascii="Times New Roman" w:hAnsi="Times New Roman" w:cs="Times New Roman"/>
          <w:sz w:val="28"/>
          <w:szCs w:val="28"/>
        </w:rPr>
        <w:br/>
        <w:t>0.0259</w:t>
      </w:r>
      <w:r w:rsidRPr="00221A6D">
        <w:rPr>
          <w:rFonts w:ascii="Times New Roman" w:hAnsi="Times New Roman" w:cs="Times New Roman"/>
          <w:sz w:val="28"/>
          <w:szCs w:val="28"/>
        </w:rPr>
        <w:br/>
        <w:t>0</w:t>
      </w:r>
      <w:r w:rsidRPr="00221A6D">
        <w:rPr>
          <w:rFonts w:ascii="Times New Roman" w:hAnsi="Times New Roman" w:cs="Times New Roman"/>
          <w:sz w:val="28"/>
          <w:szCs w:val="28"/>
        </w:rPr>
        <w:br/>
        <w:t>-0.0378</w:t>
      </w:r>
      <w:r w:rsidRPr="00221A6D">
        <w:rPr>
          <w:rFonts w:ascii="Times New Roman" w:hAnsi="Times New Roman" w:cs="Times New Roman"/>
          <w:sz w:val="28"/>
          <w:szCs w:val="28"/>
        </w:rPr>
        <w:br/>
        <w:t>0</w:t>
      </w:r>
      <w:r w:rsidRPr="00221A6D">
        <w:rPr>
          <w:rFonts w:ascii="Times New Roman" w:hAnsi="Times New Roman" w:cs="Times New Roman"/>
          <w:sz w:val="28"/>
          <w:szCs w:val="28"/>
        </w:rPr>
        <w:br/>
        <w:t>0.0580</w:t>
      </w:r>
      <w:r w:rsidRPr="00221A6D">
        <w:rPr>
          <w:rFonts w:ascii="Times New Roman" w:hAnsi="Times New Roman" w:cs="Times New Roman"/>
          <w:sz w:val="28"/>
          <w:szCs w:val="28"/>
        </w:rPr>
        <w:br/>
        <w:t>0</w:t>
      </w:r>
    </w:p>
    <w:p w14:paraId="0C150E50" w14:textId="259895B2" w:rsidR="00221A6D" w:rsidRPr="00221A6D" w:rsidRDefault="00221A6D" w:rsidP="00221A6D">
      <w:pPr>
        <w:rPr>
          <w:rFonts w:ascii="Times New Roman" w:hAnsi="Times New Roman" w:cs="Times New Roman"/>
          <w:sz w:val="28"/>
          <w:szCs w:val="28"/>
        </w:rPr>
      </w:pPr>
      <w:r w:rsidRPr="00221A6D">
        <w:rPr>
          <w:rFonts w:ascii="Times New Roman" w:hAnsi="Times New Roman" w:cs="Times New Roman"/>
          <w:sz w:val="28"/>
          <w:szCs w:val="28"/>
        </w:rPr>
        <w:t xml:space="preserve">   -0.1027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0.3172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0.5000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0.3172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-0.1027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0.0580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-0.0378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0.0259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-0.0179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0.0122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-0.0081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0.0050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-0.0028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0.0013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-0.0004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221A6D">
        <w:rPr>
          <w:rFonts w:ascii="Times New Roman" w:hAnsi="Times New Roman" w:cs="Times New Roman"/>
          <w:sz w:val="28"/>
          <w:szCs w:val="28"/>
        </w:rPr>
        <w:br/>
        <w:t xml:space="preserve">    0.0000</w:t>
      </w:r>
    </w:p>
    <w:sectPr w:rsidR="00221A6D" w:rsidRPr="00221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6D"/>
    <w:rsid w:val="00130361"/>
    <w:rsid w:val="0022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2D54"/>
  <w15:chartTrackingRefBased/>
  <w15:docId w15:val="{EC80B214-9BF8-469A-BAC0-CE2996247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S.Hariesh Ragavendhar Senthil</dc:creator>
  <cp:keywords/>
  <dc:description/>
  <cp:lastModifiedBy>S.Hariesh Ragavendhar Senthil</cp:lastModifiedBy>
  <cp:revision>1</cp:revision>
  <dcterms:created xsi:type="dcterms:W3CDTF">2026-07-26T16:01:00Z</dcterms:created>
  <dcterms:modified xsi:type="dcterms:W3CDTF">2026-07-26T16:05:00Z</dcterms:modified>
</cp:coreProperties>
</file>