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E4962" w14:textId="56B5488B" w:rsidR="007F723E" w:rsidRPr="006E7415" w:rsidRDefault="007F723E" w:rsidP="00A61E83">
      <w:pPr>
        <w:spacing w:line="240" w:lineRule="auto"/>
        <w:jc w:val="center"/>
        <w:rPr>
          <w:rFonts w:ascii="Times New Roman" w:eastAsia="Calibri" w:hAnsi="Times New Roman" w:cs="Times New Roman"/>
          <w:sz w:val="24"/>
          <w:szCs w:val="24"/>
        </w:rPr>
      </w:pPr>
      <w:r w:rsidRPr="006E7415">
        <w:rPr>
          <w:rFonts w:ascii="Times New Roman" w:eastAsia="Calibri" w:hAnsi="Times New Roman" w:cs="Times New Roman"/>
          <w:sz w:val="24"/>
          <w:szCs w:val="24"/>
        </w:rPr>
        <w:t xml:space="preserve">Potential effects of flow modifications on long term pallid sturgeon population dynamics in the Missouri River below Fort Peck Dam. </w:t>
      </w:r>
    </w:p>
    <w:p w14:paraId="03ACE5A0" w14:textId="50519DE0" w:rsidR="007F723E" w:rsidRPr="006E7415" w:rsidRDefault="007F723E" w:rsidP="00A61E83">
      <w:pPr>
        <w:spacing w:line="240" w:lineRule="auto"/>
        <w:jc w:val="center"/>
        <w:rPr>
          <w:rFonts w:ascii="Times New Roman" w:eastAsia="Calibri" w:hAnsi="Times New Roman" w:cs="Times New Roman"/>
          <w:sz w:val="24"/>
          <w:szCs w:val="24"/>
        </w:rPr>
      </w:pPr>
    </w:p>
    <w:p w14:paraId="66228DD7" w14:textId="2C8D1FD1" w:rsidR="007F723E" w:rsidRPr="006E7415" w:rsidRDefault="007F723E" w:rsidP="00A61E83">
      <w:pPr>
        <w:spacing w:line="240" w:lineRule="auto"/>
        <w:jc w:val="center"/>
        <w:rPr>
          <w:rFonts w:ascii="Times New Roman" w:eastAsia="Calibri" w:hAnsi="Times New Roman" w:cs="Times New Roman"/>
          <w:sz w:val="24"/>
          <w:szCs w:val="24"/>
        </w:rPr>
      </w:pPr>
    </w:p>
    <w:p w14:paraId="3D0A6699" w14:textId="04E84E74" w:rsidR="007F723E" w:rsidRPr="006E7415" w:rsidRDefault="007F723E" w:rsidP="00A61E83">
      <w:pPr>
        <w:spacing w:line="240" w:lineRule="auto"/>
        <w:jc w:val="center"/>
        <w:rPr>
          <w:rFonts w:ascii="Times New Roman" w:eastAsia="Calibri" w:hAnsi="Times New Roman" w:cs="Times New Roman"/>
          <w:sz w:val="24"/>
          <w:szCs w:val="24"/>
        </w:rPr>
      </w:pPr>
    </w:p>
    <w:p w14:paraId="5F1674D5" w14:textId="52782C65" w:rsidR="007F723E" w:rsidRPr="006E7415" w:rsidRDefault="007F723E" w:rsidP="00A61E83">
      <w:pPr>
        <w:spacing w:line="240" w:lineRule="auto"/>
        <w:jc w:val="center"/>
        <w:rPr>
          <w:rFonts w:ascii="Times New Roman" w:eastAsia="Calibri" w:hAnsi="Times New Roman" w:cs="Times New Roman"/>
          <w:sz w:val="24"/>
          <w:szCs w:val="24"/>
        </w:rPr>
      </w:pPr>
    </w:p>
    <w:p w14:paraId="674C0D35" w14:textId="7B932345" w:rsidR="007F723E" w:rsidRPr="006E7415" w:rsidRDefault="007F723E" w:rsidP="00A61E83">
      <w:pPr>
        <w:spacing w:line="240" w:lineRule="auto"/>
        <w:jc w:val="center"/>
        <w:rPr>
          <w:rFonts w:ascii="Times New Roman" w:eastAsia="Calibri" w:hAnsi="Times New Roman" w:cs="Times New Roman"/>
          <w:sz w:val="24"/>
          <w:szCs w:val="24"/>
        </w:rPr>
      </w:pPr>
    </w:p>
    <w:p w14:paraId="56BD0607" w14:textId="7C7D31EF" w:rsidR="007F723E" w:rsidRPr="006E7415" w:rsidRDefault="007F723E" w:rsidP="00A61E83">
      <w:pPr>
        <w:spacing w:line="240" w:lineRule="auto"/>
        <w:jc w:val="center"/>
        <w:rPr>
          <w:rFonts w:ascii="Times New Roman" w:eastAsia="Calibri" w:hAnsi="Times New Roman" w:cs="Times New Roman"/>
          <w:sz w:val="24"/>
          <w:szCs w:val="24"/>
        </w:rPr>
      </w:pPr>
    </w:p>
    <w:p w14:paraId="4F4E9D0D" w14:textId="77777777" w:rsidR="006E7415" w:rsidRPr="006E7415" w:rsidRDefault="006E7415" w:rsidP="00A61E83">
      <w:pPr>
        <w:spacing w:line="240" w:lineRule="auto"/>
        <w:jc w:val="center"/>
        <w:rPr>
          <w:rFonts w:ascii="Times New Roman" w:eastAsia="Calibri" w:hAnsi="Times New Roman" w:cs="Times New Roman"/>
          <w:sz w:val="24"/>
          <w:szCs w:val="24"/>
        </w:rPr>
      </w:pPr>
      <w:r w:rsidRPr="006E7415">
        <w:rPr>
          <w:rFonts w:ascii="Times New Roman" w:eastAsia="Calibri" w:hAnsi="Times New Roman" w:cs="Times New Roman"/>
          <w:sz w:val="24"/>
          <w:szCs w:val="24"/>
        </w:rPr>
        <w:t>Prepared b</w:t>
      </w:r>
      <w:r w:rsidR="007F723E" w:rsidRPr="006E7415">
        <w:rPr>
          <w:rFonts w:ascii="Times New Roman" w:eastAsia="Calibri" w:hAnsi="Times New Roman" w:cs="Times New Roman"/>
          <w:sz w:val="24"/>
          <w:szCs w:val="24"/>
        </w:rPr>
        <w:t>y</w:t>
      </w:r>
    </w:p>
    <w:p w14:paraId="42E81BAC" w14:textId="262108C5" w:rsidR="006E7415" w:rsidRPr="006E7415" w:rsidRDefault="006E7415" w:rsidP="00A61E83">
      <w:pPr>
        <w:spacing w:line="240" w:lineRule="auto"/>
        <w:jc w:val="center"/>
        <w:rPr>
          <w:rFonts w:ascii="Times New Roman" w:eastAsia="Calibri" w:hAnsi="Times New Roman" w:cs="Times New Roman"/>
          <w:sz w:val="24"/>
          <w:szCs w:val="24"/>
        </w:rPr>
      </w:pPr>
      <w:r w:rsidRPr="006E7415">
        <w:rPr>
          <w:rFonts w:ascii="Times New Roman" w:eastAsia="Calibri" w:hAnsi="Times New Roman" w:cs="Times New Roman"/>
          <w:sz w:val="24"/>
          <w:szCs w:val="24"/>
        </w:rPr>
        <w:t xml:space="preserve">Sara </w:t>
      </w:r>
      <w:r w:rsidR="00FE7342">
        <w:rPr>
          <w:rFonts w:ascii="Times New Roman" w:eastAsia="Calibri" w:hAnsi="Times New Roman" w:cs="Times New Roman"/>
          <w:sz w:val="24"/>
          <w:szCs w:val="24"/>
        </w:rPr>
        <w:t xml:space="preserve">A. </w:t>
      </w:r>
      <w:r w:rsidRPr="006E7415">
        <w:rPr>
          <w:rFonts w:ascii="Times New Roman" w:eastAsia="Calibri" w:hAnsi="Times New Roman" w:cs="Times New Roman"/>
          <w:sz w:val="24"/>
          <w:szCs w:val="24"/>
        </w:rPr>
        <w:t>Reynolds and Michael E. Colvin</w:t>
      </w:r>
    </w:p>
    <w:p w14:paraId="39949B93" w14:textId="05E1B977" w:rsidR="006E7415" w:rsidRPr="006E7415" w:rsidRDefault="006E7415" w:rsidP="00A61E83">
      <w:pPr>
        <w:spacing w:line="240" w:lineRule="auto"/>
        <w:jc w:val="center"/>
        <w:rPr>
          <w:rFonts w:ascii="Times New Roman" w:eastAsia="Calibri" w:hAnsi="Times New Roman" w:cs="Times New Roman"/>
          <w:sz w:val="24"/>
          <w:szCs w:val="24"/>
        </w:rPr>
      </w:pPr>
    </w:p>
    <w:p w14:paraId="3F94ACEC" w14:textId="479E636F" w:rsidR="006E7415" w:rsidRPr="006E7415" w:rsidRDefault="006E7415" w:rsidP="00A61E83">
      <w:pPr>
        <w:spacing w:line="240" w:lineRule="auto"/>
        <w:jc w:val="center"/>
        <w:rPr>
          <w:rFonts w:ascii="Times New Roman" w:eastAsia="Calibri" w:hAnsi="Times New Roman" w:cs="Times New Roman"/>
          <w:sz w:val="24"/>
          <w:szCs w:val="24"/>
        </w:rPr>
      </w:pPr>
    </w:p>
    <w:p w14:paraId="22596561" w14:textId="30F0A41A" w:rsidR="006E7415" w:rsidRPr="006E7415" w:rsidRDefault="006E7415" w:rsidP="00A61E83">
      <w:pPr>
        <w:spacing w:line="240" w:lineRule="auto"/>
        <w:jc w:val="center"/>
        <w:rPr>
          <w:rFonts w:ascii="Times New Roman" w:eastAsia="Calibri" w:hAnsi="Times New Roman" w:cs="Times New Roman"/>
          <w:sz w:val="24"/>
          <w:szCs w:val="24"/>
        </w:rPr>
      </w:pPr>
    </w:p>
    <w:p w14:paraId="1AD4437A" w14:textId="77777777" w:rsidR="006E7415" w:rsidRPr="006E7415" w:rsidRDefault="006E7415" w:rsidP="00A61E83">
      <w:pPr>
        <w:spacing w:line="240" w:lineRule="auto"/>
        <w:jc w:val="center"/>
        <w:rPr>
          <w:rFonts w:ascii="Times New Roman" w:eastAsia="Calibri" w:hAnsi="Times New Roman" w:cs="Times New Roman"/>
          <w:sz w:val="24"/>
          <w:szCs w:val="24"/>
        </w:rPr>
      </w:pPr>
    </w:p>
    <w:p w14:paraId="533F95D6" w14:textId="0BCD5E30" w:rsidR="007F723E" w:rsidRPr="006E7415" w:rsidRDefault="006E7415" w:rsidP="00A61E83">
      <w:pPr>
        <w:spacing w:line="240" w:lineRule="auto"/>
        <w:jc w:val="center"/>
        <w:rPr>
          <w:rFonts w:ascii="Times New Roman" w:hAnsi="Times New Roman" w:cs="Times New Roman"/>
          <w:sz w:val="24"/>
          <w:szCs w:val="24"/>
        </w:rPr>
      </w:pPr>
      <w:r w:rsidRPr="006E7415">
        <w:rPr>
          <w:rFonts w:ascii="Times New Roman" w:eastAsia="Calibri" w:hAnsi="Times New Roman" w:cs="Times New Roman"/>
          <w:sz w:val="24"/>
          <w:szCs w:val="24"/>
        </w:rPr>
        <w:t xml:space="preserve">A </w:t>
      </w:r>
      <w:r w:rsidR="007F723E" w:rsidRPr="006E7415">
        <w:rPr>
          <w:rFonts w:ascii="Times New Roman" w:hAnsi="Times New Roman" w:cs="Times New Roman"/>
          <w:sz w:val="24"/>
          <w:szCs w:val="24"/>
        </w:rPr>
        <w:t>Draft Report</w:t>
      </w:r>
      <w:r w:rsidR="008230A0">
        <w:rPr>
          <w:rFonts w:ascii="Times New Roman" w:hAnsi="Times New Roman" w:cs="Times New Roman"/>
          <w:sz w:val="24"/>
          <w:szCs w:val="24"/>
        </w:rPr>
        <w:t xml:space="preserve"> </w:t>
      </w:r>
      <w:r w:rsidR="008230A0" w:rsidRPr="008230A0">
        <w:rPr>
          <w:rFonts w:ascii="Times New Roman" w:hAnsi="Times New Roman" w:cs="Times New Roman"/>
          <w:sz w:val="24"/>
          <w:szCs w:val="24"/>
        </w:rPr>
        <w:t>For Discussion Purposes</w:t>
      </w:r>
    </w:p>
    <w:p w14:paraId="4F6FAFB4" w14:textId="585BC273" w:rsidR="007F723E" w:rsidRPr="006E7415" w:rsidRDefault="007F723E" w:rsidP="00A61E83">
      <w:pPr>
        <w:spacing w:line="240" w:lineRule="auto"/>
        <w:jc w:val="center"/>
        <w:rPr>
          <w:rFonts w:ascii="Times New Roman" w:hAnsi="Times New Roman" w:cs="Times New Roman"/>
          <w:sz w:val="24"/>
          <w:szCs w:val="24"/>
        </w:rPr>
      </w:pPr>
      <w:r w:rsidRPr="006E7415">
        <w:rPr>
          <w:rFonts w:ascii="Times New Roman" w:hAnsi="Times New Roman" w:cs="Times New Roman"/>
          <w:sz w:val="24"/>
          <w:szCs w:val="24"/>
        </w:rPr>
        <w:t>Submitted to the U.S. Army Corps of Engineers</w:t>
      </w:r>
    </w:p>
    <w:p w14:paraId="0F613E86" w14:textId="5C5A25B0" w:rsidR="007F723E" w:rsidRDefault="007F723E" w:rsidP="00A61E83">
      <w:pPr>
        <w:spacing w:line="240" w:lineRule="auto"/>
        <w:jc w:val="center"/>
        <w:rPr>
          <w:rFonts w:ascii="Times New Roman" w:hAnsi="Times New Roman" w:cs="Times New Roman"/>
          <w:sz w:val="24"/>
          <w:szCs w:val="24"/>
        </w:rPr>
      </w:pPr>
      <w:r w:rsidRPr="006E7415">
        <w:rPr>
          <w:rFonts w:ascii="Times New Roman" w:hAnsi="Times New Roman" w:cs="Times New Roman"/>
          <w:sz w:val="24"/>
          <w:szCs w:val="24"/>
        </w:rPr>
        <w:t>19 September 2019</w:t>
      </w:r>
    </w:p>
    <w:p w14:paraId="0964ACA7" w14:textId="57E9ACBD" w:rsidR="00FE7342" w:rsidRPr="006E7415" w:rsidRDefault="00FE7342" w:rsidP="00A61E83">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Revised </w:t>
      </w:r>
      <w:r w:rsidR="00B45D6D">
        <w:rPr>
          <w:rFonts w:ascii="Times New Roman" w:hAnsi="Times New Roman" w:cs="Times New Roman"/>
          <w:sz w:val="24"/>
          <w:szCs w:val="24"/>
        </w:rPr>
        <w:t>3</w:t>
      </w:r>
      <w:bookmarkStart w:id="0" w:name="_GoBack"/>
      <w:bookmarkEnd w:id="0"/>
      <w:r>
        <w:rPr>
          <w:rFonts w:ascii="Times New Roman" w:hAnsi="Times New Roman" w:cs="Times New Roman"/>
          <w:sz w:val="24"/>
          <w:szCs w:val="24"/>
        </w:rPr>
        <w:t xml:space="preserve"> October 2019</w:t>
      </w:r>
    </w:p>
    <w:p w14:paraId="2520C2F4" w14:textId="7EB449A3" w:rsidR="007F723E" w:rsidRPr="006E7415" w:rsidRDefault="007F723E" w:rsidP="00A61E83">
      <w:pPr>
        <w:spacing w:line="240" w:lineRule="auto"/>
        <w:rPr>
          <w:rFonts w:ascii="Times New Roman" w:eastAsiaTheme="majorEastAsia" w:hAnsi="Times New Roman" w:cs="Times New Roman"/>
          <w:b/>
          <w:color w:val="000000" w:themeColor="text1"/>
          <w:sz w:val="24"/>
          <w:szCs w:val="24"/>
        </w:rPr>
      </w:pPr>
      <w:r w:rsidRPr="006E7415">
        <w:rPr>
          <w:rFonts w:ascii="Times New Roman" w:hAnsi="Times New Roman" w:cs="Times New Roman"/>
          <w:sz w:val="24"/>
          <w:szCs w:val="24"/>
        </w:rPr>
        <w:br w:type="page"/>
      </w:r>
    </w:p>
    <w:p w14:paraId="3311AAFF" w14:textId="1E6D19A0" w:rsidR="00BD50F7" w:rsidRPr="006E7415" w:rsidRDefault="007F723E" w:rsidP="0022225F">
      <w:pPr>
        <w:pStyle w:val="Heading1"/>
        <w:rPr>
          <w:szCs w:val="24"/>
        </w:rPr>
      </w:pPr>
      <w:r w:rsidRPr="006E7415">
        <w:rPr>
          <w:rFonts w:cs="Times New Roman"/>
          <w:sz w:val="24"/>
          <w:szCs w:val="24"/>
        </w:rPr>
        <w:lastRenderedPageBreak/>
        <w:t>Executive s</w:t>
      </w:r>
      <w:r w:rsidR="00F662DE" w:rsidRPr="006E7415">
        <w:rPr>
          <w:rFonts w:cs="Times New Roman"/>
          <w:sz w:val="24"/>
          <w:szCs w:val="24"/>
        </w:rPr>
        <w:t xml:space="preserve">ummary </w:t>
      </w:r>
    </w:p>
    <w:p w14:paraId="47D9D1E0" w14:textId="3D41E912" w:rsidR="00F662DE" w:rsidRPr="006E7415" w:rsidRDefault="00F662DE" w:rsidP="00A61E83">
      <w:pPr>
        <w:pStyle w:val="BodyText"/>
        <w:rPr>
          <w:szCs w:val="24"/>
        </w:rPr>
      </w:pPr>
      <w:r w:rsidRPr="006E7415">
        <w:rPr>
          <w:szCs w:val="24"/>
        </w:rPr>
        <w:t xml:space="preserve">This report describes population model analyses done in support of the evaluation of management actions for pallid sturgeon on the Upper Missouri River, from Fort Peck Dam to Lake Sakakawea, using a deterministic population projection matrix. The particular management actions of focus were alternative flow release protocols from Fort Peck Dam. Seven alternative scenarios were considered: No action, Alternative 1, Alternative 1a, Alternative 1b, Alternative 2, Alternative 2a, and Alternative 2b. Additionally, potential effects of temperature are explored. Alternative scenarios were compared in terms of their ability to be fully implemented throughout the period of record (1930-2012), estimated effects on drifting free-embryo retention, and associated long-term growth rates. Sensitivity and elasticity analyses were conducted to evaluate the effects of parameter values, including uncertainties in age-0 survival and probability of spawning in the Missouri River, on long-term population growth rate. Limitations and uncertainties in the modeling, including the availability of information to parameterize the population model, are discussed. Important future directions for the population model, such as incorporating fish passage at Intake in the Yellowstone, are also introduced. </w:t>
      </w:r>
    </w:p>
    <w:p w14:paraId="4012B707" w14:textId="77777777" w:rsidR="00043BB0" w:rsidRDefault="00043BB0" w:rsidP="00A61E83">
      <w:pPr>
        <w:spacing w:line="240" w:lineRule="auto"/>
        <w:rPr>
          <w:rFonts w:ascii="Times New Roman" w:eastAsiaTheme="majorEastAsia" w:hAnsi="Times New Roman" w:cs="Times New Roman"/>
          <w:b/>
          <w:color w:val="000000" w:themeColor="text1"/>
          <w:sz w:val="24"/>
          <w:szCs w:val="24"/>
        </w:rPr>
      </w:pPr>
      <w:r>
        <w:rPr>
          <w:rFonts w:cs="Times New Roman"/>
          <w:sz w:val="24"/>
          <w:szCs w:val="24"/>
        </w:rPr>
        <w:br w:type="page"/>
      </w:r>
    </w:p>
    <w:p w14:paraId="0A556508" w14:textId="72C30E91" w:rsidR="00F662DE" w:rsidRPr="001B5485" w:rsidRDefault="00F662DE" w:rsidP="00A61E83">
      <w:pPr>
        <w:pStyle w:val="Heading1"/>
        <w:rPr>
          <w:rFonts w:cs="Times New Roman"/>
          <w:szCs w:val="28"/>
        </w:rPr>
      </w:pPr>
      <w:r w:rsidRPr="001B5485">
        <w:rPr>
          <w:rFonts w:cs="Times New Roman"/>
          <w:szCs w:val="28"/>
        </w:rPr>
        <w:lastRenderedPageBreak/>
        <w:t>Introduction</w:t>
      </w:r>
    </w:p>
    <w:p w14:paraId="0911918B" w14:textId="76E66086" w:rsidR="00BD50F7" w:rsidRDefault="004425D1" w:rsidP="00A61E83">
      <w:pPr>
        <w:pStyle w:val="BodyText"/>
        <w:rPr>
          <w:szCs w:val="24"/>
        </w:rPr>
      </w:pPr>
      <w:r>
        <w:rPr>
          <w:szCs w:val="24"/>
        </w:rPr>
        <w:t xml:space="preserve">There has been no documented recruitment of natural origin pallid sturgeon in the Missouri River below Fort Peck dam.  </w:t>
      </w:r>
      <w:r w:rsidR="00842D35" w:rsidRPr="00A14848">
        <w:rPr>
          <w:rFonts w:cstheme="minorHAnsi"/>
        </w:rPr>
        <w:t>It is hypothesized that flows and water temperature, when combined with the length of free-flowing river below Fort Peck dam, particularly limit the likelihood that any naturally produced age-0 pallid sturgeon are retained in lotic habitat (Jacobson et al. 2016; Jacobson et al. 2015).  Instead free embryos, if produced, drift into unsuitable foraging and rearing conditions in Lake Sakakawea.  Science and Adaptive Management Plan (SAMP) hypotheses H3 and H5 postulate that Fort Peck Dam management operations associated with decreased flows and increased water temperatures will decrease drift into Lake Sakakawea, increasing retention in lotic habitat</w:t>
      </w:r>
      <w:r w:rsidR="007E07C4">
        <w:rPr>
          <w:rFonts w:cstheme="minorHAnsi"/>
        </w:rPr>
        <w:t xml:space="preserve"> </w:t>
      </w:r>
      <w:r w:rsidR="007E07C4">
        <w:rPr>
          <w:rFonts w:cstheme="minorHAnsi"/>
        </w:rPr>
        <w:fldChar w:fldCharType="begin"/>
      </w:r>
      <w:r w:rsidR="007E07C4">
        <w:rPr>
          <w:rFonts w:cstheme="minorHAnsi"/>
        </w:rPr>
        <w:instrText xml:space="preserve"> ADDIN EN.CITE &lt;EndNote&gt;&lt;Cite&gt;&lt;Author&gt;Fischenich&lt;/Author&gt;&lt;Year&gt;2018&lt;/Year&gt;&lt;RecNum&gt;356&lt;/RecNum&gt;&lt;DisplayText&gt;(Fischenich et al. 2018)&lt;/DisplayText&gt;&lt;record&gt;&lt;rec-number&gt;356&lt;/rec-number&gt;&lt;foreign-keys&gt;&lt;key app="EN" db-id="w5wztr2d1ztrfye05ddvavthpdw2dvrtrdrr" timestamp="1569953147"&gt;356&lt;/key&gt;&lt;/foreign-keys&gt;&lt;ref-type name="Report"&gt;27&lt;/ref-type&gt;&lt;contributors&gt;&lt;authors&gt;&lt;author&gt;Fischenich, J.C.&lt;/author&gt;&lt;author&gt;Buenau, K.E.&lt;/author&gt;&lt;author&gt;Bonneau, J.L.&lt;/author&gt;&lt;author&gt;Fleming, C.A.&lt;/author&gt;&lt;author&gt;Marmorek, D.R. &lt;/author&gt;&lt;author&gt;Nelitz, M.A.&lt;/author&gt;&lt;author&gt;Murray, C.L.&lt;/author&gt;&lt;author&gt;Ma  B.O.&lt;/author&gt;&lt;author&gt;Long, G.&lt;/author&gt;&lt;author&gt;Schwarz, C.J.&lt;/author&gt;&lt;/authors&gt;&lt;secondary-authors&gt;&lt;author&gt;Missouri River Recovery Program&lt;/author&gt;&lt;/secondary-authors&gt;&lt;/contributors&gt;&lt;titles&gt;&lt;title&gt;Science and Adaptive Management Plan&lt;/title&gt;&lt;/titles&gt;&lt;dates&gt;&lt;year&gt;2018&lt;/year&gt;&lt;/dates&gt;&lt;publisher&gt;U.S. Army Corps of Engineer Research and Development Center&lt;/publisher&gt;&lt;urls&gt;&lt;/urls&gt;&lt;/record&gt;&lt;/Cite&gt;&lt;/EndNote&gt;</w:instrText>
      </w:r>
      <w:r w:rsidR="007E07C4">
        <w:rPr>
          <w:rFonts w:cstheme="minorHAnsi"/>
        </w:rPr>
        <w:fldChar w:fldCharType="separate"/>
      </w:r>
      <w:r w:rsidR="007E07C4">
        <w:rPr>
          <w:rFonts w:cstheme="minorHAnsi"/>
          <w:noProof/>
        </w:rPr>
        <w:t>(Fischenich et al. 2018)</w:t>
      </w:r>
      <w:r w:rsidR="007E07C4">
        <w:rPr>
          <w:rFonts w:cstheme="minorHAnsi"/>
        </w:rPr>
        <w:fldChar w:fldCharType="end"/>
      </w:r>
      <w:r w:rsidR="00842D35" w:rsidRPr="00A14848">
        <w:rPr>
          <w:rFonts w:cstheme="minorHAnsi"/>
        </w:rPr>
        <w:t>.  Alternative flows out of Fort Peck Dam were proposed and evaluated for the potential of drifting free embryos to be retained in lotic habitat given simulated hydraulic and temperature dynamics. Specifically, this analysis simulates the potential response in long term pallid sturgeon population dynamics for 7 alternative hydrographs for flows originating from Fort Peck by linking the probability a free-drifting pallid sturgeon is retained in the Missouri River below Fort Peck Dam</w:t>
      </w:r>
      <w:r w:rsidR="007E07C4">
        <w:rPr>
          <w:rFonts w:cstheme="minorHAnsi"/>
        </w:rPr>
        <w:t xml:space="preserve"> and above the headwaters of Lake Sakakawea</w:t>
      </w:r>
      <w:r w:rsidR="00842D35" w:rsidRPr="00A14848">
        <w:rPr>
          <w:rFonts w:cstheme="minorHAnsi"/>
        </w:rPr>
        <w:t xml:space="preserve"> to potential natural recruitment.  </w:t>
      </w:r>
      <w:r w:rsidR="00842D35" w:rsidRPr="00842D35">
        <w:t>The objectives of this analysis were to 1) couple simulated retention probabilities generated by a hydraulic model with the population model, 2) project long term growth rate for a population of pallid sturgeon occupying the Missouri River below Fort Peck Dam, and 3) evaluate 7 alternative hydrographs for Fort Peck in relation to long term population growth.</w:t>
      </w:r>
    </w:p>
    <w:p w14:paraId="0F33AE74" w14:textId="77777777" w:rsidR="00F97953" w:rsidRDefault="00F97953" w:rsidP="00A61E83">
      <w:pPr>
        <w:pStyle w:val="BodyText"/>
        <w:rPr>
          <w:szCs w:val="24"/>
        </w:rPr>
      </w:pPr>
    </w:p>
    <w:p w14:paraId="0EB24B60" w14:textId="474FBD04" w:rsidR="00043BB0" w:rsidRDefault="00043BB0" w:rsidP="00A61E83">
      <w:pPr>
        <w:pStyle w:val="Heading1"/>
      </w:pPr>
      <w:r>
        <w:t>Caveats for this report</w:t>
      </w:r>
    </w:p>
    <w:p w14:paraId="0D8DF988" w14:textId="78321F06" w:rsidR="00842D35" w:rsidRPr="00A0743B" w:rsidRDefault="00A0743B" w:rsidP="00A0743B">
      <w:pPr>
        <w:rPr>
          <w:rFonts w:ascii="Times New Roman" w:hAnsi="Times New Roman" w:cs="Times New Roman"/>
          <w:sz w:val="24"/>
          <w:szCs w:val="24"/>
        </w:rPr>
      </w:pPr>
      <w:r w:rsidRPr="00A0743B">
        <w:rPr>
          <w:rFonts w:ascii="Times New Roman" w:hAnsi="Times New Roman" w:cs="Times New Roman"/>
          <w:sz w:val="24"/>
          <w:szCs w:val="24"/>
        </w:rPr>
        <w:t>The results of this report rely on outputs from hydrologic simulations for each of the 7 flow alternatives evaluated</w:t>
      </w:r>
      <w:r w:rsidRPr="00A0743B">
        <w:rPr>
          <w:rFonts w:ascii="Times New Roman" w:hAnsi="Times New Roman" w:cs="Times New Roman"/>
          <w:color w:val="000000"/>
          <w:sz w:val="24"/>
          <w:szCs w:val="24"/>
        </w:rPr>
        <w:t>, as well as a free-embryo development model</w:t>
      </w:r>
      <w:r w:rsidRPr="00A0743B">
        <w:rPr>
          <w:rFonts w:ascii="Times New Roman" w:hAnsi="Times New Roman" w:cs="Times New Roman"/>
          <w:sz w:val="24"/>
          <w:szCs w:val="24"/>
        </w:rPr>
        <w:t xml:space="preserve">. Results of this analysis may change if issues with the underlying hydraulic simulations are found </w:t>
      </w:r>
      <w:r w:rsidRPr="00A0743B">
        <w:rPr>
          <w:rFonts w:ascii="Times New Roman" w:hAnsi="Times New Roman" w:cs="Times New Roman"/>
          <w:color w:val="000000"/>
          <w:sz w:val="24"/>
          <w:szCs w:val="24"/>
        </w:rPr>
        <w:t>or improvements to the development model are made, and therefore, this report will require updated analysis under these circumstances</w:t>
      </w:r>
      <w:r w:rsidRPr="00A0743B">
        <w:rPr>
          <w:rFonts w:ascii="Times New Roman" w:hAnsi="Times New Roman" w:cs="Times New Roman"/>
          <w:sz w:val="24"/>
          <w:szCs w:val="24"/>
        </w:rPr>
        <w:t xml:space="preserve">.  The details and results of hydraulic </w:t>
      </w:r>
      <w:r w:rsidRPr="00A0743B">
        <w:rPr>
          <w:rFonts w:ascii="Times New Roman" w:hAnsi="Times New Roman" w:cs="Times New Roman"/>
          <w:color w:val="000000"/>
          <w:sz w:val="24"/>
          <w:szCs w:val="24"/>
        </w:rPr>
        <w:t>and developmental</w:t>
      </w:r>
      <w:r w:rsidRPr="00A0743B">
        <w:rPr>
          <w:rFonts w:ascii="Times New Roman" w:hAnsi="Times New Roman" w:cs="Times New Roman"/>
          <w:sz w:val="24"/>
          <w:szCs w:val="24"/>
        </w:rPr>
        <w:t xml:space="preserve"> modeling will be provided in a separate report by Dr. Craig Fischenich.</w:t>
      </w:r>
    </w:p>
    <w:p w14:paraId="1A16E4AF" w14:textId="0F23EA48" w:rsidR="00842D35" w:rsidRPr="00A0743B" w:rsidRDefault="00842D35" w:rsidP="00A61E83">
      <w:pPr>
        <w:pStyle w:val="BodyText"/>
        <w:rPr>
          <w:szCs w:val="24"/>
        </w:rPr>
      </w:pPr>
      <w:r w:rsidRPr="00A0743B">
        <w:rPr>
          <w:szCs w:val="24"/>
        </w:rPr>
        <w:t xml:space="preserve">The </w:t>
      </w:r>
      <w:r w:rsidR="00A0743B">
        <w:rPr>
          <w:szCs w:val="24"/>
        </w:rPr>
        <w:t xml:space="preserve">population model used to </w:t>
      </w:r>
    </w:p>
    <w:p w14:paraId="52BFDA19" w14:textId="5759AD65" w:rsidR="00043BB0" w:rsidRPr="001D31D3" w:rsidRDefault="00043BB0" w:rsidP="00A61E83">
      <w:pPr>
        <w:pStyle w:val="BodyText"/>
        <w:rPr>
          <w:szCs w:val="24"/>
        </w:rPr>
      </w:pPr>
    </w:p>
    <w:p w14:paraId="0209265D" w14:textId="77777777" w:rsidR="00F662DE" w:rsidRPr="001D31D3" w:rsidRDefault="00F662DE" w:rsidP="002A355B">
      <w:pPr>
        <w:pStyle w:val="Heading1"/>
      </w:pPr>
      <w:r w:rsidRPr="002A355B">
        <w:t>Methods</w:t>
      </w:r>
    </w:p>
    <w:p w14:paraId="34117F59" w14:textId="77777777" w:rsidR="00F662DE" w:rsidRPr="001D31D3" w:rsidRDefault="00F662DE" w:rsidP="00A61E83">
      <w:pPr>
        <w:pStyle w:val="BodyText"/>
        <w:rPr>
          <w:szCs w:val="24"/>
        </w:rPr>
      </w:pPr>
    </w:p>
    <w:p w14:paraId="1E4F50B4" w14:textId="77777777" w:rsidR="00F662DE" w:rsidRPr="001D31D3" w:rsidRDefault="00F662DE" w:rsidP="00A61E83">
      <w:pPr>
        <w:pStyle w:val="Heading2"/>
        <w:rPr>
          <w:rFonts w:cs="Times New Roman"/>
        </w:rPr>
      </w:pPr>
      <w:r w:rsidRPr="001D31D3">
        <w:rPr>
          <w:rFonts w:cs="Times New Roman"/>
        </w:rPr>
        <w:t>Modeling Framework Spatial Extent</w:t>
      </w:r>
    </w:p>
    <w:p w14:paraId="68B72853" w14:textId="7B04F00C" w:rsidR="00F662DE" w:rsidRPr="006E7415" w:rsidRDefault="00F662DE" w:rsidP="00A61E83">
      <w:pPr>
        <w:pStyle w:val="BodyText"/>
        <w:rPr>
          <w:szCs w:val="24"/>
        </w:rPr>
      </w:pPr>
      <w:r w:rsidRPr="001D31D3">
        <w:rPr>
          <w:szCs w:val="24"/>
        </w:rPr>
        <w:t xml:space="preserve">Seven alternative management scenarios at Fort Peck Dam were considered. Details of the management scenarios: No action, Alternative 1, Alternative 1a, Alternative 1b, Alternative 2, Alternative 2a, and Alternative 2b, are described in </w:t>
      </w:r>
      <w:r w:rsidR="00E56A04" w:rsidRPr="001D31D3">
        <w:rPr>
          <w:szCs w:val="24"/>
        </w:rPr>
        <w:t>a report provided by Craig Fischenich</w:t>
      </w:r>
      <w:r w:rsidRPr="001D31D3">
        <w:rPr>
          <w:szCs w:val="24"/>
        </w:rPr>
        <w:t>. Alternative management scenarios were only analyzed during years in which they met alternative-</w:t>
      </w:r>
      <w:r w:rsidRPr="006E7415">
        <w:rPr>
          <w:szCs w:val="24"/>
        </w:rPr>
        <w:t>specific flow criteria. Flow criteria was two-fold: (1) environmental conditions needed to be such that the given alternative hydrograph could be produced (e.g., enough water available for release), and (2) discharge needed to reach a magnitude greater than 20kcfs i</w:t>
      </w:r>
      <w:r w:rsidR="001D31D3">
        <w:rPr>
          <w:szCs w:val="24"/>
        </w:rPr>
        <w:t>s sufficient</w:t>
      </w:r>
      <w:r w:rsidRPr="006E7415">
        <w:rPr>
          <w:szCs w:val="24"/>
        </w:rPr>
        <w:t xml:space="preserve"> to produce a spawning cue. For each alternative management scenario and year combination that met flow criteria, long-term population growth rate (</w:t>
      </w:r>
      <w:r w:rsidR="00C26FCF" w:rsidRPr="006E7415">
        <w:rPr>
          <w:position w:val="-6"/>
          <w:szCs w:val="24"/>
        </w:rPr>
        <w:object w:dxaOrig="220" w:dyaOrig="279" w14:anchorId="4B5BBC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8" o:title=""/>
          </v:shape>
          <o:OLEObject Type="Embed" ProgID="Equation.DSMT4" ShapeID="_x0000_i1025" DrawAspect="Content" ObjectID="_1631598657" r:id="rId9"/>
        </w:object>
      </w:r>
      <w:r w:rsidRPr="006E7415">
        <w:rPr>
          <w:szCs w:val="24"/>
        </w:rPr>
        <w:t xml:space="preserve">) was estimated for the population of pallid sturgeon residing within the Upper Missouri River from Fort Peck Dam to Garrison Dam, including the Yellowstone River up to the Intake </w:t>
      </w:r>
      <w:r w:rsidRPr="000D3A8B">
        <w:rPr>
          <w:szCs w:val="24"/>
        </w:rPr>
        <w:t xml:space="preserve">Diversion Dam (Figure 1). The modeling framework used to calculate long-term population growth relied upon several models, including hydrological modeling in </w:t>
      </w:r>
      <w:r w:rsidR="00E56A04" w:rsidRPr="000D3A8B">
        <w:rPr>
          <w:szCs w:val="24"/>
        </w:rPr>
        <w:t xml:space="preserve">Hydraulic Engineering Center Reservoir system </w:t>
      </w:r>
      <w:r w:rsidR="002567AD" w:rsidRPr="000D3A8B">
        <w:rPr>
          <w:szCs w:val="24"/>
        </w:rPr>
        <w:t>Simulation</w:t>
      </w:r>
      <w:r w:rsidR="00E56A04" w:rsidRPr="000D3A8B">
        <w:rPr>
          <w:szCs w:val="24"/>
        </w:rPr>
        <w:t xml:space="preserve"> Model (</w:t>
      </w:r>
      <w:r w:rsidRPr="000D3A8B">
        <w:rPr>
          <w:szCs w:val="24"/>
        </w:rPr>
        <w:t>HEC-ResSim</w:t>
      </w:r>
      <w:r w:rsidR="00E56A04" w:rsidRPr="000D3A8B">
        <w:rPr>
          <w:szCs w:val="24"/>
        </w:rPr>
        <w:t>)</w:t>
      </w:r>
      <w:r w:rsidRPr="000D3A8B">
        <w:rPr>
          <w:szCs w:val="24"/>
        </w:rPr>
        <w:t xml:space="preserve">, a spawning model, </w:t>
      </w:r>
      <w:r w:rsidR="002567AD" w:rsidRPr="000D3A8B">
        <w:rPr>
          <w:szCs w:val="24"/>
        </w:rPr>
        <w:t>Hydraulic Engineering Center River Analysis System (</w:t>
      </w:r>
      <w:r w:rsidRPr="000D3A8B">
        <w:rPr>
          <w:szCs w:val="24"/>
        </w:rPr>
        <w:t>HEC-RAS</w:t>
      </w:r>
      <w:r w:rsidR="002567AD" w:rsidRPr="000D3A8B">
        <w:rPr>
          <w:szCs w:val="24"/>
        </w:rPr>
        <w:t>)</w:t>
      </w:r>
      <w:r w:rsidRPr="000D3A8B">
        <w:rPr>
          <w:szCs w:val="24"/>
        </w:rPr>
        <w:t xml:space="preserve"> drift-dispersion </w:t>
      </w:r>
      <w:r w:rsidRPr="000D3A8B">
        <w:rPr>
          <w:szCs w:val="24"/>
        </w:rPr>
        <w:lastRenderedPageBreak/>
        <w:t>modelling coupled with a free-embryo development model, and a pallid sturgeon demographic population model (Figure 2).</w:t>
      </w:r>
      <w:r w:rsidRPr="006E7415">
        <w:rPr>
          <w:szCs w:val="24"/>
        </w:rPr>
        <w:t xml:space="preserve"> </w:t>
      </w:r>
    </w:p>
    <w:p w14:paraId="5592E133" w14:textId="77777777" w:rsidR="00BD50F7" w:rsidRPr="006E7415" w:rsidRDefault="00BD50F7" w:rsidP="00A61E83">
      <w:pPr>
        <w:pStyle w:val="BodyText"/>
        <w:rPr>
          <w:szCs w:val="24"/>
        </w:rPr>
      </w:pPr>
    </w:p>
    <w:p w14:paraId="7F7BEB1B" w14:textId="318B39FA" w:rsidR="00BD50F7" w:rsidRPr="006E7415" w:rsidRDefault="00F662DE" w:rsidP="0022225F">
      <w:pPr>
        <w:pStyle w:val="Heading2"/>
      </w:pPr>
      <w:r w:rsidRPr="006E7415">
        <w:rPr>
          <w:rFonts w:cs="Times New Roman"/>
        </w:rPr>
        <w:t>Hydrology, Drift, Development, and Probability of Retention</w:t>
      </w:r>
    </w:p>
    <w:p w14:paraId="4FF75EB9" w14:textId="48119F86" w:rsidR="00F662DE" w:rsidRPr="006E7415" w:rsidRDefault="00F662DE" w:rsidP="00A61E83">
      <w:pPr>
        <w:pStyle w:val="BodyText"/>
        <w:rPr>
          <w:szCs w:val="24"/>
        </w:rPr>
      </w:pPr>
      <w:r w:rsidRPr="006E7415">
        <w:rPr>
          <w:szCs w:val="24"/>
        </w:rPr>
        <w:t xml:space="preserve">Hydrological data were generated </w:t>
      </w:r>
      <w:r w:rsidR="000D3A8B">
        <w:rPr>
          <w:szCs w:val="24"/>
        </w:rPr>
        <w:t xml:space="preserve">using </w:t>
      </w:r>
      <w:r w:rsidRPr="006E7415">
        <w:rPr>
          <w:szCs w:val="24"/>
        </w:rPr>
        <w:t xml:space="preserve">HEC-ResSim software implemented for the Missouri River reach between Fort Peck Dam and Lake Sakakawea (see </w:t>
      </w:r>
      <w:r w:rsidR="000D3A8B">
        <w:rPr>
          <w:szCs w:val="24"/>
        </w:rPr>
        <w:t xml:space="preserve">report </w:t>
      </w:r>
      <w:r w:rsidR="000D3A8B" w:rsidRPr="00E81695">
        <w:rPr>
          <w:szCs w:val="24"/>
        </w:rPr>
        <w:t xml:space="preserve">by Craig Fischenich </w:t>
      </w:r>
      <w:r w:rsidRPr="00E81695">
        <w:rPr>
          <w:szCs w:val="24"/>
        </w:rPr>
        <w:t>for HEC-ResSim modeling details). All hydrological runs used for this analysis used historical runoff from the period of record of 1930</w:t>
      </w:r>
      <w:r w:rsidR="00C26FCF" w:rsidRPr="00E81695">
        <w:rPr>
          <w:szCs w:val="24"/>
        </w:rPr>
        <w:t xml:space="preserve"> to </w:t>
      </w:r>
      <w:r w:rsidRPr="00E81695">
        <w:rPr>
          <w:szCs w:val="24"/>
        </w:rPr>
        <w:t xml:space="preserve">2012. Reservoir operations were modeled for each alternative scenario assuming the same operation rules were in effect for all years. For each alternative management scenario and year combination that met flow criteria, the probability that a free-embryo develops to </w:t>
      </w:r>
      <w:r w:rsidR="000D3A8B" w:rsidRPr="00E81695">
        <w:rPr>
          <w:szCs w:val="24"/>
        </w:rPr>
        <w:t xml:space="preserve">a size suitable for </w:t>
      </w:r>
      <w:r w:rsidRPr="00E81695">
        <w:rPr>
          <w:szCs w:val="24"/>
        </w:rPr>
        <w:t xml:space="preserve">settlement prior to reaching the unfavorable conditions of Lake Sakakawea (retention probability) was estimated. The probability of free-embryo retention within the free-flowing Missouri River was computed by integrating a temperature dependent free-embryo development model into HEC-RAS drift simulations, assuming spawning occurs just below Fort Peck dam. The details of the modeling are described in </w:t>
      </w:r>
      <w:r w:rsidR="000D3A8B" w:rsidRPr="00E81695">
        <w:rPr>
          <w:szCs w:val="24"/>
        </w:rPr>
        <w:t>the complementary report by Craig Fischenich</w:t>
      </w:r>
      <w:r w:rsidRPr="00E81695">
        <w:rPr>
          <w:szCs w:val="24"/>
        </w:rPr>
        <w:t>. Outputs from this modelling provided summary information</w:t>
      </w:r>
      <w:r w:rsidRPr="006E7415">
        <w:rPr>
          <w:szCs w:val="24"/>
        </w:rPr>
        <w:t xml:space="preserve"> about development and retention over time, from which the retention probability could be estimated as detailed below.</w:t>
      </w:r>
    </w:p>
    <w:p w14:paraId="71B2EA33" w14:textId="77777777" w:rsidR="0022225F" w:rsidRDefault="0022225F" w:rsidP="0022225F">
      <w:pPr>
        <w:pStyle w:val="BodyText"/>
        <w:rPr>
          <w:szCs w:val="24"/>
        </w:rPr>
      </w:pPr>
    </w:p>
    <w:p w14:paraId="5FF9B90B" w14:textId="20C7CB0B" w:rsidR="00F662DE" w:rsidRPr="006E7415" w:rsidRDefault="00F662DE" w:rsidP="0022225F">
      <w:pPr>
        <w:pStyle w:val="BodyText"/>
        <w:rPr>
          <w:szCs w:val="24"/>
        </w:rPr>
      </w:pPr>
      <w:r w:rsidRPr="006E7415">
        <w:rPr>
          <w:szCs w:val="24"/>
        </w:rPr>
        <w:t xml:space="preserve">The </w:t>
      </w:r>
      <w:r w:rsidR="000D3A8B">
        <w:rPr>
          <w:szCs w:val="24"/>
        </w:rPr>
        <w:t>o</w:t>
      </w:r>
      <w:r w:rsidRPr="006E7415">
        <w:rPr>
          <w:szCs w:val="24"/>
        </w:rPr>
        <w:t>utputs</w:t>
      </w:r>
      <w:r w:rsidR="000D3A8B">
        <w:rPr>
          <w:szCs w:val="24"/>
        </w:rPr>
        <w:t xml:space="preserve"> the</w:t>
      </w:r>
      <w:r w:rsidRPr="006E7415">
        <w:rPr>
          <w:szCs w:val="24"/>
        </w:rPr>
        <w:t xml:space="preserve"> seven</w:t>
      </w:r>
      <w:r w:rsidR="000D3A8B">
        <w:rPr>
          <w:szCs w:val="24"/>
        </w:rPr>
        <w:t xml:space="preserve"> hydrographs evaluated by</w:t>
      </w:r>
      <w:r w:rsidRPr="006E7415">
        <w:rPr>
          <w:szCs w:val="24"/>
        </w:rPr>
        <w:t xml:space="preserve"> HEC-RAS were </w:t>
      </w:r>
      <w:r w:rsidR="000D3A8B">
        <w:rPr>
          <w:szCs w:val="24"/>
        </w:rPr>
        <w:t xml:space="preserve">analyzed and coupled to a a pallid sturgeon demographic matrix model in </w:t>
      </w:r>
      <w:r w:rsidRPr="006E7415">
        <w:rPr>
          <w:szCs w:val="24"/>
        </w:rPr>
        <w:t>R</w:t>
      </w:r>
      <w:r w:rsidR="000D3A8B">
        <w:rPr>
          <w:szCs w:val="24"/>
        </w:rPr>
        <w:t xml:space="preserve"> </w:t>
      </w:r>
      <w:r w:rsidR="000D3A8B">
        <w:rPr>
          <w:szCs w:val="24"/>
        </w:rPr>
        <w:fldChar w:fldCharType="begin"/>
      </w:r>
      <w:r w:rsidR="000D3A8B">
        <w:rPr>
          <w:szCs w:val="24"/>
        </w:rPr>
        <w:instrText xml:space="preserve"> ADDIN EN.CITE &lt;EndNote&gt;&lt;Cite&gt;&lt;Author&gt;R Development Core Team&lt;/Author&gt;&lt;Year&gt;2010&lt;/Year&gt;&lt;RecNum&gt;2698&lt;/RecNum&gt;&lt;DisplayText&gt;(R Development Core Team 2010)&lt;/DisplayText&gt;&lt;record&gt;&lt;rec-number&gt;2698&lt;/rec-number&gt;&lt;foreign-keys&gt;&lt;key app="EN" db-id="tt9r9zwau55dtxedv2kvxfshxwpvwv9x9e9s" timestamp="0"&gt;2698&lt;/key&gt;&lt;/foreign-keys&gt;&lt;ref-type name="Report"&gt;27&lt;/ref-type&gt;&lt;contributors&gt;&lt;authors&gt;&lt;author&gt;R Development Core Team,&lt;/author&gt;&lt;/authors&gt;&lt;/contributors&gt;&lt;titles&gt;&lt;title&gt;R: A language and environment for statistical computing&lt;/title&gt;&lt;/titles&gt;&lt;dates&gt;&lt;year&gt;2010&lt;/year&gt;&lt;/dates&gt;&lt;pub-location&gt;Vienna, Austria&lt;/pub-location&gt;&lt;publisher&gt;R Foundation for Statistical Computing&lt;/publisher&gt;&lt;call-num&gt;R151&lt;/call-num&gt;&lt;urls&gt;&lt;related-urls&gt;&lt;url&gt;http://www.R-project.org&lt;/url&gt;&lt;/related-urls&gt;&lt;/urls&gt;&lt;/record&gt;&lt;/Cite&gt;&lt;/EndNote&gt;</w:instrText>
      </w:r>
      <w:r w:rsidR="000D3A8B">
        <w:rPr>
          <w:szCs w:val="24"/>
        </w:rPr>
        <w:fldChar w:fldCharType="separate"/>
      </w:r>
      <w:r w:rsidR="000D3A8B">
        <w:rPr>
          <w:noProof/>
          <w:szCs w:val="24"/>
        </w:rPr>
        <w:t>(R Development Core Team 2010)</w:t>
      </w:r>
      <w:r w:rsidR="000D3A8B">
        <w:rPr>
          <w:szCs w:val="24"/>
        </w:rPr>
        <w:fldChar w:fldCharType="end"/>
      </w:r>
      <w:r w:rsidRPr="006E7415">
        <w:rPr>
          <w:szCs w:val="24"/>
        </w:rPr>
        <w:t xml:space="preserve">. </w:t>
      </w:r>
      <w:r w:rsidR="000D3A8B">
        <w:rPr>
          <w:szCs w:val="24"/>
        </w:rPr>
        <w:t xml:space="preserve">Outputs from HEC-RES were summarized </w:t>
      </w:r>
      <w:r w:rsidRPr="006E7415">
        <w:rPr>
          <w:szCs w:val="24"/>
        </w:rPr>
        <w:t>for each year the given alternative scenario produced the desired hydrograph with a spawning cue discharge greater than 20kcfs</w:t>
      </w:r>
      <w:r w:rsidR="009622CD">
        <w:rPr>
          <w:szCs w:val="24"/>
        </w:rPr>
        <w:t xml:space="preserve"> (</w:t>
      </w:r>
      <w:r w:rsidRPr="006E7415">
        <w:rPr>
          <w:szCs w:val="24"/>
        </w:rPr>
        <w:t>i.e. met flow criteria</w:t>
      </w:r>
      <w:r w:rsidR="009622CD">
        <w:rPr>
          <w:szCs w:val="24"/>
        </w:rPr>
        <w:t>)</w:t>
      </w:r>
      <w:r w:rsidRPr="006E7415">
        <w:rPr>
          <w:szCs w:val="24"/>
        </w:rPr>
        <w:t>. The summary information included the amount of cumulative thermal units (CTUs) expected to be absorbed by the free-embryos and the percentage of free-embryos retained in the free-flowing Missouri River at 3 hours intervals. A threshold value of 200 CTUs was assumed to indicate transition</w:t>
      </w:r>
      <w:r w:rsidR="009622CD">
        <w:rPr>
          <w:szCs w:val="24"/>
        </w:rPr>
        <w:t xml:space="preserve"> of a</w:t>
      </w:r>
      <w:r w:rsidR="00E81695">
        <w:rPr>
          <w:szCs w:val="24"/>
        </w:rPr>
        <w:t>n</w:t>
      </w:r>
      <w:r w:rsidR="009622CD">
        <w:rPr>
          <w:szCs w:val="24"/>
        </w:rPr>
        <w:t xml:space="preserve"> age-0 pallid sturgeon</w:t>
      </w:r>
      <w:r w:rsidRPr="006E7415">
        <w:rPr>
          <w:szCs w:val="24"/>
        </w:rPr>
        <w:t xml:space="preserve"> from drift to settlement </w:t>
      </w:r>
      <w:r w:rsidR="00BE4106" w:rsidRPr="006E7415">
        <w:rPr>
          <w:szCs w:val="24"/>
        </w:rPr>
        <w:fldChar w:fldCharType="begin">
          <w:fldData xml:space="preserve">PEVuZE5vdGU+PENpdGU+PEF1dGhvcj5CcmFhdGVuPC9BdXRob3I+PFllYXI+MjAxMjwvWWVhcj48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</w:fldData>
        </w:fldChar>
      </w:r>
      <w:r w:rsidR="00842D35">
        <w:rPr>
          <w:szCs w:val="24"/>
        </w:rPr>
        <w:instrText xml:space="preserve"> ADDIN EN.CITE </w:instrText>
      </w:r>
      <w:r w:rsidR="00842D35">
        <w:rPr>
          <w:szCs w:val="24"/>
        </w:rPr>
        <w:fldChar w:fldCharType="begin">
          <w:fldData xml:space="preserve">PEVuZE5vdGU+PENpdGU+PEF1dGhvcj5CcmFhdGVuPC9BdXRob3I+PFllYXI+MjAxMjwvWWVhcj48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</w:fldData>
        </w:fldChar>
      </w:r>
      <w:r w:rsidR="00842D35">
        <w:rPr>
          <w:szCs w:val="24"/>
        </w:rPr>
        <w:instrText xml:space="preserve"> ADDIN EN.CITE.DATA </w:instrText>
      </w:r>
      <w:r w:rsidR="00842D35">
        <w:rPr>
          <w:szCs w:val="24"/>
        </w:rPr>
      </w:r>
      <w:r w:rsidR="00842D35">
        <w:rPr>
          <w:szCs w:val="24"/>
        </w:rPr>
        <w:fldChar w:fldCharType="end"/>
      </w:r>
      <w:r w:rsidR="00BE4106" w:rsidRPr="006E7415">
        <w:rPr>
          <w:szCs w:val="24"/>
        </w:rPr>
      </w:r>
      <w:r w:rsidR="00BE4106" w:rsidRPr="006E7415">
        <w:rPr>
          <w:szCs w:val="24"/>
        </w:rPr>
        <w:fldChar w:fldCharType="separate"/>
      </w:r>
      <w:r w:rsidR="00BE4106" w:rsidRPr="006E7415">
        <w:rPr>
          <w:noProof/>
          <w:szCs w:val="24"/>
        </w:rPr>
        <w:t>(Braaten et al. 2012)</w:t>
      </w:r>
      <w:r w:rsidR="00BE4106" w:rsidRPr="006E7415">
        <w:rPr>
          <w:szCs w:val="24"/>
        </w:rPr>
        <w:fldChar w:fldCharType="end"/>
      </w:r>
      <w:r w:rsidR="00BE4106" w:rsidRPr="006E7415">
        <w:rPr>
          <w:szCs w:val="24"/>
        </w:rPr>
        <w:t xml:space="preserve"> </w:t>
      </w:r>
      <w:r w:rsidRPr="006E7415">
        <w:rPr>
          <w:szCs w:val="24"/>
        </w:rPr>
        <w:t xml:space="preserve">. </w:t>
      </w:r>
      <w:r w:rsidR="0085158E">
        <w:rPr>
          <w:szCs w:val="24"/>
        </w:rPr>
        <w:t>T</w:t>
      </w:r>
      <w:r w:rsidRPr="006E7415">
        <w:rPr>
          <w:szCs w:val="24"/>
        </w:rPr>
        <w:t xml:space="preserve">he time interval during which the threshold CTU value was surpassed and estimated the retention probability from </w:t>
      </w:r>
      <w:r w:rsidR="0085158E">
        <w:rPr>
          <w:szCs w:val="24"/>
        </w:rPr>
        <w:t>was identified from the HEC-RAS outputs</w:t>
      </w:r>
      <w:r w:rsidRPr="006E7415">
        <w:rPr>
          <w:szCs w:val="24"/>
        </w:rPr>
        <w:t xml:space="preserve">. The probability of retention for the year and alternative scenario under consideration, was </w:t>
      </w:r>
      <w:r w:rsidR="0085158E">
        <w:rPr>
          <w:szCs w:val="24"/>
        </w:rPr>
        <w:t xml:space="preserve">then </w:t>
      </w:r>
      <w:r w:rsidRPr="006E7415">
        <w:rPr>
          <w:szCs w:val="24"/>
        </w:rPr>
        <w:t xml:space="preserve">computed by interpolation, using the CTU and retention data from the endpoints of the identified interval: </w:t>
      </w:r>
    </w:p>
    <w:p w14:paraId="0A3CD309" w14:textId="77777777" w:rsidR="003D0C9C" w:rsidRPr="006E7415" w:rsidRDefault="003D0C9C" w:rsidP="00A61E83">
      <w:pPr>
        <w:pStyle w:val="BodyText"/>
        <w:ind w:firstLine="720"/>
        <w:rPr>
          <w:szCs w:val="24"/>
        </w:rPr>
      </w:pPr>
    </w:p>
    <w:p w14:paraId="5A78B34B" w14:textId="77777777" w:rsidR="00F662DE" w:rsidRPr="006E7415" w:rsidRDefault="00BD50F7" w:rsidP="00A61E83">
      <w:pPr>
        <w:pStyle w:val="Equation"/>
      </w:pPr>
      <w:r w:rsidRPr="006E7415">
        <w:tab/>
      </w:r>
      <w:r w:rsidR="00F662DE" w:rsidRPr="006E7415">
        <w:rPr>
          <w:position w:val="-30"/>
        </w:rPr>
        <w:object w:dxaOrig="4980" w:dyaOrig="680" w14:anchorId="195F9F2A">
          <v:shape id="_x0000_i1026" type="#_x0000_t75" style="width:249pt;height:33.75pt" o:ole="">
            <v:imagedata r:id="rId10" o:title=""/>
          </v:shape>
          <o:OLEObject Type="Embed" ProgID="Equation.DSMT4" ShapeID="_x0000_i1026" DrawAspect="Content" ObjectID="_1631598658" r:id="rId11"/>
        </w:object>
      </w:r>
      <w:r w:rsidR="00F662DE" w:rsidRPr="006E7415">
        <w:t>,</w:t>
      </w:r>
      <w:r w:rsidRPr="006E7415">
        <w:tab/>
        <w:t>(1)</w:t>
      </w:r>
    </w:p>
    <w:p w14:paraId="638338D5" w14:textId="77777777" w:rsidR="003D0C9C" w:rsidRPr="006E7415" w:rsidRDefault="003D0C9C" w:rsidP="00A61E83">
      <w:pPr>
        <w:pStyle w:val="BodyText"/>
        <w:rPr>
          <w:szCs w:val="24"/>
        </w:rPr>
      </w:pPr>
    </w:p>
    <w:p w14:paraId="3C28357F" w14:textId="77777777" w:rsidR="00B24E62" w:rsidRPr="006E7415" w:rsidRDefault="00B24E62" w:rsidP="00A61E83">
      <w:pPr>
        <w:pStyle w:val="BodyText"/>
        <w:rPr>
          <w:szCs w:val="24"/>
        </w:rPr>
      </w:pPr>
      <w:r w:rsidRPr="006E7415">
        <w:rPr>
          <w:szCs w:val="24"/>
        </w:rPr>
        <w:t>where</w:t>
      </w:r>
    </w:p>
    <w:p w14:paraId="6D99151D" w14:textId="77777777" w:rsidR="003D0C9C" w:rsidRPr="006E7415" w:rsidRDefault="003D0C9C" w:rsidP="00A61E83">
      <w:pPr>
        <w:pStyle w:val="BodyText"/>
        <w:rPr>
          <w:szCs w:val="24"/>
        </w:rPr>
      </w:pPr>
    </w:p>
    <w:p w14:paraId="24CBDA6B"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400" w:dyaOrig="360" w14:anchorId="0469D6B8">
          <v:shape id="_x0000_i1027" type="#_x0000_t75" style="width:19.5pt;height:18pt" o:ole="">
            <v:imagedata r:id="rId12" o:title=""/>
          </v:shape>
          <o:OLEObject Type="Embed" ProgID="Equation.DSMT4" ShapeID="_x0000_i1027" DrawAspect="Content" ObjectID="_1631598659" r:id="rId13"/>
        </w:object>
      </w:r>
      <w:r w:rsidRPr="006E7415">
        <w:rPr>
          <w:rFonts w:ascii="Times New Roman" w:hAnsi="Times New Roman" w:cs="Times New Roman"/>
          <w:sz w:val="24"/>
          <w:szCs w:val="24"/>
        </w:rPr>
        <w:t xml:space="preserve"> is the retention probability for the year and alternative scenario under consideration,</w:t>
      </w:r>
    </w:p>
    <w:p w14:paraId="3B870F77"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800" w:dyaOrig="320" w14:anchorId="6B5EF6C1">
          <v:shape id="_x0000_i1028" type="#_x0000_t75" style="width:40.5pt;height:16.5pt" o:ole="">
            <v:imagedata r:id="rId14" o:title=""/>
          </v:shape>
          <o:OLEObject Type="Embed" ProgID="Equation.DSMT4" ShapeID="_x0000_i1028" DrawAspect="Content" ObjectID="_1631598660" r:id="rId15"/>
        </w:object>
      </w:r>
      <w:r w:rsidRPr="006E7415">
        <w:rPr>
          <w:rFonts w:ascii="Times New Roman" w:hAnsi="Times New Roman" w:cs="Times New Roman"/>
          <w:sz w:val="24"/>
          <w:szCs w:val="24"/>
        </w:rPr>
        <w:t xml:space="preserve"> is the estimated cumulative thermal units absorbed by a drifting free-embryo at time </w:t>
      </w:r>
      <w:r w:rsidRPr="006E7415">
        <w:rPr>
          <w:rFonts w:ascii="Times New Roman" w:hAnsi="Times New Roman" w:cs="Times New Roman"/>
          <w:position w:val="-6"/>
          <w:sz w:val="24"/>
          <w:szCs w:val="24"/>
        </w:rPr>
        <w:object w:dxaOrig="139" w:dyaOrig="240" w14:anchorId="352D46DF">
          <v:shape id="_x0000_i1029" type="#_x0000_t75" style="width:7.5pt;height:12.75pt" o:ole="">
            <v:imagedata r:id="rId16" o:title=""/>
          </v:shape>
          <o:OLEObject Type="Embed" ProgID="Equation.DSMT4" ShapeID="_x0000_i1029" DrawAspect="Content" ObjectID="_1631598661" r:id="rId17"/>
        </w:object>
      </w:r>
      <w:r w:rsidRPr="006E7415">
        <w:rPr>
          <w:rFonts w:ascii="Times New Roman" w:hAnsi="Times New Roman" w:cs="Times New Roman"/>
          <w:sz w:val="24"/>
          <w:szCs w:val="24"/>
        </w:rPr>
        <w:t>,</w:t>
      </w:r>
    </w:p>
    <w:p w14:paraId="476924D7"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480" w:dyaOrig="320" w14:anchorId="25049D20">
          <v:shape id="_x0000_i1030" type="#_x0000_t75" style="width:24pt;height:16.5pt" o:ole="">
            <v:imagedata r:id="rId18" o:title=""/>
          </v:shape>
          <o:OLEObject Type="Embed" ProgID="Equation.DSMT4" ShapeID="_x0000_i1030" DrawAspect="Content" ObjectID="_1631598662" r:id="rId19"/>
        </w:object>
      </w:r>
      <w:r w:rsidRPr="006E7415">
        <w:rPr>
          <w:rFonts w:ascii="Times New Roman" w:hAnsi="Times New Roman" w:cs="Times New Roman"/>
          <w:sz w:val="24"/>
          <w:szCs w:val="24"/>
        </w:rPr>
        <w:t xml:space="preserve"> is the estimated percentage of free-embryos that have been retained in the free-flowing Missouri River at time </w:t>
      </w:r>
      <w:r w:rsidRPr="006E7415">
        <w:rPr>
          <w:rFonts w:ascii="Times New Roman" w:hAnsi="Times New Roman" w:cs="Times New Roman"/>
          <w:position w:val="-6"/>
          <w:sz w:val="24"/>
          <w:szCs w:val="24"/>
        </w:rPr>
        <w:object w:dxaOrig="139" w:dyaOrig="240" w14:anchorId="3D0C8C5F">
          <v:shape id="_x0000_i1031" type="#_x0000_t75" style="width:7.5pt;height:12.75pt" o:ole="">
            <v:imagedata r:id="rId20" o:title=""/>
          </v:shape>
          <o:OLEObject Type="Embed" ProgID="Equation.DSMT4" ShapeID="_x0000_i1031" DrawAspect="Content" ObjectID="_1631598663" r:id="rId21"/>
        </w:object>
      </w:r>
      <w:r w:rsidRPr="006E7415">
        <w:rPr>
          <w:rFonts w:ascii="Times New Roman" w:hAnsi="Times New Roman" w:cs="Times New Roman"/>
          <w:sz w:val="24"/>
          <w:szCs w:val="24"/>
        </w:rPr>
        <w:t>,</w:t>
      </w:r>
    </w:p>
    <w:p w14:paraId="27B7396D"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00" w:dyaOrig="360" w14:anchorId="2571F7BF">
          <v:shape id="_x0000_i1032" type="#_x0000_t75" style="width:9.75pt;height:18pt" o:ole="">
            <v:imagedata r:id="rId22" o:title=""/>
          </v:shape>
          <o:OLEObject Type="Embed" ProgID="Equation.DSMT4" ShapeID="_x0000_i1032" DrawAspect="Content" ObjectID="_1631598664" r:id="rId23"/>
        </w:object>
      </w:r>
      <w:r w:rsidRPr="006E7415">
        <w:rPr>
          <w:rFonts w:ascii="Times New Roman" w:hAnsi="Times New Roman" w:cs="Times New Roman"/>
          <w:sz w:val="24"/>
          <w:szCs w:val="24"/>
        </w:rPr>
        <w:t xml:space="preserve"> is the discrete HEC-RAS time in hours of drift that is associated with the largest CTU value that is less than or equal to 200 CTUs, and</w:t>
      </w:r>
    </w:p>
    <w:p w14:paraId="3B22E4F6" w14:textId="59851072" w:rsidR="00B24E62"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20" w:dyaOrig="360" w14:anchorId="203A2F0F">
          <v:shape id="_x0000_i1033" type="#_x0000_t75" style="width:10.5pt;height:18pt" o:ole="">
            <v:imagedata r:id="rId24" o:title=""/>
          </v:shape>
          <o:OLEObject Type="Embed" ProgID="Equation.DSMT4" ShapeID="_x0000_i1033" DrawAspect="Content" ObjectID="_1631598665" r:id="rId25"/>
        </w:object>
      </w:r>
      <w:r w:rsidRPr="006E7415">
        <w:rPr>
          <w:rFonts w:ascii="Times New Roman" w:hAnsi="Times New Roman" w:cs="Times New Roman"/>
          <w:sz w:val="24"/>
          <w:szCs w:val="24"/>
        </w:rPr>
        <w:t xml:space="preserve"> is the discrete HEC-RAS time in hours of drift that is associated with the smallest CTU value that is greater than 200 (3 hours after </w:t>
      </w:r>
      <w:r w:rsidRPr="006E7415">
        <w:rPr>
          <w:rFonts w:ascii="Times New Roman" w:hAnsi="Times New Roman" w:cs="Times New Roman"/>
          <w:position w:val="-12"/>
          <w:sz w:val="24"/>
          <w:szCs w:val="24"/>
        </w:rPr>
        <w:object w:dxaOrig="200" w:dyaOrig="360" w14:anchorId="732C0FAA">
          <v:shape id="_x0000_i1034" type="#_x0000_t75" style="width:9.75pt;height:18pt" o:ole="">
            <v:imagedata r:id="rId26" o:title=""/>
          </v:shape>
          <o:OLEObject Type="Embed" ProgID="Equation.DSMT4" ShapeID="_x0000_i1034" DrawAspect="Content" ObjectID="_1631598666" r:id="rId27"/>
        </w:object>
      </w:r>
      <w:r w:rsidRPr="006E7415">
        <w:rPr>
          <w:rFonts w:ascii="Times New Roman" w:hAnsi="Times New Roman" w:cs="Times New Roman"/>
          <w:sz w:val="24"/>
          <w:szCs w:val="24"/>
        </w:rPr>
        <w:t>).</w:t>
      </w:r>
    </w:p>
    <w:p w14:paraId="60D4C4DF" w14:textId="77777777" w:rsidR="002324B1" w:rsidRDefault="002324B1" w:rsidP="002324B1">
      <w:pPr>
        <w:tabs>
          <w:tab w:val="left" w:pos="3510"/>
        </w:tabs>
        <w:spacing w:after="0" w:line="240" w:lineRule="auto"/>
        <w:ind w:left="720"/>
        <w:rPr>
          <w:rFonts w:ascii="Times New Roman" w:hAnsi="Times New Roman" w:cs="Times New Roman"/>
          <w:sz w:val="24"/>
          <w:szCs w:val="24"/>
        </w:rPr>
      </w:pPr>
    </w:p>
    <w:p w14:paraId="4BE13B6C" w14:textId="5C51BBBC" w:rsidR="0085158E" w:rsidRPr="006E7415" w:rsidRDefault="0085158E" w:rsidP="00A61E83">
      <w:pPr>
        <w:tabs>
          <w:tab w:val="left" w:pos="351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In other words, the probability of being retained in the Missouri River below Fort Peck Dam was a function of drift and development time such that pallid sturgeon experiencing slower drift and higher temperatures were more likely to be retained in the Missouri River before reaching the headwaters of Lake Sakakawea. </w:t>
      </w:r>
    </w:p>
    <w:p w14:paraId="44B68D74" w14:textId="52C7FC93" w:rsidR="00737E1B" w:rsidRPr="006E7415" w:rsidRDefault="00737E1B" w:rsidP="00A61E83">
      <w:pPr>
        <w:pStyle w:val="Heading2"/>
        <w:rPr>
          <w:rFonts w:cs="Times New Roman"/>
        </w:rPr>
      </w:pPr>
      <w:r w:rsidRPr="006E7415">
        <w:rPr>
          <w:rFonts w:cs="Times New Roman"/>
        </w:rPr>
        <w:t>Hydrology and Spawning Probability</w:t>
      </w:r>
      <w:r w:rsidR="0085158E">
        <w:rPr>
          <w:rFonts w:cs="Times New Roman"/>
        </w:rPr>
        <w:t xml:space="preserve"> </w:t>
      </w:r>
    </w:p>
    <w:p w14:paraId="661FC1B7" w14:textId="4677EB6F" w:rsidR="00F67369" w:rsidRPr="006E7415" w:rsidRDefault="00737E1B" w:rsidP="00A61E83">
      <w:pPr>
        <w:pStyle w:val="BodyText"/>
        <w:rPr>
          <w:szCs w:val="24"/>
        </w:rPr>
      </w:pPr>
      <w:r w:rsidRPr="006E7415">
        <w:rPr>
          <w:szCs w:val="24"/>
        </w:rPr>
        <w:t xml:space="preserve">The probability a reproductively-ready female spawns within the Missouri River </w:t>
      </w:r>
      <w:r w:rsidR="0085158E">
        <w:rPr>
          <w:szCs w:val="24"/>
        </w:rPr>
        <w:t>instead of</w:t>
      </w:r>
      <w:r w:rsidRPr="006E7415">
        <w:rPr>
          <w:szCs w:val="24"/>
        </w:rPr>
        <w:t xml:space="preserve"> spawning in the Yellowstone River or not spawning (atresia)</w:t>
      </w:r>
      <w:r w:rsidR="00865FB5">
        <w:rPr>
          <w:szCs w:val="24"/>
        </w:rPr>
        <w:t xml:space="preserve"> (hereafter</w:t>
      </w:r>
      <w:r w:rsidRPr="006E7415">
        <w:rPr>
          <w:szCs w:val="24"/>
        </w:rPr>
        <w:t xml:space="preserve"> referred to as spawning probability</w:t>
      </w:r>
      <w:r w:rsidR="00865FB5">
        <w:rPr>
          <w:szCs w:val="24"/>
        </w:rPr>
        <w:t xml:space="preserve">) </w:t>
      </w:r>
      <w:r w:rsidRPr="006E7415">
        <w:rPr>
          <w:szCs w:val="24"/>
        </w:rPr>
        <w:t>was determined by a spawning model. While there are hypotheses on what</w:t>
      </w:r>
      <w:r w:rsidR="00F67369" w:rsidRPr="006E7415">
        <w:rPr>
          <w:szCs w:val="24"/>
        </w:rPr>
        <w:t xml:space="preserve"> </w:t>
      </w:r>
      <w:r w:rsidRPr="006E7415">
        <w:rPr>
          <w:szCs w:val="24"/>
        </w:rPr>
        <w:t xml:space="preserve">factors effect spawning probability, the functional relationship is largely uncertain. </w:t>
      </w:r>
      <w:r w:rsidR="00865FB5">
        <w:rPr>
          <w:szCs w:val="24"/>
        </w:rPr>
        <w:t xml:space="preserve">The functional relationship used here assumes that if a reproductively ready pallid sturgeon experiences a sufficiently high discharge and temperature conditions are sufficient, then those fish will form spawning aggregation below Fort Peck Dam. </w:t>
      </w:r>
      <w:r w:rsidR="00F67369" w:rsidRPr="006E7415">
        <w:rPr>
          <w:szCs w:val="24"/>
        </w:rPr>
        <w:t>As a first approach, the probability a reproductively-ready female spawns in the Missouri River (</w:t>
      </w:r>
      <w:r w:rsidR="00F67369" w:rsidRPr="006E7415">
        <w:rPr>
          <w:position w:val="-10"/>
          <w:szCs w:val="24"/>
        </w:rPr>
        <w:object w:dxaOrig="200" w:dyaOrig="260" w14:anchorId="7C61D5F4">
          <v:shape id="_x0000_i1035" type="#_x0000_t75" style="width:9.75pt;height:13.5pt" o:ole="">
            <v:imagedata r:id="rId28" o:title=""/>
          </v:shape>
          <o:OLEObject Type="Embed" ProgID="Equation.DSMT4" ShapeID="_x0000_i1035" DrawAspect="Content" ObjectID="_1631598667" r:id="rId29"/>
        </w:object>
      </w:r>
      <w:r w:rsidR="00F67369" w:rsidRPr="006E7415">
        <w:rPr>
          <w:szCs w:val="24"/>
        </w:rPr>
        <w:t>) was modeled in terms of discharge and temperature as a multi-variate step function:</w:t>
      </w:r>
    </w:p>
    <w:p w14:paraId="6B578509" w14:textId="77777777" w:rsidR="002A7DC9" w:rsidRPr="006E7415" w:rsidRDefault="002A7DC9" w:rsidP="00A61E83">
      <w:pPr>
        <w:pStyle w:val="BodyText"/>
        <w:ind w:firstLine="720"/>
        <w:rPr>
          <w:szCs w:val="24"/>
        </w:rPr>
      </w:pPr>
    </w:p>
    <w:p w14:paraId="17979844" w14:textId="458DCCC8" w:rsidR="00F67369" w:rsidRPr="006E7415" w:rsidRDefault="00BD50F7" w:rsidP="00A61E83">
      <w:pPr>
        <w:pStyle w:val="Equation"/>
      </w:pPr>
      <w:r w:rsidRPr="006E7415">
        <w:tab/>
      </w:r>
      <w:r w:rsidR="00F67369" w:rsidRPr="006E7415">
        <w:rPr>
          <w:position w:val="-32"/>
        </w:rPr>
        <w:object w:dxaOrig="3900" w:dyaOrig="760" w14:anchorId="5059F2BE">
          <v:shape id="_x0000_i1036" type="#_x0000_t75" style="width:195pt;height:38.25pt" o:ole="">
            <v:imagedata r:id="rId30" o:title=""/>
          </v:shape>
          <o:OLEObject Type="Embed" ProgID="Equation.DSMT4" ShapeID="_x0000_i1036" DrawAspect="Content" ObjectID="_1631598668" r:id="rId31"/>
        </w:object>
      </w:r>
      <w:r w:rsidRPr="006E7415">
        <w:tab/>
        <w:t>(</w:t>
      </w:r>
      <w:r w:rsidR="00DC03D0">
        <w:t>2</w:t>
      </w:r>
      <w:r w:rsidRPr="006E7415">
        <w:t>)</w:t>
      </w:r>
    </w:p>
    <w:p w14:paraId="2DB9350E" w14:textId="77777777" w:rsidR="00F67369" w:rsidRPr="006E7415" w:rsidRDefault="00F67369" w:rsidP="00A61E83">
      <w:pPr>
        <w:tabs>
          <w:tab w:val="left" w:pos="3510"/>
        </w:tabs>
        <w:spacing w:line="240" w:lineRule="auto"/>
        <w:rPr>
          <w:rFonts w:ascii="Times New Roman" w:hAnsi="Times New Roman" w:cs="Times New Roman"/>
          <w:sz w:val="24"/>
          <w:szCs w:val="24"/>
        </w:rPr>
      </w:pPr>
    </w:p>
    <w:p w14:paraId="35353773" w14:textId="77777777" w:rsidR="00F67369" w:rsidRPr="006E7415" w:rsidRDefault="002A7DC9" w:rsidP="00A61E83">
      <w:pPr>
        <w:pStyle w:val="BodyText"/>
        <w:rPr>
          <w:szCs w:val="24"/>
        </w:rPr>
      </w:pPr>
      <w:r w:rsidRPr="006E7415">
        <w:rPr>
          <w:szCs w:val="24"/>
        </w:rPr>
        <w:t>w</w:t>
      </w:r>
      <w:r w:rsidR="00F67369" w:rsidRPr="006E7415">
        <w:rPr>
          <w:szCs w:val="24"/>
        </w:rPr>
        <w:t>here</w:t>
      </w:r>
    </w:p>
    <w:p w14:paraId="559CF6B1" w14:textId="77777777" w:rsidR="002A7DC9" w:rsidRPr="006E7415" w:rsidRDefault="002A7DC9" w:rsidP="00A61E83">
      <w:pPr>
        <w:pStyle w:val="BodyText"/>
        <w:rPr>
          <w:szCs w:val="24"/>
        </w:rPr>
      </w:pPr>
    </w:p>
    <w:p w14:paraId="01B0BBD2" w14:textId="77777777" w:rsidR="00F67369" w:rsidRPr="006E7415" w:rsidRDefault="004F6144" w:rsidP="00A61E83">
      <w:pPr>
        <w:pStyle w:val="BodyText"/>
        <w:ind w:left="720"/>
        <w:rPr>
          <w:szCs w:val="24"/>
        </w:rPr>
      </w:pPr>
      <w:r w:rsidRPr="006E7415">
        <w:rPr>
          <w:position w:val="-10"/>
          <w:szCs w:val="24"/>
        </w:rPr>
        <w:object w:dxaOrig="240" w:dyaOrig="320" w14:anchorId="25C23BAA">
          <v:shape id="_x0000_i1037" type="#_x0000_t75" style="width:12.75pt;height:16.5pt" o:ole="">
            <v:imagedata r:id="rId32" o:title=""/>
          </v:shape>
          <o:OLEObject Type="Embed" ProgID="Equation.DSMT4" ShapeID="_x0000_i1037" DrawAspect="Content" ObjectID="_1631598669" r:id="rId33"/>
        </w:object>
      </w:r>
      <w:r w:rsidR="00F67369" w:rsidRPr="006E7415">
        <w:rPr>
          <w:szCs w:val="24"/>
        </w:rPr>
        <w:t xml:space="preserve"> is the maximum discharge during April</w:t>
      </w:r>
      <w:r w:rsidR="00DA35AD" w:rsidRPr="006E7415">
        <w:rPr>
          <w:szCs w:val="24"/>
        </w:rPr>
        <w:t xml:space="preserve"> to </w:t>
      </w:r>
      <w:r w:rsidR="00F67369" w:rsidRPr="006E7415">
        <w:rPr>
          <w:szCs w:val="24"/>
        </w:rPr>
        <w:t>May in kcfs,</w:t>
      </w:r>
    </w:p>
    <w:p w14:paraId="742220C2" w14:textId="77777777" w:rsidR="00F67369" w:rsidRPr="006E7415" w:rsidRDefault="004F6144" w:rsidP="00A61E83">
      <w:pPr>
        <w:pStyle w:val="BodyText"/>
        <w:ind w:left="720"/>
        <w:rPr>
          <w:szCs w:val="24"/>
        </w:rPr>
      </w:pPr>
      <w:r w:rsidRPr="006E7415">
        <w:rPr>
          <w:position w:val="-10"/>
          <w:szCs w:val="24"/>
        </w:rPr>
        <w:object w:dxaOrig="320" w:dyaOrig="360" w14:anchorId="2777BE07">
          <v:shape id="_x0000_i1038" type="#_x0000_t75" style="width:16.5pt;height:18pt" o:ole="">
            <v:imagedata r:id="rId34" o:title=""/>
          </v:shape>
          <o:OLEObject Type="Embed" ProgID="Equation.DSMT4" ShapeID="_x0000_i1038" DrawAspect="Content" ObjectID="_1631598670" r:id="rId35"/>
        </w:object>
      </w:r>
      <w:r w:rsidR="00F67369" w:rsidRPr="006E7415">
        <w:rPr>
          <w:szCs w:val="24"/>
        </w:rPr>
        <w:t xml:space="preserve"> is the threshold discharge needed to attract and retain spawners up the Missouri River to the vicinity of Fort Peck Dam (in kcfs),</w:t>
      </w:r>
    </w:p>
    <w:p w14:paraId="5C4F9888" w14:textId="77777777" w:rsidR="00F67369" w:rsidRPr="006E7415" w:rsidRDefault="004F6144" w:rsidP="00A61E83">
      <w:pPr>
        <w:pStyle w:val="BodyText"/>
        <w:ind w:left="720"/>
        <w:rPr>
          <w:szCs w:val="24"/>
        </w:rPr>
      </w:pPr>
      <w:r w:rsidRPr="006E7415">
        <w:rPr>
          <w:position w:val="-4"/>
          <w:szCs w:val="24"/>
        </w:rPr>
        <w:object w:dxaOrig="240" w:dyaOrig="240" w14:anchorId="37C1E125">
          <v:shape id="_x0000_i1039" type="#_x0000_t75" style="width:12.75pt;height:12.75pt" o:ole="">
            <v:imagedata r:id="rId36" o:title=""/>
          </v:shape>
          <o:OLEObject Type="Embed" ProgID="Equation.DSMT4" ShapeID="_x0000_i1039" DrawAspect="Content" ObjectID="_1631598671" r:id="rId37"/>
        </w:object>
      </w:r>
      <w:r w:rsidR="00F67369" w:rsidRPr="006E7415">
        <w:rPr>
          <w:szCs w:val="24"/>
        </w:rPr>
        <w:t xml:space="preserve"> is the maximum temperature reached below Fort Peck Dam during </w:t>
      </w:r>
      <w:r w:rsidR="00C610AE" w:rsidRPr="006E7415">
        <w:rPr>
          <w:szCs w:val="24"/>
        </w:rPr>
        <w:t>t</w:t>
      </w:r>
      <w:r w:rsidR="00F67369" w:rsidRPr="006E7415">
        <w:rPr>
          <w:szCs w:val="24"/>
        </w:rPr>
        <w:t>he end of May</w:t>
      </w:r>
      <w:r w:rsidR="00C610AE" w:rsidRPr="006E7415">
        <w:rPr>
          <w:szCs w:val="24"/>
        </w:rPr>
        <w:t xml:space="preserve"> to the </w:t>
      </w:r>
      <w:r w:rsidR="00F67369" w:rsidRPr="006E7415">
        <w:rPr>
          <w:szCs w:val="24"/>
        </w:rPr>
        <w:t xml:space="preserve">beginning of July in </w:t>
      </w:r>
      <w:r w:rsidR="00C610AE" w:rsidRPr="006E7415">
        <w:rPr>
          <w:szCs w:val="24"/>
        </w:rPr>
        <w:t>degrees Celsius</w:t>
      </w:r>
      <w:r w:rsidR="00F67369" w:rsidRPr="006E7415">
        <w:rPr>
          <w:szCs w:val="24"/>
        </w:rPr>
        <w:t>,</w:t>
      </w:r>
    </w:p>
    <w:p w14:paraId="749B7318" w14:textId="77777777" w:rsidR="00F67369" w:rsidRPr="006E7415" w:rsidRDefault="004F6144" w:rsidP="00A61E83">
      <w:pPr>
        <w:pStyle w:val="BodyText"/>
        <w:ind w:left="720"/>
        <w:rPr>
          <w:szCs w:val="24"/>
        </w:rPr>
      </w:pPr>
      <w:r w:rsidRPr="006E7415">
        <w:rPr>
          <w:position w:val="-4"/>
          <w:szCs w:val="24"/>
        </w:rPr>
        <w:object w:dxaOrig="300" w:dyaOrig="300" w14:anchorId="23E710AD">
          <v:shape id="_x0000_i1040" type="#_x0000_t75" style="width:15pt;height:15pt" o:ole="">
            <v:imagedata r:id="rId38" o:title=""/>
          </v:shape>
          <o:OLEObject Type="Embed" ProgID="Equation.DSMT4" ShapeID="_x0000_i1040" DrawAspect="Content" ObjectID="_1631598672" r:id="rId39"/>
        </w:object>
      </w:r>
      <w:r w:rsidR="00F67369" w:rsidRPr="006E7415">
        <w:rPr>
          <w:szCs w:val="24"/>
        </w:rPr>
        <w:t xml:space="preserve"> is the threshold temperature required for spawning </w:t>
      </w:r>
      <w:r w:rsidR="00C610AE" w:rsidRPr="006E7415">
        <w:rPr>
          <w:szCs w:val="24"/>
        </w:rPr>
        <w:t>in degrees Celsius</w:t>
      </w:r>
      <w:r w:rsidR="00F67369" w:rsidRPr="006E7415">
        <w:rPr>
          <w:szCs w:val="24"/>
        </w:rPr>
        <w:t>,</w:t>
      </w:r>
    </w:p>
    <w:p w14:paraId="0A9B49D2" w14:textId="77777777" w:rsidR="00F67369" w:rsidRPr="006E7415" w:rsidRDefault="004F6144" w:rsidP="00A61E83">
      <w:pPr>
        <w:pStyle w:val="BodyText"/>
        <w:ind w:left="720"/>
        <w:rPr>
          <w:szCs w:val="24"/>
        </w:rPr>
      </w:pPr>
      <w:r w:rsidRPr="006E7415">
        <w:rPr>
          <w:position w:val="-14"/>
          <w:szCs w:val="24"/>
        </w:rPr>
        <w:object w:dxaOrig="440" w:dyaOrig="380" w14:anchorId="72777438">
          <v:shape id="_x0000_i1041" type="#_x0000_t75" style="width:22.5pt;height:19.5pt" o:ole="">
            <v:imagedata r:id="rId40" o:title=""/>
          </v:shape>
          <o:OLEObject Type="Embed" ProgID="Equation.DSMT4" ShapeID="_x0000_i1041" DrawAspect="Content" ObjectID="_1631598673" r:id="rId41"/>
        </w:object>
      </w:r>
      <w:r w:rsidR="00F67369" w:rsidRPr="006E7415">
        <w:rPr>
          <w:szCs w:val="24"/>
        </w:rPr>
        <w:t xml:space="preserve"> is the probability that a reproductively-ready female will spawn in the Missouri River</w:t>
      </w:r>
      <w:r w:rsidR="001A5B71" w:rsidRPr="006E7415">
        <w:rPr>
          <w:szCs w:val="24"/>
        </w:rPr>
        <w:t xml:space="preserve"> </w:t>
      </w:r>
      <w:r w:rsidR="00F67369" w:rsidRPr="006E7415">
        <w:rPr>
          <w:szCs w:val="24"/>
        </w:rPr>
        <w:t>below Fort Peck Dam given favorable flow and temperature conditions, and</w:t>
      </w:r>
    </w:p>
    <w:p w14:paraId="026BB890" w14:textId="77777777" w:rsidR="00F67369" w:rsidRPr="006E7415" w:rsidRDefault="004F6144" w:rsidP="00A61E83">
      <w:pPr>
        <w:pStyle w:val="BodyText"/>
        <w:ind w:left="720"/>
        <w:rPr>
          <w:szCs w:val="24"/>
        </w:rPr>
      </w:pPr>
      <w:r w:rsidRPr="006E7415">
        <w:rPr>
          <w:position w:val="-12"/>
          <w:szCs w:val="24"/>
        </w:rPr>
        <w:object w:dxaOrig="400" w:dyaOrig="360" w14:anchorId="6BB26B19">
          <v:shape id="_x0000_i1042" type="#_x0000_t75" style="width:19.5pt;height:18pt" o:ole="">
            <v:imagedata r:id="rId42" o:title=""/>
          </v:shape>
          <o:OLEObject Type="Embed" ProgID="Equation.DSMT4" ShapeID="_x0000_i1042" DrawAspect="Content" ObjectID="_1631598674" r:id="rId43"/>
        </w:object>
      </w:r>
      <w:r w:rsidR="00F67369" w:rsidRPr="006E7415">
        <w:rPr>
          <w:szCs w:val="24"/>
        </w:rPr>
        <w:t xml:space="preserve"> is the probability that a reproductively-ready female will spawn in the Missouri River</w:t>
      </w:r>
      <w:r w:rsidR="001A5B71" w:rsidRPr="006E7415">
        <w:rPr>
          <w:szCs w:val="24"/>
        </w:rPr>
        <w:t xml:space="preserve"> </w:t>
      </w:r>
      <w:r w:rsidR="00F67369" w:rsidRPr="006E7415">
        <w:rPr>
          <w:szCs w:val="24"/>
        </w:rPr>
        <w:t>below Fort Peck Dam given unfavorable conditions.</w:t>
      </w:r>
    </w:p>
    <w:p w14:paraId="7994136C" w14:textId="77777777" w:rsidR="002A7DC9" w:rsidRPr="006E7415" w:rsidRDefault="002A7DC9" w:rsidP="00A61E83">
      <w:pPr>
        <w:pStyle w:val="BodyText"/>
        <w:rPr>
          <w:szCs w:val="24"/>
        </w:rPr>
      </w:pPr>
    </w:p>
    <w:p w14:paraId="40BA0F65" w14:textId="0775DB19" w:rsidR="004F6144" w:rsidRPr="006E7415" w:rsidRDefault="004F6144" w:rsidP="00A61E83">
      <w:pPr>
        <w:pStyle w:val="BodyText"/>
        <w:rPr>
          <w:szCs w:val="24"/>
        </w:rPr>
      </w:pPr>
      <w:r w:rsidRPr="006E7415">
        <w:rPr>
          <w:szCs w:val="24"/>
        </w:rPr>
        <w:t xml:space="preserve">Baseline values for </w:t>
      </w:r>
      <w:r w:rsidR="00C610AE" w:rsidRPr="006E7415">
        <w:rPr>
          <w:position w:val="-10"/>
          <w:szCs w:val="24"/>
        </w:rPr>
        <w:object w:dxaOrig="320" w:dyaOrig="360" w14:anchorId="36C38782">
          <v:shape id="_x0000_i1043" type="#_x0000_t75" style="width:16.5pt;height:18pt" o:ole="">
            <v:imagedata r:id="rId44" o:title=""/>
          </v:shape>
          <o:OLEObject Type="Embed" ProgID="Equation.DSMT4" ShapeID="_x0000_i1043" DrawAspect="Content" ObjectID="_1631598675" r:id="rId45"/>
        </w:object>
      </w:r>
      <w:r w:rsidRPr="006E7415">
        <w:rPr>
          <w:szCs w:val="24"/>
        </w:rPr>
        <w:t xml:space="preserve">, </w:t>
      </w:r>
      <w:r w:rsidR="00C610AE" w:rsidRPr="006E7415">
        <w:rPr>
          <w:position w:val="-4"/>
          <w:szCs w:val="24"/>
        </w:rPr>
        <w:object w:dxaOrig="300" w:dyaOrig="300" w14:anchorId="06324F96">
          <v:shape id="_x0000_i1044" type="#_x0000_t75" style="width:15pt;height:15pt" o:ole="">
            <v:imagedata r:id="rId46" o:title=""/>
          </v:shape>
          <o:OLEObject Type="Embed" ProgID="Equation.DSMT4" ShapeID="_x0000_i1044" DrawAspect="Content" ObjectID="_1631598676" r:id="rId47"/>
        </w:object>
      </w:r>
      <w:r w:rsidRPr="006E7415">
        <w:rPr>
          <w:szCs w:val="24"/>
        </w:rPr>
        <w:t xml:space="preserve">, </w:t>
      </w:r>
      <w:r w:rsidR="00C610AE" w:rsidRPr="006E7415">
        <w:rPr>
          <w:position w:val="-14"/>
          <w:szCs w:val="24"/>
        </w:rPr>
        <w:object w:dxaOrig="440" w:dyaOrig="380" w14:anchorId="5323DA4C">
          <v:shape id="_x0000_i1045" type="#_x0000_t75" style="width:22.5pt;height:19.5pt" o:ole="">
            <v:imagedata r:id="rId48" o:title=""/>
          </v:shape>
          <o:OLEObject Type="Embed" ProgID="Equation.DSMT4" ShapeID="_x0000_i1045" DrawAspect="Content" ObjectID="_1631598677" r:id="rId49"/>
        </w:object>
      </w:r>
      <w:r w:rsidRPr="006E7415">
        <w:rPr>
          <w:szCs w:val="24"/>
        </w:rPr>
        <w:t xml:space="preserve">, and </w:t>
      </w:r>
      <w:r w:rsidR="00C610AE" w:rsidRPr="006E7415">
        <w:rPr>
          <w:position w:val="-12"/>
          <w:szCs w:val="24"/>
        </w:rPr>
        <w:object w:dxaOrig="400" w:dyaOrig="360" w14:anchorId="217A8747">
          <v:shape id="_x0000_i1046" type="#_x0000_t75" style="width:19.5pt;height:18pt" o:ole="">
            <v:imagedata r:id="rId50" o:title=""/>
          </v:shape>
          <o:OLEObject Type="Embed" ProgID="Equation.DSMT4" ShapeID="_x0000_i1046" DrawAspect="Content" ObjectID="_1631598678" r:id="rId51"/>
        </w:object>
      </w:r>
      <w:r w:rsidRPr="006E7415">
        <w:rPr>
          <w:szCs w:val="24"/>
        </w:rPr>
        <w:t xml:space="preserve"> were based on observed cases of female spawning migrations up the Missouri River above the confluence with the Yellowstone </w:t>
      </w:r>
      <w:r w:rsidR="003879B6" w:rsidRPr="006E7415">
        <w:rPr>
          <w:szCs w:val="24"/>
        </w:rPr>
        <w:fldChar w:fldCharType="begin"/>
      </w:r>
      <w:r w:rsidR="00842D35">
        <w:rPr>
          <w:szCs w:val="24"/>
        </w:rPr>
        <w:instrText xml:space="preserve"> ADDIN EN.CITE &lt;EndNote&gt;&lt;Cite&gt;&lt;Author&gt;Fuller&lt;/Author&gt;&lt;Year&gt;2013&lt;/Year&gt;&lt;RecNum&gt;92&lt;/RecNum&gt;&lt;DisplayText&gt;(Fuller and Haddix 2013)&lt;/DisplayText&gt;&lt;record&gt;&lt;rec-number&gt;92&lt;/rec-number&gt;&lt;foreign-keys&gt;&lt;key app="EN" db-id="w5wztr2d1ztrfye05ddvavthpdw2dvrtrdrr" timestamp="1548790983"&gt;92&lt;/key&gt;&lt;/foreign-keys&gt;&lt;ref-type name="Report"&gt;27&lt;/ref-type&gt;&lt;contributors&gt;&lt;authors&gt;&lt;author&gt;Fuller, D.B.&lt;/author&gt;&lt;author&gt;Haddix, T.&lt;/author&gt;&lt;/authors&gt;&lt;secondary-authors&gt;&lt;author&gt;US Geological Survey-Columbia Environmental Research Center&lt;/author&gt;&lt;/secondary-authors&gt;&lt;/contributors&gt;&lt;titles&gt;&lt;title&gt;Examination of pallid sturgeon use, migrations and spawning in Milk River and Missouri River below Fort Peck Dam during 2013&lt;/title&gt;&lt;/titles&gt;&lt;pages&gt;12&lt;/pages&gt;&lt;dates&gt;&lt;year&gt;2013&lt;/year&gt;&lt;/dates&gt;&lt;pub-location&gt;Fort Peck, Mont.&lt;/pub-location&gt;&lt;publisher&gt;Montana Fish, Wildlife and Parks&lt;/publisher&gt;&lt;urls&gt;&lt;/urls&gt;&lt;/record&gt;&lt;/Cite&gt;&lt;/EndNote&gt;</w:instrText>
      </w:r>
      <w:r w:rsidR="003879B6" w:rsidRPr="006E7415">
        <w:rPr>
          <w:szCs w:val="24"/>
        </w:rPr>
        <w:fldChar w:fldCharType="separate"/>
      </w:r>
      <w:r w:rsidR="003879B6" w:rsidRPr="006E7415">
        <w:rPr>
          <w:noProof/>
          <w:szCs w:val="24"/>
        </w:rPr>
        <w:t>(Fuller and Haddix 2013)</w:t>
      </w:r>
      <w:r w:rsidR="003879B6" w:rsidRPr="006E7415">
        <w:rPr>
          <w:szCs w:val="24"/>
        </w:rPr>
        <w:fldChar w:fldCharType="end"/>
      </w:r>
      <w:r w:rsidRPr="006E7415">
        <w:rPr>
          <w:szCs w:val="24"/>
        </w:rPr>
        <w:t xml:space="preserve">, as well as other spawning data related to temperature </w:t>
      </w:r>
      <w:r w:rsidR="00C610AE" w:rsidRPr="006E7415">
        <w:rPr>
          <w:szCs w:val="24"/>
        </w:rPr>
        <w:fldChar w:fldCharType="begin"/>
      </w:r>
      <w:r w:rsidR="00842D35">
        <w:rPr>
          <w:szCs w:val="24"/>
        </w:rPr>
        <w:instrText xml:space="preserve"> ADDIN EN.CITE &lt;EndNote&gt;&lt;Cite&gt;&lt;Author&gt;DeLonay&lt;/Author&gt;&lt;Year&gt;2016&lt;/Year&gt;&lt;RecNum&gt;65&lt;/RecNum&gt;&lt;DisplayText&gt;(DeLonay et al. 2016b)&lt;/DisplayText&gt;&lt;record&gt;&lt;rec-number&gt;65&lt;/rec-number&gt;&lt;foreign-keys&gt;&lt;key app="EN" db-id="w5wztr2d1ztrfye05ddvavthpdw2dvrtrdrr" timestamp="1548790976"&gt;65&lt;/key&gt;&lt;/foreign-keys&gt;&lt;ref-type name="Report"&gt;27&lt;/ref-type&gt;&lt;contributors&gt;&lt;authors&gt;&lt;author&gt;DeLonay, A.J.&lt;/author&gt;&lt;author&gt;Chojnacki, K.A.&lt;/author&gt;&lt;author&gt;Jacobson, R.B.&lt;/author&gt;&lt;author&gt;Braaten, P.J.&lt;/author&gt;&lt;author&gt;Buhl, K.J.&lt;/author&gt;&lt;author&gt;Elliott, C.M.&lt;/author&gt;&lt;author&gt;Erwin, S.O.&lt;/author&gt;&lt;author&gt;Faulkner, J.D.A.&lt;/author&gt;&lt;author&gt;Candrl, J.S.&lt;/author&gt;&lt;author&gt;Fuller, D.B.&lt;/author&gt;&lt;author&gt;Backes, K.M.&lt;/author&gt;&lt;author&gt;Haddix, T.M.&lt;/author&gt;&lt;author&gt;Rugg, M.L.&lt;/author&gt;&lt;author&gt;Wesolek, C.J.&lt;/author&gt;&lt;author&gt;Eder, B.L.,&lt;/author&gt;&lt;author&gt;Mestl, G.E.&lt;/author&gt;&lt;/authors&gt;&lt;/contributors&gt;&lt;titles&gt;&lt;title&gt;Ecological requirements for pallid sturgeon reproduction and recruitment in the Missouri River: Annual report 2014&lt;/title&gt;&lt;/titles&gt;&lt;pages&gt;131&lt;/pages&gt;&lt;dates&gt;&lt;year&gt;2016&lt;/year&gt;&lt;/dates&gt;&lt;publisher&gt;U.S. Geological Survey&lt;/publisher&gt;&lt;isbn&gt;Open-File Report 2016–1013&lt;/isbn&gt;&lt;urls&gt;&lt;related-urls&gt;&lt;url&gt;http://dx.doi.org/10.3133/ofr20161013&lt;/url&gt;&lt;/related-urls&gt;&lt;/urls&gt;&lt;electronic-resource-num&gt;10.3133/ofr20161013&lt;/electronic-resource-num&gt;&lt;/record&gt;&lt;/Cite&gt;&lt;/EndNote&gt;</w:instrText>
      </w:r>
      <w:r w:rsidR="00C610AE" w:rsidRPr="006E7415">
        <w:rPr>
          <w:szCs w:val="24"/>
        </w:rPr>
        <w:fldChar w:fldCharType="separate"/>
      </w:r>
      <w:r w:rsidR="001D7A8F" w:rsidRPr="006E7415">
        <w:rPr>
          <w:noProof/>
          <w:szCs w:val="24"/>
        </w:rPr>
        <w:t>(DeLonay et al. 2016b)</w:t>
      </w:r>
      <w:r w:rsidR="00C610AE" w:rsidRPr="006E7415">
        <w:rPr>
          <w:szCs w:val="24"/>
        </w:rPr>
        <w:fldChar w:fldCharType="end"/>
      </w:r>
      <w:r w:rsidR="00C610AE" w:rsidRPr="006E7415">
        <w:rPr>
          <w:szCs w:val="24"/>
        </w:rPr>
        <w:t xml:space="preserve"> </w:t>
      </w:r>
      <w:r w:rsidRPr="006E7415">
        <w:rPr>
          <w:szCs w:val="24"/>
        </w:rPr>
        <w:t xml:space="preserve">(Table 1). Outputs from HEC-ResSim provide values for </w:t>
      </w:r>
      <w:r w:rsidR="00C610AE" w:rsidRPr="006E7415">
        <w:rPr>
          <w:position w:val="-10"/>
          <w:szCs w:val="24"/>
        </w:rPr>
        <w:object w:dxaOrig="240" w:dyaOrig="320" w14:anchorId="74A47752">
          <v:shape id="_x0000_i1047" type="#_x0000_t75" style="width:12.75pt;height:16.5pt" o:ole="">
            <v:imagedata r:id="rId52" o:title=""/>
          </v:shape>
          <o:OLEObject Type="Embed" ProgID="Equation.DSMT4" ShapeID="_x0000_i1047" DrawAspect="Content" ObjectID="_1631598679" r:id="rId53"/>
        </w:object>
      </w:r>
      <w:r w:rsidRPr="006E7415">
        <w:rPr>
          <w:szCs w:val="24"/>
        </w:rPr>
        <w:t>.</w:t>
      </w:r>
      <w:r w:rsidR="00C610AE" w:rsidRPr="006E7415">
        <w:rPr>
          <w:szCs w:val="24"/>
        </w:rPr>
        <w:t xml:space="preserve"> </w:t>
      </w:r>
      <w:r w:rsidRPr="006E7415">
        <w:rPr>
          <w:szCs w:val="24"/>
        </w:rPr>
        <w:t xml:space="preserve">Since alternative management scenarios were only analyzed in HEC-RAS for years in which they could be implemented and the spawning cue discharge exceeded </w:t>
      </w:r>
      <w:r w:rsidR="00C610AE" w:rsidRPr="006E7415">
        <w:rPr>
          <w:position w:val="-10"/>
          <w:szCs w:val="24"/>
        </w:rPr>
        <w:object w:dxaOrig="1219" w:dyaOrig="320" w14:anchorId="64827E65">
          <v:shape id="_x0000_i1048" type="#_x0000_t75" style="width:60.75pt;height:16.5pt" o:ole="">
            <v:imagedata r:id="rId54" o:title=""/>
          </v:shape>
          <o:OLEObject Type="Embed" ProgID="Equation.DSMT4" ShapeID="_x0000_i1048" DrawAspect="Content" ObjectID="_1631598680" r:id="rId55"/>
        </w:object>
      </w:r>
      <w:r w:rsidRPr="006E7415">
        <w:rPr>
          <w:szCs w:val="24"/>
        </w:rPr>
        <w:t xml:space="preserve">, </w:t>
      </w:r>
      <w:r w:rsidR="00C610AE" w:rsidRPr="006E7415">
        <w:rPr>
          <w:position w:val="-14"/>
          <w:szCs w:val="24"/>
        </w:rPr>
        <w:object w:dxaOrig="820" w:dyaOrig="380" w14:anchorId="7D37E166">
          <v:shape id="_x0000_i1049" type="#_x0000_t75" style="width:41.25pt;height:19.5pt" o:ole="">
            <v:imagedata r:id="rId56" o:title=""/>
          </v:shape>
          <o:OLEObject Type="Embed" ProgID="Equation.DSMT4" ShapeID="_x0000_i1049" DrawAspect="Content" ObjectID="_1631598681" r:id="rId57"/>
        </w:object>
      </w:r>
      <w:r w:rsidRPr="006E7415">
        <w:rPr>
          <w:szCs w:val="24"/>
        </w:rPr>
        <w:t xml:space="preserve"> for the management scenario and year combinations that met flow criteria given </w:t>
      </w:r>
      <w:r w:rsidR="00C610AE" w:rsidRPr="006E7415">
        <w:rPr>
          <w:position w:val="-4"/>
          <w:szCs w:val="24"/>
        </w:rPr>
        <w:object w:dxaOrig="760" w:dyaOrig="260" w14:anchorId="63CEF7CB">
          <v:shape id="_x0000_i1050" type="#_x0000_t75" style="width:38.25pt;height:13.5pt" o:ole="">
            <v:imagedata r:id="rId58" o:title=""/>
          </v:shape>
          <o:OLEObject Type="Embed" ProgID="Equation.DSMT4" ShapeID="_x0000_i1050" DrawAspect="Content" ObjectID="_1631598682" r:id="rId59"/>
        </w:object>
      </w:r>
      <w:r w:rsidRPr="006E7415">
        <w:rPr>
          <w:szCs w:val="24"/>
        </w:rPr>
        <w:t xml:space="preserve">. As a first approach, temperature was assumed to exceed its threshold criteria of </w:t>
      </w:r>
      <w:r w:rsidR="00BD50F7" w:rsidRPr="006E7415">
        <w:rPr>
          <w:position w:val="-6"/>
          <w:szCs w:val="24"/>
        </w:rPr>
        <w:object w:dxaOrig="1040" w:dyaOrig="320" w14:anchorId="16051CC3">
          <v:shape id="_x0000_i1051" type="#_x0000_t75" style="width:52.5pt;height:16.5pt" o:ole="">
            <v:imagedata r:id="rId60" o:title=""/>
          </v:shape>
          <o:OLEObject Type="Embed" ProgID="Equation.DSMT4" ShapeID="_x0000_i1051" DrawAspect="Content" ObjectID="_1631598683" r:id="rId61"/>
        </w:object>
      </w:r>
      <w:r w:rsidRPr="006E7415">
        <w:rPr>
          <w:szCs w:val="24"/>
        </w:rPr>
        <w:t xml:space="preserve"> during each year a management scenario met flow criteria. </w:t>
      </w:r>
    </w:p>
    <w:p w14:paraId="3CED7B85" w14:textId="77777777" w:rsidR="002A7DC9" w:rsidRPr="006E7415" w:rsidRDefault="002A7DC9" w:rsidP="00A61E83">
      <w:pPr>
        <w:pStyle w:val="BodyText"/>
        <w:rPr>
          <w:szCs w:val="24"/>
        </w:rPr>
      </w:pPr>
    </w:p>
    <w:p w14:paraId="7DA87162" w14:textId="77777777" w:rsidR="004F6144" w:rsidRPr="006E7415" w:rsidRDefault="004F6144" w:rsidP="00A61E83">
      <w:pPr>
        <w:pStyle w:val="Heading2"/>
        <w:rPr>
          <w:rFonts w:cs="Times New Roman"/>
        </w:rPr>
      </w:pPr>
      <w:r w:rsidRPr="006E7415">
        <w:rPr>
          <w:rFonts w:cs="Times New Roman"/>
        </w:rPr>
        <w:t>Demographic Population Model</w:t>
      </w:r>
    </w:p>
    <w:p w14:paraId="62BCC9C6" w14:textId="2CC536B8" w:rsidR="004F6144" w:rsidRPr="006E7415" w:rsidRDefault="004F6144" w:rsidP="00A61E83">
      <w:pPr>
        <w:pStyle w:val="BodyText"/>
        <w:rPr>
          <w:szCs w:val="24"/>
        </w:rPr>
      </w:pPr>
      <w:r w:rsidRPr="006E7415">
        <w:rPr>
          <w:szCs w:val="24"/>
        </w:rPr>
        <w:t>The demographic pallid sturgeon population model</w:t>
      </w:r>
      <w:r w:rsidR="00675C91">
        <w:rPr>
          <w:szCs w:val="24"/>
        </w:rPr>
        <w:t xml:space="preserve"> used to calculate long term population growth rate was </w:t>
      </w:r>
      <w:r w:rsidRPr="006E7415">
        <w:rPr>
          <w:szCs w:val="24"/>
        </w:rPr>
        <w:t>a prebreeding Leslie matrix model:</w:t>
      </w:r>
    </w:p>
    <w:p w14:paraId="7F958FA3" w14:textId="77777777" w:rsidR="002A7DC9" w:rsidRPr="006E7415" w:rsidRDefault="002A7DC9" w:rsidP="00A61E83">
      <w:pPr>
        <w:pStyle w:val="BodyText"/>
        <w:rPr>
          <w:szCs w:val="24"/>
        </w:rPr>
      </w:pPr>
    </w:p>
    <w:p w14:paraId="27B450D5" w14:textId="1ED665A6" w:rsidR="004F6144" w:rsidRPr="006E7415" w:rsidRDefault="00BD50F7" w:rsidP="00A61E83">
      <w:pPr>
        <w:pStyle w:val="Equation"/>
      </w:pPr>
      <w:r w:rsidRPr="006E7415">
        <w:tab/>
      </w:r>
      <w:r w:rsidR="006171AE" w:rsidRPr="006E7415">
        <w:rPr>
          <w:position w:val="-12"/>
        </w:rPr>
        <w:object w:dxaOrig="1219" w:dyaOrig="360" w14:anchorId="5D2D1B89">
          <v:shape id="_x0000_i1052" type="#_x0000_t75" style="width:60.75pt;height:18pt" o:ole="">
            <v:imagedata r:id="rId62" o:title=""/>
          </v:shape>
          <o:OLEObject Type="Embed" ProgID="Equation.DSMT4" ShapeID="_x0000_i1052" DrawAspect="Content" ObjectID="_1631598684" r:id="rId63"/>
        </w:object>
      </w:r>
      <w:r w:rsidRPr="006E7415">
        <w:tab/>
        <w:t>(</w:t>
      </w:r>
      <w:r w:rsidR="00DC03D0">
        <w:t>3</w:t>
      </w:r>
      <w:r w:rsidRPr="006E7415">
        <w:t>)</w:t>
      </w:r>
    </w:p>
    <w:p w14:paraId="4B8DD584" w14:textId="180AB3BC" w:rsidR="00BD50F7" w:rsidRPr="006E7415" w:rsidRDefault="00675C91" w:rsidP="00A61E83">
      <w:pPr>
        <w:pStyle w:val="BodyText"/>
        <w:rPr>
          <w:szCs w:val="24"/>
        </w:rPr>
      </w:pPr>
      <w:r>
        <w:rPr>
          <w:szCs w:val="24"/>
        </w:rPr>
        <w:t>with</w:t>
      </w:r>
    </w:p>
    <w:p w14:paraId="1B451680" w14:textId="77777777" w:rsidR="00BD50F7" w:rsidRPr="006E7415" w:rsidRDefault="00BD50F7" w:rsidP="00A61E83">
      <w:pPr>
        <w:pStyle w:val="BodyText"/>
        <w:rPr>
          <w:szCs w:val="24"/>
        </w:rPr>
      </w:pPr>
    </w:p>
    <w:p w14:paraId="447CF568" w14:textId="45C45137" w:rsidR="004F6144" w:rsidRPr="006E7415" w:rsidRDefault="00BD50F7" w:rsidP="00A61E83">
      <w:pPr>
        <w:pStyle w:val="Equation"/>
      </w:pPr>
      <w:r w:rsidRPr="006E7415">
        <w:tab/>
      </w:r>
      <w:r w:rsidR="006171AE" w:rsidRPr="006E7415">
        <w:rPr>
          <w:position w:val="-108"/>
        </w:rPr>
        <w:object w:dxaOrig="3840" w:dyaOrig="2280" w14:anchorId="2686478A">
          <v:shape id="_x0000_i1053" type="#_x0000_t75" style="width:192pt;height:114pt" o:ole="">
            <v:imagedata r:id="rId64" o:title=""/>
          </v:shape>
          <o:OLEObject Type="Embed" ProgID="Equation.DSMT4" ShapeID="_x0000_i1053" DrawAspect="Content" ObjectID="_1631598685" r:id="rId65"/>
        </w:object>
      </w:r>
      <w:r w:rsidRPr="006E7415">
        <w:tab/>
        <w:t>(</w:t>
      </w:r>
      <w:r w:rsidR="00DC03D0">
        <w:t>4</w:t>
      </w:r>
      <w:r w:rsidRPr="006E7415">
        <w:t>)</w:t>
      </w:r>
    </w:p>
    <w:p w14:paraId="08DF6682" w14:textId="77777777" w:rsidR="006171AE" w:rsidRPr="006E7415" w:rsidRDefault="006171AE" w:rsidP="00A61E83">
      <w:pPr>
        <w:pStyle w:val="BodyText"/>
        <w:rPr>
          <w:szCs w:val="24"/>
        </w:rPr>
      </w:pPr>
      <w:r w:rsidRPr="006E7415">
        <w:rPr>
          <w:szCs w:val="24"/>
        </w:rPr>
        <w:t xml:space="preserve">where  </w:t>
      </w:r>
    </w:p>
    <w:p w14:paraId="7D6C46E4" w14:textId="77777777" w:rsidR="006171AE" w:rsidRPr="006E7415" w:rsidRDefault="006171AE" w:rsidP="00A61E83">
      <w:pPr>
        <w:pStyle w:val="BodyText"/>
        <w:ind w:left="720"/>
        <w:rPr>
          <w:szCs w:val="24"/>
        </w:rPr>
      </w:pPr>
      <w:r w:rsidRPr="006E7415">
        <w:rPr>
          <w:position w:val="-12"/>
          <w:szCs w:val="24"/>
        </w:rPr>
        <w:object w:dxaOrig="320" w:dyaOrig="360" w14:anchorId="08733AC6">
          <v:shape id="_x0000_i1054" type="#_x0000_t75" style="width:16.5pt;height:18pt" o:ole="">
            <v:imagedata r:id="rId66" o:title=""/>
          </v:shape>
          <o:OLEObject Type="Embed" ProgID="Equation.DSMT4" ShapeID="_x0000_i1054" DrawAspect="Content" ObjectID="_1631598686" r:id="rId67"/>
        </w:object>
      </w:r>
      <w:r w:rsidRPr="006E7415">
        <w:rPr>
          <w:szCs w:val="24"/>
        </w:rPr>
        <w:t xml:space="preserve"> is a vector of population sizes by age-class in year </w:t>
      </w:r>
      <w:r w:rsidRPr="006E7415">
        <w:rPr>
          <w:position w:val="-6"/>
          <w:szCs w:val="24"/>
        </w:rPr>
        <w:object w:dxaOrig="139" w:dyaOrig="240" w14:anchorId="47A275E7">
          <v:shape id="_x0000_i1055" type="#_x0000_t75" style="width:7.5pt;height:12.75pt" o:ole="">
            <v:imagedata r:id="rId68" o:title=""/>
          </v:shape>
          <o:OLEObject Type="Embed" ProgID="Equation.DSMT4" ShapeID="_x0000_i1055" DrawAspect="Content" ObjectID="_1631598687" r:id="rId69"/>
        </w:object>
      </w:r>
      <w:r w:rsidRPr="006E7415">
        <w:rPr>
          <w:szCs w:val="24"/>
        </w:rPr>
        <w:t>,</w:t>
      </w:r>
    </w:p>
    <w:p w14:paraId="3DE8857A" w14:textId="77777777" w:rsidR="006171AE" w:rsidRPr="006E7415" w:rsidRDefault="006171AE" w:rsidP="00A61E83">
      <w:pPr>
        <w:pStyle w:val="BodyText"/>
        <w:ind w:left="720"/>
        <w:rPr>
          <w:szCs w:val="24"/>
        </w:rPr>
      </w:pPr>
      <w:r w:rsidRPr="006E7415">
        <w:rPr>
          <w:position w:val="-4"/>
          <w:szCs w:val="24"/>
        </w:rPr>
        <w:object w:dxaOrig="240" w:dyaOrig="260" w14:anchorId="3E91ECB2">
          <v:shape id="_x0000_i1056" type="#_x0000_t75" style="width:12.75pt;height:13.5pt" o:ole="">
            <v:imagedata r:id="rId70" o:title=""/>
          </v:shape>
          <o:OLEObject Type="Embed" ProgID="Equation.DSMT4" ShapeID="_x0000_i1056" DrawAspect="Content" ObjectID="_1631598688" r:id="rId71"/>
        </w:object>
      </w:r>
      <w:r w:rsidRPr="006E7415">
        <w:rPr>
          <w:szCs w:val="24"/>
        </w:rPr>
        <w:t xml:space="preserve"> is a Leslie matrix,</w:t>
      </w:r>
    </w:p>
    <w:p w14:paraId="1C555B7C" w14:textId="77777777" w:rsidR="006171AE" w:rsidRPr="006E7415" w:rsidRDefault="006171AE" w:rsidP="00A61E83">
      <w:pPr>
        <w:pStyle w:val="BodyText"/>
        <w:ind w:left="720"/>
        <w:rPr>
          <w:szCs w:val="24"/>
        </w:rPr>
      </w:pPr>
      <w:r w:rsidRPr="006E7415">
        <w:rPr>
          <w:position w:val="-12"/>
          <w:szCs w:val="24"/>
        </w:rPr>
        <w:object w:dxaOrig="260" w:dyaOrig="360" w14:anchorId="7F3230F7">
          <v:shape id="_x0000_i1057" type="#_x0000_t75" style="width:13.5pt;height:18pt" o:ole="">
            <v:imagedata r:id="rId72" o:title=""/>
          </v:shape>
          <o:OLEObject Type="Embed" ProgID="Equation.DSMT4" ShapeID="_x0000_i1057" DrawAspect="Content" ObjectID="_1631598689" r:id="rId73"/>
        </w:object>
      </w:r>
      <w:r w:rsidRPr="006E7415">
        <w:rPr>
          <w:szCs w:val="24"/>
        </w:rPr>
        <w:t xml:space="preserve"> is the expected fertility value of an age-</w:t>
      </w:r>
      <w:r w:rsidRPr="006E7415">
        <w:rPr>
          <w:position w:val="-6"/>
          <w:szCs w:val="24"/>
        </w:rPr>
        <w:object w:dxaOrig="139" w:dyaOrig="260" w14:anchorId="438D7ECC">
          <v:shape id="_x0000_i1058" type="#_x0000_t75" style="width:7.5pt;height:13.5pt" o:ole="">
            <v:imagedata r:id="rId74" o:title=""/>
          </v:shape>
          <o:OLEObject Type="Embed" ProgID="Equation.DSMT4" ShapeID="_x0000_i1058" DrawAspect="Content" ObjectID="_1631598690" r:id="rId75"/>
        </w:object>
      </w:r>
      <w:r w:rsidRPr="006E7415">
        <w:rPr>
          <w:szCs w:val="24"/>
        </w:rPr>
        <w:t xml:space="preserve"> female pallid sturgeon,</w:t>
      </w:r>
    </w:p>
    <w:p w14:paraId="11A36670" w14:textId="77777777" w:rsidR="006171AE" w:rsidRPr="006E7415" w:rsidRDefault="006171AE" w:rsidP="00A61E83">
      <w:pPr>
        <w:pStyle w:val="BodyText"/>
        <w:ind w:left="720"/>
        <w:rPr>
          <w:szCs w:val="24"/>
        </w:rPr>
      </w:pPr>
      <w:r w:rsidRPr="006E7415">
        <w:rPr>
          <w:position w:val="-12"/>
          <w:szCs w:val="24"/>
        </w:rPr>
        <w:object w:dxaOrig="220" w:dyaOrig="360" w14:anchorId="264636BF">
          <v:shape id="_x0000_i1059" type="#_x0000_t75" style="width:10.5pt;height:18pt" o:ole="">
            <v:imagedata r:id="rId76" o:title=""/>
          </v:shape>
          <o:OLEObject Type="Embed" ProgID="Equation.DSMT4" ShapeID="_x0000_i1059" DrawAspect="Content" ObjectID="_1631598691" r:id="rId77"/>
        </w:object>
      </w:r>
      <w:r w:rsidRPr="006E7415">
        <w:rPr>
          <w:szCs w:val="24"/>
        </w:rPr>
        <w:t xml:space="preserve"> is the probability that a female survives from age-</w:t>
      </w:r>
      <w:r w:rsidRPr="006E7415">
        <w:rPr>
          <w:position w:val="-6"/>
          <w:szCs w:val="24"/>
        </w:rPr>
        <w:object w:dxaOrig="139" w:dyaOrig="260" w14:anchorId="6EAF00AB">
          <v:shape id="_x0000_i1060" type="#_x0000_t75" style="width:7.5pt;height:13.5pt" o:ole="">
            <v:imagedata r:id="rId78" o:title=""/>
          </v:shape>
          <o:OLEObject Type="Embed" ProgID="Equation.DSMT4" ShapeID="_x0000_i1060" DrawAspect="Content" ObjectID="_1631598692" r:id="rId79"/>
        </w:object>
      </w:r>
      <w:r w:rsidRPr="006E7415">
        <w:rPr>
          <w:szCs w:val="24"/>
        </w:rPr>
        <w:t xml:space="preserve"> to age-</w:t>
      </w:r>
      <w:r w:rsidRPr="006E7415">
        <w:rPr>
          <w:position w:val="-6"/>
          <w:szCs w:val="24"/>
        </w:rPr>
        <w:object w:dxaOrig="440" w:dyaOrig="279" w14:anchorId="4AB9A4AB">
          <v:shape id="_x0000_i1061" type="#_x0000_t75" style="width:22.5pt;height:13.5pt" o:ole="">
            <v:imagedata r:id="rId80" o:title=""/>
          </v:shape>
          <o:OLEObject Type="Embed" ProgID="Equation.DSMT4" ShapeID="_x0000_i1061" DrawAspect="Content" ObjectID="_1631598693" r:id="rId81"/>
        </w:object>
      </w:r>
      <w:r w:rsidRPr="006E7415">
        <w:rPr>
          <w:szCs w:val="24"/>
        </w:rPr>
        <w:t>, and</w:t>
      </w:r>
    </w:p>
    <w:p w14:paraId="449D879E" w14:textId="2578646A" w:rsidR="006171AE" w:rsidRDefault="006171AE" w:rsidP="00A61E83">
      <w:pPr>
        <w:pStyle w:val="BodyText"/>
        <w:ind w:left="720"/>
        <w:rPr>
          <w:szCs w:val="24"/>
        </w:rPr>
      </w:pPr>
      <w:r w:rsidRPr="006E7415">
        <w:rPr>
          <w:position w:val="-12"/>
          <w:szCs w:val="24"/>
        </w:rPr>
        <w:object w:dxaOrig="440" w:dyaOrig="360" w14:anchorId="4EEF1A66">
          <v:shape id="_x0000_i1062" type="#_x0000_t75" style="width:22.5pt;height:18pt" o:ole="">
            <v:imagedata r:id="rId82" o:title=""/>
          </v:shape>
          <o:OLEObject Type="Embed" ProgID="Equation.DSMT4" ShapeID="_x0000_i1062" DrawAspect="Content" ObjectID="_1631598694" r:id="rId83"/>
        </w:object>
      </w:r>
      <w:r w:rsidRPr="006E7415">
        <w:rPr>
          <w:szCs w:val="24"/>
        </w:rPr>
        <w:t xml:space="preserve"> is the maximum age of a female fish.</w:t>
      </w:r>
    </w:p>
    <w:p w14:paraId="16B0FE5E" w14:textId="77777777" w:rsidR="00675C91" w:rsidRPr="006E7415" w:rsidRDefault="00675C91" w:rsidP="00A61E83">
      <w:pPr>
        <w:pStyle w:val="BodyText"/>
        <w:ind w:left="720"/>
        <w:rPr>
          <w:szCs w:val="24"/>
        </w:rPr>
      </w:pPr>
    </w:p>
    <w:p w14:paraId="6A688353" w14:textId="48B0CECD" w:rsidR="006171AE" w:rsidRPr="006E7415" w:rsidRDefault="006A565F" w:rsidP="00A61E83">
      <w:pPr>
        <w:pStyle w:val="BodyText"/>
        <w:rPr>
          <w:szCs w:val="24"/>
        </w:rPr>
      </w:pPr>
      <w:r>
        <w:rPr>
          <w:szCs w:val="24"/>
        </w:rPr>
        <w:t>A</w:t>
      </w:r>
      <w:r w:rsidR="006171AE" w:rsidRPr="006E7415">
        <w:rPr>
          <w:szCs w:val="24"/>
        </w:rPr>
        <w:t xml:space="preserve">ge-specific fertility values are </w:t>
      </w:r>
      <w:r>
        <w:rPr>
          <w:szCs w:val="24"/>
        </w:rPr>
        <w:t xml:space="preserve">a </w:t>
      </w:r>
      <w:r w:rsidR="006171AE" w:rsidRPr="006E7415">
        <w:rPr>
          <w:szCs w:val="24"/>
        </w:rPr>
        <w:t>function of the probability of free-embryo retention (</w:t>
      </w:r>
      <w:r w:rsidR="002A7DC9" w:rsidRPr="006E7415">
        <w:rPr>
          <w:position w:val="-12"/>
          <w:szCs w:val="24"/>
        </w:rPr>
        <w:object w:dxaOrig="400" w:dyaOrig="360" w14:anchorId="45D49292">
          <v:shape id="_x0000_i1063" type="#_x0000_t75" style="width:19.5pt;height:18pt" o:ole="">
            <v:imagedata r:id="rId84" o:title=""/>
          </v:shape>
          <o:OLEObject Type="Embed" ProgID="Equation.DSMT4" ShapeID="_x0000_i1063" DrawAspect="Content" ObjectID="_1631598695" r:id="rId85"/>
        </w:object>
      </w:r>
      <w:r w:rsidR="006171AE" w:rsidRPr="006E7415">
        <w:rPr>
          <w:szCs w:val="24"/>
        </w:rPr>
        <w:t>) and the probability a reproductively-ready female spawns in the Missouri River (</w:t>
      </w:r>
      <w:r w:rsidR="002A7DC9" w:rsidRPr="006E7415">
        <w:rPr>
          <w:position w:val="-10"/>
          <w:szCs w:val="24"/>
        </w:rPr>
        <w:object w:dxaOrig="200" w:dyaOrig="260" w14:anchorId="0707CAE0">
          <v:shape id="_x0000_i1064" type="#_x0000_t75" style="width:9.75pt;height:13.5pt" o:ole="">
            <v:imagedata r:id="rId86" o:title=""/>
          </v:shape>
          <o:OLEObject Type="Embed" ProgID="Equation.DSMT4" ShapeID="_x0000_i1064" DrawAspect="Content" ObjectID="_1631598696" r:id="rId87"/>
        </w:object>
      </w:r>
      <w:r w:rsidR="006171AE" w:rsidRPr="006E7415">
        <w:rPr>
          <w:szCs w:val="24"/>
        </w:rPr>
        <w:t>) and vary by management alternatives (Figure 2). Details of the model parameterization are described in the following three sections with baseline parameter values listed in Table 1.</w:t>
      </w:r>
    </w:p>
    <w:p w14:paraId="4682F991" w14:textId="77777777" w:rsidR="002A7DC9" w:rsidRPr="006E7415" w:rsidRDefault="002A7DC9" w:rsidP="00A61E83">
      <w:pPr>
        <w:pStyle w:val="BodyText"/>
        <w:rPr>
          <w:szCs w:val="24"/>
        </w:rPr>
      </w:pPr>
    </w:p>
    <w:p w14:paraId="29AD1787" w14:textId="77777777" w:rsidR="0063169C" w:rsidRPr="006E7415" w:rsidRDefault="0063169C" w:rsidP="00A61E83">
      <w:pPr>
        <w:pStyle w:val="Heading3"/>
        <w:rPr>
          <w:rFonts w:cs="Times New Roman"/>
        </w:rPr>
      </w:pPr>
      <w:r w:rsidRPr="006E7415">
        <w:rPr>
          <w:rFonts w:cs="Times New Roman"/>
        </w:rPr>
        <w:t>Maximum Age</w:t>
      </w:r>
    </w:p>
    <w:p w14:paraId="706C6670" w14:textId="0E2F585B" w:rsidR="0063169C" w:rsidRPr="006E7415" w:rsidRDefault="0063169C" w:rsidP="00A61E83">
      <w:pPr>
        <w:pStyle w:val="BodyText"/>
        <w:rPr>
          <w:szCs w:val="24"/>
        </w:rPr>
      </w:pPr>
      <w:r w:rsidRPr="006E7415">
        <w:rPr>
          <w:szCs w:val="24"/>
        </w:rPr>
        <w:t xml:space="preserve">The baseline maximum age of a female pallid sturgeon was taken to be 60 years old. </w:t>
      </w:r>
      <w:r w:rsidR="00661626" w:rsidRPr="006E7415">
        <w:rPr>
          <w:szCs w:val="24"/>
        </w:rPr>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rPr>
          <w:szCs w:val="24"/>
        </w:rPr>
        <w:instrText xml:space="preserve"> ADDIN EN.CITE </w:instrText>
      </w:r>
      <w:r w:rsidR="00842D35">
        <w:rPr>
          <w:szCs w:val="24"/>
        </w:rPr>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rPr>
          <w:szCs w:val="24"/>
        </w:rPr>
        <w:instrText xml:space="preserve"> ADDIN EN.CITE.DATA </w:instrText>
      </w:r>
      <w:r w:rsidR="00842D35">
        <w:rPr>
          <w:szCs w:val="24"/>
        </w:rPr>
      </w:r>
      <w:r w:rsidR="00842D35">
        <w:rPr>
          <w:szCs w:val="24"/>
        </w:rPr>
        <w:fldChar w:fldCharType="end"/>
      </w:r>
      <w:r w:rsidR="00661626" w:rsidRPr="006E7415">
        <w:rPr>
          <w:szCs w:val="24"/>
        </w:rPr>
      </w:r>
      <w:r w:rsidR="00661626" w:rsidRPr="006E7415">
        <w:rPr>
          <w:szCs w:val="24"/>
        </w:rPr>
        <w:fldChar w:fldCharType="separate"/>
      </w:r>
      <w:r w:rsidR="00661626" w:rsidRPr="006E7415">
        <w:rPr>
          <w:noProof/>
          <w:szCs w:val="24"/>
        </w:rPr>
        <w:t>Braaten et al. (2015)</w:t>
      </w:r>
      <w:r w:rsidR="00661626" w:rsidRPr="006E7415">
        <w:rPr>
          <w:szCs w:val="24"/>
        </w:rPr>
        <w:fldChar w:fldCharType="end"/>
      </w:r>
      <w:r w:rsidRPr="006E7415">
        <w:rPr>
          <w:szCs w:val="24"/>
        </w:rPr>
        <w:t xml:space="preserve"> estimated the ages of 11 deceased natural-origin pallid sturgeon from the Upper Missouri River. They determined longevity to be at least 50 years, with individual estimates </w:t>
      </w:r>
      <w:r w:rsidR="006A565F">
        <w:rPr>
          <w:szCs w:val="24"/>
        </w:rPr>
        <w:t>varying</w:t>
      </w:r>
      <w:r w:rsidRPr="006E7415">
        <w:rPr>
          <w:szCs w:val="24"/>
        </w:rPr>
        <w:t xml:space="preserve"> from 37-59 years old.</w:t>
      </w:r>
    </w:p>
    <w:p w14:paraId="09A2D312" w14:textId="77777777" w:rsidR="002A7DC9" w:rsidRPr="006E7415" w:rsidRDefault="002A7DC9" w:rsidP="00A61E83">
      <w:pPr>
        <w:pStyle w:val="BodyText"/>
        <w:rPr>
          <w:szCs w:val="24"/>
        </w:rPr>
      </w:pPr>
    </w:p>
    <w:p w14:paraId="46882118" w14:textId="77777777" w:rsidR="0063169C" w:rsidRPr="006E7415" w:rsidRDefault="0063169C" w:rsidP="00A61E83">
      <w:pPr>
        <w:pStyle w:val="Heading3"/>
        <w:rPr>
          <w:rFonts w:cs="Times New Roman"/>
        </w:rPr>
      </w:pPr>
      <w:r w:rsidRPr="006E7415">
        <w:rPr>
          <w:rFonts w:cs="Times New Roman"/>
        </w:rPr>
        <w:t>Age-Specific Survivals</w:t>
      </w:r>
    </w:p>
    <w:p w14:paraId="63F593B6" w14:textId="26A8D398" w:rsidR="0063169C" w:rsidRPr="006E7415" w:rsidRDefault="0063169C" w:rsidP="00A61E83">
      <w:pPr>
        <w:pStyle w:val="BodyText"/>
        <w:rPr>
          <w:szCs w:val="24"/>
        </w:rPr>
      </w:pPr>
      <w:r w:rsidRPr="006E7415">
        <w:rPr>
          <w:szCs w:val="24"/>
        </w:rPr>
        <w:t xml:space="preserve">Age-specific survivals were estimated for pallid sturgeon ages 1 through 9 years old </w:t>
      </w:r>
      <w:r w:rsidR="006A565F">
        <w:rPr>
          <w:szCs w:val="24"/>
        </w:rPr>
        <w:t xml:space="preserve">using estimates in </w:t>
      </w:r>
      <w:r w:rsidR="00661626" w:rsidRPr="006E7415">
        <w:rPr>
          <w:szCs w:val="24"/>
        </w:rPr>
        <w:fldChar w:fldCharType="begin"/>
      </w:r>
      <w:r w:rsidR="00842D35">
        <w:rPr>
          <w:szCs w:val="24"/>
        </w:rPr>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661626" w:rsidRPr="006E7415">
        <w:rPr>
          <w:szCs w:val="24"/>
        </w:rPr>
        <w:fldChar w:fldCharType="separate"/>
      </w:r>
      <w:r w:rsidR="00661626" w:rsidRPr="006E7415">
        <w:rPr>
          <w:noProof/>
          <w:szCs w:val="24"/>
        </w:rPr>
        <w:t>Rotella (2017)</w:t>
      </w:r>
      <w:r w:rsidR="00661626" w:rsidRPr="006E7415">
        <w:rPr>
          <w:szCs w:val="24"/>
        </w:rPr>
        <w:fldChar w:fldCharType="end"/>
      </w:r>
      <w:r w:rsidRPr="006E7415">
        <w:rPr>
          <w:szCs w:val="24"/>
        </w:rPr>
        <w:t xml:space="preserve">. </w:t>
      </w:r>
      <w:r w:rsidR="006A565F">
        <w:rPr>
          <w:szCs w:val="24"/>
        </w:rPr>
        <w:t xml:space="preserve">Survival estimates for this analysis were limited to </w:t>
      </w:r>
      <w:r w:rsidRPr="006E7415">
        <w:rPr>
          <w:szCs w:val="24"/>
        </w:rPr>
        <w:t>fingerlings released in RPMA 2 in the Missouri River with</w:t>
      </w:r>
      <w:r w:rsidR="006A565F">
        <w:rPr>
          <w:szCs w:val="24"/>
        </w:rPr>
        <w:t>out fin curl or iridov</w:t>
      </w:r>
      <w:r w:rsidR="00CE3E66">
        <w:rPr>
          <w:szCs w:val="24"/>
        </w:rPr>
        <w:t>irus</w:t>
      </w:r>
      <w:r w:rsidRPr="006E7415">
        <w:rPr>
          <w:szCs w:val="24"/>
        </w:rPr>
        <w:t xml:space="preserve">. Fingerlings, released into the river at about 3 months old, were </w:t>
      </w:r>
      <w:r w:rsidR="00CE3E66">
        <w:rPr>
          <w:szCs w:val="24"/>
        </w:rPr>
        <w:t>used to estimate age-specific survival</w:t>
      </w:r>
      <w:r w:rsidRPr="006E7415">
        <w:rPr>
          <w:szCs w:val="24"/>
        </w:rPr>
        <w:t xml:space="preserve"> with the expectation that having 9 months to acclimate to river conditions would allow for a better estimate of natural age-1 to age-2 survival than yearlings released into the river much closer to their first birthday.</w:t>
      </w:r>
      <w:r w:rsidR="00CE3E66">
        <w:rPr>
          <w:szCs w:val="24"/>
        </w:rPr>
        <w:t xml:space="preserve"> </w:t>
      </w:r>
      <w:r w:rsidRPr="006E7415">
        <w:rPr>
          <w:szCs w:val="24"/>
        </w:rPr>
        <w:t xml:space="preserve">Data tables </w:t>
      </w:r>
      <w:r w:rsidR="00CE3E66" w:rsidRPr="006E7415">
        <w:rPr>
          <w:szCs w:val="24"/>
        </w:rPr>
        <w:t xml:space="preserve">provided </w:t>
      </w:r>
      <w:r w:rsidRPr="006E7415">
        <w:rPr>
          <w:szCs w:val="24"/>
        </w:rPr>
        <w:t xml:space="preserve">in </w:t>
      </w:r>
      <w:r w:rsidR="00661626" w:rsidRPr="006E7415">
        <w:rPr>
          <w:szCs w:val="24"/>
        </w:rPr>
        <w:fldChar w:fldCharType="begin"/>
      </w:r>
      <w:r w:rsidR="00842D35">
        <w:rPr>
          <w:szCs w:val="24"/>
        </w:rPr>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661626" w:rsidRPr="006E7415">
        <w:rPr>
          <w:szCs w:val="24"/>
        </w:rPr>
        <w:fldChar w:fldCharType="separate"/>
      </w:r>
      <w:r w:rsidR="00661626" w:rsidRPr="006E7415">
        <w:rPr>
          <w:noProof/>
          <w:szCs w:val="24"/>
        </w:rPr>
        <w:t>Rotella (2017)</w:t>
      </w:r>
      <w:r w:rsidR="00661626" w:rsidRPr="006E7415">
        <w:rPr>
          <w:szCs w:val="24"/>
        </w:rPr>
        <w:fldChar w:fldCharType="end"/>
      </w:r>
      <w:r w:rsidRPr="006E7415">
        <w:rPr>
          <w:szCs w:val="24"/>
        </w:rPr>
        <w:t xml:space="preserve"> for each cohort of fingerlings released into the Missouri River and contained information on the estimated number of fish at the start and end of several consecutive interval after release. Interval periods were not necessarily equal in length, but start and end dates were provided in the tables. Therefore, for each healthy cohort of fingerlings released, we calculated daily survivals from the data provided in the tables as </w:t>
      </w:r>
    </w:p>
    <w:p w14:paraId="5F309318" w14:textId="77777777" w:rsidR="002A7DC9" w:rsidRPr="006E7415" w:rsidRDefault="002A7DC9" w:rsidP="00A61E83">
      <w:pPr>
        <w:pStyle w:val="BodyText"/>
        <w:ind w:firstLine="720"/>
        <w:rPr>
          <w:szCs w:val="24"/>
        </w:rPr>
      </w:pPr>
    </w:p>
    <w:p w14:paraId="6587E1B9" w14:textId="0517D6B4" w:rsidR="0063169C" w:rsidRPr="006E7415" w:rsidRDefault="002A7DC9" w:rsidP="00A61E83">
      <w:pPr>
        <w:pStyle w:val="Equation"/>
      </w:pPr>
      <w:r w:rsidRPr="006E7415">
        <w:tab/>
      </w:r>
      <w:r w:rsidR="0063169C" w:rsidRPr="006E7415">
        <w:rPr>
          <w:position w:val="-28"/>
        </w:rPr>
        <w:object w:dxaOrig="5520" w:dyaOrig="740" w14:anchorId="50FEB310">
          <v:shape id="_x0000_i1065" type="#_x0000_t75" style="width:276pt;height:37.5pt" o:ole="">
            <v:imagedata r:id="rId88" o:title=""/>
          </v:shape>
          <o:OLEObject Type="Embed" ProgID="Equation.DSMT4" ShapeID="_x0000_i1065" DrawAspect="Content" ObjectID="_1631598697" r:id="rId89"/>
        </w:object>
      </w:r>
      <w:r w:rsidR="0063169C" w:rsidRPr="006E7415">
        <w:t>.</w:t>
      </w:r>
      <w:r w:rsidRPr="006E7415">
        <w:t xml:space="preserve"> </w:t>
      </w:r>
      <w:r w:rsidRPr="006E7415">
        <w:tab/>
        <w:t>(</w:t>
      </w:r>
      <w:r w:rsidR="00DC03D0">
        <w:t>5</w:t>
      </w:r>
      <w:r w:rsidRPr="006E7415">
        <w:t>)</w:t>
      </w:r>
    </w:p>
    <w:p w14:paraId="28EB6687" w14:textId="77777777" w:rsidR="002E5536" w:rsidRPr="006E7415" w:rsidRDefault="002E5536" w:rsidP="00A61E83">
      <w:pPr>
        <w:tabs>
          <w:tab w:val="left" w:pos="3510"/>
        </w:tabs>
        <w:spacing w:line="240" w:lineRule="auto"/>
        <w:rPr>
          <w:rFonts w:ascii="Times New Roman" w:hAnsi="Times New Roman" w:cs="Times New Roman"/>
          <w:sz w:val="24"/>
          <w:szCs w:val="24"/>
        </w:rPr>
      </w:pPr>
    </w:p>
    <w:p w14:paraId="69C9073B" w14:textId="77777777" w:rsidR="002E5536" w:rsidRPr="006E7415" w:rsidRDefault="002E5536" w:rsidP="00A61E83">
      <w:pPr>
        <w:pStyle w:val="BodyText"/>
        <w:rPr>
          <w:szCs w:val="24"/>
        </w:rPr>
      </w:pPr>
      <w:r w:rsidRPr="006E7415">
        <w:rPr>
          <w:szCs w:val="24"/>
        </w:rPr>
        <w:t xml:space="preserve">We then used cohort-specific interval daily survivals to compute cohort-specific survivals from age-class to age-class, assuming all fish were born on June 1st. The weighted average of cohort-specific annual survivals was used as an estimated for the age-specific annual survivals: </w:t>
      </w:r>
    </w:p>
    <w:p w14:paraId="6027597E" w14:textId="77777777" w:rsidR="002E5536" w:rsidRPr="006E7415" w:rsidRDefault="002E5536" w:rsidP="00A61E83">
      <w:pPr>
        <w:pStyle w:val="BodyText"/>
        <w:rPr>
          <w:szCs w:val="24"/>
        </w:rPr>
      </w:pPr>
    </w:p>
    <w:p w14:paraId="60A128AA" w14:textId="6D3A1D4B" w:rsidR="002E5536" w:rsidRPr="006E7415" w:rsidRDefault="002A7DC9" w:rsidP="00A61E83">
      <w:pPr>
        <w:pStyle w:val="Equation"/>
      </w:pPr>
      <w:r w:rsidRPr="006E7415">
        <w:tab/>
      </w:r>
      <w:r w:rsidR="00731798" w:rsidRPr="006E7415">
        <w:rPr>
          <w:position w:val="-46"/>
        </w:rPr>
        <w:object w:dxaOrig="1420" w:dyaOrig="1040" w14:anchorId="562855C9">
          <v:shape id="_x0000_i1066" type="#_x0000_t75" style="width:70.5pt;height:52.5pt" o:ole="">
            <v:imagedata r:id="rId90" o:title=""/>
          </v:shape>
          <o:OLEObject Type="Embed" ProgID="Equation.DSMT4" ShapeID="_x0000_i1066" DrawAspect="Content" ObjectID="_1631598698" r:id="rId91"/>
        </w:object>
      </w:r>
      <w:r w:rsidR="002E5536" w:rsidRPr="006E7415">
        <w:t>,</w:t>
      </w:r>
      <w:r w:rsidRPr="006E7415">
        <w:tab/>
        <w:t>(</w:t>
      </w:r>
      <w:r w:rsidR="00DC03D0">
        <w:t>6</w:t>
      </w:r>
      <w:r w:rsidRPr="006E7415">
        <w:t>)</w:t>
      </w:r>
    </w:p>
    <w:p w14:paraId="21A1DF32" w14:textId="77777777" w:rsidR="002E5536" w:rsidRPr="006E7415" w:rsidRDefault="002E5536" w:rsidP="00A61E83">
      <w:pPr>
        <w:pStyle w:val="BodyText"/>
        <w:rPr>
          <w:szCs w:val="24"/>
        </w:rPr>
      </w:pPr>
    </w:p>
    <w:p w14:paraId="59FC480C" w14:textId="65CC91B2" w:rsidR="002E5536" w:rsidRPr="006E7415" w:rsidRDefault="002E5536" w:rsidP="00A61E83">
      <w:pPr>
        <w:pStyle w:val="BodyText"/>
        <w:rPr>
          <w:szCs w:val="24"/>
        </w:rPr>
      </w:pPr>
      <w:r w:rsidRPr="006E7415">
        <w:rPr>
          <w:szCs w:val="24"/>
        </w:rPr>
        <w:t>where</w:t>
      </w:r>
    </w:p>
    <w:p w14:paraId="73FE44E2" w14:textId="77777777" w:rsidR="00661626" w:rsidRPr="006E7415" w:rsidRDefault="00661626" w:rsidP="00A61E83">
      <w:pPr>
        <w:pStyle w:val="BodyText"/>
        <w:rPr>
          <w:szCs w:val="24"/>
        </w:rPr>
      </w:pPr>
    </w:p>
    <w:p w14:paraId="3E64C7C1" w14:textId="77777777" w:rsidR="002E5536" w:rsidRPr="006E7415" w:rsidRDefault="002E5536" w:rsidP="00A61E83">
      <w:pPr>
        <w:pStyle w:val="BodyText"/>
        <w:ind w:left="720"/>
        <w:rPr>
          <w:szCs w:val="24"/>
        </w:rPr>
      </w:pPr>
      <w:r w:rsidRPr="006E7415">
        <w:rPr>
          <w:position w:val="-12"/>
          <w:szCs w:val="24"/>
        </w:rPr>
        <w:object w:dxaOrig="220" w:dyaOrig="360" w14:anchorId="646FEC37">
          <v:shape id="_x0000_i1067" type="#_x0000_t75" style="width:10.5pt;height:18pt" o:ole="">
            <v:imagedata r:id="rId92" o:title=""/>
          </v:shape>
          <o:OLEObject Type="Embed" ProgID="Equation.DSMT4" ShapeID="_x0000_i1067" DrawAspect="Content" ObjectID="_1631598699" r:id="rId93"/>
        </w:object>
      </w:r>
      <w:r w:rsidRPr="006E7415">
        <w:rPr>
          <w:szCs w:val="24"/>
        </w:rPr>
        <w:t xml:space="preserve"> is the age-</w:t>
      </w:r>
      <w:r w:rsidRPr="006E7415">
        <w:rPr>
          <w:position w:val="-6"/>
          <w:szCs w:val="24"/>
        </w:rPr>
        <w:object w:dxaOrig="139" w:dyaOrig="260" w14:anchorId="34C5DEE9">
          <v:shape id="_x0000_i1068" type="#_x0000_t75" style="width:7.5pt;height:13.5pt" o:ole="">
            <v:imagedata r:id="rId94" o:title=""/>
          </v:shape>
          <o:OLEObject Type="Embed" ProgID="Equation.DSMT4" ShapeID="_x0000_i1068" DrawAspect="Content" ObjectID="_1631598700" r:id="rId95"/>
        </w:object>
      </w:r>
      <w:r w:rsidRPr="006E7415">
        <w:rPr>
          <w:szCs w:val="24"/>
        </w:rPr>
        <w:t xml:space="preserve"> survival probability for ages </w:t>
      </w:r>
      <w:r w:rsidRPr="006E7415">
        <w:rPr>
          <w:position w:val="-8"/>
          <w:szCs w:val="24"/>
        </w:rPr>
        <w:object w:dxaOrig="1180" w:dyaOrig="300" w14:anchorId="26055DD3">
          <v:shape id="_x0000_i1069" type="#_x0000_t75" style="width:58.5pt;height:15pt" o:ole="">
            <v:imagedata r:id="rId96" o:title=""/>
          </v:shape>
          <o:OLEObject Type="Embed" ProgID="Equation.DSMT4" ShapeID="_x0000_i1069" DrawAspect="Content" ObjectID="_1631598701" r:id="rId97"/>
        </w:object>
      </w:r>
      <w:r w:rsidRPr="006E7415">
        <w:rPr>
          <w:szCs w:val="24"/>
        </w:rPr>
        <w:t>,</w:t>
      </w:r>
    </w:p>
    <w:p w14:paraId="3B501752" w14:textId="77777777" w:rsidR="002E5536" w:rsidRPr="006E7415" w:rsidRDefault="002E5536" w:rsidP="00A61E83">
      <w:pPr>
        <w:pStyle w:val="BodyText"/>
        <w:ind w:left="720"/>
        <w:rPr>
          <w:szCs w:val="24"/>
        </w:rPr>
      </w:pPr>
      <w:r w:rsidRPr="006E7415">
        <w:rPr>
          <w:position w:val="-14"/>
          <w:szCs w:val="24"/>
        </w:rPr>
        <w:object w:dxaOrig="340" w:dyaOrig="380" w14:anchorId="36ED1E93">
          <v:shape id="_x0000_i1070" type="#_x0000_t75" style="width:17.25pt;height:19.5pt" o:ole="">
            <v:imagedata r:id="rId98" o:title=""/>
          </v:shape>
          <o:OLEObject Type="Embed" ProgID="Equation.DSMT4" ShapeID="_x0000_i1070" DrawAspect="Content" ObjectID="_1631598702" r:id="rId99"/>
        </w:object>
      </w:r>
      <w:r w:rsidRPr="006E7415">
        <w:rPr>
          <w:szCs w:val="24"/>
        </w:rPr>
        <w:t xml:space="preserve"> is the probability that a fish in cohort </w:t>
      </w:r>
      <w:r w:rsidRPr="006E7415">
        <w:rPr>
          <w:position w:val="-6"/>
          <w:szCs w:val="24"/>
        </w:rPr>
        <w:object w:dxaOrig="180" w:dyaOrig="220" w14:anchorId="41BACCB6">
          <v:shape id="_x0000_i1071" type="#_x0000_t75" style="width:8.25pt;height:10.5pt" o:ole="">
            <v:imagedata r:id="rId100" o:title=""/>
          </v:shape>
          <o:OLEObject Type="Embed" ProgID="Equation.DSMT4" ShapeID="_x0000_i1071" DrawAspect="Content" ObjectID="_1631598703" r:id="rId101"/>
        </w:object>
      </w:r>
      <w:r w:rsidRPr="006E7415">
        <w:rPr>
          <w:szCs w:val="24"/>
        </w:rPr>
        <w:t xml:space="preserve"> survives from age-</w:t>
      </w:r>
      <w:r w:rsidRPr="006E7415">
        <w:rPr>
          <w:position w:val="-6"/>
          <w:szCs w:val="24"/>
        </w:rPr>
        <w:object w:dxaOrig="139" w:dyaOrig="260" w14:anchorId="364C3DC1">
          <v:shape id="_x0000_i1072" type="#_x0000_t75" style="width:7.5pt;height:13.5pt" o:ole="">
            <v:imagedata r:id="rId102" o:title=""/>
          </v:shape>
          <o:OLEObject Type="Embed" ProgID="Equation.DSMT4" ShapeID="_x0000_i1072" DrawAspect="Content" ObjectID="_1631598704" r:id="rId103"/>
        </w:object>
      </w:r>
      <w:r w:rsidRPr="006E7415">
        <w:rPr>
          <w:szCs w:val="24"/>
        </w:rPr>
        <w:t xml:space="preserve"> to age-</w:t>
      </w:r>
      <w:r w:rsidRPr="006E7415">
        <w:rPr>
          <w:position w:val="-6"/>
          <w:szCs w:val="24"/>
        </w:rPr>
        <w:object w:dxaOrig="440" w:dyaOrig="279" w14:anchorId="25E9F493">
          <v:shape id="_x0000_i1073" type="#_x0000_t75" style="width:22.5pt;height:13.5pt" o:ole="">
            <v:imagedata r:id="rId104" o:title=""/>
          </v:shape>
          <o:OLEObject Type="Embed" ProgID="Equation.DSMT4" ShapeID="_x0000_i1073" DrawAspect="Content" ObjectID="_1631598705" r:id="rId105"/>
        </w:object>
      </w:r>
      <w:r w:rsidRPr="006E7415">
        <w:rPr>
          <w:szCs w:val="24"/>
        </w:rPr>
        <w:t>,</w:t>
      </w:r>
    </w:p>
    <w:p w14:paraId="0A9B8753" w14:textId="77777777" w:rsidR="002E5536" w:rsidRPr="006E7415" w:rsidRDefault="00EE0D34" w:rsidP="00A61E83">
      <w:pPr>
        <w:pStyle w:val="BodyText"/>
        <w:ind w:left="720"/>
        <w:rPr>
          <w:szCs w:val="24"/>
        </w:rPr>
      </w:pPr>
      <w:r w:rsidRPr="006E7415">
        <w:rPr>
          <w:position w:val="-14"/>
          <w:szCs w:val="24"/>
        </w:rPr>
        <w:object w:dxaOrig="420" w:dyaOrig="380" w14:anchorId="1B586E9E">
          <v:shape id="_x0000_i1074" type="#_x0000_t75" style="width:21pt;height:19.5pt" o:ole="">
            <v:imagedata r:id="rId106" o:title=""/>
          </v:shape>
          <o:OLEObject Type="Embed" ProgID="Equation.DSMT4" ShapeID="_x0000_i1074" DrawAspect="Content" ObjectID="_1631598706" r:id="rId107"/>
        </w:object>
      </w:r>
      <w:r w:rsidRPr="006E7415">
        <w:rPr>
          <w:szCs w:val="24"/>
        </w:rPr>
        <w:t xml:space="preserve"> is the expected number of age </w:t>
      </w:r>
      <w:r w:rsidRPr="006E7415">
        <w:rPr>
          <w:position w:val="-6"/>
          <w:szCs w:val="24"/>
        </w:rPr>
        <w:object w:dxaOrig="139" w:dyaOrig="260" w14:anchorId="2A985441">
          <v:shape id="_x0000_i1075" type="#_x0000_t75" style="width:7.5pt;height:13.5pt" o:ole="">
            <v:imagedata r:id="rId108" o:title=""/>
          </v:shape>
          <o:OLEObject Type="Embed" ProgID="Equation.DSMT4" ShapeID="_x0000_i1075" DrawAspect="Content" ObjectID="_1631598707" r:id="rId109"/>
        </w:object>
      </w:r>
      <w:r w:rsidR="002E5536" w:rsidRPr="006E7415">
        <w:rPr>
          <w:szCs w:val="24"/>
        </w:rPr>
        <w:t xml:space="preserve"> fish in cohort </w:t>
      </w:r>
      <w:r w:rsidR="002E5536" w:rsidRPr="006E7415">
        <w:rPr>
          <w:position w:val="-6"/>
          <w:szCs w:val="24"/>
        </w:rPr>
        <w:object w:dxaOrig="180" w:dyaOrig="220" w14:anchorId="30E50593">
          <v:shape id="_x0000_i1076" type="#_x0000_t75" style="width:8.25pt;height:10.5pt" o:ole="">
            <v:imagedata r:id="rId110" o:title=""/>
          </v:shape>
          <o:OLEObject Type="Embed" ProgID="Equation.DSMT4" ShapeID="_x0000_i1076" DrawAspect="Content" ObjectID="_1631598708" r:id="rId111"/>
        </w:object>
      </w:r>
      <w:r w:rsidR="002E5536" w:rsidRPr="006E7415">
        <w:rPr>
          <w:szCs w:val="24"/>
        </w:rPr>
        <w:t xml:space="preserve"> on June 1st, and</w:t>
      </w:r>
    </w:p>
    <w:p w14:paraId="0BA32929" w14:textId="21D71656" w:rsidR="002E5536" w:rsidRPr="006E7415" w:rsidRDefault="002E5536" w:rsidP="00A61E83">
      <w:pPr>
        <w:pStyle w:val="BodyText"/>
        <w:ind w:left="720"/>
        <w:rPr>
          <w:szCs w:val="24"/>
        </w:rPr>
      </w:pPr>
      <w:r w:rsidRPr="006E7415">
        <w:rPr>
          <w:position w:val="-6"/>
          <w:szCs w:val="24"/>
        </w:rPr>
        <w:object w:dxaOrig="240" w:dyaOrig="279" w14:anchorId="5D13A893">
          <v:shape id="_x0000_i1077" type="#_x0000_t75" style="width:12.75pt;height:13.5pt" o:ole="">
            <v:imagedata r:id="rId112" o:title=""/>
          </v:shape>
          <o:OLEObject Type="Embed" ProgID="Equation.DSMT4" ShapeID="_x0000_i1077" DrawAspect="Content" ObjectID="_1631598709" r:id="rId113"/>
        </w:object>
      </w:r>
      <w:r w:rsidRPr="006E7415">
        <w:rPr>
          <w:szCs w:val="24"/>
        </w:rPr>
        <w:t xml:space="preserve"> is the set of all healthy cohorts</w:t>
      </w:r>
      <w:r w:rsidR="00CE3E66">
        <w:rPr>
          <w:szCs w:val="24"/>
        </w:rPr>
        <w:t xml:space="preserve"> (no iridovirus or fin curl)</w:t>
      </w:r>
      <w:r w:rsidRPr="006E7415">
        <w:rPr>
          <w:szCs w:val="24"/>
        </w:rPr>
        <w:t xml:space="preserve"> released into the Missouri River within RPMA 2 as fingerlings.</w:t>
      </w:r>
    </w:p>
    <w:p w14:paraId="0D6ED19B" w14:textId="77777777" w:rsidR="002A7DC9" w:rsidRPr="006E7415" w:rsidRDefault="002A7DC9" w:rsidP="00A61E83">
      <w:pPr>
        <w:pStyle w:val="BodyText"/>
        <w:rPr>
          <w:szCs w:val="24"/>
        </w:rPr>
      </w:pPr>
    </w:p>
    <w:p w14:paraId="6F6BD443" w14:textId="0AA296A5" w:rsidR="002E5536" w:rsidRPr="006E7415" w:rsidRDefault="002E5536" w:rsidP="00A61E83">
      <w:pPr>
        <w:pStyle w:val="BodyText"/>
        <w:rPr>
          <w:szCs w:val="24"/>
        </w:rPr>
      </w:pPr>
      <w:r w:rsidRPr="006E7415">
        <w:rPr>
          <w:szCs w:val="24"/>
        </w:rPr>
        <w:t>Adult annual survival (</w:t>
      </w:r>
      <w:r w:rsidRPr="006E7415">
        <w:rPr>
          <w:position w:val="-12"/>
          <w:szCs w:val="24"/>
        </w:rPr>
        <w:object w:dxaOrig="480" w:dyaOrig="360" w14:anchorId="5636F6E1">
          <v:shape id="_x0000_i1078" type="#_x0000_t75" style="width:24pt;height:18pt" o:ole="">
            <v:imagedata r:id="rId114" o:title=""/>
          </v:shape>
          <o:OLEObject Type="Embed" ProgID="Equation.DSMT4" ShapeID="_x0000_i1078" DrawAspect="Content" ObjectID="_1631598710" r:id="rId115"/>
        </w:object>
      </w:r>
      <w:r w:rsidRPr="006E7415">
        <w:rPr>
          <w:szCs w:val="24"/>
        </w:rPr>
        <w:t xml:space="preserve">) was computed from RPMA 2 wild adult population estimates in 2004 and 2008 </w:t>
      </w:r>
      <w:r w:rsidR="004373C3">
        <w:rPr>
          <w:szCs w:val="24"/>
        </w:rPr>
        <w:fldChar w:fldCharType="begin"/>
      </w:r>
      <w:r w:rsidR="00842D35">
        <w:rPr>
          <w:szCs w:val="24"/>
        </w:rPr>
        <w:instrText xml:space="preserve"> ADDIN EN.CITE &lt;EndNote&gt;&lt;Cite&gt;&lt;Author&gt;Klungle&lt;/Author&gt;&lt;Year&gt;2005&lt;/Year&gt;&lt;RecNum&gt;174&lt;/RecNum&gt;&lt;DisplayText&gt;(Jaeger et al. 2009; Klungle and Baxter 2005)&lt;/DisplayText&gt;&lt;record&gt;&lt;rec-number&gt;174&lt;/rec-number&gt;&lt;foreign-keys&gt;&lt;key app="EN" db-id="w5wztr2d1ztrfye05ddvavthpdw2dvrtrdrr" timestamp="1548790999"&gt;174&lt;/key&gt;&lt;/foreign-keys&gt;&lt;ref-type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Parks&lt;/publisher&gt;&lt;urls&gt;&lt;/urls&gt;&lt;/record&gt;&lt;/Cite&gt;&lt;Cite&gt;&lt;Author&gt;Jaeger&lt;/Author&gt;&lt;Year&gt;2009&lt;/Year&gt;&lt;RecNum&gt;152&lt;/RecNum&gt;&lt;record&gt;&lt;rec-number&gt;152&lt;/rec-number&gt;&lt;foreign-keys&gt;&lt;key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4373C3">
        <w:rPr>
          <w:szCs w:val="24"/>
        </w:rPr>
        <w:fldChar w:fldCharType="separate"/>
      </w:r>
      <w:r w:rsidR="00DC03D0">
        <w:rPr>
          <w:noProof/>
          <w:szCs w:val="24"/>
        </w:rPr>
        <w:t>(Jaeger et al. 2009; Klungle and Baxter 2005)</w:t>
      </w:r>
      <w:r w:rsidR="004373C3">
        <w:rPr>
          <w:szCs w:val="24"/>
        </w:rPr>
        <w:fldChar w:fldCharType="end"/>
      </w:r>
      <w:r w:rsidRPr="006E7415">
        <w:rPr>
          <w:szCs w:val="24"/>
        </w:rPr>
        <w:t xml:space="preserve"> as</w:t>
      </w:r>
    </w:p>
    <w:p w14:paraId="16BB0DF2" w14:textId="77777777" w:rsidR="002E5536" w:rsidRPr="006E7415" w:rsidRDefault="002E5536" w:rsidP="00A61E83">
      <w:pPr>
        <w:pStyle w:val="BodyText"/>
        <w:rPr>
          <w:szCs w:val="24"/>
        </w:rPr>
      </w:pPr>
    </w:p>
    <w:p w14:paraId="2112BD48" w14:textId="09BFB6FD" w:rsidR="002E5536" w:rsidRPr="006E7415" w:rsidRDefault="002A7DC9" w:rsidP="00A61E83">
      <w:pPr>
        <w:pStyle w:val="Equation"/>
      </w:pPr>
      <w:r w:rsidRPr="006E7415">
        <w:tab/>
      </w:r>
      <w:r w:rsidR="002E5536" w:rsidRPr="006E7415">
        <w:rPr>
          <w:position w:val="-28"/>
        </w:rPr>
        <w:object w:dxaOrig="2200" w:dyaOrig="740" w14:anchorId="15A9E9A9">
          <v:shape id="_x0000_i1079" type="#_x0000_t75" style="width:110.25pt;height:37.5pt" o:ole="">
            <v:imagedata r:id="rId116" o:title=""/>
          </v:shape>
          <o:OLEObject Type="Embed" ProgID="Equation.DSMT4" ShapeID="_x0000_i1079" DrawAspect="Content" ObjectID="_1631598711" r:id="rId117"/>
        </w:object>
      </w:r>
      <w:r w:rsidR="002E5536" w:rsidRPr="006E7415">
        <w:t>,</w:t>
      </w:r>
      <w:r w:rsidRPr="006E7415">
        <w:t xml:space="preserve"> </w:t>
      </w:r>
      <w:r w:rsidRPr="006E7415">
        <w:tab/>
        <w:t>(</w:t>
      </w:r>
      <w:r w:rsidR="00DC03D0">
        <w:t>7</w:t>
      </w:r>
      <w:r w:rsidRPr="006E7415">
        <w:t>)</w:t>
      </w:r>
    </w:p>
    <w:p w14:paraId="66F427C1" w14:textId="77777777" w:rsidR="002A7DC9" w:rsidRPr="006E7415" w:rsidRDefault="002A7DC9" w:rsidP="00A61E83">
      <w:pPr>
        <w:pStyle w:val="BodyText"/>
        <w:rPr>
          <w:szCs w:val="24"/>
        </w:rPr>
      </w:pPr>
    </w:p>
    <w:p w14:paraId="3FA60495" w14:textId="6D34C816" w:rsidR="002E5536" w:rsidRPr="006E7415" w:rsidRDefault="002E5536" w:rsidP="00A61E83">
      <w:pPr>
        <w:pStyle w:val="BodyText"/>
        <w:rPr>
          <w:szCs w:val="24"/>
        </w:rPr>
      </w:pPr>
      <w:r w:rsidRPr="006E7415">
        <w:rPr>
          <w:szCs w:val="24"/>
        </w:rPr>
        <w:t xml:space="preserve">and set as the survival probability of all females age-15 and older.  Survival probabilities for age-10 to age-14 pallid sturgeon were extrapolated </w:t>
      </w:r>
      <w:r w:rsidR="00DC03D0">
        <w:rPr>
          <w:szCs w:val="24"/>
        </w:rPr>
        <w:t>f</w:t>
      </w:r>
      <w:r w:rsidRPr="006E7415">
        <w:rPr>
          <w:szCs w:val="24"/>
        </w:rPr>
        <w:t xml:space="preserve">rom the probabilities </w:t>
      </w:r>
      <w:r w:rsidR="00DC03D0">
        <w:rPr>
          <w:szCs w:val="24"/>
        </w:rPr>
        <w:t>calculated</w:t>
      </w:r>
      <w:r w:rsidRPr="006E7415">
        <w:rPr>
          <w:szCs w:val="24"/>
        </w:rPr>
        <w:t xml:space="preserve"> for younger and older fish (Figure 3, Table 1).</w:t>
      </w:r>
    </w:p>
    <w:p w14:paraId="5F0AB06D" w14:textId="77777777" w:rsidR="002A7DC9" w:rsidRPr="006E7415" w:rsidRDefault="002A7DC9" w:rsidP="00A61E83">
      <w:pPr>
        <w:pStyle w:val="BodyText"/>
        <w:rPr>
          <w:szCs w:val="24"/>
        </w:rPr>
      </w:pPr>
    </w:p>
    <w:p w14:paraId="381F3FCE" w14:textId="77777777" w:rsidR="00F646D2" w:rsidRPr="006E7415" w:rsidRDefault="00F646D2" w:rsidP="00A61E83">
      <w:pPr>
        <w:pStyle w:val="Heading3"/>
        <w:rPr>
          <w:rFonts w:cs="Times New Roman"/>
        </w:rPr>
      </w:pPr>
      <w:r w:rsidRPr="006E7415">
        <w:rPr>
          <w:rFonts w:cs="Times New Roman"/>
        </w:rPr>
        <w:t>Age-Specific Fertilities</w:t>
      </w:r>
    </w:p>
    <w:p w14:paraId="21DFA57E" w14:textId="77777777" w:rsidR="00F646D2" w:rsidRPr="006E7415" w:rsidRDefault="00F646D2" w:rsidP="00A61E83">
      <w:pPr>
        <w:pStyle w:val="BodyText"/>
        <w:rPr>
          <w:szCs w:val="24"/>
        </w:rPr>
      </w:pPr>
      <w:r w:rsidRPr="006E7415">
        <w:rPr>
          <w:szCs w:val="24"/>
        </w:rPr>
        <w:t>Age-specific fertility values (</w:t>
      </w:r>
      <w:r w:rsidRPr="006E7415">
        <w:rPr>
          <w:position w:val="-12"/>
          <w:szCs w:val="24"/>
        </w:rPr>
        <w:object w:dxaOrig="260" w:dyaOrig="360" w14:anchorId="3275BCA8">
          <v:shape id="_x0000_i1080" type="#_x0000_t75" style="width:13.5pt;height:18pt" o:ole="">
            <v:imagedata r:id="rId118" o:title=""/>
          </v:shape>
          <o:OLEObject Type="Embed" ProgID="Equation.DSMT4" ShapeID="_x0000_i1080" DrawAspect="Content" ObjectID="_1631598712" r:id="rId119"/>
        </w:object>
      </w:r>
      <w:r w:rsidRPr="006E7415">
        <w:rPr>
          <w:szCs w:val="24"/>
        </w:rPr>
        <w:t>) were broken down into several components:</w:t>
      </w:r>
    </w:p>
    <w:p w14:paraId="1BDC9C95" w14:textId="77777777" w:rsidR="00350EFD" w:rsidRPr="006E7415" w:rsidRDefault="00350EFD" w:rsidP="00A61E83">
      <w:pPr>
        <w:pStyle w:val="BodyText"/>
        <w:rPr>
          <w:szCs w:val="24"/>
        </w:rPr>
      </w:pPr>
    </w:p>
    <w:p w14:paraId="796FB061" w14:textId="2F27CE31" w:rsidR="00F646D2" w:rsidRPr="006E7415" w:rsidRDefault="00350EFD" w:rsidP="00A61E83">
      <w:pPr>
        <w:pStyle w:val="Equation"/>
      </w:pPr>
      <w:r w:rsidRPr="006E7415">
        <w:tab/>
      </w:r>
      <w:r w:rsidR="00F646D2" w:rsidRPr="006E7415">
        <w:rPr>
          <w:position w:val="-12"/>
        </w:rPr>
        <w:object w:dxaOrig="2320" w:dyaOrig="360" w14:anchorId="69D33EB6">
          <v:shape id="_x0000_i1081" type="#_x0000_t75" style="width:115.5pt;height:18pt" o:ole="">
            <v:imagedata r:id="rId120" o:title=""/>
          </v:shape>
          <o:OLEObject Type="Embed" ProgID="Equation.DSMT4" ShapeID="_x0000_i1081" DrawAspect="Content" ObjectID="_1631598713" r:id="rId121"/>
        </w:object>
      </w:r>
      <w:r w:rsidR="00F646D2" w:rsidRPr="006E7415">
        <w:t>,</w:t>
      </w:r>
      <w:r w:rsidRPr="006E7415">
        <w:tab/>
        <w:t>(</w:t>
      </w:r>
      <w:r w:rsidR="00DC03D0">
        <w:t>8</w:t>
      </w:r>
      <w:r w:rsidRPr="006E7415">
        <w:t>)</w:t>
      </w:r>
    </w:p>
    <w:p w14:paraId="4CCE788A" w14:textId="77777777" w:rsidR="00350EFD" w:rsidRPr="006E7415" w:rsidRDefault="00350EFD" w:rsidP="00A61E83">
      <w:pPr>
        <w:pStyle w:val="Equation"/>
      </w:pPr>
    </w:p>
    <w:p w14:paraId="27F3375A" w14:textId="11B1EB1B" w:rsidR="00F646D2" w:rsidRPr="006E7415" w:rsidRDefault="00DC03D0" w:rsidP="00A61E83">
      <w:pPr>
        <w:pStyle w:val="BodyText"/>
        <w:rPr>
          <w:szCs w:val="24"/>
        </w:rPr>
      </w:pPr>
      <w:r>
        <w:rPr>
          <w:szCs w:val="24"/>
        </w:rPr>
        <w:t>w</w:t>
      </w:r>
      <w:r w:rsidR="00F646D2" w:rsidRPr="006E7415">
        <w:rPr>
          <w:szCs w:val="24"/>
        </w:rPr>
        <w:t>here</w:t>
      </w:r>
    </w:p>
    <w:p w14:paraId="389F3CC8" w14:textId="77777777" w:rsidR="00B35E81" w:rsidRPr="006E7415" w:rsidRDefault="00B35E81" w:rsidP="00A61E83">
      <w:pPr>
        <w:pStyle w:val="BodyText"/>
        <w:rPr>
          <w:szCs w:val="24"/>
        </w:rPr>
      </w:pPr>
    </w:p>
    <w:p w14:paraId="4FEB8A44" w14:textId="77777777" w:rsidR="00F646D2" w:rsidRPr="006E7415" w:rsidRDefault="00F646D2" w:rsidP="00A61E83">
      <w:pPr>
        <w:pStyle w:val="BodyText"/>
        <w:ind w:left="720"/>
        <w:rPr>
          <w:szCs w:val="24"/>
        </w:rPr>
      </w:pPr>
      <w:r w:rsidRPr="006E7415">
        <w:rPr>
          <w:position w:val="-12"/>
          <w:szCs w:val="24"/>
        </w:rPr>
        <w:object w:dxaOrig="279" w:dyaOrig="360" w14:anchorId="6819C978">
          <v:shape id="_x0000_i1082" type="#_x0000_t75" style="width:13.5pt;height:18pt" o:ole="">
            <v:imagedata r:id="rId122" o:title=""/>
          </v:shape>
          <o:OLEObject Type="Embed" ProgID="Equation.DSMT4" ShapeID="_x0000_i1082" DrawAspect="Content" ObjectID="_1631598714" r:id="rId123"/>
        </w:object>
      </w:r>
      <w:r w:rsidRPr="006E7415">
        <w:rPr>
          <w:szCs w:val="24"/>
        </w:rPr>
        <w:t xml:space="preserve"> is the proportion of age-</w:t>
      </w:r>
      <w:r w:rsidRPr="006E7415">
        <w:rPr>
          <w:position w:val="-6"/>
          <w:szCs w:val="24"/>
        </w:rPr>
        <w:object w:dxaOrig="139" w:dyaOrig="260" w14:anchorId="4052FC60">
          <v:shape id="_x0000_i1083" type="#_x0000_t75" style="width:7.5pt;height:13.5pt" o:ole="">
            <v:imagedata r:id="rId124" o:title=""/>
          </v:shape>
          <o:OLEObject Type="Embed" ProgID="Equation.DSMT4" ShapeID="_x0000_i1083" DrawAspect="Content" ObjectID="_1631598715" r:id="rId125"/>
        </w:object>
      </w:r>
      <w:r w:rsidRPr="006E7415">
        <w:rPr>
          <w:szCs w:val="24"/>
        </w:rPr>
        <w:t xml:space="preserve"> females that are reproductively ready to spawn,</w:t>
      </w:r>
    </w:p>
    <w:p w14:paraId="1A2422BB" w14:textId="77777777" w:rsidR="00F646D2" w:rsidRPr="006E7415" w:rsidRDefault="00F646D2" w:rsidP="00A61E83">
      <w:pPr>
        <w:pStyle w:val="BodyText"/>
        <w:ind w:left="720"/>
        <w:rPr>
          <w:szCs w:val="24"/>
        </w:rPr>
      </w:pPr>
      <w:r w:rsidRPr="006E7415">
        <w:rPr>
          <w:position w:val="-10"/>
          <w:szCs w:val="24"/>
        </w:rPr>
        <w:object w:dxaOrig="200" w:dyaOrig="260" w14:anchorId="4AA8CB69">
          <v:shape id="_x0000_i1084" type="#_x0000_t75" style="width:9.75pt;height:13.5pt" o:ole="">
            <v:imagedata r:id="rId126" o:title=""/>
          </v:shape>
          <o:OLEObject Type="Embed" ProgID="Equation.DSMT4" ShapeID="_x0000_i1084" DrawAspect="Content" ObjectID="_1631598716" r:id="rId127"/>
        </w:object>
      </w:r>
      <w:r w:rsidRPr="006E7415">
        <w:rPr>
          <w:szCs w:val="24"/>
        </w:rPr>
        <w:t xml:space="preserve"> is the fraction of reproductively-ready females that spawn in the Missouri River, often referred to as Missouri River spawning probability or spawning probability,</w:t>
      </w:r>
    </w:p>
    <w:p w14:paraId="7755131B" w14:textId="77777777" w:rsidR="00F646D2" w:rsidRPr="006E7415" w:rsidRDefault="00F646D2" w:rsidP="00A61E83">
      <w:pPr>
        <w:pStyle w:val="BodyText"/>
        <w:ind w:left="720"/>
        <w:rPr>
          <w:szCs w:val="24"/>
        </w:rPr>
      </w:pPr>
      <w:r w:rsidRPr="006E7415">
        <w:rPr>
          <w:position w:val="-12"/>
          <w:szCs w:val="24"/>
        </w:rPr>
        <w:object w:dxaOrig="279" w:dyaOrig="360" w14:anchorId="4890617F">
          <v:shape id="_x0000_i1085" type="#_x0000_t75" style="width:13.5pt;height:18pt" o:ole="">
            <v:imagedata r:id="rId128" o:title=""/>
          </v:shape>
          <o:OLEObject Type="Embed" ProgID="Equation.DSMT4" ShapeID="_x0000_i1085" DrawAspect="Content" ObjectID="_1631598717" r:id="rId129"/>
        </w:object>
      </w:r>
      <w:r w:rsidRPr="006E7415">
        <w:rPr>
          <w:szCs w:val="24"/>
        </w:rPr>
        <w:t xml:space="preserve"> is the number of eggs per spawning age-</w:t>
      </w:r>
      <w:r w:rsidRPr="006E7415">
        <w:rPr>
          <w:position w:val="-6"/>
          <w:szCs w:val="24"/>
        </w:rPr>
        <w:object w:dxaOrig="139" w:dyaOrig="260" w14:anchorId="65F9239F">
          <v:shape id="_x0000_i1086" type="#_x0000_t75" style="width:7.5pt;height:13.5pt" o:ole="">
            <v:imagedata r:id="rId130" o:title=""/>
          </v:shape>
          <o:OLEObject Type="Embed" ProgID="Equation.DSMT4" ShapeID="_x0000_i1086" DrawAspect="Content" ObjectID="_1631598718" r:id="rId131"/>
        </w:object>
      </w:r>
      <w:r w:rsidRPr="006E7415">
        <w:rPr>
          <w:szCs w:val="24"/>
        </w:rPr>
        <w:t xml:space="preserve"> female,</w:t>
      </w:r>
    </w:p>
    <w:p w14:paraId="15CAF556" w14:textId="77777777" w:rsidR="00F646D2" w:rsidRPr="006E7415" w:rsidRDefault="00F646D2" w:rsidP="00A61E83">
      <w:pPr>
        <w:pStyle w:val="BodyText"/>
        <w:ind w:left="720"/>
        <w:rPr>
          <w:szCs w:val="24"/>
        </w:rPr>
      </w:pPr>
      <w:r w:rsidRPr="006E7415">
        <w:rPr>
          <w:position w:val="-4"/>
          <w:szCs w:val="24"/>
        </w:rPr>
        <w:object w:dxaOrig="180" w:dyaOrig="200" w14:anchorId="21D8667A">
          <v:shape id="_x0000_i1087" type="#_x0000_t75" style="width:8.25pt;height:9.75pt" o:ole="">
            <v:imagedata r:id="rId132" o:title=""/>
          </v:shape>
          <o:OLEObject Type="Embed" ProgID="Equation.DSMT4" ShapeID="_x0000_i1087" DrawAspect="Content" ObjectID="_1631598719" r:id="rId133"/>
        </w:object>
      </w:r>
      <w:r w:rsidRPr="006E7415">
        <w:rPr>
          <w:szCs w:val="24"/>
        </w:rPr>
        <w:t xml:space="preserve"> is the sex ratio (fraction of the eggs that are female),</w:t>
      </w:r>
    </w:p>
    <w:p w14:paraId="2632A7E8" w14:textId="77777777" w:rsidR="00F646D2" w:rsidRPr="006E7415" w:rsidRDefault="00F646D2" w:rsidP="00A61E83">
      <w:pPr>
        <w:pStyle w:val="BodyText"/>
        <w:ind w:left="720"/>
        <w:rPr>
          <w:szCs w:val="24"/>
        </w:rPr>
      </w:pPr>
      <w:r w:rsidRPr="006E7415">
        <w:rPr>
          <w:position w:val="-12"/>
          <w:szCs w:val="24"/>
        </w:rPr>
        <w:object w:dxaOrig="240" w:dyaOrig="360" w14:anchorId="05E01663">
          <v:shape id="_x0000_i1088" type="#_x0000_t75" style="width:12.75pt;height:18pt" o:ole="">
            <v:imagedata r:id="rId134" o:title=""/>
          </v:shape>
          <o:OLEObject Type="Embed" ProgID="Equation.DSMT4" ShapeID="_x0000_i1088" DrawAspect="Content" ObjectID="_1631598720" r:id="rId135"/>
        </w:object>
      </w:r>
      <w:r w:rsidRPr="006E7415">
        <w:rPr>
          <w:szCs w:val="24"/>
        </w:rPr>
        <w:t xml:space="preserve"> is the survival from egg to age-1 given retention within the free-flowing Missouri River, often referred to simply as age-0 survival, and</w:t>
      </w:r>
    </w:p>
    <w:p w14:paraId="00602396" w14:textId="77777777" w:rsidR="00F646D2" w:rsidRPr="006E7415" w:rsidRDefault="00F646D2" w:rsidP="00A61E83">
      <w:pPr>
        <w:pStyle w:val="BodyText"/>
        <w:ind w:left="720"/>
        <w:rPr>
          <w:szCs w:val="24"/>
        </w:rPr>
      </w:pPr>
      <w:r w:rsidRPr="006E7415">
        <w:rPr>
          <w:position w:val="-12"/>
          <w:szCs w:val="24"/>
        </w:rPr>
        <w:object w:dxaOrig="400" w:dyaOrig="360" w14:anchorId="00C7930F">
          <v:shape id="_x0000_i1089" type="#_x0000_t75" style="width:19.5pt;height:18pt" o:ole="">
            <v:imagedata r:id="rId136" o:title=""/>
          </v:shape>
          <o:OLEObject Type="Embed" ProgID="Equation.DSMT4" ShapeID="_x0000_i1089" DrawAspect="Content" ObjectID="_1631598721" r:id="rId137"/>
        </w:object>
      </w:r>
      <w:r w:rsidRPr="006E7415">
        <w:rPr>
          <w:szCs w:val="24"/>
        </w:rPr>
        <w:t xml:space="preserve"> is the probability a drifting free-embryo is retained in the free-flowing Missouri River.</w:t>
      </w:r>
    </w:p>
    <w:p w14:paraId="0341DCBB" w14:textId="77777777" w:rsidR="00B35E81" w:rsidRPr="006E7415" w:rsidRDefault="00B35E81" w:rsidP="00A61E83">
      <w:pPr>
        <w:tabs>
          <w:tab w:val="left" w:pos="3510"/>
        </w:tabs>
        <w:spacing w:line="240" w:lineRule="auto"/>
        <w:rPr>
          <w:rFonts w:ascii="Times New Roman" w:hAnsi="Times New Roman" w:cs="Times New Roman"/>
          <w:sz w:val="24"/>
          <w:szCs w:val="24"/>
        </w:rPr>
      </w:pPr>
    </w:p>
    <w:p w14:paraId="10BD9DFF" w14:textId="403730E4" w:rsidR="00F646D2" w:rsidRPr="006E7415" w:rsidRDefault="00F646D2" w:rsidP="00A61E83">
      <w:pPr>
        <w:pStyle w:val="BodyText"/>
        <w:rPr>
          <w:szCs w:val="24"/>
        </w:rPr>
      </w:pPr>
      <w:r w:rsidRPr="006E7415">
        <w:rPr>
          <w:szCs w:val="24"/>
        </w:rPr>
        <w:t>Only age-0 survival is considered for those fish retained in the free-flowing Missouri River (</w:t>
      </w:r>
      <w:r w:rsidRPr="006E7415">
        <w:rPr>
          <w:position w:val="-12"/>
          <w:szCs w:val="24"/>
        </w:rPr>
        <w:object w:dxaOrig="240" w:dyaOrig="360" w14:anchorId="036157AE">
          <v:shape id="_x0000_i1090" type="#_x0000_t75" style="width:12.75pt;height:18pt" o:ole="">
            <v:imagedata r:id="rId138" o:title=""/>
          </v:shape>
          <o:OLEObject Type="Embed" ProgID="Equation.DSMT4" ShapeID="_x0000_i1090" DrawAspect="Content" ObjectID="_1631598722" r:id="rId139"/>
        </w:object>
      </w:r>
      <w:r w:rsidRPr="006E7415">
        <w:rPr>
          <w:szCs w:val="24"/>
        </w:rPr>
        <w:t>) because it is assumed that survival in the anoxic conditions of Lake Sakakawea is zero</w:t>
      </w:r>
      <w:r w:rsidR="00021A98">
        <w:rPr>
          <w:szCs w:val="24"/>
        </w:rPr>
        <w:t xml:space="preserve"> </w:t>
      </w:r>
      <w:r w:rsidR="00021A98">
        <w:rPr>
          <w:szCs w:val="24"/>
        </w:rPr>
        <w:fldChar w:fldCharType="begin"/>
      </w:r>
      <w:r w:rsidR="00842D35">
        <w:rPr>
          <w:szCs w:val="24"/>
        </w:rPr>
        <w:instrText xml:space="preserve"> ADDIN EN.CITE &lt;EndNote&gt;&lt;Cite&gt;&lt;Author&gt;Guy&lt;/Author&gt;&lt;Year&gt;2015&lt;/Year&gt;&lt;RecNum&gt;105&lt;/RecNum&gt;&lt;DisplayText&gt;(Guy et al. 2015)&lt;/DisplayText&gt;&lt;record&gt;&lt;rec-number&gt;105&lt;/rec-number&gt;&lt;foreign-keys&gt;&lt;key app="EN" db-id="w5wztr2d1ztrfye05ddvavthpdw2dvrtrdrr" timestamp="1548790984"&gt;105&lt;/key&gt;&lt;/foreign-keys&gt;&lt;ref-type name="Journal Article"&gt;17&lt;/ref-type&gt;&lt;contributors&gt;&lt;authors&gt;&lt;author&gt;Guy, C.S.&lt;/author&gt;&lt;author&gt;Treanor, H.B.&lt;/author&gt;&lt;author&gt;Kappenman, K.M.&lt;/author&gt;&lt;author&gt;Scholl, E.A.&lt;/author&gt;&lt;author&gt;Ilgen, J.E.&lt;/author&gt;&lt;author&gt;Webb, M.A.H.&lt;/author&gt;&lt;/authors&gt;&lt;/contributors&gt;&lt;auth-address&gt;Guy, CS&amp;#xD;Montana State Univ, Dept Ecol, Fish &amp;amp; Wildlife Ecol &amp;amp; Management Program, Montana Cooperat Fishery Res Unit, P Box 173460, Bozeman, MT 59717 USA&amp;#xD;Montana State Univ, Dept Ecol, Fish &amp;amp; Wildlife Ecol &amp;amp; Management Program, Montana Cooperat Fishery Res Unit, P Box 173460, Bozeman, MT 59717 USA&amp;#xD;Montana State Univ, Dept Ecol, Fish &amp;amp; Wildlife Ecol &amp;amp; Management Program, Montana Cooperat Fishery Res Unit, Bozeman, MT 59717 USA&amp;#xD;Montana State Univ, Dept Ecol, Bozeman, MT USA&amp;#xD;US Fish &amp;amp; Wildlife Serv, Bozeman Fish Technol Ctr, Bozeman, MT USA&lt;/auth-address&gt;&lt;titles&gt;&lt;title&gt;Broadening the regulated-river management paradigm: A case study of the forgotten dead zone hindering pallid sturgeon recovery&lt;/title&gt;&lt;secondary-title&gt;Fisheries&lt;/secondary-title&gt;&lt;alt-title&gt;Fisheries&lt;/alt-title&gt;&lt;/titles&gt;&lt;periodical&gt;&lt;full-title&gt;Fisheries&lt;/full-title&gt;&lt;/periodical&gt;&lt;alt-periodical&gt;&lt;full-title&gt;Fisheries&lt;/full-title&gt;&lt;/alt-periodical&gt;&lt;pages&gt;6–14&lt;/pages&gt;&lt;volume&gt;40&lt;/volume&gt;&lt;number&gt;1&lt;/number&gt;&lt;dates&gt;&lt;year&gt;2015&lt;/year&gt;&lt;pub-dates&gt;&lt;date&gt;2015/01/02&lt;/date&gt;&lt;/pub-dates&gt;&lt;/dates&gt;&lt;publisher&gt;Taylor &amp;amp; Francis&lt;/publisher&gt;&lt;isbn&gt;0363-2415&lt;/isbn&gt;&lt;accession-num&gt;WOS:000349148500009&lt;/accession-num&gt;&lt;urls&gt;&lt;related-urls&gt;&lt;url&gt;http://dx.doi.org/10.1080/03632415.2014.987236&lt;/url&gt;&lt;/related-urls&gt;&lt;/urls&gt;&lt;electronic-resource-num&gt;10.1080/03632415.2014.987236&lt;/electronic-resource-num&gt;&lt;language&gt;English&lt;/language&gt;&lt;access-date&gt;2015/02/17&lt;/access-date&gt;&lt;/record&gt;&lt;/Cite&gt;&lt;/EndNote&gt;</w:instrText>
      </w:r>
      <w:r w:rsidR="00021A98">
        <w:rPr>
          <w:szCs w:val="24"/>
        </w:rPr>
        <w:fldChar w:fldCharType="separate"/>
      </w:r>
      <w:r w:rsidR="00021A98">
        <w:rPr>
          <w:noProof/>
          <w:szCs w:val="24"/>
        </w:rPr>
        <w:t>(Guy et al. 2015)</w:t>
      </w:r>
      <w:r w:rsidR="00021A98">
        <w:rPr>
          <w:szCs w:val="24"/>
        </w:rPr>
        <w:fldChar w:fldCharType="end"/>
      </w:r>
      <w:r w:rsidRPr="006E7415">
        <w:rPr>
          <w:szCs w:val="24"/>
        </w:rPr>
        <w:t>.  For the baseline analysis estimating current conditions, it is assumed that retention probability is 1 in 1,000 and spawning in the Missouri River occurs about once every 100 years (Table 1).</w:t>
      </w:r>
      <w:r w:rsidR="00B42805">
        <w:rPr>
          <w:szCs w:val="24"/>
        </w:rPr>
        <w:t xml:space="preserve"> B</w:t>
      </w:r>
      <w:r w:rsidRPr="006E7415">
        <w:rPr>
          <w:szCs w:val="24"/>
        </w:rPr>
        <w:t>oth the retention probability (</w:t>
      </w:r>
      <w:r w:rsidR="00083496" w:rsidRPr="006E7415">
        <w:rPr>
          <w:position w:val="-12"/>
          <w:szCs w:val="24"/>
        </w:rPr>
        <w:object w:dxaOrig="400" w:dyaOrig="360" w14:anchorId="486D6EA6">
          <v:shape id="_x0000_i1091" type="#_x0000_t75" style="width:19.5pt;height:18pt" o:ole="">
            <v:imagedata r:id="rId140" o:title=""/>
          </v:shape>
          <o:OLEObject Type="Embed" ProgID="Equation.DSMT4" ShapeID="_x0000_i1091" DrawAspect="Content" ObjectID="_1631598723" r:id="rId141"/>
        </w:object>
      </w:r>
      <w:r w:rsidRPr="006E7415">
        <w:rPr>
          <w:szCs w:val="24"/>
        </w:rPr>
        <w:t>) and the probability a reproductively-ready female spawns within the Missouri River (</w:t>
      </w:r>
      <w:r w:rsidR="00083496" w:rsidRPr="006E7415">
        <w:rPr>
          <w:position w:val="-10"/>
          <w:szCs w:val="24"/>
        </w:rPr>
        <w:object w:dxaOrig="200" w:dyaOrig="260" w14:anchorId="293AC3BC">
          <v:shape id="_x0000_i1092" type="#_x0000_t75" style="width:9.75pt;height:13.5pt" o:ole="">
            <v:imagedata r:id="rId142" o:title=""/>
          </v:shape>
          <o:OLEObject Type="Embed" ProgID="Equation.DSMT4" ShapeID="_x0000_i1092" DrawAspect="Content" ObjectID="_1631598724" r:id="rId143"/>
        </w:object>
      </w:r>
      <w:r w:rsidRPr="006E7415">
        <w:rPr>
          <w:szCs w:val="24"/>
        </w:rPr>
        <w:t xml:space="preserve">) </w:t>
      </w:r>
      <w:r w:rsidR="00B42805">
        <w:rPr>
          <w:szCs w:val="24"/>
        </w:rPr>
        <w:t>were</w:t>
      </w:r>
      <w:r w:rsidRPr="006E7415">
        <w:rPr>
          <w:szCs w:val="24"/>
        </w:rPr>
        <w:t xml:space="preserve"> assumed to be </w:t>
      </w:r>
      <w:r w:rsidR="00B42805">
        <w:rPr>
          <w:szCs w:val="24"/>
        </w:rPr>
        <w:t>influenced</w:t>
      </w:r>
      <w:r w:rsidRPr="006E7415">
        <w:rPr>
          <w:szCs w:val="24"/>
        </w:rPr>
        <w:t xml:space="preserve"> by temperature and flow.  Therefore, they vary with environmental conditions, as well as choice of management action.  For the Fort Peck </w:t>
      </w:r>
      <w:r w:rsidR="00B42805">
        <w:rPr>
          <w:szCs w:val="24"/>
        </w:rPr>
        <w:t xml:space="preserve">alternative hydrograph </w:t>
      </w:r>
      <w:r w:rsidRPr="006E7415">
        <w:rPr>
          <w:szCs w:val="24"/>
        </w:rPr>
        <w:t xml:space="preserve">analyses, </w:t>
      </w:r>
      <w:r w:rsidR="00083496" w:rsidRPr="006E7415">
        <w:rPr>
          <w:position w:val="-12"/>
          <w:szCs w:val="24"/>
        </w:rPr>
        <w:object w:dxaOrig="400" w:dyaOrig="360" w14:anchorId="4E73CD53">
          <v:shape id="_x0000_i1093" type="#_x0000_t75" style="width:19.5pt;height:18pt" o:ole="">
            <v:imagedata r:id="rId144" o:title=""/>
          </v:shape>
          <o:OLEObject Type="Embed" ProgID="Equation.DSMT4" ShapeID="_x0000_i1093" DrawAspect="Content" ObjectID="_1631598725" r:id="rId145"/>
        </w:object>
      </w:r>
      <w:r w:rsidRPr="006E7415">
        <w:rPr>
          <w:szCs w:val="24"/>
        </w:rPr>
        <w:t xml:space="preserve"> and </w:t>
      </w:r>
      <w:r w:rsidR="00083496" w:rsidRPr="006E7415">
        <w:rPr>
          <w:position w:val="-10"/>
          <w:szCs w:val="24"/>
        </w:rPr>
        <w:object w:dxaOrig="200" w:dyaOrig="260" w14:anchorId="4B98D4AD">
          <v:shape id="_x0000_i1094" type="#_x0000_t75" style="width:9.75pt;height:13.5pt" o:ole="">
            <v:imagedata r:id="rId146" o:title=""/>
          </v:shape>
          <o:OLEObject Type="Embed" ProgID="Equation.DSMT4" ShapeID="_x0000_i1094" DrawAspect="Content" ObjectID="_1631598726" r:id="rId147"/>
        </w:object>
      </w:r>
      <w:r w:rsidRPr="006E7415">
        <w:rPr>
          <w:szCs w:val="24"/>
        </w:rPr>
        <w:t xml:space="preserve"> </w:t>
      </w:r>
      <w:r w:rsidR="00B42805">
        <w:rPr>
          <w:szCs w:val="24"/>
        </w:rPr>
        <w:t>we</w:t>
      </w:r>
      <w:r w:rsidRPr="006E7415">
        <w:rPr>
          <w:szCs w:val="24"/>
        </w:rPr>
        <w:t>re estimated as outputs of the drift-development and spawning models, respectively, given the particular management alternative scenario and hydrology.  The remaining parameter values (</w:t>
      </w:r>
      <w:r w:rsidR="00083496" w:rsidRPr="006E7415">
        <w:rPr>
          <w:position w:val="-4"/>
          <w:szCs w:val="24"/>
        </w:rPr>
        <w:object w:dxaOrig="180" w:dyaOrig="200" w14:anchorId="4123BD6D">
          <v:shape id="_x0000_i1095" type="#_x0000_t75" style="width:8.25pt;height:9.75pt" o:ole="">
            <v:imagedata r:id="rId148" o:title=""/>
          </v:shape>
          <o:OLEObject Type="Embed" ProgID="Equation.DSMT4" ShapeID="_x0000_i1095" DrawAspect="Content" ObjectID="_1631598727" r:id="rId149"/>
        </w:object>
      </w:r>
      <w:r w:rsidRPr="006E7415">
        <w:rPr>
          <w:szCs w:val="24"/>
        </w:rPr>
        <w:t xml:space="preserve">, </w:t>
      </w:r>
      <w:r w:rsidR="00083496" w:rsidRPr="006E7415">
        <w:rPr>
          <w:position w:val="-12"/>
          <w:szCs w:val="24"/>
        </w:rPr>
        <w:object w:dxaOrig="240" w:dyaOrig="360" w14:anchorId="1326CA81">
          <v:shape id="_x0000_i1096" type="#_x0000_t75" style="width:12.75pt;height:18pt" o:ole="">
            <v:imagedata r:id="rId150" o:title=""/>
          </v:shape>
          <o:OLEObject Type="Embed" ProgID="Equation.DSMT4" ShapeID="_x0000_i1096" DrawAspect="Content" ObjectID="_1631598728" r:id="rId151"/>
        </w:object>
      </w:r>
      <w:r w:rsidRPr="006E7415">
        <w:rPr>
          <w:szCs w:val="24"/>
        </w:rPr>
        <w:t xml:space="preserve">, </w:t>
      </w:r>
      <w:r w:rsidR="00083496" w:rsidRPr="006E7415">
        <w:rPr>
          <w:position w:val="-12"/>
          <w:szCs w:val="24"/>
        </w:rPr>
        <w:object w:dxaOrig="279" w:dyaOrig="360" w14:anchorId="52336A6A">
          <v:shape id="_x0000_i1097" type="#_x0000_t75" style="width:13.5pt;height:18pt" o:ole="">
            <v:imagedata r:id="rId152" o:title=""/>
          </v:shape>
          <o:OLEObject Type="Embed" ProgID="Equation.DSMT4" ShapeID="_x0000_i1097" DrawAspect="Content" ObjectID="_1631598729" r:id="rId153"/>
        </w:object>
      </w:r>
      <w:r w:rsidRPr="006E7415">
        <w:rPr>
          <w:szCs w:val="24"/>
        </w:rPr>
        <w:t xml:space="preserve">, and </w:t>
      </w:r>
      <w:r w:rsidR="00083496" w:rsidRPr="006E7415">
        <w:rPr>
          <w:position w:val="-12"/>
          <w:szCs w:val="24"/>
        </w:rPr>
        <w:object w:dxaOrig="279" w:dyaOrig="360" w14:anchorId="19863D27">
          <v:shape id="_x0000_i1098" type="#_x0000_t75" style="width:13.5pt;height:18pt" o:ole="">
            <v:imagedata r:id="rId154" o:title=""/>
          </v:shape>
          <o:OLEObject Type="Embed" ProgID="Equation.DSMT4" ShapeID="_x0000_i1098" DrawAspect="Content" ObjectID="_1631598730" r:id="rId155"/>
        </w:object>
      </w:r>
      <w:r w:rsidRPr="006E7415">
        <w:rPr>
          <w:szCs w:val="24"/>
        </w:rPr>
        <w:t xml:space="preserve">) </w:t>
      </w:r>
      <w:r w:rsidR="00B42805">
        <w:rPr>
          <w:szCs w:val="24"/>
        </w:rPr>
        <w:t>we</w:t>
      </w:r>
      <w:r w:rsidRPr="006E7415">
        <w:rPr>
          <w:szCs w:val="24"/>
        </w:rPr>
        <w:t>re fixed among scenarios, and described below.</w:t>
      </w:r>
    </w:p>
    <w:p w14:paraId="5562F9FE" w14:textId="77777777" w:rsidR="00D66243" w:rsidRPr="006E7415" w:rsidRDefault="00D66243" w:rsidP="00A61E83">
      <w:pPr>
        <w:pStyle w:val="BodyText"/>
        <w:rPr>
          <w:szCs w:val="24"/>
        </w:rPr>
      </w:pPr>
    </w:p>
    <w:p w14:paraId="511D7255" w14:textId="77777777" w:rsidR="00EA7633" w:rsidRPr="006E7415" w:rsidRDefault="00EA7633" w:rsidP="00A61E83">
      <w:pPr>
        <w:pStyle w:val="Heading3"/>
        <w:rPr>
          <w:rFonts w:cs="Times New Roman"/>
        </w:rPr>
      </w:pPr>
      <w:r w:rsidRPr="006E7415">
        <w:rPr>
          <w:rFonts w:cs="Times New Roman"/>
        </w:rPr>
        <w:t>Sex Ratio and Age-0 Survival</w:t>
      </w:r>
    </w:p>
    <w:p w14:paraId="71B7FBFF" w14:textId="633239D5" w:rsidR="00EA7633" w:rsidRPr="006E7415" w:rsidRDefault="00DE6932" w:rsidP="00A61E83">
      <w:pPr>
        <w:pStyle w:val="BodyText"/>
        <w:rPr>
          <w:szCs w:val="24"/>
        </w:rPr>
      </w:pPr>
      <w:r>
        <w:rPr>
          <w:szCs w:val="24"/>
        </w:rPr>
        <w:t>T</w:t>
      </w:r>
      <w:r w:rsidR="00EA7633" w:rsidRPr="006E7415">
        <w:rPr>
          <w:szCs w:val="24"/>
        </w:rPr>
        <w:t>he probability a fish is female (</w:t>
      </w:r>
      <w:r w:rsidR="00EA7633" w:rsidRPr="006E7415">
        <w:rPr>
          <w:position w:val="-4"/>
          <w:szCs w:val="24"/>
        </w:rPr>
        <w:object w:dxaOrig="180" w:dyaOrig="200" w14:anchorId="4DE4B013">
          <v:shape id="_x0000_i1099" type="#_x0000_t75" style="width:8.25pt;height:9.75pt" o:ole="">
            <v:imagedata r:id="rId156" o:title=""/>
          </v:shape>
          <o:OLEObject Type="Embed" ProgID="Equation.DSMT4" ShapeID="_x0000_i1099" DrawAspect="Content" ObjectID="_1631598731" r:id="rId157"/>
        </w:object>
      </w:r>
      <w:r w:rsidR="00EA7633" w:rsidRPr="006E7415">
        <w:rPr>
          <w:szCs w:val="24"/>
        </w:rPr>
        <w:t>) and the probability of surviving from egg to age-1 given retention in the Missouri River (</w:t>
      </w:r>
      <w:r w:rsidR="00EA7633" w:rsidRPr="006E7415">
        <w:rPr>
          <w:position w:val="-12"/>
          <w:szCs w:val="24"/>
        </w:rPr>
        <w:object w:dxaOrig="240" w:dyaOrig="360" w14:anchorId="59439780">
          <v:shape id="_x0000_i1100" type="#_x0000_t75" style="width:12.75pt;height:18pt" o:ole="">
            <v:imagedata r:id="rId158" o:title=""/>
          </v:shape>
          <o:OLEObject Type="Embed" ProgID="Equation.DSMT4" ShapeID="_x0000_i1100" DrawAspect="Content" ObjectID="_1631598732" r:id="rId159"/>
        </w:object>
      </w:r>
      <w:r w:rsidR="00EA7633" w:rsidRPr="006E7415">
        <w:rPr>
          <w:szCs w:val="24"/>
        </w:rPr>
        <w:t xml:space="preserve">) are constants, independent of the mother's age.  The baseline sex ratio </w:t>
      </w:r>
      <w:r w:rsidR="00EA7633" w:rsidRPr="006E7415">
        <w:rPr>
          <w:position w:val="-4"/>
          <w:szCs w:val="24"/>
        </w:rPr>
        <w:object w:dxaOrig="180" w:dyaOrig="200" w14:anchorId="1117F819">
          <v:shape id="_x0000_i1101" type="#_x0000_t75" style="width:8.25pt;height:9.75pt" o:ole="">
            <v:imagedata r:id="rId160" o:title=""/>
          </v:shape>
          <o:OLEObject Type="Embed" ProgID="Equation.DSMT4" ShapeID="_x0000_i1101" DrawAspect="Content" ObjectID="_1631598733" r:id="rId161"/>
        </w:object>
      </w:r>
      <w:r w:rsidR="00EA7633" w:rsidRPr="006E7415">
        <w:rPr>
          <w:szCs w:val="24"/>
        </w:rPr>
        <w:t xml:space="preserve"> was computed from a 2008 Upper River (RPMA 2) estimate of 125 wild adults and 40 wild female adults</w:t>
      </w:r>
      <w:r w:rsidR="00661626" w:rsidRPr="006E7415">
        <w:rPr>
          <w:szCs w:val="24"/>
        </w:rPr>
        <w:t xml:space="preserve"> </w:t>
      </w:r>
      <w:r w:rsidR="00661626" w:rsidRPr="006E7415">
        <w:rPr>
          <w:szCs w:val="24"/>
        </w:rPr>
        <w:fldChar w:fldCharType="begin"/>
      </w:r>
      <w:r w:rsidR="00842D35">
        <w:rPr>
          <w:szCs w:val="24"/>
        </w:rPr>
        <w:instrText xml:space="preserve"> ADDIN EN.CITE &lt;EndNote&gt;&lt;Cite&gt;&lt;Author&gt;Jaeger&lt;/Author&gt;&lt;Year&gt;2009&lt;/Year&gt;&lt;RecNum&gt;152&lt;/RecNum&gt;&lt;DisplayText&gt;(Jaeger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661626" w:rsidRPr="006E7415">
        <w:rPr>
          <w:szCs w:val="24"/>
        </w:rPr>
        <w:fldChar w:fldCharType="separate"/>
      </w:r>
      <w:r w:rsidR="00661626" w:rsidRPr="006E7415">
        <w:rPr>
          <w:noProof/>
          <w:szCs w:val="24"/>
        </w:rPr>
        <w:t>(Jaeger et al. 2009)</w:t>
      </w:r>
      <w:r w:rsidR="00661626" w:rsidRPr="006E7415">
        <w:rPr>
          <w:szCs w:val="24"/>
        </w:rPr>
        <w:fldChar w:fldCharType="end"/>
      </w:r>
      <w:r w:rsidR="00EA7633" w:rsidRPr="006E7415">
        <w:rPr>
          <w:szCs w:val="24"/>
        </w:rPr>
        <w:t>, as</w:t>
      </w:r>
    </w:p>
    <w:p w14:paraId="3A4B4CAA" w14:textId="77777777" w:rsidR="00D66243" w:rsidRPr="006E7415" w:rsidRDefault="00D66243" w:rsidP="00A61E83">
      <w:pPr>
        <w:pStyle w:val="BodyText"/>
        <w:rPr>
          <w:szCs w:val="24"/>
        </w:rPr>
      </w:pPr>
    </w:p>
    <w:p w14:paraId="75C8E64E" w14:textId="733166F3" w:rsidR="00EA7633" w:rsidRDefault="00D66243" w:rsidP="00A61E83">
      <w:pPr>
        <w:pStyle w:val="Equation"/>
      </w:pPr>
      <w:r w:rsidRPr="006E7415">
        <w:tab/>
      </w:r>
      <w:r w:rsidR="00EA7633" w:rsidRPr="006E7415">
        <w:rPr>
          <w:position w:val="-24"/>
        </w:rPr>
        <w:object w:dxaOrig="1460" w:dyaOrig="620" w14:anchorId="5F958E74">
          <v:shape id="_x0000_i1102" type="#_x0000_t75" style="width:73.5pt;height:30.75pt" o:ole="">
            <v:imagedata r:id="rId162" o:title=""/>
          </v:shape>
          <o:OLEObject Type="Embed" ProgID="Equation.DSMT4" ShapeID="_x0000_i1102" DrawAspect="Content" ObjectID="_1631598734" r:id="rId163"/>
        </w:object>
      </w:r>
      <w:r w:rsidR="003934CF">
        <w:t>,</w:t>
      </w:r>
      <w:r w:rsidRPr="006E7415">
        <w:tab/>
        <w:t>(</w:t>
      </w:r>
      <w:r w:rsidR="00DE6932">
        <w:t>9</w:t>
      </w:r>
      <w:r w:rsidRPr="006E7415">
        <w:t>)</w:t>
      </w:r>
    </w:p>
    <w:p w14:paraId="49476EF7" w14:textId="77777777" w:rsidR="00963A3C" w:rsidRPr="006E7415" w:rsidRDefault="00963A3C" w:rsidP="00A61E83">
      <w:pPr>
        <w:pStyle w:val="Equation"/>
      </w:pPr>
    </w:p>
    <w:p w14:paraId="7F8856B5" w14:textId="549AC723" w:rsidR="00EA7633" w:rsidRPr="006E7415" w:rsidRDefault="003934CF" w:rsidP="00A61E83">
      <w:pPr>
        <w:pStyle w:val="Equation"/>
      </w:pPr>
      <w:r w:rsidRPr="00CF211A">
        <w:t>but this value is likely higher if hatchery origin pallid sturgeon are included, however at thi</w:t>
      </w:r>
      <w:r w:rsidR="00CF211A" w:rsidRPr="00CF211A">
        <w:t>s time</w:t>
      </w:r>
      <w:r w:rsidRPr="00CF211A">
        <w:t xml:space="preserve">, hatchery origin pallid sturgeon have not reached sexual maturity in this section of the Missouri River. </w:t>
      </w:r>
      <w:r w:rsidR="00EA7633" w:rsidRPr="00CF211A">
        <w:t>Missouri</w:t>
      </w:r>
      <w:r w:rsidR="00EA7633" w:rsidRPr="006E7415">
        <w:t xml:space="preserve"> River age-0 survival is uncertain.  We set baseline Missouri River age-0 survival at a</w:t>
      </w:r>
      <w:r>
        <w:t xml:space="preserve"> </w:t>
      </w:r>
      <w:r w:rsidR="00EA7633" w:rsidRPr="006E7415">
        <w:t>small probability of 75 in 1,000,000 or</w:t>
      </w:r>
      <w:r w:rsidR="00D66243" w:rsidRPr="006E7415">
        <w:t xml:space="preserve"> </w:t>
      </w:r>
      <w:r w:rsidR="00EA7633" w:rsidRPr="006E7415">
        <w:rPr>
          <w:position w:val="-12"/>
        </w:rPr>
        <w:object w:dxaOrig="1400" w:dyaOrig="360" w14:anchorId="0786DAE6">
          <v:shape id="_x0000_i1103" type="#_x0000_t75" style="width:69.75pt;height:18pt" o:ole="">
            <v:imagedata r:id="rId164" o:title=""/>
          </v:shape>
          <o:OLEObject Type="Embed" ProgID="Equation.DSMT4" ShapeID="_x0000_i1103" DrawAspect="Content" ObjectID="_1631598735" r:id="rId165"/>
        </w:object>
      </w:r>
      <w:r w:rsidR="00D66243" w:rsidRPr="006E7415">
        <w:t xml:space="preserve">.  </w:t>
      </w:r>
      <w:r w:rsidR="00EA7633" w:rsidRPr="006E7415">
        <w:t xml:space="preserve">We further examine the sensitivity of model outcomes to changes in </w:t>
      </w:r>
      <w:r w:rsidR="00EA7633" w:rsidRPr="006E7415">
        <w:rPr>
          <w:position w:val="-12"/>
        </w:rPr>
        <w:object w:dxaOrig="240" w:dyaOrig="360" w14:anchorId="5B886C77">
          <v:shape id="_x0000_i1104" type="#_x0000_t75" style="width:12.75pt;height:18pt" o:ole="">
            <v:imagedata r:id="rId166" o:title=""/>
          </v:shape>
          <o:OLEObject Type="Embed" ProgID="Equation.DSMT4" ShapeID="_x0000_i1104" DrawAspect="Content" ObjectID="_1631598736" r:id="rId167"/>
        </w:object>
      </w:r>
      <w:r>
        <w:t xml:space="preserve"> to evaluate the potential effect of this uncertainty</w:t>
      </w:r>
      <w:r w:rsidR="00010414">
        <w:t xml:space="preserve"> on long term population growth</w:t>
      </w:r>
      <w:r w:rsidR="00EA7633" w:rsidRPr="006E7415">
        <w:t>.  Additionally, Missouri River age-0 survival likely varies with turbidity, and is an area of future consideration for linking management actions to population outcomes</w:t>
      </w:r>
      <w:r w:rsidR="00010414">
        <w:t xml:space="preserve"> and not included in this analysis</w:t>
      </w:r>
      <w:r w:rsidR="00EA7633" w:rsidRPr="006E7415">
        <w:t>.</w:t>
      </w:r>
      <w:r w:rsidR="00D66243" w:rsidRPr="006E7415">
        <w:t xml:space="preserve"> </w:t>
      </w:r>
      <w:r w:rsidR="00EA7633" w:rsidRPr="006E7415">
        <w:t>The probability a female is reproductively ready to spawn (</w:t>
      </w:r>
      <w:r w:rsidR="00EA7633" w:rsidRPr="006E7415">
        <w:rPr>
          <w:position w:val="-12"/>
        </w:rPr>
        <w:object w:dxaOrig="279" w:dyaOrig="360" w14:anchorId="1BB5F2F1">
          <v:shape id="_x0000_i1105" type="#_x0000_t75" style="width:13.5pt;height:18pt" o:ole="">
            <v:imagedata r:id="rId168" o:title=""/>
          </v:shape>
          <o:OLEObject Type="Embed" ProgID="Equation.DSMT4" ShapeID="_x0000_i1105" DrawAspect="Content" ObjectID="_1631598737" r:id="rId169"/>
        </w:object>
      </w:r>
      <w:r w:rsidR="00EA7633" w:rsidRPr="006E7415">
        <w:t>) and the expected number of eggs released per spawning female (</w:t>
      </w:r>
      <w:r w:rsidR="00EA7633" w:rsidRPr="006E7415">
        <w:rPr>
          <w:position w:val="-12"/>
        </w:rPr>
        <w:object w:dxaOrig="279" w:dyaOrig="360" w14:anchorId="2E35B5A2">
          <v:shape id="_x0000_i1106" type="#_x0000_t75" style="width:13.5pt;height:18pt" o:ole="">
            <v:imagedata r:id="rId170" o:title=""/>
          </v:shape>
          <o:OLEObject Type="Embed" ProgID="Equation.DSMT4" ShapeID="_x0000_i1106" DrawAspect="Content" ObjectID="_1631598738" r:id="rId171"/>
        </w:object>
      </w:r>
      <w:r w:rsidR="00EA7633" w:rsidRPr="006E7415">
        <w:t xml:space="preserve">) are age-specific quantities.  Their baseline values were determined using multiple steps, as described first for </w:t>
      </w:r>
      <w:r w:rsidR="00EA7633" w:rsidRPr="006E7415">
        <w:rPr>
          <w:position w:val="-12"/>
        </w:rPr>
        <w:object w:dxaOrig="279" w:dyaOrig="360" w14:anchorId="5D85D686">
          <v:shape id="_x0000_i1107" type="#_x0000_t75" style="width:13.5pt;height:18pt" o:ole="">
            <v:imagedata r:id="rId172" o:title=""/>
          </v:shape>
          <o:OLEObject Type="Embed" ProgID="Equation.DSMT4" ShapeID="_x0000_i1107" DrawAspect="Content" ObjectID="_1631598739" r:id="rId173"/>
        </w:object>
      </w:r>
      <w:r w:rsidR="00EA7633" w:rsidRPr="006E7415">
        <w:t xml:space="preserve"> and then for </w:t>
      </w:r>
      <w:r w:rsidR="00EA7633" w:rsidRPr="006E7415">
        <w:rPr>
          <w:position w:val="-12"/>
        </w:rPr>
        <w:object w:dxaOrig="279" w:dyaOrig="360" w14:anchorId="7283C83D">
          <v:shape id="_x0000_i1108" type="#_x0000_t75" style="width:13.5pt;height:18pt" o:ole="">
            <v:imagedata r:id="rId174" o:title=""/>
          </v:shape>
          <o:OLEObject Type="Embed" ProgID="Equation.DSMT4" ShapeID="_x0000_i1108" DrawAspect="Content" ObjectID="_1631598740" r:id="rId175"/>
        </w:object>
      </w:r>
      <w:r w:rsidR="00EA7633" w:rsidRPr="006E7415">
        <w:t xml:space="preserve"> below.</w:t>
      </w:r>
    </w:p>
    <w:p w14:paraId="2C735830" w14:textId="77777777" w:rsidR="00EA7633" w:rsidRPr="006E7415" w:rsidRDefault="00EA7633" w:rsidP="00A61E83">
      <w:pPr>
        <w:pStyle w:val="BodyText"/>
      </w:pPr>
    </w:p>
    <w:p w14:paraId="600AFBC8" w14:textId="77777777" w:rsidR="00EA7633" w:rsidRPr="006E7415" w:rsidRDefault="00EA7633" w:rsidP="00A61E83">
      <w:pPr>
        <w:pStyle w:val="Heading3"/>
        <w:rPr>
          <w:rFonts w:cs="Times New Roman"/>
        </w:rPr>
      </w:pPr>
      <w:r w:rsidRPr="006E7415">
        <w:rPr>
          <w:rFonts w:cs="Times New Roman"/>
        </w:rPr>
        <w:t>Probability a Female is Reproductively Ready (</w:t>
      </w:r>
      <w:r w:rsidRPr="006E7415">
        <w:rPr>
          <w:rFonts w:cs="Times New Roman"/>
          <w:position w:val="-12"/>
        </w:rPr>
        <w:object w:dxaOrig="279" w:dyaOrig="360" w14:anchorId="44A5CC23">
          <v:shape id="_x0000_i1109" type="#_x0000_t75" style="width:13.5pt;height:18pt" o:ole="">
            <v:imagedata r:id="rId176" o:title=""/>
          </v:shape>
          <o:OLEObject Type="Embed" ProgID="Equation.DSMT4" ShapeID="_x0000_i1109" DrawAspect="Content" ObjectID="_1631598741" r:id="rId177"/>
        </w:object>
      </w:r>
      <w:r w:rsidRPr="006E7415">
        <w:rPr>
          <w:rFonts w:cs="Times New Roman"/>
        </w:rPr>
        <w:t>)</w:t>
      </w:r>
    </w:p>
    <w:p w14:paraId="206A1966" w14:textId="77777777" w:rsidR="00EA7633" w:rsidRPr="006E7415" w:rsidRDefault="00EA7633"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The proportion of age-</w:t>
      </w:r>
      <w:r w:rsidR="00D116BF" w:rsidRPr="006E7415">
        <w:rPr>
          <w:rFonts w:ascii="Times New Roman" w:hAnsi="Times New Roman" w:cs="Times New Roman"/>
          <w:position w:val="-6"/>
          <w:sz w:val="24"/>
          <w:szCs w:val="24"/>
        </w:rPr>
        <w:object w:dxaOrig="139" w:dyaOrig="260" w14:anchorId="27953DD9">
          <v:shape id="_x0000_i1110" type="#_x0000_t75" style="width:7.5pt;height:13.5pt" o:ole="">
            <v:imagedata r:id="rId178" o:title=""/>
          </v:shape>
          <o:OLEObject Type="Embed" ProgID="Equation.DSMT4" ShapeID="_x0000_i1110" DrawAspect="Content" ObjectID="_1631598742" r:id="rId179"/>
        </w:object>
      </w:r>
      <w:r w:rsidRPr="006E7415">
        <w:rPr>
          <w:rFonts w:ascii="Times New Roman" w:hAnsi="Times New Roman" w:cs="Times New Roman"/>
          <w:sz w:val="24"/>
          <w:szCs w:val="24"/>
        </w:rPr>
        <w:t xml:space="preserve"> females that are reproductively ready is a function of maturation and spawning period:</w:t>
      </w:r>
    </w:p>
    <w:p w14:paraId="215D2D8E" w14:textId="77777777" w:rsidR="00D66243" w:rsidRPr="006E7415" w:rsidRDefault="00D66243" w:rsidP="0022225F">
      <w:pPr>
        <w:pStyle w:val="BodyText"/>
      </w:pPr>
    </w:p>
    <w:p w14:paraId="0EA96FB7" w14:textId="5F46C5BC" w:rsidR="00EA7633" w:rsidRPr="006E7415" w:rsidRDefault="00D66243" w:rsidP="00A61E83">
      <w:pPr>
        <w:pStyle w:val="Equation"/>
      </w:pPr>
      <w:r w:rsidRPr="006E7415">
        <w:tab/>
      </w:r>
      <w:r w:rsidR="00D116BF" w:rsidRPr="006E7415">
        <w:rPr>
          <w:position w:val="-50"/>
        </w:rPr>
        <w:object w:dxaOrig="4020" w:dyaOrig="1120" w14:anchorId="23726D39">
          <v:shape id="_x0000_i1111" type="#_x0000_t75" style="width:201pt;height:55.5pt" o:ole="">
            <v:imagedata r:id="rId180" o:title=""/>
          </v:shape>
          <o:OLEObject Type="Embed" ProgID="Equation.DSMT4" ShapeID="_x0000_i1111" DrawAspect="Content" ObjectID="_1631598743" r:id="rId181"/>
        </w:object>
      </w:r>
      <w:r w:rsidR="00EA7633" w:rsidRPr="006E7415">
        <w:t>,</w:t>
      </w:r>
      <w:r w:rsidRPr="006E7415">
        <w:tab/>
        <w:t>(</w:t>
      </w:r>
      <w:r w:rsidR="00D54667">
        <w:t>10</w:t>
      </w:r>
      <w:r w:rsidRPr="006E7415">
        <w:t>)</w:t>
      </w:r>
    </w:p>
    <w:p w14:paraId="152F6BC4" w14:textId="77777777" w:rsidR="00D66243" w:rsidRPr="006E7415" w:rsidRDefault="00D66243" w:rsidP="0022225F">
      <w:pPr>
        <w:pStyle w:val="BodyText"/>
      </w:pPr>
    </w:p>
    <w:p w14:paraId="5745FF17" w14:textId="77777777" w:rsidR="00EA7633" w:rsidRPr="006E7415" w:rsidRDefault="00EA7633"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lastRenderedPageBreak/>
        <w:t>with</w:t>
      </w:r>
    </w:p>
    <w:p w14:paraId="3357FABC" w14:textId="24AEC30B" w:rsidR="00EA7633" w:rsidRPr="006E7415" w:rsidRDefault="00D66243" w:rsidP="00A61E83">
      <w:pPr>
        <w:pStyle w:val="Equation"/>
      </w:pPr>
      <w:r w:rsidRPr="006E7415">
        <w:tab/>
      </w:r>
      <w:r w:rsidR="00D116BF" w:rsidRPr="006E7415">
        <w:rPr>
          <w:position w:val="-28"/>
        </w:rPr>
        <w:object w:dxaOrig="2240" w:dyaOrig="700" w14:anchorId="77D4F0CE">
          <v:shape id="_x0000_i1112" type="#_x0000_t75" style="width:112.5pt;height:34.5pt" o:ole="">
            <v:imagedata r:id="rId182" o:title=""/>
          </v:shape>
          <o:OLEObject Type="Embed" ProgID="Equation.DSMT4" ShapeID="_x0000_i1112" DrawAspect="Content" ObjectID="_1631598744" r:id="rId183"/>
        </w:object>
      </w:r>
      <w:r w:rsidR="00EA7633" w:rsidRPr="006E7415">
        <w:t>,</w:t>
      </w:r>
      <w:r w:rsidRPr="006E7415">
        <w:tab/>
        <w:t>(</w:t>
      </w:r>
      <w:r w:rsidR="00D54667">
        <w:t>11</w:t>
      </w:r>
      <w:r w:rsidRPr="006E7415">
        <w:t>)</w:t>
      </w:r>
    </w:p>
    <w:p w14:paraId="513ACEEB" w14:textId="77777777" w:rsidR="00EA7633" w:rsidRPr="006E7415" w:rsidRDefault="00D66243" w:rsidP="00A61E83">
      <w:pPr>
        <w:pStyle w:val="BodyText"/>
        <w:rPr>
          <w:szCs w:val="24"/>
        </w:rPr>
      </w:pPr>
      <w:r w:rsidRPr="006E7415">
        <w:rPr>
          <w:szCs w:val="24"/>
        </w:rPr>
        <w:t>w</w:t>
      </w:r>
      <w:r w:rsidR="00EA7633" w:rsidRPr="006E7415">
        <w:rPr>
          <w:szCs w:val="24"/>
        </w:rPr>
        <w:t>here</w:t>
      </w:r>
    </w:p>
    <w:p w14:paraId="5820F84B" w14:textId="77777777" w:rsidR="00D66243" w:rsidRPr="006E7415" w:rsidRDefault="00D66243" w:rsidP="00A61E83">
      <w:pPr>
        <w:pStyle w:val="BodyText"/>
        <w:rPr>
          <w:szCs w:val="24"/>
        </w:rPr>
      </w:pPr>
    </w:p>
    <w:p w14:paraId="03E236CF" w14:textId="77777777" w:rsidR="00EA7633" w:rsidRPr="006E7415" w:rsidRDefault="00D116BF" w:rsidP="00A61E83">
      <w:pPr>
        <w:pStyle w:val="BodyText"/>
        <w:ind w:left="720"/>
        <w:rPr>
          <w:szCs w:val="24"/>
        </w:rPr>
      </w:pPr>
      <w:r w:rsidRPr="006E7415">
        <w:rPr>
          <w:position w:val="-12"/>
          <w:szCs w:val="24"/>
        </w:rPr>
        <w:object w:dxaOrig="279" w:dyaOrig="360" w14:anchorId="3F270B84">
          <v:shape id="_x0000_i1113" type="#_x0000_t75" style="width:13.5pt;height:18pt" o:ole="">
            <v:imagedata r:id="rId184" o:title=""/>
          </v:shape>
          <o:OLEObject Type="Embed" ProgID="Equation.DSMT4" ShapeID="_x0000_i1113" DrawAspect="Content" ObjectID="_1631598745" r:id="rId185"/>
        </w:object>
      </w:r>
      <w:r w:rsidR="00EA7633" w:rsidRPr="006E7415">
        <w:rPr>
          <w:szCs w:val="24"/>
        </w:rPr>
        <w:t xml:space="preserve"> is the proportion of age-</w:t>
      </w:r>
      <w:r w:rsidRPr="006E7415">
        <w:rPr>
          <w:position w:val="-6"/>
          <w:szCs w:val="24"/>
        </w:rPr>
        <w:object w:dxaOrig="139" w:dyaOrig="260" w14:anchorId="57F1AA62">
          <v:shape id="_x0000_i1114" type="#_x0000_t75" style="width:7.5pt;height:13.5pt" o:ole="">
            <v:imagedata r:id="rId186" o:title=""/>
          </v:shape>
          <o:OLEObject Type="Embed" ProgID="Equation.DSMT4" ShapeID="_x0000_i1114" DrawAspect="Content" ObjectID="_1631598746" r:id="rId187"/>
        </w:object>
      </w:r>
      <w:r w:rsidR="00EA7633" w:rsidRPr="006E7415">
        <w:rPr>
          <w:szCs w:val="24"/>
        </w:rPr>
        <w:t xml:space="preserve"> females that are reproductively ready to spawn,</w:t>
      </w:r>
    </w:p>
    <w:p w14:paraId="185D4359" w14:textId="77777777" w:rsidR="00EA7633" w:rsidRPr="006E7415" w:rsidRDefault="00D116BF" w:rsidP="00A61E83">
      <w:pPr>
        <w:pStyle w:val="BodyText"/>
        <w:ind w:left="720"/>
        <w:rPr>
          <w:szCs w:val="24"/>
        </w:rPr>
      </w:pPr>
      <w:r w:rsidRPr="006E7415">
        <w:rPr>
          <w:position w:val="-12"/>
          <w:szCs w:val="24"/>
        </w:rPr>
        <w:object w:dxaOrig="279" w:dyaOrig="360" w14:anchorId="6D224CDD">
          <v:shape id="_x0000_i1115" type="#_x0000_t75" style="width:13.5pt;height:18pt" o:ole="">
            <v:imagedata r:id="rId188" o:title=""/>
          </v:shape>
          <o:OLEObject Type="Embed" ProgID="Equation.DSMT4" ShapeID="_x0000_i1115" DrawAspect="Content" ObjectID="_1631598747" r:id="rId189"/>
        </w:object>
      </w:r>
      <w:r w:rsidR="00EA7633" w:rsidRPr="006E7415">
        <w:rPr>
          <w:szCs w:val="24"/>
        </w:rPr>
        <w:t xml:space="preserve"> is the proportion of age-</w:t>
      </w:r>
      <w:r w:rsidRPr="006E7415">
        <w:rPr>
          <w:position w:val="-6"/>
          <w:szCs w:val="24"/>
        </w:rPr>
        <w:object w:dxaOrig="139" w:dyaOrig="260" w14:anchorId="57EB9D44">
          <v:shape id="_x0000_i1116" type="#_x0000_t75" style="width:7.5pt;height:13.5pt" o:ole="">
            <v:imagedata r:id="rId190" o:title=""/>
          </v:shape>
          <o:OLEObject Type="Embed" ProgID="Equation.DSMT4" ShapeID="_x0000_i1116" DrawAspect="Content" ObjectID="_1631598748" r:id="rId191"/>
        </w:object>
      </w:r>
      <w:r w:rsidR="00EA7633" w:rsidRPr="006E7415">
        <w:rPr>
          <w:szCs w:val="24"/>
        </w:rPr>
        <w:t xml:space="preserve"> females that just matured, i.e., the probability that the first</w:t>
      </w:r>
      <w:r w:rsidRPr="006E7415">
        <w:rPr>
          <w:szCs w:val="24"/>
        </w:rPr>
        <w:t xml:space="preserve"> </w:t>
      </w:r>
      <w:r w:rsidR="00EA7633" w:rsidRPr="006E7415">
        <w:rPr>
          <w:szCs w:val="24"/>
        </w:rPr>
        <w:t>time a female is reproductively ready to spawn is when she is age-</w:t>
      </w:r>
      <w:r w:rsidRPr="006E7415">
        <w:rPr>
          <w:position w:val="-6"/>
          <w:szCs w:val="24"/>
        </w:rPr>
        <w:object w:dxaOrig="139" w:dyaOrig="260" w14:anchorId="04FD1199">
          <v:shape id="_x0000_i1117" type="#_x0000_t75" style="width:7.5pt;height:13.5pt" o:ole="">
            <v:imagedata r:id="rId192" o:title=""/>
          </v:shape>
          <o:OLEObject Type="Embed" ProgID="Equation.DSMT4" ShapeID="_x0000_i1117" DrawAspect="Content" ObjectID="_1631598749" r:id="rId193"/>
        </w:object>
      </w:r>
      <w:r w:rsidR="00EA7633" w:rsidRPr="006E7415">
        <w:rPr>
          <w:szCs w:val="24"/>
        </w:rPr>
        <w:t>,</w:t>
      </w:r>
    </w:p>
    <w:p w14:paraId="4CED5DE3" w14:textId="6546CBC0" w:rsidR="00EA7633" w:rsidRPr="006E7415" w:rsidRDefault="00D116BF" w:rsidP="00A61E83">
      <w:pPr>
        <w:pStyle w:val="BodyText"/>
        <w:ind w:left="720"/>
        <w:rPr>
          <w:szCs w:val="24"/>
        </w:rPr>
      </w:pPr>
      <w:r w:rsidRPr="006E7415">
        <w:rPr>
          <w:position w:val="-12"/>
          <w:szCs w:val="24"/>
        </w:rPr>
        <w:object w:dxaOrig="279" w:dyaOrig="360" w14:anchorId="7B98D087">
          <v:shape id="_x0000_i1118" type="#_x0000_t75" style="width:13.5pt;height:18pt" o:ole="">
            <v:imagedata r:id="rId194" o:title=""/>
          </v:shape>
          <o:OLEObject Type="Embed" ProgID="Equation.DSMT4" ShapeID="_x0000_i1118" DrawAspect="Content" ObjectID="_1631598750" r:id="rId195"/>
        </w:object>
      </w:r>
      <w:r w:rsidR="00EA7633" w:rsidRPr="006E7415">
        <w:rPr>
          <w:szCs w:val="24"/>
        </w:rPr>
        <w:t xml:space="preserve">  is the probability that the </w:t>
      </w:r>
      <w:r w:rsidR="002E3E6C">
        <w:rPr>
          <w:szCs w:val="24"/>
        </w:rPr>
        <w:t>period</w:t>
      </w:r>
      <w:r w:rsidR="00EA7633" w:rsidRPr="006E7415">
        <w:rPr>
          <w:szCs w:val="24"/>
        </w:rPr>
        <w:t xml:space="preserve"> between being reproductively ready is </w:t>
      </w:r>
      <w:r w:rsidRPr="006E7415">
        <w:rPr>
          <w:position w:val="-6"/>
          <w:szCs w:val="24"/>
        </w:rPr>
        <w:object w:dxaOrig="139" w:dyaOrig="240" w14:anchorId="3084C2DB">
          <v:shape id="_x0000_i1119" type="#_x0000_t75" style="width:7.5pt;height:12.75pt" o:ole="">
            <v:imagedata r:id="rId196" o:title=""/>
          </v:shape>
          <o:OLEObject Type="Embed" ProgID="Equation.DSMT4" ShapeID="_x0000_i1119" DrawAspect="Content" ObjectID="_1631598751" r:id="rId197"/>
        </w:object>
      </w:r>
      <w:r w:rsidR="00EA7633" w:rsidRPr="006E7415">
        <w:rPr>
          <w:szCs w:val="24"/>
        </w:rPr>
        <w:t xml:space="preserve"> years,</w:t>
      </w:r>
    </w:p>
    <w:p w14:paraId="49379BEA" w14:textId="77777777" w:rsidR="00D116BF" w:rsidRPr="006E7415" w:rsidRDefault="00D116BF" w:rsidP="00A61E83">
      <w:pPr>
        <w:pStyle w:val="BodyText"/>
        <w:ind w:left="720"/>
        <w:rPr>
          <w:szCs w:val="24"/>
        </w:rPr>
      </w:pPr>
      <w:r w:rsidRPr="006E7415">
        <w:rPr>
          <w:position w:val="-12"/>
          <w:szCs w:val="24"/>
        </w:rPr>
        <w:object w:dxaOrig="300" w:dyaOrig="360" w14:anchorId="7034101E">
          <v:shape id="_x0000_i1120" type="#_x0000_t75" style="width:15pt;height:18pt" o:ole="">
            <v:imagedata r:id="rId198" o:title=""/>
          </v:shape>
          <o:OLEObject Type="Embed" ProgID="Equation.DSMT4" ShapeID="_x0000_i1120" DrawAspect="Content" ObjectID="_1631598752" r:id="rId199"/>
        </w:object>
      </w:r>
      <w:r w:rsidR="00EA7633" w:rsidRPr="006E7415">
        <w:rPr>
          <w:szCs w:val="24"/>
        </w:rPr>
        <w:t xml:space="preserve"> is the minimum age at which a female matures, and</w:t>
      </w:r>
      <w:r w:rsidRPr="006E7415">
        <w:rPr>
          <w:szCs w:val="24"/>
        </w:rPr>
        <w:t xml:space="preserve"> </w:t>
      </w:r>
    </w:p>
    <w:p w14:paraId="756540AA" w14:textId="77777777" w:rsidR="00EA7633" w:rsidRPr="006E7415" w:rsidRDefault="00D116BF" w:rsidP="00A61E83">
      <w:pPr>
        <w:pStyle w:val="BodyText"/>
        <w:ind w:left="720"/>
        <w:rPr>
          <w:szCs w:val="24"/>
        </w:rPr>
      </w:pPr>
      <w:r w:rsidRPr="006E7415">
        <w:rPr>
          <w:position w:val="-12"/>
          <w:szCs w:val="24"/>
        </w:rPr>
        <w:object w:dxaOrig="440" w:dyaOrig="360" w14:anchorId="185B3075">
          <v:shape id="_x0000_i1121" type="#_x0000_t75" style="width:22.5pt;height:18pt" o:ole="">
            <v:imagedata r:id="rId200" o:title=""/>
          </v:shape>
          <o:OLEObject Type="Embed" ProgID="Equation.DSMT4" ShapeID="_x0000_i1121" DrawAspect="Content" ObjectID="_1631598753" r:id="rId201"/>
        </w:object>
      </w:r>
      <w:r w:rsidR="00EA7633" w:rsidRPr="006E7415">
        <w:rPr>
          <w:szCs w:val="24"/>
        </w:rPr>
        <w:t xml:space="preserve"> is the maximum age of a female fish.</w:t>
      </w:r>
    </w:p>
    <w:p w14:paraId="486E9FBC" w14:textId="77777777" w:rsidR="00D66243" w:rsidRPr="006E7415" w:rsidRDefault="00D66243" w:rsidP="0022225F">
      <w:pPr>
        <w:pStyle w:val="BodyText"/>
      </w:pPr>
    </w:p>
    <w:p w14:paraId="56F2D160" w14:textId="61A01E32" w:rsidR="00EA7633" w:rsidRDefault="00EA7633" w:rsidP="0022225F">
      <w:pPr>
        <w:pStyle w:val="BodyText"/>
      </w:pPr>
      <w:r w:rsidRPr="006E7415">
        <w:t xml:space="preserve">The maturation age of female pallid sturgeon has not been well studied and is an area of further informational need </w:t>
      </w:r>
      <w:r w:rsidR="00D66243" w:rsidRPr="006E7415">
        <w:fldChar w:fldCharType="begin"/>
      </w:r>
      <w:r w:rsidR="00842D35">
        <w:instrText xml:space="preserve"> ADDIN EN.CITE &lt;EndNote&gt;&lt;Cite&gt;&lt;Author&gt;DeLonay&lt;/Author&gt;&lt;Year&gt;2016&lt;/Year&gt;&lt;RecNum&gt;65&lt;/RecNum&gt;&lt;DisplayText&gt;(DeLonay et al. 2016b)&lt;/DisplayText&gt;&lt;record&gt;&lt;rec-number&gt;65&lt;/rec-number&gt;&lt;foreign-keys&gt;&lt;key app="EN" db-id="w5wztr2d1ztrfye05ddvavthpdw2dvrtrdrr" timestamp="1548790976"&gt;65&lt;/key&gt;&lt;/foreign-keys&gt;&lt;ref-type name="Report"&gt;27&lt;/ref-type&gt;&lt;contributors&gt;&lt;authors&gt;&lt;author&gt;DeLonay, A.J.&lt;/author&gt;&lt;author&gt;Chojnacki, K.A.&lt;/author&gt;&lt;author&gt;Jacobson, R.B.&lt;/author&gt;&lt;author&gt;Braaten, P.J.&lt;/author&gt;&lt;author&gt;Buhl, K.J.&lt;/author&gt;&lt;author&gt;Elliott, C.M.&lt;/author&gt;&lt;author&gt;Erwin, S.O.&lt;/author&gt;&lt;author&gt;Faulkner, J.D.A.&lt;/author&gt;&lt;author&gt;Candrl, J.S.&lt;/author&gt;&lt;author&gt;Fuller, D.B.&lt;/author&gt;&lt;author&gt;Backes, K.M.&lt;/author&gt;&lt;author&gt;Haddix, T.M.&lt;/author&gt;&lt;author&gt;Rugg, M.L.&lt;/author&gt;&lt;author&gt;Wesolek, C.J.&lt;/author&gt;&lt;author&gt;Eder, B.L.,&lt;/author&gt;&lt;author&gt;Mestl, G.E.&lt;/author&gt;&lt;/authors&gt;&lt;/contributors&gt;&lt;titles&gt;&lt;title&gt;Ecological requirements for pallid sturgeon reproduction and recruitment in the Missouri River: Annual report 2014&lt;/title&gt;&lt;/titles&gt;&lt;pages&gt;131&lt;/pages&gt;&lt;dates&gt;&lt;year&gt;2016&lt;/year&gt;&lt;/dates&gt;&lt;publisher&gt;U.S. Geological Survey&lt;/publisher&gt;&lt;isbn&gt;Open-File Report 2016–1013&lt;/isbn&gt;&lt;urls&gt;&lt;related-urls&gt;&lt;url&gt;http://dx.doi.org/10.3133/ofr20161013&lt;/url&gt;&lt;/related-urls&gt;&lt;/urls&gt;&lt;electronic-resource-num&gt;10.3133/ofr20161013&lt;/electronic-resource-num&gt;&lt;/record&gt;&lt;/Cite&gt;&lt;/EndNote&gt;</w:instrText>
      </w:r>
      <w:r w:rsidR="00D66243" w:rsidRPr="006E7415">
        <w:fldChar w:fldCharType="separate"/>
      </w:r>
      <w:r w:rsidR="001D7A8F" w:rsidRPr="006E7415">
        <w:rPr>
          <w:noProof/>
        </w:rPr>
        <w:t>(DeLonay et al. 2016b)</w:t>
      </w:r>
      <w:r w:rsidR="00D66243" w:rsidRPr="006E7415">
        <w:fldChar w:fldCharType="end"/>
      </w:r>
      <w:r w:rsidRPr="006E7415">
        <w:t xml:space="preserve">.  Age of maturation could also vary by region of the river </w:t>
      </w:r>
      <w:r w:rsidR="00111EBA" w:rsidRPr="006E7415">
        <w:fldChar w:fldCharType="begin"/>
      </w:r>
      <w:r w:rsidR="00842D35">
        <w:instrText xml:space="preserve"> ADDIN EN.CITE &lt;EndNote&gt;&lt;Cite&gt;&lt;Author&gt;George&lt;/Author&gt;&lt;Year&gt;2012&lt;/Year&gt;&lt;RecNum&gt;98&lt;/RecNum&gt;&lt;DisplayText&gt;(George et al. 2012)&lt;/DisplayText&gt;&lt;record&gt;&lt;rec-number&gt;98&lt;/rec-number&gt;&lt;foreign-keys&gt;&lt;key app="EN" db-id="w5wztr2d1ztrfye05ddvavthpdw2dvrtrdrr" timestamp="1548790984"&gt;98&lt;/key&gt;&lt;/foreign-keys&gt;&lt;ref-type name="Journal Article"&gt;17&lt;/ref-type&gt;&lt;contributors&gt;&lt;authors&gt;&lt;author&gt;George, S.G.&lt;/author&gt;&lt;author&gt;Slack, W.T.&lt;/author&gt;&lt;author&gt;Hoover, J.J.&lt;/author&gt;&lt;/authors&gt;&lt;/contributors&gt;&lt;auth-address&gt;George, SG&amp;#xD;USA, Corps Engineers, Engineer Res &amp;amp; Dev Ctr, Environm Lab, Vicksburg, MS 39180 USA&amp;#xD;USA, Corps Engineers, Engineer Res &amp;amp; Dev Ctr, Environm Lab, Vicksburg, MS 39180 USA&amp;#xD;USA, Corps Engineers, Engineer Res &amp;amp; Dev Ctr, Environm Lab, Vicksburg, MS 39180 USA&lt;/auth-address&gt;&lt;titles&gt;&lt;title&gt;A note on the fecundity of pallid sturgeon&lt;/title&gt;&lt;secondary-title&gt;Journal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Ichthyol&lt;/abbr-1&gt;&lt;/alt-periodical&gt;&lt;pages&gt;512–515&lt;/pages&gt;&lt;volume&gt;28&lt;/volume&gt;&lt;number&gt;4&lt;/number&gt;&lt;keywords&gt;&lt;keyword&gt;middle mississippi river&lt;/keyword&gt;&lt;keyword&gt;shovelnose sturgeon&lt;/keyword&gt;&lt;keyword&gt;life-history&lt;/keyword&gt;&lt;keyword&gt;reproductive stage&lt;/keyword&gt;&lt;keyword&gt;scaphirhynchus-albus&lt;/keyword&gt;&lt;keyword&gt;gonadal development&lt;/keyword&gt;&lt;keyword&gt;body-size&lt;/keyword&gt;&lt;keyword&gt;age&lt;/keyword&gt;&lt;keyword&gt;biology&lt;/keyword&gt;&lt;keyword&gt;growth&lt;/keyword&gt;&lt;/keywords&gt;&lt;dates&gt;&lt;year&gt;2012&lt;/year&gt;&lt;pub-dates&gt;&lt;date&gt;Aug&lt;/date&gt;&lt;/pub-dates&gt;&lt;/dates&gt;&lt;isbn&gt;0175-8659&lt;/isbn&gt;&lt;accession-num&gt;WOS:000306142900004&lt;/accession-num&gt;&lt;urls&gt;&lt;related-urls&gt;&lt;url&gt;http://dx.doi.org/10.1111/j.1439-0426.2011.01931.x&lt;/url&gt;&lt;/related-urls&gt;&lt;/urls&gt;&lt;electronic-resource-num&gt;10.1111/j.1439-0426.2011.01931.x&lt;/electronic-resource-num&gt;&lt;language&gt;English&lt;/language&gt;&lt;/record&gt;&lt;/Cite&gt;&lt;/EndNote&gt;</w:instrText>
      </w:r>
      <w:r w:rsidR="00111EBA" w:rsidRPr="006E7415">
        <w:fldChar w:fldCharType="separate"/>
      </w:r>
      <w:r w:rsidR="00111EBA" w:rsidRPr="006E7415">
        <w:rPr>
          <w:noProof/>
        </w:rPr>
        <w:t>(George et al. 2012)</w:t>
      </w:r>
      <w:r w:rsidR="00111EBA" w:rsidRPr="006E7415">
        <w:fldChar w:fldCharType="end"/>
      </w:r>
      <w:r w:rsidR="002E3E6C">
        <w:t xml:space="preserve"> </w:t>
      </w:r>
      <w:r w:rsidRPr="006E7415">
        <w:t>with observations from the Upper Missouri River suggesting that female pallid sturgeon mature later than those in the Lower Missouri and Mississippi Rivers (M</w:t>
      </w:r>
      <w:r w:rsidR="00111EBA" w:rsidRPr="006E7415">
        <w:t>.</w:t>
      </w:r>
      <w:r w:rsidRPr="006E7415">
        <w:t xml:space="preserve"> Webb, USFWS, personal communication).  The available published data involves only a </w:t>
      </w:r>
      <w:r w:rsidR="00D54667">
        <w:t>few</w:t>
      </w:r>
      <w:r w:rsidRPr="006E7415">
        <w:t xml:space="preserve"> fish</w:t>
      </w:r>
      <w:r w:rsidR="00D54667">
        <w:t xml:space="preserve"> </w:t>
      </w:r>
      <w:r w:rsidRPr="006E7415">
        <w:t xml:space="preserve">from the Lower Missouri and Mississippi Rivers.  These females were estimated to have matured between the ages of 8 and 20 years old </w:t>
      </w:r>
      <w:r w:rsidR="0074399E" w:rsidRPr="006E7415">
        <w:fldChar w:fldCharType="begin">
          <w:fldData xml:space="preserve">PEVuZE5vdGU+PENpdGU+PEF1dGhvcj5LZWVubHluZTwvQXV0aG9yPjxZZWFyPjE5OTM8L1llYXI+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</w:fldData>
        </w:fldChar>
      </w:r>
      <w:r w:rsidR="00842D35">
        <w:instrText xml:space="preserve"> ADDIN EN.CITE </w:instrText>
      </w:r>
      <w:r w:rsidR="00842D35">
        <w:fldChar w:fldCharType="begin">
          <w:fldData xml:space="preserve">PEVuZE5vdGU+PENpdGU+PEF1dGhvcj5LZWVubHluZTwvQXV0aG9yPjxZZWFyPjE5OTM8L1llYXI+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</w:fldData>
        </w:fldChar>
      </w:r>
      <w:r w:rsidR="00842D35">
        <w:instrText xml:space="preserve"> ADDIN EN.CITE.DATA </w:instrText>
      </w:r>
      <w:r w:rsidR="00842D35">
        <w:fldChar w:fldCharType="end"/>
      </w:r>
      <w:r w:rsidR="0074399E" w:rsidRPr="006E7415">
        <w:fldChar w:fldCharType="separate"/>
      </w:r>
      <w:r w:rsidR="0074399E" w:rsidRPr="006E7415">
        <w:rPr>
          <w:noProof/>
        </w:rPr>
        <w:t>(George et al. 2012; Keenlyne and Jenkins 1993)</w:t>
      </w:r>
      <w:r w:rsidR="0074399E" w:rsidRPr="006E7415">
        <w:fldChar w:fldCharType="end"/>
      </w:r>
      <w:r w:rsidRPr="006E7415">
        <w:t>.  Aging of the fish was typically performed by pectoral fin ray analysis, a method that can suffer from low accuracy and precision</w:t>
      </w:r>
      <w:r w:rsidR="0074399E" w:rsidRPr="006E7415">
        <w:t xml:space="preserve"> </w:t>
      </w:r>
      <w:r w:rsidR="0074399E" w:rsidRPr="006E7415">
        <w:fldChar w:fldCharType="begin"/>
      </w:r>
      <w:r w:rsidR="0074399E" w:rsidRPr="006E7415">
        <w:instrText xml:space="preserve"> ADDIN EN.CITE &lt;EndNote&gt;&lt;Cite&gt;&lt;Author&gt;Hurley&lt;/Author&gt;&lt;Year&gt;2004&lt;/Year&gt;&lt;RecNum&gt;5418&lt;/RecNum&gt;&lt;DisplayText&gt;(Hurley et al. 2004)&lt;/DisplayText&gt;&lt;record&gt;&lt;rec-number&gt;5418&lt;/rec-number&gt;&lt;foreign-keys&gt;&lt;key app="EN" db-id="tt9r9zwau55dtxedv2kvxfshxwpvwv9x9e9s" timestamp="1568841386"&gt;5418&lt;/key&gt;&lt;/foreign-keys&gt;&lt;ref-type name="Journal Article"&gt;17&lt;/ref-type&gt;&lt;contributors&gt;&lt;authors&gt;&lt;author&gt;Hurley, Keith L.&lt;/author&gt;&lt;author&gt;Sheehan, Robert J.&lt;/author&gt;&lt;author&gt;Heidinger, Roy C.&lt;/author&gt;&lt;/authors&gt;&lt;/contributors&gt;&lt;titles&gt;&lt;title&gt;Accuracy and Precision of Age Estimates for Pallid Sturgeon from Pectoral Fin Rays&lt;/title&gt;&lt;secondary-title&gt;North American Journal of Fisheries Management&lt;/secondary-title&gt;&lt;/titles&gt;&lt;periodical&gt;&lt;full-title&gt;North American Journal of Fisheries Management&lt;/full-title&gt;&lt;/periodical&gt;&lt;pages&gt;715-718&lt;/pages&gt;&lt;volume&gt;24&lt;/volume&gt;&lt;number&gt;2&lt;/number&gt;&lt;dates&gt;&lt;year&gt;2004&lt;/year&gt;&lt;pub-dates&gt;&lt;date&gt;2004/05/01&lt;/date&gt;&lt;/pub-dates&gt;&lt;/dates&gt;&lt;publisher&gt;John Wiley &amp;amp; Sons, Ltd&lt;/publisher&gt;&lt;isbn&gt;0275-5947&lt;/isbn&gt;&lt;urls&gt;&lt;related-urls&gt;&lt;url&gt;https://doi.org/10.1577/M02-189.1&lt;/url&gt;&lt;/related-urls&gt;&lt;/urls&gt;&lt;electronic-resource-num&gt;10.1577/M02-189.1&lt;/electronic-resource-num&gt;&lt;access-date&gt;2019/09/18&lt;/access-date&gt;&lt;/record&gt;&lt;/Cite&gt;&lt;/EndNote&gt;</w:instrText>
      </w:r>
      <w:r w:rsidR="0074399E" w:rsidRPr="006E7415">
        <w:fldChar w:fldCharType="separate"/>
      </w:r>
      <w:r w:rsidR="0074399E" w:rsidRPr="006E7415">
        <w:rPr>
          <w:noProof/>
        </w:rPr>
        <w:t>(Hurley et al. 2004)</w:t>
      </w:r>
      <w:r w:rsidR="0074399E" w:rsidRPr="006E7415">
        <w:fldChar w:fldCharType="end"/>
      </w:r>
      <w:r w:rsidR="00D54667">
        <w:t>, so there may be some unaccounted for uncertainty due to ageing error</w:t>
      </w:r>
      <w:r w:rsidRPr="006E7415">
        <w:t xml:space="preserve">. </w:t>
      </w:r>
    </w:p>
    <w:p w14:paraId="4788B27C" w14:textId="77777777" w:rsidR="00963A3C" w:rsidRPr="006E7415" w:rsidRDefault="00963A3C" w:rsidP="0022225F">
      <w:pPr>
        <w:pStyle w:val="BodyText"/>
      </w:pPr>
    </w:p>
    <w:p w14:paraId="3C574729" w14:textId="03DBDA3C" w:rsidR="00CF70AA" w:rsidRDefault="00CF70AA"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We used a logistic cumulative distribution model to describe maturation of females with age:</w:t>
      </w:r>
    </w:p>
    <w:p w14:paraId="244FDBB5" w14:textId="77777777" w:rsidR="00005EA4" w:rsidRPr="006E7415" w:rsidRDefault="00005EA4" w:rsidP="00A61E83">
      <w:pPr>
        <w:pStyle w:val="BodyText"/>
      </w:pPr>
    </w:p>
    <w:p w14:paraId="7B51D053" w14:textId="788BC687" w:rsidR="00CF70AA" w:rsidRDefault="00D54667" w:rsidP="00A61E83">
      <w:pPr>
        <w:pStyle w:val="Equation"/>
      </w:pPr>
      <w:r>
        <w:tab/>
      </w:r>
      <w:r w:rsidR="00CF70AA" w:rsidRPr="006E7415">
        <w:object w:dxaOrig="1939" w:dyaOrig="620" w14:anchorId="7D5EBF28">
          <v:shape id="_x0000_i1122" type="#_x0000_t75" style="width:97.5pt;height:30.75pt" o:ole="">
            <v:imagedata r:id="rId202" o:title=""/>
          </v:shape>
          <o:OLEObject Type="Embed" ProgID="Equation.DSMT4" ShapeID="_x0000_i1122" DrawAspect="Content" ObjectID="_1631598754" r:id="rId203"/>
        </w:object>
      </w:r>
      <w:r>
        <w:tab/>
        <w:t>(12)</w:t>
      </w:r>
    </w:p>
    <w:p w14:paraId="7492759E" w14:textId="77777777" w:rsidR="00D54667" w:rsidRPr="006E7415" w:rsidRDefault="00D54667" w:rsidP="00A61E83">
      <w:pPr>
        <w:pStyle w:val="Equation"/>
      </w:pPr>
    </w:p>
    <w:p w14:paraId="0CB1F797" w14:textId="77777777" w:rsidR="00CF70AA" w:rsidRPr="006E7415" w:rsidRDefault="00CF70AA"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where</w:t>
      </w:r>
    </w:p>
    <w:p w14:paraId="22742403"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620" w:dyaOrig="320" w14:anchorId="36D86CC0">
          <v:shape id="_x0000_i1123" type="#_x0000_t75" style="width:30.75pt;height:16.5pt" o:ole="">
            <v:imagedata r:id="rId204" o:title=""/>
          </v:shape>
          <o:OLEObject Type="Embed" ProgID="Equation.DSMT4" ShapeID="_x0000_i1123" DrawAspect="Content" ObjectID="_1631598755" r:id="rId205"/>
        </w:object>
      </w:r>
      <w:r w:rsidRPr="006E7415">
        <w:rPr>
          <w:rFonts w:ascii="Times New Roman" w:hAnsi="Times New Roman" w:cs="Times New Roman"/>
          <w:sz w:val="24"/>
          <w:szCs w:val="24"/>
        </w:rPr>
        <w:t xml:space="preserve"> is the proportion of age-</w:t>
      </w:r>
      <w:r w:rsidRPr="006E7415">
        <w:rPr>
          <w:rFonts w:ascii="Times New Roman" w:hAnsi="Times New Roman" w:cs="Times New Roman"/>
          <w:position w:val="-6"/>
          <w:sz w:val="24"/>
          <w:szCs w:val="24"/>
        </w:rPr>
        <w:object w:dxaOrig="200" w:dyaOrig="220" w14:anchorId="27D0C81C">
          <v:shape id="_x0000_i1124" type="#_x0000_t75" style="width:9.75pt;height:10.5pt" o:ole="">
            <v:imagedata r:id="rId206" o:title=""/>
          </v:shape>
          <o:OLEObject Type="Embed" ProgID="Equation.DSMT4" ShapeID="_x0000_i1124" DrawAspect="Content" ObjectID="_1631598756" r:id="rId207"/>
        </w:object>
      </w:r>
      <w:r w:rsidRPr="006E7415">
        <w:rPr>
          <w:rFonts w:ascii="Times New Roman" w:hAnsi="Times New Roman" w:cs="Times New Roman"/>
          <w:sz w:val="24"/>
          <w:szCs w:val="24"/>
        </w:rPr>
        <w:t xml:space="preserve"> females that have reached maturity,</w:t>
      </w:r>
    </w:p>
    <w:p w14:paraId="5C965DDB"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79" w:dyaOrig="360" w14:anchorId="0F99A328">
          <v:shape id="_x0000_i1125" type="#_x0000_t75" style="width:13.5pt;height:18pt" o:ole="">
            <v:imagedata r:id="rId208" o:title=""/>
          </v:shape>
          <o:OLEObject Type="Embed" ProgID="Equation.DSMT4" ShapeID="_x0000_i1125" DrawAspect="Content" ObjectID="_1631598757" r:id="rId209"/>
        </w:object>
      </w:r>
      <w:r w:rsidRPr="006E7415">
        <w:rPr>
          <w:rFonts w:ascii="Times New Roman" w:hAnsi="Times New Roman" w:cs="Times New Roman"/>
          <w:sz w:val="24"/>
          <w:szCs w:val="24"/>
        </w:rPr>
        <w:t xml:space="preserve"> is the age at which half of all females are mature,</w:t>
      </w:r>
    </w:p>
    <w:p w14:paraId="0F9B8170"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6"/>
          <w:sz w:val="24"/>
          <w:szCs w:val="24"/>
        </w:rPr>
        <w:object w:dxaOrig="200" w:dyaOrig="279" w14:anchorId="1414E5DD">
          <v:shape id="_x0000_i1126" type="#_x0000_t75" style="width:9.75pt;height:13.5pt" o:ole="">
            <v:imagedata r:id="rId210" o:title=""/>
          </v:shape>
          <o:OLEObject Type="Embed" ProgID="Equation.DSMT4" ShapeID="_x0000_i1126" DrawAspect="Content" ObjectID="_1631598758" r:id="rId211"/>
        </w:object>
      </w:r>
      <w:r w:rsidRPr="006E7415">
        <w:rPr>
          <w:rFonts w:ascii="Times New Roman" w:hAnsi="Times New Roman" w:cs="Times New Roman"/>
          <w:sz w:val="24"/>
          <w:szCs w:val="24"/>
        </w:rPr>
        <w:t xml:space="preserve"> is a scaling parameter that controls the variance of the distribution, and</w:t>
      </w:r>
    </w:p>
    <w:p w14:paraId="5BC16839"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6"/>
          <w:sz w:val="24"/>
          <w:szCs w:val="24"/>
        </w:rPr>
        <w:object w:dxaOrig="200" w:dyaOrig="220" w14:anchorId="00C308D6">
          <v:shape id="_x0000_i1127" type="#_x0000_t75" style="width:9.75pt;height:10.5pt" o:ole="">
            <v:imagedata r:id="rId212" o:title=""/>
          </v:shape>
          <o:OLEObject Type="Embed" ProgID="Equation.DSMT4" ShapeID="_x0000_i1127" DrawAspect="Content" ObjectID="_1631598759" r:id="rId213"/>
        </w:object>
      </w:r>
      <w:r w:rsidRPr="006E7415">
        <w:rPr>
          <w:rFonts w:ascii="Times New Roman" w:hAnsi="Times New Roman" w:cs="Times New Roman"/>
          <w:sz w:val="24"/>
          <w:szCs w:val="24"/>
        </w:rPr>
        <w:t xml:space="preserve"> is age.</w:t>
      </w:r>
    </w:p>
    <w:p w14:paraId="25C837F0" w14:textId="77777777" w:rsidR="00CF70AA" w:rsidRPr="006E7415" w:rsidRDefault="00CF70AA" w:rsidP="00A61E83">
      <w:pPr>
        <w:pStyle w:val="BodyText"/>
        <w:rPr>
          <w:szCs w:val="24"/>
        </w:rPr>
      </w:pPr>
    </w:p>
    <w:p w14:paraId="0D16B4E1" w14:textId="27BA6FB6" w:rsidR="00CF70AA" w:rsidRPr="006E7415" w:rsidRDefault="00CF70AA" w:rsidP="00A61E83">
      <w:pPr>
        <w:pStyle w:val="BodyText"/>
        <w:rPr>
          <w:szCs w:val="24"/>
        </w:rPr>
      </w:pPr>
      <w:r w:rsidRPr="006E7415">
        <w:rPr>
          <w:szCs w:val="24"/>
        </w:rPr>
        <w:t>To account for later maturation ages in Upper River females, we assumed that 50% of female pallid sturgeon reach maturity by age 15 (</w:t>
      </w:r>
      <w:r w:rsidRPr="006E7415">
        <w:rPr>
          <w:position w:val="-12"/>
          <w:szCs w:val="24"/>
        </w:rPr>
        <w:object w:dxaOrig="740" w:dyaOrig="360" w14:anchorId="55369A09">
          <v:shape id="_x0000_i1128" type="#_x0000_t75" style="width:37.5pt;height:18pt" o:ole="">
            <v:imagedata r:id="rId214" o:title=""/>
          </v:shape>
          <o:OLEObject Type="Embed" ProgID="Equation.DSMT4" ShapeID="_x0000_i1128" DrawAspect="Content" ObjectID="_1631598760" r:id="rId215"/>
        </w:object>
      </w:r>
      <w:r w:rsidRPr="006E7415">
        <w:rPr>
          <w:szCs w:val="24"/>
        </w:rPr>
        <w:t xml:space="preserve">), 5 years later than the expected value used by </w:t>
      </w:r>
      <w:r w:rsidR="0074399E" w:rsidRPr="006E7415">
        <w:rPr>
          <w:szCs w:val="24"/>
        </w:rPr>
        <w:fldChar w:fldCharType="begin"/>
      </w:r>
      <w:r w:rsidR="00842D35">
        <w:rPr>
          <w:szCs w:val="24"/>
        </w:rPr>
        <w:instrText xml:space="preserve"> ADDIN EN.CITE &lt;EndNote&gt;&lt;Cite AuthorYear="1"&gt;&lt;Author&gt;Wildhaber&lt;/Author&gt;&lt;Year&gt;2015&lt;/Year&gt;&lt;RecNum&gt;25&lt;/RecNum&gt;&lt;DisplayText&gt;Wildhaber et al. (2015)&lt;/DisplayText&gt;&lt;record&gt;&lt;rec-number&gt;25&lt;/rec-number&gt;&lt;foreign-keys&gt;&lt;key app="EN" db-id="w5wztr2d1ztrfye05ddvavthpdw2dvrtrdrr" timestamp="1548790632"&gt;25&lt;/key&gt;&lt;/foreign-keys&gt;&lt;ref-type name="Journal Article"&gt;17&lt;/ref-type&gt;&lt;contributors&gt;&lt;authors&gt;&lt;author&gt;Wildhaber, M.L.&lt;/author&gt;&lt;author&gt;Albers, J.L.&lt;/author&gt;&lt;author&gt;Green, N.S.&lt;/author&gt;&lt;author&gt;Moran, E.H.&lt;/author&gt;&lt;/authors&gt;&lt;/contributors&gt;&lt;titles&gt;&lt;title&gt;A fully-stochasticized, age-structured population model for population viability analysis of fish: Lower Missouri River endangered pallid sturgeon example&lt;/title&gt;&lt;secondary-title&gt;Ecological Modelling&lt;/secondary-title&gt;&lt;/titles&gt;&lt;periodical&gt;&lt;full-title&gt;Ecological Modelling&lt;/full-title&gt;&lt;/periodical&gt;&lt;pages&gt;434-448&lt;/pages&gt;&lt;volume&gt;359&lt;/volume&gt;&lt;keywords&gt;&lt;keyword&gt;Hierarchical stochasticity&lt;/keyword&gt;&lt;keyword&gt;Population viability analysis&lt;/keyword&gt;&lt;keyword&gt;Parameter variance&lt;/keyword&gt;&lt;keyword&gt;Temporal variance&lt;/keyword&gt;&lt;keyword&gt;Pallid sturgeon&lt;/keyword&gt;&lt;keyword&gt;Lower Missouri River&lt;/keyword&gt;&lt;/keywords&gt;&lt;dates&gt;&lt;year&gt;2015&lt;/year&gt;&lt;/dates&gt;&lt;isbn&gt;0304-3800&lt;/isbn&gt;&lt;urls&gt;&lt;related-urls&gt;&lt;url&gt;http://dx.doi.org/10.1016/j.ecolmodel.2015.07.019&lt;/url&gt;&lt;/related-urls&gt;&lt;/urls&gt;&lt;electronic-resource-num&gt;10.1016/j.ecolmodel.2015.07.019&lt;/electronic-resource-num&gt;&lt;/record&gt;&lt;/Cite&gt;&lt;/EndNote&gt;</w:instrText>
      </w:r>
      <w:r w:rsidR="0074399E" w:rsidRPr="006E7415">
        <w:rPr>
          <w:szCs w:val="24"/>
        </w:rPr>
        <w:fldChar w:fldCharType="separate"/>
      </w:r>
      <w:r w:rsidR="0074399E" w:rsidRPr="006E7415">
        <w:rPr>
          <w:noProof/>
          <w:szCs w:val="24"/>
        </w:rPr>
        <w:t>Wildhaber et al. (2015)</w:t>
      </w:r>
      <w:r w:rsidR="0074399E" w:rsidRPr="006E7415">
        <w:rPr>
          <w:szCs w:val="24"/>
        </w:rPr>
        <w:fldChar w:fldCharType="end"/>
      </w:r>
      <w:r w:rsidR="0074399E" w:rsidRPr="006E7415">
        <w:rPr>
          <w:szCs w:val="24"/>
        </w:rPr>
        <w:t xml:space="preserve"> </w:t>
      </w:r>
      <w:r w:rsidRPr="006E7415">
        <w:rPr>
          <w:szCs w:val="24"/>
        </w:rPr>
        <w:t>for Lower Missouri River</w:t>
      </w:r>
      <w:r w:rsidR="00D66243" w:rsidRPr="006E7415">
        <w:rPr>
          <w:szCs w:val="24"/>
        </w:rPr>
        <w:t xml:space="preserve"> females</w:t>
      </w:r>
      <w:r w:rsidRPr="006E7415">
        <w:rPr>
          <w:szCs w:val="24"/>
        </w:rPr>
        <w:t xml:space="preserve">.  We also assumed </w:t>
      </w:r>
      <w:r w:rsidRPr="006E7415">
        <w:rPr>
          <w:position w:val="-6"/>
          <w:szCs w:val="24"/>
        </w:rPr>
        <w:object w:dxaOrig="520" w:dyaOrig="279" w14:anchorId="2AC03020">
          <v:shape id="_x0000_i1129" type="#_x0000_t75" style="width:25.5pt;height:13.5pt" o:ole="">
            <v:imagedata r:id="rId216" o:title=""/>
          </v:shape>
          <o:OLEObject Type="Embed" ProgID="Equation.DSMT4" ShapeID="_x0000_i1129" DrawAspect="Content" ObjectID="_1631598761" r:id="rId217"/>
        </w:object>
      </w:r>
      <w:r w:rsidRPr="006E7415">
        <w:rPr>
          <w:szCs w:val="24"/>
        </w:rPr>
        <w:t xml:space="preserve"> (corresponding to approximately 5 years representing 3 standard deviations).  We converted this unbounded, continuous cumulative maturation distribution to a discrete probability distribution bounded between the ages of 8 and 21 (</w:t>
      </w:r>
      <w:r w:rsidRPr="00005EA4">
        <w:rPr>
          <w:szCs w:val="24"/>
        </w:rPr>
        <w:t>Figure 4</w:t>
      </w:r>
      <w:r w:rsidRPr="006E7415">
        <w:rPr>
          <w:szCs w:val="24"/>
        </w:rPr>
        <w:t xml:space="preserve">), as follows: </w:t>
      </w:r>
    </w:p>
    <w:p w14:paraId="3B25C22D" w14:textId="77777777" w:rsidR="00D66243" w:rsidRPr="006E7415" w:rsidRDefault="00D66243" w:rsidP="00A61E83">
      <w:pPr>
        <w:tabs>
          <w:tab w:val="left" w:pos="3510"/>
        </w:tabs>
        <w:spacing w:line="240" w:lineRule="auto"/>
        <w:rPr>
          <w:rFonts w:ascii="Times New Roman" w:hAnsi="Times New Roman" w:cs="Times New Roman"/>
          <w:sz w:val="24"/>
          <w:szCs w:val="24"/>
        </w:rPr>
      </w:pPr>
    </w:p>
    <w:p w14:paraId="32971928" w14:textId="3BA28666" w:rsidR="00CF70AA" w:rsidRPr="006E7415" w:rsidRDefault="00D66243" w:rsidP="00A61E83">
      <w:pPr>
        <w:pStyle w:val="Equation"/>
      </w:pPr>
      <w:r w:rsidRPr="006E7415">
        <w:lastRenderedPageBreak/>
        <w:tab/>
      </w:r>
      <w:r w:rsidR="00CF70AA" w:rsidRPr="006E7415">
        <w:rPr>
          <w:position w:val="-86"/>
        </w:rPr>
        <w:object w:dxaOrig="5000" w:dyaOrig="1840" w14:anchorId="2A030D4C">
          <v:shape id="_x0000_i1130" type="#_x0000_t75" style="width:249.75pt;height:91.5pt" o:ole="">
            <v:imagedata r:id="rId218" o:title=""/>
          </v:shape>
          <o:OLEObject Type="Embed" ProgID="Equation.DSMT4" ShapeID="_x0000_i1130" DrawAspect="Content" ObjectID="_1631598762" r:id="rId219"/>
        </w:object>
      </w:r>
      <w:r w:rsidR="00CF70AA" w:rsidRPr="006E7415">
        <w:t>,</w:t>
      </w:r>
      <w:r w:rsidRPr="006E7415">
        <w:tab/>
        <w:t>(</w:t>
      </w:r>
      <w:r w:rsidR="008A7D16">
        <w:t>13</w:t>
      </w:r>
      <w:r w:rsidRPr="006E7415">
        <w:t>)</w:t>
      </w:r>
    </w:p>
    <w:p w14:paraId="69ACE114" w14:textId="77777777" w:rsidR="00156BF2" w:rsidRPr="006E7415" w:rsidRDefault="00156BF2" w:rsidP="00A61E83">
      <w:pPr>
        <w:pStyle w:val="Equation"/>
      </w:pPr>
    </w:p>
    <w:p w14:paraId="2843BC65" w14:textId="77777777" w:rsidR="00CF70AA" w:rsidRPr="006E7415" w:rsidRDefault="00CF70AA" w:rsidP="00A61E83">
      <w:pPr>
        <w:pStyle w:val="BodyText"/>
        <w:rPr>
          <w:szCs w:val="24"/>
        </w:rPr>
      </w:pPr>
      <w:r w:rsidRPr="006E7415">
        <w:rPr>
          <w:szCs w:val="24"/>
        </w:rPr>
        <w:t>where</w:t>
      </w:r>
    </w:p>
    <w:p w14:paraId="499F3965" w14:textId="77777777" w:rsidR="00156BF2" w:rsidRPr="006E7415" w:rsidRDefault="00156BF2" w:rsidP="00A61E83">
      <w:pPr>
        <w:pStyle w:val="BodyText"/>
        <w:rPr>
          <w:szCs w:val="24"/>
        </w:rPr>
      </w:pPr>
    </w:p>
    <w:p w14:paraId="7C69B533" w14:textId="77777777" w:rsidR="00CF70AA" w:rsidRPr="006E7415" w:rsidRDefault="00CF70AA" w:rsidP="00A61E83">
      <w:pPr>
        <w:pStyle w:val="BodyText"/>
        <w:ind w:left="720"/>
        <w:rPr>
          <w:szCs w:val="24"/>
        </w:rPr>
      </w:pPr>
      <w:r w:rsidRPr="006E7415">
        <w:rPr>
          <w:position w:val="-12"/>
          <w:szCs w:val="24"/>
        </w:rPr>
        <w:object w:dxaOrig="300" w:dyaOrig="360" w14:anchorId="5221F5FF">
          <v:shape id="_x0000_i1131" type="#_x0000_t75" style="width:15pt;height:18pt" o:ole="">
            <v:imagedata r:id="rId220" o:title=""/>
          </v:shape>
          <o:OLEObject Type="Embed" ProgID="Equation.DSMT4" ShapeID="_x0000_i1131" DrawAspect="Content" ObjectID="_1631598763" r:id="rId221"/>
        </w:object>
      </w:r>
      <w:r w:rsidRPr="006E7415">
        <w:rPr>
          <w:szCs w:val="24"/>
        </w:rPr>
        <w:t xml:space="preserve"> is the minimum age at which a female matures,</w:t>
      </w:r>
    </w:p>
    <w:p w14:paraId="7E5959BD" w14:textId="77777777" w:rsidR="00CF70AA" w:rsidRPr="006E7415" w:rsidRDefault="00CF70AA" w:rsidP="00A61E83">
      <w:pPr>
        <w:pStyle w:val="BodyText"/>
        <w:ind w:left="720"/>
        <w:rPr>
          <w:szCs w:val="24"/>
        </w:rPr>
      </w:pPr>
      <w:r w:rsidRPr="006E7415">
        <w:rPr>
          <w:position w:val="-12"/>
          <w:szCs w:val="24"/>
        </w:rPr>
        <w:object w:dxaOrig="340" w:dyaOrig="360" w14:anchorId="7BE72C39">
          <v:shape id="_x0000_i1132" type="#_x0000_t75" style="width:17.25pt;height:18pt" o:ole="">
            <v:imagedata r:id="rId222" o:title=""/>
          </v:shape>
          <o:OLEObject Type="Embed" ProgID="Equation.DSMT4" ShapeID="_x0000_i1132" DrawAspect="Content" ObjectID="_1631598764" r:id="rId223"/>
        </w:object>
      </w:r>
      <w:r w:rsidRPr="006E7415">
        <w:rPr>
          <w:szCs w:val="24"/>
        </w:rPr>
        <w:t xml:space="preserve"> is the maximum age at which a female matures, and </w:t>
      </w:r>
    </w:p>
    <w:p w14:paraId="44D49D5F" w14:textId="0BC8A486" w:rsidR="00CF70AA" w:rsidRPr="006E7415" w:rsidRDefault="00CF70AA" w:rsidP="00A61E83">
      <w:pPr>
        <w:pStyle w:val="BodyText"/>
        <w:ind w:left="720"/>
        <w:rPr>
          <w:szCs w:val="24"/>
        </w:rPr>
      </w:pPr>
      <w:r w:rsidRPr="006E7415">
        <w:rPr>
          <w:position w:val="-4"/>
          <w:szCs w:val="24"/>
        </w:rPr>
        <w:object w:dxaOrig="320" w:dyaOrig="240" w14:anchorId="6E9878D2">
          <v:shape id="_x0000_i1133" type="#_x0000_t75" style="width:16.5pt;height:12.75pt" o:ole="">
            <v:imagedata r:id="rId224" o:title=""/>
          </v:shape>
          <o:OLEObject Type="Embed" ProgID="Equation.DSMT4" ShapeID="_x0000_i1133" DrawAspect="Content" ObjectID="_1631598765" r:id="rId225"/>
        </w:object>
      </w:r>
      <w:r w:rsidRPr="006E7415">
        <w:rPr>
          <w:szCs w:val="24"/>
        </w:rPr>
        <w:t xml:space="preserve"> is the cumulative distribution described in </w:t>
      </w:r>
      <w:r w:rsidR="00005EA4">
        <w:rPr>
          <w:szCs w:val="24"/>
        </w:rPr>
        <w:t>equation 12</w:t>
      </w:r>
      <w:r w:rsidRPr="00005EA4">
        <w:rPr>
          <w:szCs w:val="24"/>
        </w:rPr>
        <w:t>.</w:t>
      </w:r>
    </w:p>
    <w:p w14:paraId="2BA62D24" w14:textId="77777777" w:rsidR="00156BF2" w:rsidRPr="006E7415" w:rsidRDefault="00156BF2" w:rsidP="00A61E83">
      <w:pPr>
        <w:pStyle w:val="BodyText"/>
        <w:rPr>
          <w:szCs w:val="24"/>
        </w:rPr>
      </w:pPr>
    </w:p>
    <w:p w14:paraId="211E7993" w14:textId="1AA3D704" w:rsidR="00CF70AA" w:rsidRPr="006E7415" w:rsidRDefault="00CF70AA" w:rsidP="00A61E83">
      <w:pPr>
        <w:pStyle w:val="BodyText"/>
        <w:rPr>
          <w:szCs w:val="24"/>
        </w:rPr>
      </w:pPr>
      <w:r w:rsidRPr="006E7415">
        <w:rPr>
          <w:szCs w:val="24"/>
        </w:rPr>
        <w:t>The spawning period (i.e., the number of years that pass between two consecutive spawning events) of female pallid sturgeon is likely 2-5 years</w:t>
      </w:r>
      <w:r w:rsidR="004259D4" w:rsidRPr="006E7415">
        <w:rPr>
          <w:szCs w:val="24"/>
        </w:rPr>
        <w:t xml:space="preserve"> </w:t>
      </w:r>
      <w:r w:rsidR="004259D4" w:rsidRPr="006E7415">
        <w:rPr>
          <w:szCs w:val="24"/>
        </w:rPr>
        <w:fldChar w:fldCharType="begin"/>
      </w:r>
      <w:r w:rsidR="00842D35">
        <w:rPr>
          <w:szCs w:val="24"/>
        </w:rPr>
        <w:instrText xml:space="preserve"> ADDIN EN.CITE &lt;EndNote&gt;&lt;Cite&gt;&lt;Author&gt;DeLonay&lt;/Author&gt;&lt;Year&gt;2016&lt;/Year&gt;&lt;RecNum&gt;62&lt;/RecNum&gt;&lt;DisplayText&gt;(DeLonay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4259D4" w:rsidRPr="006E7415">
        <w:rPr>
          <w:szCs w:val="24"/>
        </w:rPr>
        <w:fldChar w:fldCharType="separate"/>
      </w:r>
      <w:r w:rsidR="004259D4" w:rsidRPr="006E7415">
        <w:rPr>
          <w:noProof/>
          <w:szCs w:val="24"/>
        </w:rPr>
        <w:t>(DeLonay et al. 2016a)</w:t>
      </w:r>
      <w:r w:rsidR="004259D4" w:rsidRPr="006E7415">
        <w:rPr>
          <w:szCs w:val="24"/>
        </w:rPr>
        <w:fldChar w:fldCharType="end"/>
      </w:r>
      <w:r w:rsidRPr="006E7415">
        <w:rPr>
          <w:szCs w:val="24"/>
        </w:rPr>
        <w:t>, although it has been estimated to be as great as 10 years in past studies using spawning bands</w:t>
      </w:r>
      <w:r w:rsidR="004259D4" w:rsidRPr="006E7415">
        <w:rPr>
          <w:szCs w:val="24"/>
        </w:rPr>
        <w:t xml:space="preserve"> </w:t>
      </w:r>
      <w:r w:rsidR="004259D4" w:rsidRPr="006E7415">
        <w:rPr>
          <w:szCs w:val="24"/>
        </w:rPr>
        <w:fldChar w:fldCharType="begin">
          <w:fldData xml:space="preserve">PEVuZE5vdGU+PENpdGU+PEF1dGhvcj5EcnllcjwvQXV0aG9yPjxZZWFyPjE5OTM8L1llYXI+PFJl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</w:fldData>
        </w:fldChar>
      </w:r>
      <w:r w:rsidR="00842D35">
        <w:rPr>
          <w:szCs w:val="24"/>
        </w:rPr>
        <w:instrText xml:space="preserve"> ADDIN EN.CITE </w:instrText>
      </w:r>
      <w:r w:rsidR="00842D35">
        <w:rPr>
          <w:szCs w:val="24"/>
        </w:rPr>
        <w:fldChar w:fldCharType="begin">
          <w:fldData xml:space="preserve">PEVuZE5vdGU+PENpdGU+PEF1dGhvcj5EcnllcjwvQXV0aG9yPjxZZWFyPjE5OTM8L1llYXI+PFJl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</w:fldData>
        </w:fldChar>
      </w:r>
      <w:r w:rsidR="00842D35">
        <w:rPr>
          <w:szCs w:val="24"/>
        </w:rPr>
        <w:instrText xml:space="preserve"> ADDIN EN.CITE.DATA </w:instrText>
      </w:r>
      <w:r w:rsidR="00842D35">
        <w:rPr>
          <w:szCs w:val="24"/>
        </w:rPr>
      </w:r>
      <w:r w:rsidR="00842D35">
        <w:rPr>
          <w:szCs w:val="24"/>
        </w:rPr>
        <w:fldChar w:fldCharType="end"/>
      </w:r>
      <w:r w:rsidR="004259D4" w:rsidRPr="006E7415">
        <w:rPr>
          <w:szCs w:val="24"/>
        </w:rPr>
      </w:r>
      <w:r w:rsidR="004259D4" w:rsidRPr="006E7415">
        <w:rPr>
          <w:szCs w:val="24"/>
        </w:rPr>
        <w:fldChar w:fldCharType="separate"/>
      </w:r>
      <w:r w:rsidR="004259D4" w:rsidRPr="006E7415">
        <w:rPr>
          <w:noProof/>
          <w:szCs w:val="24"/>
        </w:rPr>
        <w:t>(Dryer and Sandvol 1993; Keenlyne and Jenkins 1993)</w:t>
      </w:r>
      <w:r w:rsidR="004259D4" w:rsidRPr="006E7415">
        <w:rPr>
          <w:szCs w:val="24"/>
        </w:rPr>
        <w:fldChar w:fldCharType="end"/>
      </w:r>
      <w:r w:rsidRPr="006E7415">
        <w:rPr>
          <w:szCs w:val="24"/>
        </w:rPr>
        <w:t xml:space="preserve">. </w:t>
      </w:r>
      <w:r w:rsidR="004259D4" w:rsidRPr="006E7415">
        <w:rPr>
          <w:szCs w:val="24"/>
        </w:rPr>
        <w:t xml:space="preserve"> </w:t>
      </w:r>
      <w:r w:rsidR="004259D4" w:rsidRPr="006E7415">
        <w:rPr>
          <w:szCs w:val="24"/>
        </w:rPr>
        <w:fldChar w:fldCharType="begin"/>
      </w:r>
      <w:r w:rsidR="00842D35">
        <w:rPr>
          <w:szCs w:val="24"/>
        </w:rPr>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004259D4" w:rsidRPr="006E7415">
        <w:rPr>
          <w:szCs w:val="24"/>
        </w:rPr>
        <w:fldChar w:fldCharType="separate"/>
      </w:r>
      <w:r w:rsidR="004259D4" w:rsidRPr="006E7415">
        <w:rPr>
          <w:noProof/>
          <w:szCs w:val="24"/>
        </w:rPr>
        <w:t>Fuller et al. (2008)</w:t>
      </w:r>
      <w:r w:rsidR="004259D4" w:rsidRPr="006E7415">
        <w:rPr>
          <w:szCs w:val="24"/>
        </w:rPr>
        <w:fldChar w:fldCharType="end"/>
      </w:r>
      <w:r w:rsidRPr="006E7415">
        <w:rPr>
          <w:szCs w:val="24"/>
        </w:rPr>
        <w:t xml:space="preserve"> and</w:t>
      </w:r>
      <w:r w:rsidR="004259D4" w:rsidRPr="006E7415">
        <w:rPr>
          <w:szCs w:val="24"/>
        </w:rPr>
        <w:t xml:space="preserve"> </w:t>
      </w:r>
      <w:r w:rsidR="004259D4" w:rsidRPr="006E7415">
        <w:rPr>
          <w:szCs w:val="24"/>
        </w:rPr>
        <w:fldChar w:fldCharType="begin"/>
      </w:r>
      <w:r w:rsidR="00842D35">
        <w:rPr>
          <w:szCs w:val="24"/>
        </w:rPr>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4259D4" w:rsidRPr="006E7415">
        <w:rPr>
          <w:szCs w:val="24"/>
        </w:rPr>
        <w:fldChar w:fldCharType="separate"/>
      </w:r>
      <w:r w:rsidR="004259D4" w:rsidRPr="006E7415">
        <w:rPr>
          <w:noProof/>
          <w:szCs w:val="24"/>
        </w:rPr>
        <w:t>DeLonay et al. (2016a)</w:t>
      </w:r>
      <w:r w:rsidR="004259D4" w:rsidRPr="006E7415">
        <w:rPr>
          <w:szCs w:val="24"/>
        </w:rPr>
        <w:fldChar w:fldCharType="end"/>
      </w:r>
      <w:r w:rsidRPr="006E7415">
        <w:rPr>
          <w:szCs w:val="24"/>
        </w:rPr>
        <w:t xml:space="preserve"> assessed the reproductive-readiness of 28 female pallid sturgeon.  Their data shows that all 28 females had a </w:t>
      </w:r>
      <w:r w:rsidR="008A7D16" w:rsidRPr="006E7415">
        <w:rPr>
          <w:szCs w:val="24"/>
        </w:rPr>
        <w:t xml:space="preserve">spawning </w:t>
      </w:r>
      <w:r w:rsidRPr="006E7415">
        <w:rPr>
          <w:szCs w:val="24"/>
        </w:rPr>
        <w:t>period greater than 1 year (</w:t>
      </w:r>
      <w:r w:rsidR="00C16E4E" w:rsidRPr="006E7415">
        <w:rPr>
          <w:position w:val="-12"/>
          <w:szCs w:val="24"/>
        </w:rPr>
        <w:object w:dxaOrig="660" w:dyaOrig="360" w14:anchorId="6A6002B4">
          <v:shape id="_x0000_i1134" type="#_x0000_t75" style="width:33pt;height:18pt" o:ole="">
            <v:imagedata r:id="rId226" o:title=""/>
          </v:shape>
          <o:OLEObject Type="Embed" ProgID="Equation.DSMT4" ShapeID="_x0000_i1134" DrawAspect="Content" ObjectID="_1631598766" r:id="rId227"/>
        </w:object>
      </w:r>
      <w:r w:rsidRPr="006E7415">
        <w:rPr>
          <w:szCs w:val="24"/>
        </w:rPr>
        <w:t>).  Additionally, 8 females had a confirmed spawning period of 2 years with 13 others confirmed as having a spawning period greater than 2 years (</w:t>
      </w:r>
      <w:r w:rsidR="00C16E4E" w:rsidRPr="006E7415">
        <w:rPr>
          <w:position w:val="-12"/>
          <w:szCs w:val="24"/>
        </w:rPr>
        <w:object w:dxaOrig="1060" w:dyaOrig="360" w14:anchorId="00549B52">
          <v:shape id="_x0000_i1135" type="#_x0000_t75" style="width:52.5pt;height:18pt" o:ole="">
            <v:imagedata r:id="rId228" o:title=""/>
          </v:shape>
          <o:OLEObject Type="Embed" ProgID="Equation.DSMT4" ShapeID="_x0000_i1135" DrawAspect="Content" ObjectID="_1631598767" r:id="rId229"/>
        </w:object>
      </w:r>
      <w:r w:rsidRPr="006E7415">
        <w:rPr>
          <w:szCs w:val="24"/>
        </w:rPr>
        <w:t>).  Of the 13 females whose spawning period was greater than 2 years, only the fates of 5 were known beyond this point: 3 females had a confirmed spawning period of 3 years and 2 females had a confirmed spawning period that was greater than 3 years (</w:t>
      </w:r>
      <w:r w:rsidR="00C16E4E" w:rsidRPr="006E7415">
        <w:rPr>
          <w:position w:val="-12"/>
          <w:szCs w:val="24"/>
        </w:rPr>
        <w:object w:dxaOrig="1860" w:dyaOrig="360" w14:anchorId="48D749CB">
          <v:shape id="_x0000_i1136" type="#_x0000_t75" style="width:93pt;height:18pt" o:ole="">
            <v:imagedata r:id="rId230" o:title=""/>
          </v:shape>
          <o:OLEObject Type="Embed" ProgID="Equation.DSMT4" ShapeID="_x0000_i1136" DrawAspect="Content" ObjectID="_1631598768" r:id="rId231"/>
        </w:object>
      </w:r>
      <w:r w:rsidRPr="006E7415">
        <w:rPr>
          <w:szCs w:val="24"/>
        </w:rPr>
        <w:t>).  Under the following additional assumptions:</w:t>
      </w:r>
    </w:p>
    <w:p w14:paraId="292AB86C" w14:textId="77777777" w:rsidR="00156BF2" w:rsidRPr="006E7415" w:rsidRDefault="00156BF2" w:rsidP="00A61E83">
      <w:pPr>
        <w:pStyle w:val="BodyText"/>
        <w:rPr>
          <w:szCs w:val="24"/>
        </w:rPr>
      </w:pPr>
    </w:p>
    <w:p w14:paraId="66F1CDAA" w14:textId="77777777" w:rsidR="00CF70AA" w:rsidRPr="006E7415" w:rsidRDefault="00CF70AA" w:rsidP="00A61E83">
      <w:pPr>
        <w:pStyle w:val="ListParagraph"/>
        <w:numPr>
          <w:ilvl w:val="0"/>
          <w:numId w:val="2"/>
        </w:numPr>
        <w:tabs>
          <w:tab w:val="left" w:pos="3510"/>
        </w:tabs>
        <w:spacing w:line="240" w:lineRule="auto"/>
        <w:ind w:left="360"/>
        <w:rPr>
          <w:rFonts w:ascii="Times New Roman" w:hAnsi="Times New Roman" w:cs="Times New Roman"/>
          <w:sz w:val="24"/>
          <w:szCs w:val="24"/>
        </w:rPr>
      </w:pPr>
      <w:r w:rsidRPr="006E7415">
        <w:rPr>
          <w:rFonts w:ascii="Times New Roman" w:hAnsi="Times New Roman" w:cs="Times New Roman"/>
          <w:sz w:val="24"/>
          <w:szCs w:val="24"/>
        </w:rPr>
        <w:t>the maximum reproductively ready period of a female is 5 years, and</w:t>
      </w:r>
    </w:p>
    <w:p w14:paraId="656BE911" w14:textId="77777777" w:rsidR="00CF70AA" w:rsidRPr="006E7415" w:rsidRDefault="00CF70AA" w:rsidP="00A61E83">
      <w:pPr>
        <w:pStyle w:val="ListParagraph"/>
        <w:numPr>
          <w:ilvl w:val="0"/>
          <w:numId w:val="2"/>
        </w:numPr>
        <w:tabs>
          <w:tab w:val="left" w:pos="3510"/>
        </w:tabs>
        <w:spacing w:line="240" w:lineRule="auto"/>
        <w:ind w:left="360"/>
        <w:rPr>
          <w:rFonts w:ascii="Times New Roman" w:hAnsi="Times New Roman" w:cs="Times New Roman"/>
          <w:sz w:val="24"/>
          <w:szCs w:val="24"/>
        </w:rPr>
      </w:pPr>
      <w:r w:rsidRPr="006E7415">
        <w:rPr>
          <w:rFonts w:ascii="Times New Roman" w:hAnsi="Times New Roman" w:cs="Times New Roman"/>
          <w:sz w:val="24"/>
          <w:szCs w:val="24"/>
        </w:rPr>
        <w:t>a female is approximately twice as likely to have a reproductively ready period of 4 years as she is 5 years,</w:t>
      </w:r>
    </w:p>
    <w:p w14:paraId="77D92A1B" w14:textId="77777777" w:rsidR="00CF70AA" w:rsidRPr="006E7415" w:rsidRDefault="00CF70AA" w:rsidP="00A61E83">
      <w:pPr>
        <w:pStyle w:val="BodyText"/>
        <w:rPr>
          <w:szCs w:val="24"/>
        </w:rPr>
      </w:pPr>
      <w:r w:rsidRPr="006E7415">
        <w:rPr>
          <w:szCs w:val="24"/>
        </w:rPr>
        <w:t xml:space="preserve">the probabilities from the confirmed data lead to the following distribution for female reproductive-readiness period:  </w:t>
      </w:r>
    </w:p>
    <w:p w14:paraId="61315474" w14:textId="77777777" w:rsidR="00156BF2" w:rsidRPr="006E7415" w:rsidRDefault="00156BF2" w:rsidP="00A61E83">
      <w:pPr>
        <w:pStyle w:val="BodyText"/>
        <w:rPr>
          <w:szCs w:val="24"/>
        </w:rPr>
      </w:pPr>
    </w:p>
    <w:p w14:paraId="3C81CFB7" w14:textId="519A4ACE" w:rsidR="00CF70AA" w:rsidRDefault="00156BF2" w:rsidP="00A61E83">
      <w:pPr>
        <w:pStyle w:val="Equation"/>
      </w:pPr>
      <w:r w:rsidRPr="006E7415">
        <w:tab/>
      </w:r>
      <w:r w:rsidR="00C16E4E" w:rsidRPr="006E7415">
        <w:rPr>
          <w:position w:val="-102"/>
        </w:rPr>
        <w:object w:dxaOrig="1800" w:dyaOrig="2160" w14:anchorId="0636C2A6">
          <v:shape id="_x0000_i1137" type="#_x0000_t75" style="width:90pt;height:108pt" o:ole="">
            <v:imagedata r:id="rId232" o:title=""/>
          </v:shape>
          <o:OLEObject Type="Embed" ProgID="Equation.DSMT4" ShapeID="_x0000_i1137" DrawAspect="Content" ObjectID="_1631598769" r:id="rId233"/>
        </w:object>
      </w:r>
      <w:r w:rsidR="00CF70AA" w:rsidRPr="006E7415">
        <w:t>.</w:t>
      </w:r>
      <w:r w:rsidRPr="006E7415">
        <w:tab/>
        <w:t>(</w:t>
      </w:r>
      <w:r w:rsidR="008A7D16">
        <w:t>14</w:t>
      </w:r>
      <w:r w:rsidRPr="006E7415">
        <w:t>)</w:t>
      </w:r>
    </w:p>
    <w:p w14:paraId="37E6B7D6" w14:textId="77777777" w:rsidR="008A7D16" w:rsidRPr="006E7415" w:rsidRDefault="008A7D16" w:rsidP="00A61E83">
      <w:pPr>
        <w:pStyle w:val="Equation"/>
      </w:pPr>
    </w:p>
    <w:p w14:paraId="5B0A76B2" w14:textId="77777777" w:rsidR="00CF70AA" w:rsidRPr="006E7415" w:rsidRDefault="00CF70AA" w:rsidP="00A61E83">
      <w:pPr>
        <w:pStyle w:val="BodyText"/>
        <w:rPr>
          <w:szCs w:val="24"/>
        </w:rPr>
      </w:pPr>
      <w:r w:rsidRPr="006E7415">
        <w:rPr>
          <w:szCs w:val="24"/>
        </w:rPr>
        <w:t>With this baseline distribution a female is expected to be reproductively ready, on average, every 2.95 years.</w:t>
      </w:r>
    </w:p>
    <w:p w14:paraId="3B7874FD" w14:textId="77777777" w:rsidR="00156BF2" w:rsidRPr="006E7415" w:rsidRDefault="00156BF2" w:rsidP="00A61E83">
      <w:pPr>
        <w:pStyle w:val="BodyText"/>
        <w:rPr>
          <w:szCs w:val="24"/>
        </w:rPr>
      </w:pPr>
    </w:p>
    <w:p w14:paraId="172CDE16" w14:textId="0904BEA1" w:rsidR="00CF70AA" w:rsidRPr="006E7415" w:rsidRDefault="00CF70AA" w:rsidP="00A61E83">
      <w:pPr>
        <w:pStyle w:val="BodyText"/>
        <w:rPr>
          <w:szCs w:val="24"/>
        </w:rPr>
      </w:pPr>
      <w:r w:rsidRPr="006E7415">
        <w:rPr>
          <w:szCs w:val="24"/>
        </w:rPr>
        <w:t xml:space="preserve">This first approach at generating a probability distribution for years between reproductive readiness was generated from a small data set and must be treated with some caution.  While much </w:t>
      </w:r>
      <w:r w:rsidRPr="006E7415">
        <w:rPr>
          <w:szCs w:val="24"/>
        </w:rPr>
        <w:lastRenderedPageBreak/>
        <w:t>information could be learned from the combined data of</w:t>
      </w:r>
      <w:r w:rsidR="008A7D16">
        <w:rPr>
          <w:szCs w:val="24"/>
        </w:rPr>
        <w:t xml:space="preserve"> </w:t>
      </w:r>
      <w:r w:rsidR="008A7D16">
        <w:rPr>
          <w:szCs w:val="24"/>
        </w:rPr>
        <w:fldChar w:fldCharType="begin"/>
      </w:r>
      <w:r w:rsidR="00842D35">
        <w:rPr>
          <w:szCs w:val="24"/>
        </w:rPr>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008A7D16">
        <w:rPr>
          <w:szCs w:val="24"/>
        </w:rPr>
        <w:fldChar w:fldCharType="separate"/>
      </w:r>
      <w:r w:rsidR="008A7D16">
        <w:rPr>
          <w:noProof/>
          <w:szCs w:val="24"/>
        </w:rPr>
        <w:t>Fuller et al. (2008)</w:t>
      </w:r>
      <w:r w:rsidR="008A7D16">
        <w:rPr>
          <w:szCs w:val="24"/>
        </w:rPr>
        <w:fldChar w:fldCharType="end"/>
      </w:r>
      <w:r w:rsidRPr="006E7415">
        <w:rPr>
          <w:szCs w:val="24"/>
        </w:rPr>
        <w:t xml:space="preserve"> and</w:t>
      </w:r>
      <w:r w:rsidR="008A7D16">
        <w:rPr>
          <w:szCs w:val="24"/>
        </w:rPr>
        <w:t xml:space="preserve"> </w:t>
      </w:r>
      <w:r w:rsidR="008A7D16">
        <w:rPr>
          <w:szCs w:val="24"/>
        </w:rPr>
        <w:fldChar w:fldCharType="begin"/>
      </w:r>
      <w:r w:rsidR="00842D35">
        <w:rPr>
          <w:szCs w:val="24"/>
        </w:rPr>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8A7D16">
        <w:rPr>
          <w:szCs w:val="24"/>
        </w:rPr>
        <w:fldChar w:fldCharType="separate"/>
      </w:r>
      <w:r w:rsidR="008A7D16">
        <w:rPr>
          <w:noProof/>
          <w:szCs w:val="24"/>
        </w:rPr>
        <w:t>DeLonay et al. (2016a)</w:t>
      </w:r>
      <w:r w:rsidR="008A7D16">
        <w:rPr>
          <w:szCs w:val="24"/>
        </w:rPr>
        <w:fldChar w:fldCharType="end"/>
      </w:r>
      <w:r w:rsidRPr="006E7415">
        <w:rPr>
          <w:szCs w:val="24"/>
        </w:rPr>
        <w:t>, the exact reproductive readiness period was unknown for 17 of the 28 females.  Additionally, our model</w:t>
      </w:r>
      <w:r w:rsidR="008A7D16">
        <w:rPr>
          <w:szCs w:val="24"/>
        </w:rPr>
        <w:t xml:space="preserve"> assumes </w:t>
      </w:r>
      <w:r w:rsidRPr="006E7415">
        <w:rPr>
          <w:szCs w:val="24"/>
        </w:rPr>
        <w:t xml:space="preserve">the amount of time that passes between being reproductively ready is independent of whether a reproductively ready female spawns or reabsorbs her eggs.  If </w:t>
      </w:r>
      <w:r w:rsidR="00336439">
        <w:rPr>
          <w:szCs w:val="24"/>
        </w:rPr>
        <w:t>it is</w:t>
      </w:r>
      <w:r w:rsidRPr="006E7415">
        <w:rPr>
          <w:szCs w:val="24"/>
        </w:rPr>
        <w:t xml:space="preserve"> expect</w:t>
      </w:r>
      <w:r w:rsidR="00336439">
        <w:rPr>
          <w:szCs w:val="24"/>
        </w:rPr>
        <w:t>ed</w:t>
      </w:r>
      <w:r w:rsidRPr="006E7415">
        <w:rPr>
          <w:szCs w:val="24"/>
        </w:rPr>
        <w:t xml:space="preserve"> </w:t>
      </w:r>
      <w:r w:rsidR="00336439">
        <w:rPr>
          <w:szCs w:val="24"/>
        </w:rPr>
        <w:t xml:space="preserve">that </w:t>
      </w:r>
      <w:r w:rsidRPr="006E7415">
        <w:rPr>
          <w:szCs w:val="24"/>
        </w:rPr>
        <w:t>females to be reabsorbing their eggs</w:t>
      </w:r>
      <w:r w:rsidR="00336439">
        <w:rPr>
          <w:szCs w:val="24"/>
        </w:rPr>
        <w:t xml:space="preserve"> is a frequent </w:t>
      </w:r>
      <w:r w:rsidR="0022225F">
        <w:rPr>
          <w:szCs w:val="24"/>
        </w:rPr>
        <w:t>occurrence</w:t>
      </w:r>
      <w:r w:rsidRPr="006E7415">
        <w:rPr>
          <w:szCs w:val="24"/>
        </w:rPr>
        <w:t>, then it may be important to modify how age-specific fertilities are computed.</w:t>
      </w:r>
    </w:p>
    <w:p w14:paraId="2F50B31B" w14:textId="77777777" w:rsidR="00156BF2" w:rsidRPr="006E7415" w:rsidRDefault="00156BF2" w:rsidP="00A61E83">
      <w:pPr>
        <w:pStyle w:val="BodyText"/>
        <w:rPr>
          <w:szCs w:val="24"/>
        </w:rPr>
      </w:pPr>
    </w:p>
    <w:p w14:paraId="45F3E6BA" w14:textId="3EC5C00A" w:rsidR="00CF70AA" w:rsidRDefault="00CF70AA" w:rsidP="00A61E83">
      <w:pPr>
        <w:pStyle w:val="BodyText"/>
        <w:rPr>
          <w:szCs w:val="24"/>
        </w:rPr>
      </w:pPr>
      <w:r w:rsidRPr="006E7415">
        <w:rPr>
          <w:szCs w:val="24"/>
        </w:rPr>
        <w:t>The baseline parameterization for the age-specific probability that a female is reproductively ready to spawn was computed from equations</w:t>
      </w:r>
      <w:r w:rsidR="0035309A">
        <w:rPr>
          <w:szCs w:val="24"/>
        </w:rPr>
        <w:t xml:space="preserve"> 13 and 14</w:t>
      </w:r>
      <w:r w:rsidRPr="006E7415">
        <w:rPr>
          <w:szCs w:val="24"/>
        </w:rPr>
        <w:t xml:space="preserve"> with </w:t>
      </w:r>
      <w:r w:rsidR="00C16E4E" w:rsidRPr="006E7415">
        <w:rPr>
          <w:position w:val="-12"/>
          <w:szCs w:val="24"/>
        </w:rPr>
        <w:object w:dxaOrig="740" w:dyaOrig="360" w14:anchorId="7DD60A41">
          <v:shape id="_x0000_i1138" type="#_x0000_t75" style="width:37.5pt;height:18pt" o:ole="">
            <v:imagedata r:id="rId234" o:title=""/>
          </v:shape>
          <o:OLEObject Type="Embed" ProgID="Equation.DSMT4" ShapeID="_x0000_i1138" DrawAspect="Content" ObjectID="_1631598770" r:id="rId235"/>
        </w:object>
      </w:r>
      <w:r w:rsidRPr="006E7415">
        <w:rPr>
          <w:szCs w:val="24"/>
        </w:rPr>
        <w:t xml:space="preserve">, </w:t>
      </w:r>
      <w:r w:rsidR="00C16E4E" w:rsidRPr="006E7415">
        <w:rPr>
          <w:position w:val="-6"/>
          <w:szCs w:val="24"/>
        </w:rPr>
        <w:object w:dxaOrig="520" w:dyaOrig="279" w14:anchorId="17546969">
          <v:shape id="_x0000_i1139" type="#_x0000_t75" style="width:25.5pt;height:13.5pt" o:ole="">
            <v:imagedata r:id="rId236" o:title=""/>
          </v:shape>
          <o:OLEObject Type="Embed" ProgID="Equation.DSMT4" ShapeID="_x0000_i1139" DrawAspect="Content" ObjectID="_1631598771" r:id="rId237"/>
        </w:object>
      </w:r>
      <w:r w:rsidRPr="006E7415">
        <w:rPr>
          <w:szCs w:val="24"/>
        </w:rPr>
        <w:t xml:space="preserve">, </w:t>
      </w:r>
      <w:r w:rsidR="00C16E4E" w:rsidRPr="006E7415">
        <w:rPr>
          <w:position w:val="-12"/>
          <w:szCs w:val="24"/>
        </w:rPr>
        <w:object w:dxaOrig="680" w:dyaOrig="360" w14:anchorId="1C5C961F">
          <v:shape id="_x0000_i1140" type="#_x0000_t75" style="width:33.75pt;height:18pt" o:ole="">
            <v:imagedata r:id="rId238" o:title=""/>
          </v:shape>
          <o:OLEObject Type="Embed" ProgID="Equation.DSMT4" ShapeID="_x0000_i1140" DrawAspect="Content" ObjectID="_1631598772" r:id="rId239"/>
        </w:object>
      </w:r>
      <w:r w:rsidRPr="006E7415">
        <w:rPr>
          <w:szCs w:val="24"/>
        </w:rPr>
        <w:t xml:space="preserve">, and </w:t>
      </w:r>
      <w:r w:rsidR="00C16E4E" w:rsidRPr="006E7415">
        <w:rPr>
          <w:position w:val="-12"/>
          <w:szCs w:val="24"/>
        </w:rPr>
        <w:object w:dxaOrig="820" w:dyaOrig="360" w14:anchorId="26F7E6D9">
          <v:shape id="_x0000_i1141" type="#_x0000_t75" style="width:41.25pt;height:18pt" o:ole="">
            <v:imagedata r:id="rId240" o:title=""/>
          </v:shape>
          <o:OLEObject Type="Embed" ProgID="Equation.DSMT4" ShapeID="_x0000_i1141" DrawAspect="Content" ObjectID="_1631598773" r:id="rId241"/>
        </w:object>
      </w:r>
      <w:r w:rsidRPr="006E7415">
        <w:rPr>
          <w:szCs w:val="24"/>
        </w:rPr>
        <w:t xml:space="preserve">.  No females </w:t>
      </w:r>
      <w:r w:rsidR="0035309A">
        <w:rPr>
          <w:szCs w:val="24"/>
        </w:rPr>
        <w:t>we</w:t>
      </w:r>
      <w:r w:rsidRPr="006E7415">
        <w:rPr>
          <w:szCs w:val="24"/>
        </w:rPr>
        <w:t>re reproductively ready until age 8, at which point a very small fraction of the population matures.  The fraction of females that are reproductively-ready to spawn increases between ages 8 and 21, sharply at first and then more slowly, leveling out to approximately a third of all age-22+ females being ready to spawn during any given year (Figure 5).</w:t>
      </w:r>
    </w:p>
    <w:p w14:paraId="43650265" w14:textId="77777777" w:rsidR="00324856" w:rsidRPr="006E7415" w:rsidRDefault="00324856" w:rsidP="00A61E83">
      <w:pPr>
        <w:pStyle w:val="BodyText"/>
        <w:rPr>
          <w:szCs w:val="24"/>
        </w:rPr>
      </w:pPr>
    </w:p>
    <w:p w14:paraId="38E75832" w14:textId="77777777" w:rsidR="00C16E4E" w:rsidRPr="006E7415" w:rsidRDefault="00C16E4E" w:rsidP="00A61E83">
      <w:pPr>
        <w:pStyle w:val="Heading3"/>
        <w:rPr>
          <w:rFonts w:cs="Times New Roman"/>
        </w:rPr>
      </w:pPr>
      <w:r w:rsidRPr="006E7415">
        <w:rPr>
          <w:rFonts w:cs="Times New Roman"/>
        </w:rPr>
        <w:t>Expected Number of Eggs (</w:t>
      </w:r>
      <w:r w:rsidRPr="006E7415">
        <w:rPr>
          <w:rFonts w:cs="Times New Roman"/>
          <w:position w:val="-12"/>
        </w:rPr>
        <w:object w:dxaOrig="279" w:dyaOrig="360" w14:anchorId="0F5FE688">
          <v:shape id="_x0000_i1142" type="#_x0000_t75" style="width:13.5pt;height:18pt" o:ole="">
            <v:imagedata r:id="rId242" o:title=""/>
          </v:shape>
          <o:OLEObject Type="Embed" ProgID="Equation.DSMT4" ShapeID="_x0000_i1142" DrawAspect="Content" ObjectID="_1631598774" r:id="rId243"/>
        </w:object>
      </w:r>
      <w:r w:rsidRPr="006E7415">
        <w:rPr>
          <w:rFonts w:cs="Times New Roman"/>
        </w:rPr>
        <w:t>)</w:t>
      </w:r>
    </w:p>
    <w:p w14:paraId="1E2F3BDA" w14:textId="77777777" w:rsidR="009A6E04" w:rsidRPr="006E7415" w:rsidRDefault="009A6E04" w:rsidP="00A61E83">
      <w:pPr>
        <w:pStyle w:val="BodyText"/>
        <w:rPr>
          <w:szCs w:val="24"/>
        </w:rPr>
      </w:pPr>
      <w:r w:rsidRPr="006E7415">
        <w:rPr>
          <w:szCs w:val="24"/>
        </w:rPr>
        <w:t>The expected number of eggs released by an age-</w:t>
      </w:r>
      <w:r w:rsidRPr="006E7415">
        <w:rPr>
          <w:position w:val="-6"/>
          <w:szCs w:val="24"/>
        </w:rPr>
        <w:object w:dxaOrig="139" w:dyaOrig="260" w14:anchorId="6D1B9EC2">
          <v:shape id="_x0000_i1143" type="#_x0000_t75" style="width:7.5pt;height:13.5pt" o:ole="">
            <v:imagedata r:id="rId244" o:title=""/>
          </v:shape>
          <o:OLEObject Type="Embed" ProgID="Equation.DSMT4" ShapeID="_x0000_i1143" DrawAspect="Content" ObjectID="_1631598775" r:id="rId245"/>
        </w:object>
      </w:r>
      <w:r w:rsidRPr="006E7415">
        <w:rPr>
          <w:szCs w:val="24"/>
        </w:rPr>
        <w:t xml:space="preserve"> female was determined from the composition of a probabilistic age-length (growth) relationship and a probabilistic length-fecundity relationship.  In the case that </w:t>
      </w:r>
      <w:r w:rsidRPr="006E7415">
        <w:rPr>
          <w:position w:val="-12"/>
          <w:szCs w:val="24"/>
        </w:rPr>
        <w:object w:dxaOrig="620" w:dyaOrig="360" w14:anchorId="57A670E3">
          <v:shape id="_x0000_i1144" type="#_x0000_t75" style="width:30.75pt;height:18pt" o:ole="">
            <v:imagedata r:id="rId246" o:title=""/>
          </v:shape>
          <o:OLEObject Type="Embed" ProgID="Equation.DSMT4" ShapeID="_x0000_i1144" DrawAspect="Content" ObjectID="_1631598776" r:id="rId247"/>
        </w:object>
      </w:r>
      <w:r w:rsidRPr="006E7415">
        <w:rPr>
          <w:szCs w:val="24"/>
        </w:rPr>
        <w:t xml:space="preserve"> (minimum age at maturation), all females of age </w:t>
      </w:r>
      <w:r w:rsidRPr="006E7415">
        <w:rPr>
          <w:position w:val="-6"/>
          <w:szCs w:val="24"/>
        </w:rPr>
        <w:object w:dxaOrig="139" w:dyaOrig="260" w14:anchorId="27458A69">
          <v:shape id="_x0000_i1145" type="#_x0000_t75" style="width:7.5pt;height:13.5pt" o:ole="">
            <v:imagedata r:id="rId248" o:title=""/>
          </v:shape>
          <o:OLEObject Type="Embed" ProgID="Equation.DSMT4" ShapeID="_x0000_i1145" DrawAspect="Content" ObjectID="_1631598777" r:id="rId249"/>
        </w:object>
      </w:r>
      <w:r w:rsidRPr="006E7415">
        <w:rPr>
          <w:szCs w:val="24"/>
        </w:rPr>
        <w:t xml:space="preserve"> have not reached maturity and </w:t>
      </w:r>
      <w:r w:rsidRPr="006E7415">
        <w:rPr>
          <w:position w:val="-12"/>
          <w:szCs w:val="24"/>
        </w:rPr>
        <w:object w:dxaOrig="660" w:dyaOrig="360" w14:anchorId="31DB9EBC">
          <v:shape id="_x0000_i1146" type="#_x0000_t75" style="width:33pt;height:18pt" o:ole="">
            <v:imagedata r:id="rId250" o:title=""/>
          </v:shape>
          <o:OLEObject Type="Embed" ProgID="Equation.DSMT4" ShapeID="_x0000_i1146" DrawAspect="Content" ObjectID="_1631598778" r:id="rId251"/>
        </w:object>
      </w:r>
      <w:r w:rsidRPr="006E7415">
        <w:rPr>
          <w:szCs w:val="24"/>
        </w:rPr>
        <w:t>. In the case of age-classes that could contain mature fish, the general approach was:</w:t>
      </w:r>
    </w:p>
    <w:p w14:paraId="1517CAD4" w14:textId="77777777" w:rsidR="00156BF2" w:rsidRPr="006E7415" w:rsidRDefault="00156BF2" w:rsidP="00A61E83">
      <w:pPr>
        <w:pStyle w:val="BodyText"/>
        <w:rPr>
          <w:szCs w:val="24"/>
        </w:rPr>
      </w:pPr>
    </w:p>
    <w:p w14:paraId="4CCCD612" w14:textId="77777777" w:rsidR="009A6E04" w:rsidRPr="006E7415" w:rsidRDefault="009A6E04" w:rsidP="00A61E83">
      <w:pPr>
        <w:pStyle w:val="BodyText"/>
        <w:numPr>
          <w:ilvl w:val="0"/>
          <w:numId w:val="11"/>
        </w:numPr>
        <w:ind w:left="360"/>
        <w:rPr>
          <w:szCs w:val="24"/>
        </w:rPr>
      </w:pPr>
      <w:r w:rsidRPr="006E7415">
        <w:rPr>
          <w:szCs w:val="24"/>
        </w:rPr>
        <w:t xml:space="preserve">For each age </w:t>
      </w:r>
      <w:r w:rsidRPr="006E7415">
        <w:rPr>
          <w:position w:val="-12"/>
          <w:szCs w:val="24"/>
        </w:rPr>
        <w:object w:dxaOrig="620" w:dyaOrig="360" w14:anchorId="51655BCD">
          <v:shape id="_x0000_i1147" type="#_x0000_t75" style="width:30.75pt;height:18pt" o:ole="">
            <v:imagedata r:id="rId252" o:title=""/>
          </v:shape>
          <o:OLEObject Type="Embed" ProgID="Equation.DSMT4" ShapeID="_x0000_i1147" DrawAspect="Content" ObjectID="_1631598779" r:id="rId253"/>
        </w:object>
      </w:r>
      <w:r w:rsidRPr="006E7415">
        <w:rPr>
          <w:szCs w:val="24"/>
        </w:rPr>
        <w:t xml:space="preserve"> (minimum age at maturation) randomly generate 1,000,000 sets of individual von Bertalanffy growth parameters and age-1 lengths from specified distributions and use in the growth model to compute 1,000,000 lengths at age-</w:t>
      </w:r>
      <w:r w:rsidRPr="006E7415">
        <w:rPr>
          <w:position w:val="-6"/>
          <w:szCs w:val="24"/>
        </w:rPr>
        <w:object w:dxaOrig="139" w:dyaOrig="260" w14:anchorId="387FA895">
          <v:shape id="_x0000_i1148" type="#_x0000_t75" style="width:7.5pt;height:13.5pt" o:ole="">
            <v:imagedata r:id="rId254" o:title=""/>
          </v:shape>
          <o:OLEObject Type="Embed" ProgID="Equation.DSMT4" ShapeID="_x0000_i1148" DrawAspect="Content" ObjectID="_1631598780" r:id="rId255"/>
        </w:object>
      </w:r>
      <w:r w:rsidRPr="006E7415">
        <w:rPr>
          <w:szCs w:val="24"/>
        </w:rPr>
        <w:t>;</w:t>
      </w:r>
    </w:p>
    <w:p w14:paraId="693D4D13" w14:textId="77777777" w:rsidR="009A6E04" w:rsidRPr="006E7415" w:rsidRDefault="009A6E04" w:rsidP="00A61E83">
      <w:pPr>
        <w:pStyle w:val="BodyText"/>
        <w:numPr>
          <w:ilvl w:val="0"/>
          <w:numId w:val="11"/>
        </w:numPr>
        <w:ind w:left="360"/>
        <w:rPr>
          <w:szCs w:val="24"/>
        </w:rPr>
      </w:pPr>
      <w:r w:rsidRPr="006E7415">
        <w:rPr>
          <w:szCs w:val="24"/>
        </w:rPr>
        <w:t>For each of the one million lengths, randomly generate the number of eggs produced from a probabilistic length-fecundity relationship;</w:t>
      </w:r>
    </w:p>
    <w:p w14:paraId="6FC2B840" w14:textId="77777777" w:rsidR="009A6E04" w:rsidRPr="006E7415" w:rsidRDefault="009A6E04" w:rsidP="00A61E83">
      <w:pPr>
        <w:pStyle w:val="BodyText"/>
        <w:numPr>
          <w:ilvl w:val="0"/>
          <w:numId w:val="11"/>
        </w:numPr>
        <w:ind w:left="360"/>
        <w:rPr>
          <w:szCs w:val="24"/>
        </w:rPr>
      </w:pPr>
      <w:r w:rsidRPr="006E7415">
        <w:rPr>
          <w:szCs w:val="24"/>
        </w:rPr>
        <w:t xml:space="preserve">Compute the mean number of eggs produced (across the one million fecundities) and use this as the value for </w:t>
      </w:r>
      <w:r w:rsidRPr="006E7415">
        <w:rPr>
          <w:position w:val="-12"/>
          <w:szCs w:val="24"/>
        </w:rPr>
        <w:object w:dxaOrig="279" w:dyaOrig="360" w14:anchorId="14731F31">
          <v:shape id="_x0000_i1149" type="#_x0000_t75" style="width:13.5pt;height:18pt" o:ole="">
            <v:imagedata r:id="rId256" o:title=""/>
          </v:shape>
          <o:OLEObject Type="Embed" ProgID="Equation.DSMT4" ShapeID="_x0000_i1149" DrawAspect="Content" ObjectID="_1631598781" r:id="rId257"/>
        </w:object>
      </w:r>
      <w:r w:rsidRPr="006E7415">
        <w:rPr>
          <w:szCs w:val="24"/>
        </w:rPr>
        <w:t>.</w:t>
      </w:r>
    </w:p>
    <w:p w14:paraId="1C23741A" w14:textId="77777777" w:rsidR="00156BF2" w:rsidRPr="006E7415" w:rsidRDefault="00156BF2" w:rsidP="00A61E83">
      <w:pPr>
        <w:pStyle w:val="BodyText"/>
        <w:ind w:left="360"/>
        <w:rPr>
          <w:szCs w:val="24"/>
        </w:rPr>
      </w:pPr>
    </w:p>
    <w:p w14:paraId="1729BEDF" w14:textId="54E60941" w:rsidR="009A6E04" w:rsidRDefault="009A6E04" w:rsidP="00A61E83">
      <w:pPr>
        <w:pStyle w:val="BodyText"/>
        <w:rPr>
          <w:szCs w:val="24"/>
        </w:rPr>
      </w:pPr>
      <w:r w:rsidRPr="006E7415">
        <w:rPr>
          <w:szCs w:val="24"/>
        </w:rPr>
        <w:t xml:space="preserve">In the first step, von Bertalanffy growth parameters for asymptotic length, </w:t>
      </w:r>
      <w:r w:rsidRPr="006E7415">
        <w:rPr>
          <w:position w:val="-12"/>
          <w:szCs w:val="24"/>
        </w:rPr>
        <w:object w:dxaOrig="320" w:dyaOrig="360" w14:anchorId="1F806415">
          <v:shape id="_x0000_i1150" type="#_x0000_t75" style="width:16.5pt;height:18pt" o:ole="">
            <v:imagedata r:id="rId258" o:title=""/>
          </v:shape>
          <o:OLEObject Type="Embed" ProgID="Equation.DSMT4" ShapeID="_x0000_i1150" DrawAspect="Content" ObjectID="_1631598782" r:id="rId259"/>
        </w:object>
      </w:r>
      <w:r w:rsidRPr="006E7415">
        <w:rPr>
          <w:szCs w:val="24"/>
        </w:rPr>
        <w:t xml:space="preserve">, and the </w:t>
      </w:r>
      <w:r w:rsidR="00F33E9A" w:rsidRPr="006E7415">
        <w:rPr>
          <w:szCs w:val="24"/>
        </w:rPr>
        <w:t>B</w:t>
      </w:r>
      <w:r w:rsidRPr="006E7415">
        <w:rPr>
          <w:szCs w:val="24"/>
        </w:rPr>
        <w:t xml:space="preserve">rody growth coefficient, </w:t>
      </w:r>
      <w:r w:rsidRPr="006E7415">
        <w:rPr>
          <w:position w:val="-6"/>
          <w:szCs w:val="24"/>
        </w:rPr>
        <w:object w:dxaOrig="200" w:dyaOrig="279" w14:anchorId="1B8C45D5">
          <v:shape id="_x0000_i1151" type="#_x0000_t75" style="width:9.75pt;height:13.5pt" o:ole="">
            <v:imagedata r:id="rId260" o:title=""/>
          </v:shape>
          <o:OLEObject Type="Embed" ProgID="Equation.DSMT4" ShapeID="_x0000_i1151" DrawAspect="Content" ObjectID="_1631598783" r:id="rId261"/>
        </w:object>
      </w:r>
      <w:r w:rsidRPr="006E7415">
        <w:rPr>
          <w:szCs w:val="24"/>
        </w:rPr>
        <w:t>, were drawn from a bivariate lognormal distribution:</w:t>
      </w:r>
    </w:p>
    <w:p w14:paraId="17FDF6C1" w14:textId="77777777" w:rsidR="007348BB" w:rsidRPr="006E7415" w:rsidRDefault="007348BB" w:rsidP="00A61E83">
      <w:pPr>
        <w:pStyle w:val="BodyText"/>
        <w:rPr>
          <w:szCs w:val="24"/>
        </w:rPr>
      </w:pPr>
    </w:p>
    <w:p w14:paraId="378C380B" w14:textId="65D9D1B8" w:rsidR="009A6E04" w:rsidRPr="006E7415" w:rsidRDefault="00156BF2" w:rsidP="00A61E83">
      <w:pPr>
        <w:pStyle w:val="Equation"/>
      </w:pPr>
      <w:r w:rsidRPr="006E7415">
        <w:tab/>
      </w:r>
      <w:r w:rsidR="009A6E04" w:rsidRPr="006E7415">
        <w:rPr>
          <w:position w:val="-14"/>
        </w:rPr>
        <w:object w:dxaOrig="2540" w:dyaOrig="400" w14:anchorId="6F5FCBCD">
          <v:shape id="_x0000_i1152" type="#_x0000_t75" style="width:126.75pt;height:19.5pt" o:ole="">
            <v:imagedata r:id="rId262" o:title=""/>
          </v:shape>
          <o:OLEObject Type="Embed" ProgID="Equation.DSMT4" ShapeID="_x0000_i1152" DrawAspect="Content" ObjectID="_1631598784" r:id="rId263"/>
        </w:object>
      </w:r>
      <w:r w:rsidR="009A6E04" w:rsidRPr="006E7415">
        <w:t>,</w:t>
      </w:r>
      <w:r w:rsidRPr="006E7415">
        <w:tab/>
        <w:t>(</w:t>
      </w:r>
      <w:r w:rsidR="002A1971">
        <w:t>15</w:t>
      </w:r>
      <w:r w:rsidRPr="006E7415">
        <w:t>)</w:t>
      </w:r>
    </w:p>
    <w:p w14:paraId="194EDF55" w14:textId="77777777" w:rsidR="00156BF2" w:rsidRPr="006E7415" w:rsidRDefault="00156BF2" w:rsidP="00A61E83">
      <w:pPr>
        <w:pStyle w:val="Equation"/>
      </w:pPr>
    </w:p>
    <w:p w14:paraId="01DA717C" w14:textId="16205A0A" w:rsidR="009A6E04" w:rsidRPr="006E7415" w:rsidRDefault="009A6E04" w:rsidP="00A61E83">
      <w:pPr>
        <w:pStyle w:val="BodyText"/>
        <w:rPr>
          <w:szCs w:val="24"/>
        </w:rPr>
      </w:pPr>
      <w:r w:rsidRPr="006E7415">
        <w:rPr>
          <w:szCs w:val="24"/>
        </w:rPr>
        <w:t>which was truncated to its 90% confidence ellipse.  Length at age-1</w:t>
      </w:r>
      <w:r w:rsidR="007348BB">
        <w:rPr>
          <w:szCs w:val="24"/>
        </w:rPr>
        <w:t xml:space="preserve"> (</w:t>
      </w:r>
      <w:r w:rsidR="007348BB" w:rsidRPr="007348BB">
        <w:rPr>
          <w:position w:val="-12"/>
        </w:rPr>
        <w:object w:dxaOrig="260" w:dyaOrig="360" w14:anchorId="5B91F53B">
          <v:shape id="_x0000_i1153" type="#_x0000_t75" style="width:12.75pt;height:18pt" o:ole="">
            <v:imagedata r:id="rId264" o:title=""/>
          </v:shape>
          <o:OLEObject Type="Embed" ProgID="Equation.DSMT4" ShapeID="_x0000_i1153" DrawAspect="Content" ObjectID="_1631598785" r:id="rId265"/>
        </w:object>
      </w:r>
      <w:r w:rsidR="007348BB">
        <w:rPr>
          <w:szCs w:val="24"/>
        </w:rPr>
        <w:t>)</w:t>
      </w:r>
      <w:r w:rsidRPr="006E7415">
        <w:rPr>
          <w:szCs w:val="24"/>
        </w:rPr>
        <w:t xml:space="preserve"> was drawn from a truncated normal distribution with a mean value of 200mm and standard deviation of 35mm that was bounded between 50 and 350</w:t>
      </w:r>
      <w:r w:rsidR="007348BB">
        <w:rPr>
          <w:szCs w:val="24"/>
        </w:rPr>
        <w:t xml:space="preserve"> </w:t>
      </w:r>
      <w:r w:rsidRPr="006E7415">
        <w:rPr>
          <w:szCs w:val="24"/>
        </w:rPr>
        <w:t xml:space="preserve">mm: </w:t>
      </w:r>
    </w:p>
    <w:p w14:paraId="34405EF7" w14:textId="77777777" w:rsidR="00156BF2" w:rsidRPr="006E7415" w:rsidRDefault="00156BF2" w:rsidP="00A61E83">
      <w:pPr>
        <w:pStyle w:val="BodyText"/>
        <w:rPr>
          <w:szCs w:val="24"/>
        </w:rPr>
      </w:pPr>
    </w:p>
    <w:p w14:paraId="2487F710" w14:textId="7C4357EB" w:rsidR="009A6E04" w:rsidRPr="006E7415" w:rsidRDefault="00156BF2" w:rsidP="00A61E83">
      <w:pPr>
        <w:pStyle w:val="Equation"/>
      </w:pPr>
      <w:r w:rsidRPr="006E7415">
        <w:tab/>
      </w:r>
      <w:r w:rsidR="009A6E04" w:rsidRPr="006E7415">
        <w:rPr>
          <w:position w:val="-16"/>
        </w:rPr>
        <w:object w:dxaOrig="2640" w:dyaOrig="440" w14:anchorId="491A65FE">
          <v:shape id="_x0000_i1154" type="#_x0000_t75" style="width:132pt;height:22.5pt" o:ole="">
            <v:imagedata r:id="rId266" o:title=""/>
          </v:shape>
          <o:OLEObject Type="Embed" ProgID="Equation.DSMT4" ShapeID="_x0000_i1154" DrawAspect="Content" ObjectID="_1631598786" r:id="rId267"/>
        </w:object>
      </w:r>
      <w:r w:rsidR="009A6E04" w:rsidRPr="006E7415">
        <w:t>.</w:t>
      </w:r>
      <w:r w:rsidRPr="006E7415">
        <w:tab/>
        <w:t>(</w:t>
      </w:r>
      <w:r w:rsidR="002A1971">
        <w:t>16</w:t>
      </w:r>
      <w:r w:rsidRPr="006E7415">
        <w:t>)</w:t>
      </w:r>
    </w:p>
    <w:p w14:paraId="0F1DD651" w14:textId="77777777" w:rsidR="00156BF2" w:rsidRPr="006E7415" w:rsidRDefault="00156BF2" w:rsidP="00A61E83">
      <w:pPr>
        <w:pStyle w:val="Equation"/>
      </w:pPr>
    </w:p>
    <w:p w14:paraId="06B38911" w14:textId="08E06916" w:rsidR="009A6E04" w:rsidRPr="006E7415" w:rsidRDefault="009A6E04" w:rsidP="00A61E83">
      <w:pPr>
        <w:pStyle w:val="BodyText"/>
        <w:rPr>
          <w:szCs w:val="24"/>
        </w:rPr>
      </w:pPr>
      <w:r w:rsidRPr="006E7415">
        <w:rPr>
          <w:szCs w:val="24"/>
        </w:rPr>
        <w:t xml:space="preserve">The set of randomly drawn parameters </w:t>
      </w:r>
      <w:r w:rsidRPr="006E7415">
        <w:rPr>
          <w:position w:val="-12"/>
          <w:szCs w:val="24"/>
        </w:rPr>
        <w:object w:dxaOrig="999" w:dyaOrig="360" w14:anchorId="14C7981E">
          <v:shape id="_x0000_i1155" type="#_x0000_t75" style="width:49.5pt;height:18pt" o:ole="">
            <v:imagedata r:id="rId268" o:title=""/>
          </v:shape>
          <o:OLEObject Type="Embed" ProgID="Equation.DSMT4" ShapeID="_x0000_i1155" DrawAspect="Content" ObjectID="_1631598787" r:id="rId269"/>
        </w:object>
      </w:r>
      <w:r w:rsidRPr="006E7415">
        <w:rPr>
          <w:szCs w:val="24"/>
        </w:rPr>
        <w:t xml:space="preserve">, was then used to compute length at age </w:t>
      </w:r>
      <w:r w:rsidRPr="006E7415">
        <w:rPr>
          <w:position w:val="-6"/>
          <w:szCs w:val="24"/>
        </w:rPr>
        <w:object w:dxaOrig="139" w:dyaOrig="260" w14:anchorId="48237E61">
          <v:shape id="_x0000_i1156" type="#_x0000_t75" style="width:7.5pt;height:13.5pt" o:ole="">
            <v:imagedata r:id="rId270" o:title=""/>
          </v:shape>
          <o:OLEObject Type="Embed" ProgID="Equation.DSMT4" ShapeID="_x0000_i1156" DrawAspect="Content" ObjectID="_1631598788" r:id="rId271"/>
        </w:object>
      </w:r>
      <w:r w:rsidRPr="006E7415">
        <w:rPr>
          <w:szCs w:val="24"/>
        </w:rPr>
        <w:t xml:space="preserve"> from a Faben's growth model (derived from von Bertalanffy growth equation)</w:t>
      </w:r>
      <w:r w:rsidR="0022225F">
        <w:rPr>
          <w:szCs w:val="24"/>
        </w:rPr>
        <w:t xml:space="preserve"> </w:t>
      </w:r>
      <w:r w:rsidR="0022225F">
        <w:rPr>
          <w:szCs w:val="24"/>
        </w:rPr>
        <w:fldChar w:fldCharType="begin"/>
      </w:r>
      <w:r w:rsidR="0022225F">
        <w:rPr>
          <w:szCs w:val="24"/>
        </w:rPr>
        <w:instrText xml:space="preserve"> ADDIN EN.CITE &lt;EndNote&gt;&lt;Cite&gt;&lt;Author&gt;Smith&lt;/Author&gt;&lt;Year&gt;1997&lt;/Year&gt;&lt;RecNum&gt;1169&lt;/RecNum&gt;&lt;DisplayText&gt;(Smith et al. 1997)&lt;/DisplayText&gt;&lt;record&gt;&lt;rec-number&gt;1169&lt;/rec-number&gt;&lt;foreign-keys&gt;&lt;key app="EN" db-id="tt9r9zwau55dtxedv2kvxfshxwpvwv9x9e9s" timestamp="0"&gt;1169&lt;/key&gt;&lt;/foreign-keys&gt;&lt;ref-type name="Journal Article"&gt;17&lt;/ref-type&gt;&lt;contributors&gt;&lt;authors&gt;&lt;author&gt;Smith, E. B.&lt;/author&gt;&lt;author&gt;Williams, F. M.&lt;/author&gt;&lt;author&gt;Fisher, C. R.&lt;/author&gt;&lt;/authors&gt;&lt;/contributors&gt;&lt;titles&gt;&lt;title&gt;Effects of intrapopulation variability on von Bertalanffy growth parameter estimates from equal mark-recapture intervals&lt;/title&gt;&lt;secondary-title&gt;Canadian Journal of Fisheries and Aquatic Sciences&lt;/secondary-title&gt;&lt;/titles&gt;&lt;periodical&gt;&lt;full-title&gt;Canadian Journal of Fisheries and Aquatic Sciences&lt;/full-title&gt;&lt;/periodical&gt;&lt;pages&gt;2025-2032&lt;/pages&gt;&lt;volume&gt;54&lt;/volume&gt;&lt;number&gt;9&lt;/number&gt;&lt;dates&gt;&lt;year&gt;1997&lt;/year&gt;&lt;/dates&gt;&lt;call-num&gt;S115&lt;/call-num&gt;&lt;urls&gt;&lt;related-urls&gt;&lt;url&gt;&amp;lt;Go to ISI&amp;gt;://A1997YH98200008&lt;/url&gt;&lt;/related-urls&gt;&lt;/urls&gt;&lt;/record&gt;&lt;/Cite&gt;&lt;/EndNote&gt;</w:instrText>
      </w:r>
      <w:r w:rsidR="0022225F">
        <w:rPr>
          <w:szCs w:val="24"/>
        </w:rPr>
        <w:fldChar w:fldCharType="separate"/>
      </w:r>
      <w:r w:rsidR="0022225F">
        <w:rPr>
          <w:noProof/>
          <w:szCs w:val="24"/>
        </w:rPr>
        <w:t>(Smith et al. 1997)</w:t>
      </w:r>
      <w:r w:rsidR="0022225F">
        <w:rPr>
          <w:szCs w:val="24"/>
        </w:rPr>
        <w:fldChar w:fldCharType="end"/>
      </w:r>
      <w:r w:rsidRPr="006E7415">
        <w:rPr>
          <w:szCs w:val="24"/>
        </w:rPr>
        <w:t xml:space="preserve">: </w:t>
      </w:r>
    </w:p>
    <w:p w14:paraId="309E0806" w14:textId="77777777" w:rsidR="009A6E04" w:rsidRPr="006E7415" w:rsidRDefault="009A6E04" w:rsidP="00A61E83">
      <w:pPr>
        <w:pStyle w:val="BodyText"/>
        <w:rPr>
          <w:szCs w:val="24"/>
        </w:rPr>
      </w:pPr>
    </w:p>
    <w:p w14:paraId="39A6A685" w14:textId="3E3052FE" w:rsidR="009A6E04" w:rsidRPr="006E7415" w:rsidRDefault="007348BB" w:rsidP="00A61E83">
      <w:pPr>
        <w:pStyle w:val="Equation"/>
      </w:pPr>
      <w:r>
        <w:tab/>
      </w:r>
      <w:r w:rsidR="009A6E04" w:rsidRPr="006E7415">
        <w:object w:dxaOrig="2900" w:dyaOrig="440" w14:anchorId="14B43405">
          <v:shape id="_x0000_i1157" type="#_x0000_t75" style="width:145.5pt;height:22.5pt" o:ole="">
            <v:imagedata r:id="rId272" o:title=""/>
          </v:shape>
          <o:OLEObject Type="Embed" ProgID="Equation.DSMT4" ShapeID="_x0000_i1157" DrawAspect="Content" ObjectID="_1631598789" r:id="rId273"/>
        </w:object>
      </w:r>
      <w:r w:rsidR="009A6E04" w:rsidRPr="006E7415">
        <w:t>.</w:t>
      </w:r>
      <w:r>
        <w:tab/>
        <w:t>(17)</w:t>
      </w:r>
    </w:p>
    <w:p w14:paraId="494F1C13" w14:textId="77777777" w:rsidR="009A6E04" w:rsidRPr="006E7415" w:rsidRDefault="009A6E04" w:rsidP="00A61E83">
      <w:pPr>
        <w:pStyle w:val="BodyText"/>
        <w:rPr>
          <w:szCs w:val="24"/>
        </w:rPr>
      </w:pPr>
    </w:p>
    <w:p w14:paraId="7AF4E3FC" w14:textId="77777777" w:rsidR="009A6E04" w:rsidRPr="006E7415" w:rsidRDefault="009A6E04" w:rsidP="00A61E83">
      <w:pPr>
        <w:pStyle w:val="BodyText"/>
        <w:rPr>
          <w:szCs w:val="24"/>
        </w:rPr>
      </w:pPr>
      <w:r w:rsidRPr="006E7415">
        <w:rPr>
          <w:szCs w:val="24"/>
        </w:rPr>
        <w:t>Values for the length at age-1 distribution were chosen to roughly approximate observed sizes of age-1 fish.  Values for the mean and covariance matrix,</w:t>
      </w:r>
    </w:p>
    <w:p w14:paraId="1FDB27A5" w14:textId="77777777" w:rsidR="00156BF2" w:rsidRPr="006E7415" w:rsidRDefault="00156BF2" w:rsidP="00A61E83">
      <w:pPr>
        <w:pStyle w:val="BodyText"/>
        <w:rPr>
          <w:szCs w:val="24"/>
        </w:rPr>
      </w:pPr>
    </w:p>
    <w:p w14:paraId="358CAA67" w14:textId="00A6D956" w:rsidR="009A6E04" w:rsidRPr="006E7415" w:rsidRDefault="00156BF2" w:rsidP="00A61E83">
      <w:pPr>
        <w:pStyle w:val="Equation"/>
      </w:pPr>
      <w:r w:rsidRPr="006E7415">
        <w:tab/>
      </w:r>
      <w:r w:rsidR="009A6E04" w:rsidRPr="006E7415">
        <w:rPr>
          <w:position w:val="-30"/>
        </w:rPr>
        <w:object w:dxaOrig="6060" w:dyaOrig="720" w14:anchorId="603C630E">
          <v:shape id="_x0000_i1158" type="#_x0000_t75" style="width:303pt;height:36pt" o:ole="">
            <v:imagedata r:id="rId274" o:title=""/>
          </v:shape>
          <o:OLEObject Type="Embed" ProgID="Equation.DSMT4" ShapeID="_x0000_i1158" DrawAspect="Content" ObjectID="_1631598790" r:id="rId275"/>
        </w:object>
      </w:r>
      <w:r w:rsidR="009A6E04" w:rsidRPr="006E7415">
        <w:t>,</w:t>
      </w:r>
      <w:r w:rsidRPr="006E7415">
        <w:tab/>
        <w:t>(</w:t>
      </w:r>
      <w:r w:rsidR="00D01732">
        <w:t>18</w:t>
      </w:r>
      <w:r w:rsidRPr="006E7415">
        <w:t>)</w:t>
      </w:r>
    </w:p>
    <w:p w14:paraId="7071F381" w14:textId="77777777" w:rsidR="00156BF2" w:rsidRPr="006E7415" w:rsidRDefault="00156BF2" w:rsidP="00A61E83">
      <w:pPr>
        <w:pStyle w:val="Equation"/>
      </w:pPr>
    </w:p>
    <w:p w14:paraId="5E977DA5" w14:textId="17586E4D" w:rsidR="009A6E04" w:rsidRPr="006E7415" w:rsidRDefault="00784FA6" w:rsidP="00A61E83">
      <w:pPr>
        <w:pStyle w:val="BodyText"/>
        <w:rPr>
          <w:szCs w:val="24"/>
        </w:rPr>
      </w:pPr>
      <w:r>
        <w:rPr>
          <w:szCs w:val="24"/>
        </w:rPr>
        <w:t>which was estimated by fitting equation 17 to individual fish recaptured as part of any monitoring done (e.g., population assessment) in the Missouri River below Fort Peck Dam</w:t>
      </w:r>
      <w:r w:rsidR="001D4D8D">
        <w:rPr>
          <w:szCs w:val="24"/>
        </w:rPr>
        <w:t xml:space="preserve"> using a Bayesian approach to account for parameter correlation (M. Colvin unpublished data)</w:t>
      </w:r>
      <w:r w:rsidR="009A6E04" w:rsidRPr="00784FA6">
        <w:rPr>
          <w:szCs w:val="24"/>
        </w:rPr>
        <w:t>.</w:t>
      </w:r>
      <w:r w:rsidR="009A6E04" w:rsidRPr="006E7415">
        <w:rPr>
          <w:szCs w:val="24"/>
        </w:rPr>
        <w:t xml:space="preserve">  We use</w:t>
      </w:r>
      <w:r w:rsidR="001D4D8D">
        <w:rPr>
          <w:szCs w:val="24"/>
        </w:rPr>
        <w:t>d</w:t>
      </w:r>
      <w:r w:rsidR="009A6E04" w:rsidRPr="006E7415">
        <w:rPr>
          <w:szCs w:val="24"/>
        </w:rPr>
        <w:t xml:space="preserve"> this process as a first approach for a length-age relationship.  Improvements to this approach that account for more recent data and expected correlations between individual length at age-1 and individual growth parameters are recommended as future work.</w:t>
      </w:r>
    </w:p>
    <w:p w14:paraId="74BBFE6D" w14:textId="77777777" w:rsidR="003D2503" w:rsidRPr="006E7415" w:rsidRDefault="003D2503" w:rsidP="00A61E83">
      <w:pPr>
        <w:pStyle w:val="BodyText"/>
        <w:rPr>
          <w:szCs w:val="24"/>
        </w:rPr>
      </w:pPr>
    </w:p>
    <w:p w14:paraId="6B1C937B" w14:textId="77777777" w:rsidR="009A6E04" w:rsidRPr="006E7415" w:rsidRDefault="009A6E04" w:rsidP="00A61E83">
      <w:pPr>
        <w:pStyle w:val="BodyText"/>
        <w:rPr>
          <w:szCs w:val="24"/>
        </w:rPr>
      </w:pPr>
      <w:r w:rsidRPr="006E7415">
        <w:rPr>
          <w:szCs w:val="24"/>
        </w:rPr>
        <w:t xml:space="preserve">In the second step, mean fecundity was assumed to be an exponential function of fork length with a negative binomial error distribution.  The fecundity value for a given length, </w:t>
      </w:r>
      <w:r w:rsidRPr="006E7415">
        <w:rPr>
          <w:position w:val="-4"/>
          <w:szCs w:val="24"/>
        </w:rPr>
        <w:object w:dxaOrig="220" w:dyaOrig="240" w14:anchorId="07B0F59E">
          <v:shape id="_x0000_i1159" type="#_x0000_t75" style="width:10.5pt;height:12.75pt" o:ole="">
            <v:imagedata r:id="rId276" o:title=""/>
          </v:shape>
          <o:OLEObject Type="Embed" ProgID="Equation.DSMT4" ShapeID="_x0000_i1159" DrawAspect="Content" ObjectID="_1631598791" r:id="rId277"/>
        </w:object>
      </w:r>
      <w:r w:rsidRPr="006E7415">
        <w:rPr>
          <w:szCs w:val="24"/>
        </w:rPr>
        <w:t>, was randomly drawn from a Poisson distribution:</w:t>
      </w:r>
    </w:p>
    <w:p w14:paraId="4252C780" w14:textId="77777777" w:rsidR="003D2503" w:rsidRPr="006E7415" w:rsidRDefault="003D2503" w:rsidP="00A61E83">
      <w:pPr>
        <w:pStyle w:val="BodyText"/>
        <w:rPr>
          <w:szCs w:val="24"/>
        </w:rPr>
      </w:pPr>
    </w:p>
    <w:p w14:paraId="7CBC500A" w14:textId="1ADB64AC" w:rsidR="009A6E04" w:rsidRPr="006E7415" w:rsidRDefault="003D2503" w:rsidP="00A61E83">
      <w:pPr>
        <w:pStyle w:val="Equation"/>
      </w:pPr>
      <w:r w:rsidRPr="006E7415">
        <w:tab/>
      </w:r>
      <w:r w:rsidR="009A6E04" w:rsidRPr="006E7415">
        <w:rPr>
          <w:position w:val="-10"/>
        </w:rPr>
        <w:object w:dxaOrig="2180" w:dyaOrig="320" w14:anchorId="2ACB6699">
          <v:shape id="_x0000_i1160" type="#_x0000_t75" style="width:109.5pt;height:16.5pt" o:ole="">
            <v:imagedata r:id="rId278" o:title=""/>
          </v:shape>
          <o:OLEObject Type="Embed" ProgID="Equation.DSMT4" ShapeID="_x0000_i1160" DrawAspect="Content" ObjectID="_1631598792" r:id="rId279"/>
        </w:object>
      </w:r>
      <w:r w:rsidR="009A6E04" w:rsidRPr="006E7415">
        <w:t>,</w:t>
      </w:r>
      <w:r w:rsidRPr="006E7415">
        <w:tab/>
        <w:t>(</w:t>
      </w:r>
      <w:r w:rsidR="00D01732">
        <w:t>19</w:t>
      </w:r>
      <w:r w:rsidRPr="006E7415">
        <w:t>)</w:t>
      </w:r>
    </w:p>
    <w:p w14:paraId="5F5787F7" w14:textId="77777777" w:rsidR="003D2503" w:rsidRPr="006E7415" w:rsidRDefault="003D2503" w:rsidP="00A61E83">
      <w:pPr>
        <w:pStyle w:val="Equation"/>
      </w:pPr>
    </w:p>
    <w:p w14:paraId="3C080425" w14:textId="77777777" w:rsidR="009A6E04" w:rsidRPr="006E7415" w:rsidRDefault="009A6E04" w:rsidP="00A61E83">
      <w:pPr>
        <w:pStyle w:val="BodyText"/>
        <w:rPr>
          <w:szCs w:val="24"/>
        </w:rPr>
      </w:pPr>
      <w:r w:rsidRPr="006E7415">
        <w:rPr>
          <w:szCs w:val="24"/>
        </w:rPr>
        <w:t xml:space="preserve">with mean value </w:t>
      </w:r>
      <w:r w:rsidRPr="006E7415">
        <w:rPr>
          <w:position w:val="-10"/>
          <w:szCs w:val="24"/>
        </w:rPr>
        <w:object w:dxaOrig="540" w:dyaOrig="320" w14:anchorId="582BB7E6">
          <v:shape id="_x0000_i1161" type="#_x0000_t75" style="width:27pt;height:16.5pt" o:ole="">
            <v:imagedata r:id="rId280" o:title=""/>
          </v:shape>
          <o:OLEObject Type="Embed" ProgID="Equation.DSMT4" ShapeID="_x0000_i1161" DrawAspect="Content" ObjectID="_1631598793" r:id="rId281"/>
        </w:object>
      </w:r>
      <w:r w:rsidRPr="006E7415">
        <w:rPr>
          <w:szCs w:val="24"/>
        </w:rPr>
        <w:t xml:space="preserve"> being drawn from a lognormal distribution to account for overdispersion observed in actual Upper River length-fecundity data:</w:t>
      </w:r>
    </w:p>
    <w:p w14:paraId="1A93CB1F" w14:textId="77777777" w:rsidR="003D2503" w:rsidRPr="006E7415" w:rsidRDefault="003D2503" w:rsidP="00A61E83">
      <w:pPr>
        <w:pStyle w:val="BodyText"/>
        <w:rPr>
          <w:szCs w:val="24"/>
        </w:rPr>
      </w:pPr>
    </w:p>
    <w:p w14:paraId="32E42946" w14:textId="6D108BE0" w:rsidR="009A6E04" w:rsidRPr="006E7415" w:rsidRDefault="003D2503" w:rsidP="00A61E83">
      <w:pPr>
        <w:pStyle w:val="Equation"/>
      </w:pPr>
      <w:r w:rsidRPr="006E7415">
        <w:tab/>
      </w:r>
      <w:r w:rsidR="009A6E04" w:rsidRPr="006E7415">
        <w:rPr>
          <w:position w:val="-14"/>
        </w:rPr>
        <w:object w:dxaOrig="3420" w:dyaOrig="380" w14:anchorId="203AD4DD">
          <v:shape id="_x0000_i1162" type="#_x0000_t75" style="width:171pt;height:19.5pt" o:ole="">
            <v:imagedata r:id="rId282" o:title=""/>
          </v:shape>
          <o:OLEObject Type="Embed" ProgID="Equation.DSMT4" ShapeID="_x0000_i1162" DrawAspect="Content" ObjectID="_1631598794" r:id="rId283"/>
        </w:object>
      </w:r>
      <w:r w:rsidR="009A6E04" w:rsidRPr="006E7415">
        <w:t>,</w:t>
      </w:r>
      <w:r w:rsidRPr="006E7415">
        <w:tab/>
        <w:t>(</w:t>
      </w:r>
      <w:r w:rsidR="00D01732">
        <w:t>20</w:t>
      </w:r>
      <w:r w:rsidRPr="006E7415">
        <w:t>)</w:t>
      </w:r>
    </w:p>
    <w:p w14:paraId="76102111" w14:textId="77777777" w:rsidR="003D2503" w:rsidRPr="006E7415" w:rsidRDefault="003D2503" w:rsidP="00A61E83">
      <w:pPr>
        <w:pStyle w:val="BodyText"/>
        <w:rPr>
          <w:szCs w:val="24"/>
        </w:rPr>
      </w:pPr>
    </w:p>
    <w:p w14:paraId="63D183AF" w14:textId="77777777" w:rsidR="009A6E04" w:rsidRPr="006E7415" w:rsidRDefault="009A6E04" w:rsidP="00A61E83">
      <w:pPr>
        <w:pStyle w:val="BodyText"/>
        <w:rPr>
          <w:szCs w:val="24"/>
        </w:rPr>
      </w:pPr>
      <w:r w:rsidRPr="006E7415">
        <w:rPr>
          <w:szCs w:val="24"/>
        </w:rPr>
        <w:t xml:space="preserve">where </w:t>
      </w:r>
      <w:r w:rsidRPr="006E7415">
        <w:rPr>
          <w:position w:val="-12"/>
          <w:szCs w:val="24"/>
        </w:rPr>
        <w:object w:dxaOrig="300" w:dyaOrig="360" w14:anchorId="0C04E1C1">
          <v:shape id="_x0000_i1163" type="#_x0000_t75" style="width:15pt;height:18pt" o:ole="">
            <v:imagedata r:id="rId284" o:title=""/>
          </v:shape>
          <o:OLEObject Type="Embed" ProgID="Equation.DSMT4" ShapeID="_x0000_i1163" DrawAspect="Content" ObjectID="_1631598795" r:id="rId285"/>
        </w:object>
      </w:r>
      <w:r w:rsidRPr="006E7415">
        <w:rPr>
          <w:szCs w:val="24"/>
        </w:rPr>
        <w:t xml:space="preserve">, </w:t>
      </w:r>
      <w:r w:rsidRPr="006E7415">
        <w:rPr>
          <w:position w:val="-12"/>
          <w:szCs w:val="24"/>
        </w:rPr>
        <w:object w:dxaOrig="279" w:dyaOrig="360" w14:anchorId="325556D2">
          <v:shape id="_x0000_i1164" type="#_x0000_t75" style="width:13.5pt;height:18pt" o:ole="">
            <v:imagedata r:id="rId286" o:title=""/>
          </v:shape>
          <o:OLEObject Type="Embed" ProgID="Equation.DSMT4" ShapeID="_x0000_i1164" DrawAspect="Content" ObjectID="_1631598796" r:id="rId287"/>
        </w:object>
      </w:r>
      <w:r w:rsidRPr="006E7415">
        <w:rPr>
          <w:szCs w:val="24"/>
        </w:rPr>
        <w:t xml:space="preserve">, and </w:t>
      </w:r>
      <w:r w:rsidRPr="006E7415">
        <w:rPr>
          <w:position w:val="-14"/>
          <w:szCs w:val="24"/>
        </w:rPr>
        <w:object w:dxaOrig="400" w:dyaOrig="380" w14:anchorId="0EF0887D">
          <v:shape id="_x0000_i1165" type="#_x0000_t75" style="width:19.5pt;height:19.5pt" o:ole="">
            <v:imagedata r:id="rId288" o:title=""/>
          </v:shape>
          <o:OLEObject Type="Embed" ProgID="Equation.DSMT4" ShapeID="_x0000_i1165" DrawAspect="Content" ObjectID="_1631598797" r:id="rId289"/>
        </w:object>
      </w:r>
      <w:r w:rsidRPr="006E7415">
        <w:rPr>
          <w:szCs w:val="24"/>
        </w:rPr>
        <w:t xml:space="preserve"> were fit in R using a generalized linear mixed effect model (glmer) with a Poisson distribution, log link, and random effects error term, and</w:t>
      </w:r>
    </w:p>
    <w:p w14:paraId="77B5A9D0" w14:textId="77777777" w:rsidR="003D2503" w:rsidRPr="006E7415" w:rsidRDefault="003D2503" w:rsidP="00A61E83">
      <w:pPr>
        <w:pStyle w:val="BodyText"/>
        <w:rPr>
          <w:szCs w:val="24"/>
        </w:rPr>
      </w:pPr>
    </w:p>
    <w:p w14:paraId="0F407738" w14:textId="05DE5CA3" w:rsidR="009A6E04" w:rsidRPr="006E7415" w:rsidRDefault="003D2503" w:rsidP="00A61E83">
      <w:pPr>
        <w:pStyle w:val="Equation"/>
      </w:pPr>
      <w:r w:rsidRPr="006E7415">
        <w:tab/>
      </w:r>
      <w:r w:rsidR="009A6E04" w:rsidRPr="006E7415">
        <w:rPr>
          <w:position w:val="-24"/>
        </w:rPr>
        <w:object w:dxaOrig="2180" w:dyaOrig="620" w14:anchorId="3CB0E0DA">
          <v:shape id="_x0000_i1166" type="#_x0000_t75" style="width:109.5pt;height:30.75pt" o:ole="">
            <v:imagedata r:id="rId290" o:title=""/>
          </v:shape>
          <o:OLEObject Type="Embed" ProgID="Equation.DSMT4" ShapeID="_x0000_i1166" DrawAspect="Content" ObjectID="_1631598798" r:id="rId291"/>
        </w:object>
      </w:r>
      <w:r w:rsidRPr="006E7415">
        <w:tab/>
        <w:t>(</w:t>
      </w:r>
      <w:r w:rsidR="00D01732">
        <w:t>21</w:t>
      </w:r>
      <w:r w:rsidRPr="006E7415">
        <w:t>)</w:t>
      </w:r>
    </w:p>
    <w:p w14:paraId="372A4D20" w14:textId="77777777" w:rsidR="003D2503" w:rsidRPr="006E7415" w:rsidRDefault="003D2503" w:rsidP="00A61E83">
      <w:pPr>
        <w:pStyle w:val="BodyText"/>
        <w:rPr>
          <w:szCs w:val="24"/>
        </w:rPr>
      </w:pPr>
    </w:p>
    <w:p w14:paraId="6CDD9DCA" w14:textId="77777777" w:rsidR="009A6E04" w:rsidRPr="006E7415" w:rsidRDefault="009A6E04" w:rsidP="00A61E83">
      <w:pPr>
        <w:pStyle w:val="BodyText"/>
        <w:rPr>
          <w:szCs w:val="24"/>
        </w:rPr>
      </w:pPr>
      <w:r w:rsidRPr="006E7415">
        <w:rPr>
          <w:szCs w:val="24"/>
        </w:rPr>
        <w:t>is a normalization of length (based on the mean and standard deviation of the length data) to aid in the convergence of the model fit.  Baseline parameter estimates:</w:t>
      </w:r>
    </w:p>
    <w:p w14:paraId="0CFB2E12" w14:textId="77777777" w:rsidR="003D2503" w:rsidRPr="006E7415" w:rsidRDefault="003D2503" w:rsidP="00A61E83">
      <w:pPr>
        <w:pStyle w:val="BodyText"/>
        <w:rPr>
          <w:szCs w:val="24"/>
        </w:rPr>
      </w:pPr>
    </w:p>
    <w:p w14:paraId="1B231A5E" w14:textId="590F903D" w:rsidR="009A6E04" w:rsidRPr="006E7415" w:rsidRDefault="003D2503" w:rsidP="00A61E83">
      <w:pPr>
        <w:pStyle w:val="Equation"/>
      </w:pPr>
      <w:r w:rsidRPr="006E7415">
        <w:tab/>
      </w:r>
      <w:r w:rsidR="009A6E04" w:rsidRPr="006E7415">
        <w:rPr>
          <w:position w:val="-14"/>
        </w:rPr>
        <w:object w:dxaOrig="4300" w:dyaOrig="380" w14:anchorId="68AEE2EF">
          <v:shape id="_x0000_i1167" type="#_x0000_t75" style="width:214.5pt;height:19.5pt" o:ole="">
            <v:imagedata r:id="rId292" o:title=""/>
          </v:shape>
          <o:OLEObject Type="Embed" ProgID="Equation.DSMT4" ShapeID="_x0000_i1167" DrawAspect="Content" ObjectID="_1631598799" r:id="rId293"/>
        </w:object>
      </w:r>
      <w:r w:rsidRPr="006E7415">
        <w:tab/>
        <w:t>(</w:t>
      </w:r>
      <w:r w:rsidR="00D01732">
        <w:t>22</w:t>
      </w:r>
      <w:r w:rsidRPr="006E7415">
        <w:t>)</w:t>
      </w:r>
    </w:p>
    <w:p w14:paraId="2CB759F9" w14:textId="77777777" w:rsidR="003D2503" w:rsidRPr="006E7415" w:rsidRDefault="003D2503" w:rsidP="00A61E83">
      <w:pPr>
        <w:pStyle w:val="BodyText"/>
        <w:rPr>
          <w:szCs w:val="24"/>
        </w:rPr>
      </w:pPr>
    </w:p>
    <w:p w14:paraId="1103666C" w14:textId="77777777" w:rsidR="009A6E04" w:rsidRPr="006E7415" w:rsidRDefault="009A6E04" w:rsidP="00A61E83">
      <w:pPr>
        <w:pStyle w:val="BodyText"/>
        <w:rPr>
          <w:szCs w:val="24"/>
        </w:rPr>
      </w:pPr>
      <w:r w:rsidRPr="006E7415">
        <w:rPr>
          <w:szCs w:val="24"/>
        </w:rPr>
        <w:t xml:space="preserve">were obtained by fitting the model to 25 data points from 24 Upper River female pallid sturgeon. </w:t>
      </w:r>
    </w:p>
    <w:p w14:paraId="4A7D0338" w14:textId="77777777" w:rsidR="003D2503" w:rsidRPr="006E7415" w:rsidRDefault="003D2503" w:rsidP="00A61E83">
      <w:pPr>
        <w:pStyle w:val="BodyText"/>
        <w:rPr>
          <w:szCs w:val="24"/>
        </w:rPr>
      </w:pPr>
    </w:p>
    <w:p w14:paraId="38F147D9" w14:textId="77777777" w:rsidR="009A6E04" w:rsidRPr="006E7415" w:rsidRDefault="009A6E04" w:rsidP="00A61E83">
      <w:pPr>
        <w:pStyle w:val="BodyText"/>
        <w:rPr>
          <w:szCs w:val="24"/>
        </w:rPr>
      </w:pPr>
      <w:r w:rsidRPr="006E7415">
        <w:rPr>
          <w:szCs w:val="24"/>
        </w:rPr>
        <w:t>In the last step, the arithmetic mean value was taken over all fecundity values generated for a given age, resulting in a number of eggs released per spawning female that increases with age (Figure 6).</w:t>
      </w:r>
    </w:p>
    <w:p w14:paraId="1B5E14C5" w14:textId="77777777" w:rsidR="003D2503" w:rsidRPr="006E7415" w:rsidRDefault="003D2503" w:rsidP="00A61E83">
      <w:pPr>
        <w:pStyle w:val="BodyText"/>
        <w:rPr>
          <w:szCs w:val="24"/>
        </w:rPr>
      </w:pPr>
    </w:p>
    <w:p w14:paraId="034F813E" w14:textId="77777777" w:rsidR="007E170B" w:rsidRPr="006E7415" w:rsidRDefault="007E170B" w:rsidP="00A61E83">
      <w:pPr>
        <w:pStyle w:val="Heading2"/>
        <w:rPr>
          <w:rFonts w:cs="Times New Roman"/>
        </w:rPr>
      </w:pPr>
      <w:r w:rsidRPr="006E7415">
        <w:rPr>
          <w:rFonts w:cs="Times New Roman"/>
        </w:rPr>
        <w:t>Population Model Analyses</w:t>
      </w:r>
    </w:p>
    <w:p w14:paraId="402B0364" w14:textId="77777777" w:rsidR="007E170B" w:rsidRPr="006E7415" w:rsidRDefault="007E170B" w:rsidP="00A61E83">
      <w:pPr>
        <w:pStyle w:val="Heading3"/>
        <w:rPr>
          <w:rFonts w:cs="Times New Roman"/>
        </w:rPr>
      </w:pPr>
      <w:r w:rsidRPr="006E7415">
        <w:rPr>
          <w:rFonts w:cs="Times New Roman"/>
        </w:rPr>
        <w:t>Long-Term Population Growth Rate</w:t>
      </w:r>
    </w:p>
    <w:p w14:paraId="4D2DE72C" w14:textId="0BF015AD" w:rsidR="007E170B" w:rsidRPr="006E7415" w:rsidRDefault="007E170B" w:rsidP="00A61E83">
      <w:pPr>
        <w:pStyle w:val="BodyText"/>
        <w:rPr>
          <w:szCs w:val="24"/>
        </w:rPr>
      </w:pPr>
      <w:r w:rsidRPr="006E7415">
        <w:rPr>
          <w:szCs w:val="24"/>
        </w:rPr>
        <w:t xml:space="preserve">Model parameter baseline values (Table 1) were first used to compute a baseline long-term growth rate.  Additionally, long-term growth rates were computed for each year a particular alternative Fort </w:t>
      </w:r>
      <w:r w:rsidRPr="006E7415">
        <w:rPr>
          <w:szCs w:val="24"/>
        </w:rPr>
        <w:lastRenderedPageBreak/>
        <w:t>Peck flow scenario could be implemented and produce a spawning cue greater than 20kcfs.  Retention probability (</w:t>
      </w:r>
      <w:r w:rsidR="009964CF" w:rsidRPr="006E7415">
        <w:rPr>
          <w:position w:val="-12"/>
          <w:szCs w:val="24"/>
        </w:rPr>
        <w:object w:dxaOrig="400" w:dyaOrig="360" w14:anchorId="1844DF91">
          <v:shape id="_x0000_i1168" type="#_x0000_t75" style="width:19.5pt;height:18pt" o:ole="">
            <v:imagedata r:id="rId294" o:title=""/>
          </v:shape>
          <o:OLEObject Type="Embed" ProgID="Equation.DSMT4" ShapeID="_x0000_i1168" DrawAspect="Content" ObjectID="_1631598800" r:id="rId295"/>
        </w:object>
      </w:r>
      <w:r w:rsidRPr="006E7415">
        <w:rPr>
          <w:szCs w:val="24"/>
        </w:rPr>
        <w:t>) varied by scenario-year combination and was set to the values computed from the HEC-RAS outputs.  As each of these years were expected to cue spawning, the probability that a reproductively-ready female would spawn in the Missouri River (</w:t>
      </w:r>
      <w:r w:rsidR="009964CF" w:rsidRPr="006E7415">
        <w:rPr>
          <w:position w:val="-10"/>
          <w:szCs w:val="24"/>
        </w:rPr>
        <w:object w:dxaOrig="200" w:dyaOrig="260" w14:anchorId="25417101">
          <v:shape id="_x0000_i1169" type="#_x0000_t75" style="width:9.75pt;height:13.5pt" o:ole="">
            <v:imagedata r:id="rId296" o:title=""/>
          </v:shape>
          <o:OLEObject Type="Embed" ProgID="Equation.DSMT4" ShapeID="_x0000_i1169" DrawAspect="Content" ObjectID="_1631598801" r:id="rId297"/>
        </w:object>
      </w:r>
      <w:r w:rsidRPr="006E7415">
        <w:rPr>
          <w:szCs w:val="24"/>
        </w:rPr>
        <w:t xml:space="preserve">) was increased from its baseline value of 0.01 to </w:t>
      </w:r>
      <w:r w:rsidR="009964CF" w:rsidRPr="006E7415">
        <w:rPr>
          <w:position w:val="-14"/>
          <w:szCs w:val="24"/>
        </w:rPr>
        <w:object w:dxaOrig="999" w:dyaOrig="380" w14:anchorId="5A98F719">
          <v:shape id="_x0000_i1170" type="#_x0000_t75" style="width:49.5pt;height:19.5pt" o:ole="">
            <v:imagedata r:id="rId298" o:title=""/>
          </v:shape>
          <o:OLEObject Type="Embed" ProgID="Equation.DSMT4" ShapeID="_x0000_i1170" DrawAspect="Content" ObjectID="_1631598802" r:id="rId299"/>
        </w:object>
      </w:r>
      <w:r w:rsidRPr="006E7415">
        <w:rPr>
          <w:szCs w:val="24"/>
        </w:rPr>
        <w:t>.  At its simplest, this formulation assumes half of the reproductively-ready females spawn in the Missouri River while the other half spawn in the Yellowstone River (given no atresia).</w:t>
      </w:r>
    </w:p>
    <w:p w14:paraId="750A66A3" w14:textId="77777777" w:rsidR="003D2503" w:rsidRPr="006E7415" w:rsidRDefault="003D2503" w:rsidP="00A61E83">
      <w:pPr>
        <w:pStyle w:val="BodyText"/>
        <w:rPr>
          <w:szCs w:val="24"/>
        </w:rPr>
      </w:pPr>
    </w:p>
    <w:p w14:paraId="2B106B62" w14:textId="77777777" w:rsidR="007E170B" w:rsidRPr="006E7415" w:rsidRDefault="007E170B" w:rsidP="00A61E83">
      <w:pPr>
        <w:pStyle w:val="Heading3"/>
        <w:rPr>
          <w:rFonts w:cs="Times New Roman"/>
        </w:rPr>
      </w:pPr>
      <w:r w:rsidRPr="006E7415">
        <w:rPr>
          <w:rFonts w:cs="Times New Roman"/>
        </w:rPr>
        <w:t>Sensitivity and Elasticity Analyses</w:t>
      </w:r>
    </w:p>
    <w:p w14:paraId="2FF4654B" w14:textId="77777777" w:rsidR="007E170B" w:rsidRPr="006E7415" w:rsidRDefault="007E170B" w:rsidP="00A61E83">
      <w:pPr>
        <w:pStyle w:val="BodyText"/>
        <w:rPr>
          <w:szCs w:val="24"/>
        </w:rPr>
      </w:pPr>
      <w:r w:rsidRPr="006E7415">
        <w:rPr>
          <w:szCs w:val="24"/>
        </w:rPr>
        <w:t xml:space="preserve">Single entry sensitivity and elasticity analyses were performed using the demogR function in R.  As each fertility entry was composed of several components, single variable sensitivity and elasticity values were further computed for the individual parameters that comprised the age-specific fertilities.  Sensitivities for age-specific parameters </w:t>
      </w:r>
      <w:r w:rsidR="009964CF" w:rsidRPr="006E7415">
        <w:rPr>
          <w:position w:val="-12"/>
          <w:szCs w:val="24"/>
        </w:rPr>
        <w:object w:dxaOrig="279" w:dyaOrig="360" w14:anchorId="394C5BB7">
          <v:shape id="_x0000_i1171" type="#_x0000_t75" style="width:13.5pt;height:18pt" o:ole="">
            <v:imagedata r:id="rId300" o:title=""/>
          </v:shape>
          <o:OLEObject Type="Embed" ProgID="Equation.DSMT4" ShapeID="_x0000_i1171" DrawAspect="Content" ObjectID="_1631598803" r:id="rId301"/>
        </w:object>
      </w:r>
      <w:r w:rsidRPr="006E7415">
        <w:rPr>
          <w:szCs w:val="24"/>
        </w:rPr>
        <w:t xml:space="preserve"> and </w:t>
      </w:r>
      <w:r w:rsidR="009964CF" w:rsidRPr="006E7415">
        <w:rPr>
          <w:position w:val="-12"/>
          <w:szCs w:val="24"/>
        </w:rPr>
        <w:object w:dxaOrig="279" w:dyaOrig="360" w14:anchorId="416748F5">
          <v:shape id="_x0000_i1172" type="#_x0000_t75" style="width:13.5pt;height:18pt" o:ole="">
            <v:imagedata r:id="rId302" o:title=""/>
          </v:shape>
          <o:OLEObject Type="Embed" ProgID="Equation.DSMT4" ShapeID="_x0000_i1172" DrawAspect="Content" ObjectID="_1631598804" r:id="rId303"/>
        </w:object>
      </w:r>
      <w:r w:rsidRPr="006E7415">
        <w:rPr>
          <w:szCs w:val="24"/>
        </w:rPr>
        <w:t xml:space="preserve"> were computed as</w:t>
      </w:r>
    </w:p>
    <w:p w14:paraId="4DDECE27" w14:textId="77777777" w:rsidR="0081354C" w:rsidRPr="006E7415" w:rsidRDefault="0081354C" w:rsidP="00A61E83">
      <w:pPr>
        <w:pStyle w:val="BodyText"/>
        <w:rPr>
          <w:szCs w:val="24"/>
        </w:rPr>
      </w:pPr>
    </w:p>
    <w:p w14:paraId="77979B30" w14:textId="0D31398E" w:rsidR="007E170B" w:rsidRPr="006E7415" w:rsidRDefault="0081354C" w:rsidP="00A61E83">
      <w:pPr>
        <w:pStyle w:val="Equation"/>
      </w:pPr>
      <w:r w:rsidRPr="006E7415">
        <w:tab/>
      </w:r>
      <w:r w:rsidR="009964CF" w:rsidRPr="006E7415">
        <w:rPr>
          <w:position w:val="-30"/>
        </w:rPr>
        <w:object w:dxaOrig="1359" w:dyaOrig="680" w14:anchorId="3266B1CD">
          <v:shape id="_x0000_i1173" type="#_x0000_t75" style="width:68.25pt;height:33.75pt" o:ole="">
            <v:imagedata r:id="rId304" o:title=""/>
          </v:shape>
          <o:OLEObject Type="Embed" ProgID="Equation.DSMT4" ShapeID="_x0000_i1173" DrawAspect="Content" ObjectID="_1631598805" r:id="rId305"/>
        </w:object>
      </w:r>
      <w:r w:rsidR="007E170B" w:rsidRPr="006E7415">
        <w:t>,</w:t>
      </w:r>
      <w:r w:rsidRPr="006E7415">
        <w:tab/>
        <w:t>(</w:t>
      </w:r>
      <w:r w:rsidR="009621B6">
        <w:t>23</w:t>
      </w:r>
      <w:r w:rsidRPr="006E7415">
        <w:t>)</w:t>
      </w:r>
    </w:p>
    <w:p w14:paraId="0E29654B" w14:textId="77777777" w:rsidR="0081354C" w:rsidRPr="006E7415" w:rsidRDefault="0081354C" w:rsidP="00A61E83">
      <w:pPr>
        <w:pStyle w:val="BodyText"/>
        <w:rPr>
          <w:szCs w:val="24"/>
        </w:rPr>
      </w:pPr>
    </w:p>
    <w:p w14:paraId="651FB49A" w14:textId="77777777" w:rsidR="007E170B" w:rsidRPr="006E7415" w:rsidRDefault="007E170B" w:rsidP="00A61E83">
      <w:pPr>
        <w:pStyle w:val="BodyText"/>
        <w:rPr>
          <w:szCs w:val="24"/>
        </w:rPr>
      </w:pPr>
      <w:r w:rsidRPr="006E7415">
        <w:rPr>
          <w:szCs w:val="24"/>
        </w:rPr>
        <w:t>where</w:t>
      </w:r>
    </w:p>
    <w:p w14:paraId="0C60674B" w14:textId="77777777" w:rsidR="0081354C" w:rsidRPr="006E7415" w:rsidRDefault="0081354C" w:rsidP="00A61E83">
      <w:pPr>
        <w:pStyle w:val="BodyText"/>
        <w:rPr>
          <w:szCs w:val="24"/>
        </w:rPr>
      </w:pPr>
    </w:p>
    <w:p w14:paraId="69675893" w14:textId="77777777" w:rsidR="007E170B" w:rsidRPr="006E7415" w:rsidRDefault="009964CF" w:rsidP="00A61E83">
      <w:pPr>
        <w:pStyle w:val="BodyText"/>
        <w:ind w:left="720"/>
        <w:rPr>
          <w:szCs w:val="24"/>
        </w:rPr>
      </w:pPr>
      <w:r w:rsidRPr="006E7415">
        <w:rPr>
          <w:position w:val="-12"/>
          <w:szCs w:val="24"/>
        </w:rPr>
        <w:object w:dxaOrig="760" w:dyaOrig="360" w14:anchorId="28BFD44D">
          <v:shape id="_x0000_i1174" type="#_x0000_t75" style="width:38.25pt;height:18pt" o:ole="">
            <v:imagedata r:id="rId306" o:title=""/>
          </v:shape>
          <o:OLEObject Type="Embed" ProgID="Equation.DSMT4" ShapeID="_x0000_i1174" DrawAspect="Content" ObjectID="_1631598806" r:id="rId307"/>
        </w:object>
      </w:r>
      <w:r w:rsidR="007E170B" w:rsidRPr="006E7415">
        <w:rPr>
          <w:szCs w:val="24"/>
        </w:rPr>
        <w:t xml:space="preserve"> is the sensitivity of </w:t>
      </w:r>
      <w:r w:rsidRPr="006E7415">
        <w:rPr>
          <w:position w:val="-12"/>
          <w:szCs w:val="24"/>
        </w:rPr>
        <w:object w:dxaOrig="240" w:dyaOrig="360" w14:anchorId="624044BE">
          <v:shape id="_x0000_i1175" type="#_x0000_t75" style="width:12.75pt;height:18pt" o:ole="">
            <v:imagedata r:id="rId308" o:title=""/>
          </v:shape>
          <o:OLEObject Type="Embed" ProgID="Equation.DSMT4" ShapeID="_x0000_i1175" DrawAspect="Content" ObjectID="_1631598807" r:id="rId309"/>
        </w:object>
      </w:r>
      <w:r w:rsidR="007E170B" w:rsidRPr="006E7415">
        <w:rPr>
          <w:szCs w:val="24"/>
        </w:rPr>
        <w:t>, the age-specific parameter of interest,</w:t>
      </w:r>
    </w:p>
    <w:p w14:paraId="3CBDDF50" w14:textId="77777777" w:rsidR="007E170B" w:rsidRPr="006E7415" w:rsidRDefault="009964CF" w:rsidP="00A61E83">
      <w:pPr>
        <w:pStyle w:val="BodyText"/>
        <w:ind w:left="720"/>
        <w:rPr>
          <w:szCs w:val="24"/>
        </w:rPr>
      </w:pPr>
      <w:r w:rsidRPr="006E7415">
        <w:rPr>
          <w:position w:val="-12"/>
          <w:szCs w:val="24"/>
        </w:rPr>
        <w:object w:dxaOrig="780" w:dyaOrig="360" w14:anchorId="569A24C2">
          <v:shape id="_x0000_i1176" type="#_x0000_t75" style="width:39pt;height:18pt" o:ole="">
            <v:imagedata r:id="rId310" o:title=""/>
          </v:shape>
          <o:OLEObject Type="Embed" ProgID="Equation.DSMT4" ShapeID="_x0000_i1176" DrawAspect="Content" ObjectID="_1631598808" r:id="rId311"/>
        </w:object>
      </w:r>
      <w:r w:rsidR="007E170B" w:rsidRPr="006E7415">
        <w:rPr>
          <w:szCs w:val="24"/>
        </w:rPr>
        <w:t xml:space="preserve"> is the sensitivity value for the age-</w:t>
      </w:r>
      <w:r w:rsidRPr="006E7415">
        <w:rPr>
          <w:position w:val="-6"/>
          <w:szCs w:val="24"/>
        </w:rPr>
        <w:object w:dxaOrig="139" w:dyaOrig="260" w14:anchorId="72810A5A">
          <v:shape id="_x0000_i1177" type="#_x0000_t75" style="width:7.5pt;height:13.5pt" o:ole="">
            <v:imagedata r:id="rId312" o:title=""/>
          </v:shape>
          <o:OLEObject Type="Embed" ProgID="Equation.DSMT4" ShapeID="_x0000_i1177" DrawAspect="Content" ObjectID="_1631598809" r:id="rId313"/>
        </w:object>
      </w:r>
      <w:r w:rsidR="007E170B" w:rsidRPr="006E7415">
        <w:rPr>
          <w:szCs w:val="24"/>
        </w:rPr>
        <w:t xml:space="preserve"> fertility entry,</w:t>
      </w:r>
    </w:p>
    <w:p w14:paraId="5B2CC6B8" w14:textId="77777777" w:rsidR="007E170B" w:rsidRPr="006E7415" w:rsidRDefault="009964CF" w:rsidP="00A61E83">
      <w:pPr>
        <w:pStyle w:val="BodyText"/>
        <w:ind w:left="720"/>
        <w:rPr>
          <w:szCs w:val="24"/>
        </w:rPr>
      </w:pPr>
      <w:r w:rsidRPr="006E7415">
        <w:rPr>
          <w:position w:val="-12"/>
          <w:szCs w:val="24"/>
        </w:rPr>
        <w:object w:dxaOrig="800" w:dyaOrig="360" w14:anchorId="5B7723C4">
          <v:shape id="_x0000_i1178" type="#_x0000_t75" style="width:40.5pt;height:18pt" o:ole="">
            <v:imagedata r:id="rId314" o:title=""/>
          </v:shape>
          <o:OLEObject Type="Embed" ProgID="Equation.DSMT4" ShapeID="_x0000_i1178" DrawAspect="Content" ObjectID="_1631598810" r:id="rId315"/>
        </w:object>
      </w:r>
      <w:r w:rsidR="007E170B" w:rsidRPr="006E7415">
        <w:rPr>
          <w:szCs w:val="24"/>
        </w:rPr>
        <w:t xml:space="preserve"> is the partial derivative of the fertility entry for age-</w:t>
      </w:r>
      <w:r w:rsidRPr="006E7415">
        <w:rPr>
          <w:position w:val="-6"/>
          <w:szCs w:val="24"/>
        </w:rPr>
        <w:object w:dxaOrig="139" w:dyaOrig="260" w14:anchorId="04A406D3">
          <v:shape id="_x0000_i1179" type="#_x0000_t75" style="width:7.5pt;height:13.5pt" o:ole="">
            <v:imagedata r:id="rId316" o:title=""/>
          </v:shape>
          <o:OLEObject Type="Embed" ProgID="Equation.DSMT4" ShapeID="_x0000_i1179" DrawAspect="Content" ObjectID="_1631598811" r:id="rId317"/>
        </w:object>
      </w:r>
      <w:r w:rsidR="007E170B" w:rsidRPr="006E7415">
        <w:rPr>
          <w:szCs w:val="24"/>
        </w:rPr>
        <w:t xml:space="preserve"> females with respect to the</w:t>
      </w:r>
      <w:r w:rsidRPr="006E7415">
        <w:rPr>
          <w:szCs w:val="24"/>
        </w:rPr>
        <w:t xml:space="preserve"> </w:t>
      </w:r>
      <w:r w:rsidRPr="006E7415">
        <w:rPr>
          <w:position w:val="-12"/>
          <w:szCs w:val="24"/>
        </w:rPr>
        <w:object w:dxaOrig="240" w:dyaOrig="360" w14:anchorId="23A6805B">
          <v:shape id="_x0000_i1180" type="#_x0000_t75" style="width:12.75pt;height:18pt" o:ole="">
            <v:imagedata r:id="rId318" o:title=""/>
          </v:shape>
          <o:OLEObject Type="Embed" ProgID="Equation.DSMT4" ShapeID="_x0000_i1180" DrawAspect="Content" ObjectID="_1631598812" r:id="rId319"/>
        </w:object>
      </w:r>
      <w:r w:rsidR="007E170B" w:rsidRPr="006E7415">
        <w:rPr>
          <w:szCs w:val="24"/>
        </w:rPr>
        <w:t>,</w:t>
      </w:r>
    </w:p>
    <w:p w14:paraId="5FD065B2" w14:textId="77777777" w:rsidR="007E170B" w:rsidRPr="006E7415" w:rsidRDefault="009964CF" w:rsidP="00A61E83">
      <w:pPr>
        <w:pStyle w:val="BodyText"/>
        <w:ind w:left="720"/>
        <w:rPr>
          <w:szCs w:val="24"/>
        </w:rPr>
      </w:pPr>
      <w:r w:rsidRPr="006E7415">
        <w:rPr>
          <w:position w:val="-12"/>
          <w:szCs w:val="24"/>
        </w:rPr>
        <w:object w:dxaOrig="240" w:dyaOrig="360" w14:anchorId="4596E346">
          <v:shape id="_x0000_i1181" type="#_x0000_t75" style="width:12.75pt;height:18pt" o:ole="">
            <v:imagedata r:id="rId320" o:title=""/>
          </v:shape>
          <o:OLEObject Type="Embed" ProgID="Equation.DSMT4" ShapeID="_x0000_i1181" DrawAspect="Content" ObjectID="_1631598813" r:id="rId321"/>
        </w:object>
      </w:r>
      <w:r w:rsidR="007E170B" w:rsidRPr="006E7415">
        <w:rPr>
          <w:szCs w:val="24"/>
        </w:rPr>
        <w:t xml:space="preserve"> is either </w:t>
      </w:r>
      <w:r w:rsidRPr="006E7415">
        <w:rPr>
          <w:position w:val="-12"/>
          <w:szCs w:val="24"/>
        </w:rPr>
        <w:object w:dxaOrig="279" w:dyaOrig="360" w14:anchorId="4899C175">
          <v:shape id="_x0000_i1182" type="#_x0000_t75" style="width:13.5pt;height:18pt" o:ole="">
            <v:imagedata r:id="rId322" o:title=""/>
          </v:shape>
          <o:OLEObject Type="Embed" ProgID="Equation.DSMT4" ShapeID="_x0000_i1182" DrawAspect="Content" ObjectID="_1631598814" r:id="rId323"/>
        </w:object>
      </w:r>
      <w:r w:rsidR="007E170B" w:rsidRPr="006E7415">
        <w:rPr>
          <w:szCs w:val="24"/>
        </w:rPr>
        <w:t xml:space="preserve"> or </w:t>
      </w:r>
      <w:r w:rsidRPr="006E7415">
        <w:rPr>
          <w:position w:val="-12"/>
          <w:szCs w:val="24"/>
        </w:rPr>
        <w:object w:dxaOrig="279" w:dyaOrig="360" w14:anchorId="4D9F74DA">
          <v:shape id="_x0000_i1183" type="#_x0000_t75" style="width:13.5pt;height:18pt" o:ole="">
            <v:imagedata r:id="rId324" o:title=""/>
          </v:shape>
          <o:OLEObject Type="Embed" ProgID="Equation.DSMT4" ShapeID="_x0000_i1183" DrawAspect="Content" ObjectID="_1631598815" r:id="rId325"/>
        </w:object>
      </w:r>
      <w:r w:rsidR="007E170B" w:rsidRPr="006E7415">
        <w:rPr>
          <w:szCs w:val="24"/>
        </w:rPr>
        <w:t xml:space="preserve"> for a fixed age-</w:t>
      </w:r>
      <w:r w:rsidRPr="006E7415">
        <w:rPr>
          <w:position w:val="-6"/>
          <w:szCs w:val="24"/>
        </w:rPr>
        <w:object w:dxaOrig="139" w:dyaOrig="260" w14:anchorId="7952B6BE">
          <v:shape id="_x0000_i1184" type="#_x0000_t75" style="width:7.5pt;height:13.5pt" o:ole="">
            <v:imagedata r:id="rId326" o:title=""/>
          </v:shape>
          <o:OLEObject Type="Embed" ProgID="Equation.DSMT4" ShapeID="_x0000_i1184" DrawAspect="Content" ObjectID="_1631598816" r:id="rId327"/>
        </w:object>
      </w:r>
      <w:r w:rsidR="007E170B" w:rsidRPr="006E7415">
        <w:rPr>
          <w:szCs w:val="24"/>
        </w:rPr>
        <w:t>, and</w:t>
      </w:r>
    </w:p>
    <w:p w14:paraId="58DA4A3C" w14:textId="77777777" w:rsidR="007E170B" w:rsidRPr="006E7415" w:rsidRDefault="009964CF" w:rsidP="00A61E83">
      <w:pPr>
        <w:pStyle w:val="BodyText"/>
        <w:ind w:left="720"/>
        <w:rPr>
          <w:szCs w:val="24"/>
        </w:rPr>
      </w:pPr>
      <w:r w:rsidRPr="006E7415">
        <w:rPr>
          <w:position w:val="-6"/>
          <w:szCs w:val="24"/>
        </w:rPr>
        <w:object w:dxaOrig="139" w:dyaOrig="260" w14:anchorId="75399846">
          <v:shape id="_x0000_i1185" type="#_x0000_t75" style="width:7.5pt;height:13.5pt" o:ole="">
            <v:imagedata r:id="rId328" o:title=""/>
          </v:shape>
          <o:OLEObject Type="Embed" ProgID="Equation.DSMT4" ShapeID="_x0000_i1185" DrawAspect="Content" ObjectID="_1631598817" r:id="rId329"/>
        </w:object>
      </w:r>
      <w:r w:rsidR="007E170B" w:rsidRPr="006E7415">
        <w:rPr>
          <w:szCs w:val="24"/>
        </w:rPr>
        <w:t xml:space="preserve"> is an admissible age (1 through </w:t>
      </w:r>
      <w:r w:rsidRPr="006E7415">
        <w:rPr>
          <w:position w:val="-12"/>
          <w:szCs w:val="24"/>
        </w:rPr>
        <w:object w:dxaOrig="440" w:dyaOrig="360" w14:anchorId="3D939C02">
          <v:shape id="_x0000_i1186" type="#_x0000_t75" style="width:22.5pt;height:18pt" o:ole="">
            <v:imagedata r:id="rId330" o:title=""/>
          </v:shape>
          <o:OLEObject Type="Embed" ProgID="Equation.DSMT4" ShapeID="_x0000_i1186" DrawAspect="Content" ObjectID="_1631598818" r:id="rId331"/>
        </w:object>
      </w:r>
      <w:r w:rsidR="007E170B" w:rsidRPr="006E7415">
        <w:rPr>
          <w:szCs w:val="24"/>
        </w:rPr>
        <w:t>).</w:t>
      </w:r>
    </w:p>
    <w:p w14:paraId="495EC134" w14:textId="77777777" w:rsidR="0081354C" w:rsidRPr="006E7415" w:rsidRDefault="0081354C" w:rsidP="00A61E83">
      <w:pPr>
        <w:pStyle w:val="BodyText"/>
        <w:rPr>
          <w:szCs w:val="24"/>
        </w:rPr>
      </w:pPr>
    </w:p>
    <w:p w14:paraId="5326C6D3" w14:textId="77777777" w:rsidR="007E170B" w:rsidRPr="006E7415" w:rsidRDefault="007E170B" w:rsidP="00A61E83">
      <w:pPr>
        <w:pStyle w:val="BodyText"/>
        <w:rPr>
          <w:szCs w:val="24"/>
        </w:rPr>
      </w:pPr>
      <w:r w:rsidRPr="006E7415">
        <w:rPr>
          <w:szCs w:val="24"/>
        </w:rPr>
        <w:t xml:space="preserve">The parameters </w:t>
      </w:r>
      <w:r w:rsidR="009964CF" w:rsidRPr="006E7415">
        <w:rPr>
          <w:position w:val="-4"/>
          <w:szCs w:val="24"/>
        </w:rPr>
        <w:object w:dxaOrig="180" w:dyaOrig="200" w14:anchorId="62D4C5D3">
          <v:shape id="_x0000_i1187" type="#_x0000_t75" style="width:8.25pt;height:9.75pt" o:ole="">
            <v:imagedata r:id="rId332" o:title=""/>
          </v:shape>
          <o:OLEObject Type="Embed" ProgID="Equation.DSMT4" ShapeID="_x0000_i1187" DrawAspect="Content" ObjectID="_1631598819" r:id="rId333"/>
        </w:object>
      </w:r>
      <w:r w:rsidRPr="006E7415">
        <w:rPr>
          <w:szCs w:val="24"/>
        </w:rPr>
        <w:t xml:space="preserve">, </w:t>
      </w:r>
      <w:r w:rsidR="009964CF" w:rsidRPr="006E7415">
        <w:rPr>
          <w:position w:val="-10"/>
          <w:szCs w:val="24"/>
        </w:rPr>
        <w:object w:dxaOrig="200" w:dyaOrig="260" w14:anchorId="17B62C56">
          <v:shape id="_x0000_i1188" type="#_x0000_t75" style="width:9.75pt;height:13.5pt" o:ole="">
            <v:imagedata r:id="rId334" o:title=""/>
          </v:shape>
          <o:OLEObject Type="Embed" ProgID="Equation.DSMT4" ShapeID="_x0000_i1188" DrawAspect="Content" ObjectID="_1631598820" r:id="rId335"/>
        </w:object>
      </w:r>
      <w:r w:rsidRPr="006E7415">
        <w:rPr>
          <w:szCs w:val="24"/>
        </w:rPr>
        <w:t xml:space="preserve">, </w:t>
      </w:r>
      <w:r w:rsidR="009964CF" w:rsidRPr="006E7415">
        <w:rPr>
          <w:position w:val="-12"/>
          <w:szCs w:val="24"/>
        </w:rPr>
        <w:object w:dxaOrig="400" w:dyaOrig="360" w14:anchorId="42CF9C4F">
          <v:shape id="_x0000_i1189" type="#_x0000_t75" style="width:19.5pt;height:18pt" o:ole="">
            <v:imagedata r:id="rId336" o:title=""/>
          </v:shape>
          <o:OLEObject Type="Embed" ProgID="Equation.DSMT4" ShapeID="_x0000_i1189" DrawAspect="Content" ObjectID="_1631598821" r:id="rId337"/>
        </w:object>
      </w:r>
      <w:r w:rsidRPr="006E7415">
        <w:rPr>
          <w:szCs w:val="24"/>
        </w:rPr>
        <w:t xml:space="preserve">, and </w:t>
      </w:r>
      <w:r w:rsidR="009964CF" w:rsidRPr="006E7415">
        <w:rPr>
          <w:position w:val="-12"/>
          <w:szCs w:val="24"/>
        </w:rPr>
        <w:object w:dxaOrig="240" w:dyaOrig="360" w14:anchorId="31AC5DF7">
          <v:shape id="_x0000_i1190" type="#_x0000_t75" style="width:12.75pt;height:18pt" o:ole="">
            <v:imagedata r:id="rId338" o:title=""/>
          </v:shape>
          <o:OLEObject Type="Embed" ProgID="Equation.DSMT4" ShapeID="_x0000_i1190" DrawAspect="Content" ObjectID="_1631598822" r:id="rId339"/>
        </w:object>
      </w:r>
      <w:r w:rsidRPr="006E7415">
        <w:rPr>
          <w:szCs w:val="24"/>
        </w:rPr>
        <w:t xml:space="preserve"> effect the fertility values across age classes, and therefore, sensitivities for these parameters were computed as</w:t>
      </w:r>
    </w:p>
    <w:p w14:paraId="11A66BD0" w14:textId="77777777" w:rsidR="0081354C" w:rsidRPr="00A61E83" w:rsidRDefault="0081354C" w:rsidP="00A61E83">
      <w:pPr>
        <w:pStyle w:val="BodyText"/>
      </w:pPr>
    </w:p>
    <w:p w14:paraId="3882D844" w14:textId="1A792D4F" w:rsidR="007E170B" w:rsidRPr="006E7415" w:rsidRDefault="0081354C" w:rsidP="00A61E83">
      <w:pPr>
        <w:pStyle w:val="Equation"/>
      </w:pPr>
      <w:r w:rsidRPr="006E7415">
        <w:tab/>
      </w:r>
      <w:r w:rsidR="009964CF" w:rsidRPr="006E7415">
        <w:rPr>
          <w:position w:val="-30"/>
        </w:rPr>
        <w:object w:dxaOrig="1640" w:dyaOrig="720" w14:anchorId="3C9D8959">
          <v:shape id="_x0000_i1191" type="#_x0000_t75" style="width:81.75pt;height:36pt" o:ole="">
            <v:imagedata r:id="rId340" o:title=""/>
          </v:shape>
          <o:OLEObject Type="Embed" ProgID="Equation.DSMT4" ShapeID="_x0000_i1191" DrawAspect="Content" ObjectID="_1631598823" r:id="rId341"/>
        </w:object>
      </w:r>
      <w:r w:rsidR="007E170B" w:rsidRPr="006E7415">
        <w:t>,</w:t>
      </w:r>
      <w:r w:rsidRPr="006E7415">
        <w:tab/>
        <w:t>(</w:t>
      </w:r>
      <w:r w:rsidR="00A22A00">
        <w:t>24</w:t>
      </w:r>
      <w:r w:rsidRPr="006E7415">
        <w:t>)</w:t>
      </w:r>
    </w:p>
    <w:p w14:paraId="0EAF6A0B" w14:textId="77777777" w:rsidR="0081354C" w:rsidRPr="006E7415" w:rsidRDefault="0081354C" w:rsidP="00A61E83">
      <w:pPr>
        <w:pStyle w:val="BodyText"/>
      </w:pPr>
    </w:p>
    <w:p w14:paraId="7A83EA74" w14:textId="77777777" w:rsidR="007E170B" w:rsidRPr="006E7415" w:rsidRDefault="0081354C" w:rsidP="00A61E83">
      <w:pPr>
        <w:pStyle w:val="BodyText"/>
        <w:rPr>
          <w:szCs w:val="24"/>
        </w:rPr>
      </w:pPr>
      <w:r w:rsidRPr="006E7415">
        <w:rPr>
          <w:szCs w:val="24"/>
        </w:rPr>
        <w:t>w</w:t>
      </w:r>
      <w:r w:rsidR="007E170B" w:rsidRPr="006E7415">
        <w:rPr>
          <w:szCs w:val="24"/>
        </w:rPr>
        <w:t>here</w:t>
      </w:r>
    </w:p>
    <w:p w14:paraId="31C668C4" w14:textId="77777777" w:rsidR="0081354C" w:rsidRPr="006E7415" w:rsidRDefault="0081354C" w:rsidP="00A61E83">
      <w:pPr>
        <w:pStyle w:val="BodyText"/>
        <w:rPr>
          <w:szCs w:val="24"/>
        </w:rPr>
      </w:pPr>
    </w:p>
    <w:p w14:paraId="23ADEE2A" w14:textId="77777777" w:rsidR="007E170B" w:rsidRPr="006E7415" w:rsidRDefault="009964CF" w:rsidP="00A61E83">
      <w:pPr>
        <w:pStyle w:val="BodyText"/>
        <w:ind w:left="720"/>
        <w:rPr>
          <w:szCs w:val="24"/>
        </w:rPr>
      </w:pPr>
      <w:r w:rsidRPr="006E7415">
        <w:rPr>
          <w:position w:val="-6"/>
          <w:szCs w:val="24"/>
        </w:rPr>
        <w:object w:dxaOrig="740" w:dyaOrig="279" w14:anchorId="02AAF327">
          <v:shape id="_x0000_i1192" type="#_x0000_t75" style="width:37.5pt;height:13.5pt" o:ole="">
            <v:imagedata r:id="rId342" o:title=""/>
          </v:shape>
          <o:OLEObject Type="Embed" ProgID="Equation.DSMT4" ShapeID="_x0000_i1192" DrawAspect="Content" ObjectID="_1631598824" r:id="rId343"/>
        </w:object>
      </w:r>
      <w:r w:rsidR="007E170B" w:rsidRPr="006E7415">
        <w:rPr>
          <w:szCs w:val="24"/>
        </w:rPr>
        <w:t xml:space="preserve"> is the sensitivity of </w:t>
      </w:r>
      <w:r w:rsidRPr="006E7415">
        <w:rPr>
          <w:position w:val="-6"/>
          <w:szCs w:val="24"/>
        </w:rPr>
        <w:object w:dxaOrig="200" w:dyaOrig="220" w14:anchorId="733ECE25">
          <v:shape id="_x0000_i1193" type="#_x0000_t75" style="width:9.75pt;height:10.5pt" o:ole="">
            <v:imagedata r:id="rId344" o:title=""/>
          </v:shape>
          <o:OLEObject Type="Embed" ProgID="Equation.DSMT4" ShapeID="_x0000_i1193" DrawAspect="Content" ObjectID="_1631598825" r:id="rId345"/>
        </w:object>
      </w:r>
      <w:r w:rsidR="007E170B" w:rsidRPr="006E7415">
        <w:rPr>
          <w:szCs w:val="24"/>
        </w:rPr>
        <w:t>, the parameter of interest,</w:t>
      </w:r>
    </w:p>
    <w:p w14:paraId="62967542" w14:textId="77777777" w:rsidR="007E170B" w:rsidRPr="006E7415" w:rsidRDefault="009964CF" w:rsidP="00A61E83">
      <w:pPr>
        <w:pStyle w:val="BodyText"/>
        <w:ind w:left="720"/>
        <w:rPr>
          <w:szCs w:val="24"/>
        </w:rPr>
      </w:pPr>
      <w:r w:rsidRPr="006E7415">
        <w:rPr>
          <w:position w:val="-12"/>
          <w:szCs w:val="24"/>
        </w:rPr>
        <w:object w:dxaOrig="780" w:dyaOrig="360" w14:anchorId="4B775D60">
          <v:shape id="_x0000_i1194" type="#_x0000_t75" style="width:39pt;height:18pt" o:ole="">
            <v:imagedata r:id="rId346" o:title=""/>
          </v:shape>
          <o:OLEObject Type="Embed" ProgID="Equation.DSMT4" ShapeID="_x0000_i1194" DrawAspect="Content" ObjectID="_1631598826" r:id="rId347"/>
        </w:object>
      </w:r>
      <w:r w:rsidR="007E170B" w:rsidRPr="006E7415">
        <w:rPr>
          <w:szCs w:val="24"/>
        </w:rPr>
        <w:t xml:space="preserve"> is the sensitivity value for the age-</w:t>
      </w:r>
      <w:r w:rsidRPr="006E7415">
        <w:rPr>
          <w:position w:val="-6"/>
          <w:szCs w:val="24"/>
        </w:rPr>
        <w:object w:dxaOrig="139" w:dyaOrig="260" w14:anchorId="3D460710">
          <v:shape id="_x0000_i1195" type="#_x0000_t75" style="width:7.5pt;height:13.5pt" o:ole="">
            <v:imagedata r:id="rId348" o:title=""/>
          </v:shape>
          <o:OLEObject Type="Embed" ProgID="Equation.DSMT4" ShapeID="_x0000_i1195" DrawAspect="Content" ObjectID="_1631598827" r:id="rId349"/>
        </w:object>
      </w:r>
      <w:r w:rsidR="007E170B" w:rsidRPr="006E7415">
        <w:rPr>
          <w:szCs w:val="24"/>
        </w:rPr>
        <w:t xml:space="preserve"> fertility entry,</w:t>
      </w:r>
    </w:p>
    <w:p w14:paraId="411D4110" w14:textId="77777777" w:rsidR="007E170B" w:rsidRPr="006E7415" w:rsidRDefault="009964CF" w:rsidP="00A61E83">
      <w:pPr>
        <w:pStyle w:val="BodyText"/>
        <w:ind w:left="720"/>
        <w:rPr>
          <w:szCs w:val="24"/>
        </w:rPr>
      </w:pPr>
      <w:r w:rsidRPr="006E7415">
        <w:rPr>
          <w:position w:val="-12"/>
          <w:szCs w:val="24"/>
        </w:rPr>
        <w:object w:dxaOrig="780" w:dyaOrig="360" w14:anchorId="4289CCD3">
          <v:shape id="_x0000_i1196" type="#_x0000_t75" style="width:39pt;height:18pt" o:ole="">
            <v:imagedata r:id="rId350" o:title=""/>
          </v:shape>
          <o:OLEObject Type="Embed" ProgID="Equation.DSMT4" ShapeID="_x0000_i1196" DrawAspect="Content" ObjectID="_1631598828" r:id="rId351"/>
        </w:object>
      </w:r>
      <w:r w:rsidR="007E170B" w:rsidRPr="006E7415">
        <w:rPr>
          <w:szCs w:val="24"/>
        </w:rPr>
        <w:t xml:space="preserve"> is the partial derivative of the fertility entry for age-</w:t>
      </w:r>
      <w:r w:rsidRPr="006E7415">
        <w:rPr>
          <w:position w:val="-6"/>
          <w:szCs w:val="24"/>
        </w:rPr>
        <w:object w:dxaOrig="139" w:dyaOrig="260" w14:anchorId="3B839697">
          <v:shape id="_x0000_i1197" type="#_x0000_t75" style="width:7.5pt;height:13.5pt" o:ole="">
            <v:imagedata r:id="rId352" o:title=""/>
          </v:shape>
          <o:OLEObject Type="Embed" ProgID="Equation.DSMT4" ShapeID="_x0000_i1197" DrawAspect="Content" ObjectID="_1631598829" r:id="rId353"/>
        </w:object>
      </w:r>
      <w:r w:rsidR="007E170B" w:rsidRPr="006E7415">
        <w:rPr>
          <w:szCs w:val="24"/>
        </w:rPr>
        <w:t xml:space="preserve"> females with respect to </w:t>
      </w:r>
      <w:r w:rsidRPr="006E7415">
        <w:rPr>
          <w:position w:val="-6"/>
          <w:szCs w:val="24"/>
        </w:rPr>
        <w:object w:dxaOrig="200" w:dyaOrig="220" w14:anchorId="4234F3D3">
          <v:shape id="_x0000_i1198" type="#_x0000_t75" style="width:9.75pt;height:10.5pt" o:ole="">
            <v:imagedata r:id="rId354" o:title=""/>
          </v:shape>
          <o:OLEObject Type="Embed" ProgID="Equation.DSMT4" ShapeID="_x0000_i1198" DrawAspect="Content" ObjectID="_1631598830" r:id="rId355"/>
        </w:object>
      </w:r>
      <w:r w:rsidR="007E170B" w:rsidRPr="006E7415">
        <w:rPr>
          <w:szCs w:val="24"/>
        </w:rPr>
        <w:t>, the parameter of interest, and</w:t>
      </w:r>
      <w:r w:rsidR="0081354C" w:rsidRPr="006E7415">
        <w:rPr>
          <w:szCs w:val="24"/>
        </w:rPr>
        <w:t xml:space="preserve"> </w:t>
      </w:r>
      <w:r w:rsidRPr="006E7415">
        <w:rPr>
          <w:position w:val="-6"/>
          <w:szCs w:val="24"/>
        </w:rPr>
        <w:object w:dxaOrig="200" w:dyaOrig="220" w14:anchorId="047ABEBF">
          <v:shape id="_x0000_i1199" type="#_x0000_t75" style="width:9.75pt;height:10.5pt" o:ole="">
            <v:imagedata r:id="rId356" o:title=""/>
          </v:shape>
          <o:OLEObject Type="Embed" ProgID="Equation.DSMT4" ShapeID="_x0000_i1199" DrawAspect="Content" ObjectID="_1631598831" r:id="rId357"/>
        </w:object>
      </w:r>
      <w:r w:rsidR="007E170B" w:rsidRPr="006E7415">
        <w:rPr>
          <w:szCs w:val="24"/>
        </w:rPr>
        <w:t xml:space="preserve"> is one of </w:t>
      </w:r>
      <w:r w:rsidRPr="006E7415">
        <w:rPr>
          <w:position w:val="-4"/>
          <w:szCs w:val="24"/>
        </w:rPr>
        <w:object w:dxaOrig="180" w:dyaOrig="200" w14:anchorId="73F457BC">
          <v:shape id="_x0000_i1200" type="#_x0000_t75" style="width:8.25pt;height:9.75pt" o:ole="">
            <v:imagedata r:id="rId358" o:title=""/>
          </v:shape>
          <o:OLEObject Type="Embed" ProgID="Equation.DSMT4" ShapeID="_x0000_i1200" DrawAspect="Content" ObjectID="_1631598832" r:id="rId359"/>
        </w:object>
      </w:r>
      <w:r w:rsidR="007E170B" w:rsidRPr="006E7415">
        <w:rPr>
          <w:szCs w:val="24"/>
        </w:rPr>
        <w:t xml:space="preserve">, </w:t>
      </w:r>
      <w:r w:rsidRPr="006E7415">
        <w:rPr>
          <w:position w:val="-10"/>
          <w:szCs w:val="24"/>
        </w:rPr>
        <w:object w:dxaOrig="200" w:dyaOrig="260" w14:anchorId="7FD6C9E5">
          <v:shape id="_x0000_i1201" type="#_x0000_t75" style="width:9.75pt;height:13.5pt" o:ole="">
            <v:imagedata r:id="rId360" o:title=""/>
          </v:shape>
          <o:OLEObject Type="Embed" ProgID="Equation.DSMT4" ShapeID="_x0000_i1201" DrawAspect="Content" ObjectID="_1631598833" r:id="rId361"/>
        </w:object>
      </w:r>
      <w:r w:rsidR="007E170B" w:rsidRPr="006E7415">
        <w:rPr>
          <w:szCs w:val="24"/>
        </w:rPr>
        <w:t xml:space="preserve">, </w:t>
      </w:r>
      <w:r w:rsidRPr="006E7415">
        <w:rPr>
          <w:position w:val="-12"/>
          <w:szCs w:val="24"/>
        </w:rPr>
        <w:object w:dxaOrig="400" w:dyaOrig="360" w14:anchorId="6E0C471B">
          <v:shape id="_x0000_i1202" type="#_x0000_t75" style="width:19.5pt;height:18pt" o:ole="">
            <v:imagedata r:id="rId362" o:title=""/>
          </v:shape>
          <o:OLEObject Type="Embed" ProgID="Equation.DSMT4" ShapeID="_x0000_i1202" DrawAspect="Content" ObjectID="_1631598834" r:id="rId363"/>
        </w:object>
      </w:r>
      <w:r w:rsidR="007E170B" w:rsidRPr="006E7415">
        <w:rPr>
          <w:szCs w:val="24"/>
        </w:rPr>
        <w:t xml:space="preserve">, or </w:t>
      </w:r>
      <w:r w:rsidRPr="006E7415">
        <w:rPr>
          <w:position w:val="-12"/>
          <w:szCs w:val="24"/>
        </w:rPr>
        <w:object w:dxaOrig="240" w:dyaOrig="360" w14:anchorId="6810CCD2">
          <v:shape id="_x0000_i1203" type="#_x0000_t75" style="width:12.75pt;height:18pt" o:ole="">
            <v:imagedata r:id="rId364" o:title=""/>
          </v:shape>
          <o:OLEObject Type="Embed" ProgID="Equation.DSMT4" ShapeID="_x0000_i1203" DrawAspect="Content" ObjectID="_1631598835" r:id="rId365"/>
        </w:object>
      </w:r>
      <w:r w:rsidR="007E170B" w:rsidRPr="006E7415">
        <w:rPr>
          <w:szCs w:val="24"/>
        </w:rPr>
        <w:t>.</w:t>
      </w:r>
    </w:p>
    <w:p w14:paraId="1A55E5B8" w14:textId="77777777" w:rsidR="0081354C" w:rsidRPr="00A61E83" w:rsidRDefault="0081354C" w:rsidP="00A61E83">
      <w:pPr>
        <w:pStyle w:val="BodyText"/>
      </w:pPr>
    </w:p>
    <w:p w14:paraId="6C5A94B0" w14:textId="41442DDA" w:rsidR="007E170B" w:rsidRPr="006E7415" w:rsidRDefault="007E170B" w:rsidP="00A61E83">
      <w:pPr>
        <w:pStyle w:val="BodyText"/>
        <w:rPr>
          <w:szCs w:val="24"/>
        </w:rPr>
      </w:pPr>
      <w:r w:rsidRPr="006E7415">
        <w:rPr>
          <w:szCs w:val="24"/>
        </w:rPr>
        <w:t>Sensitivities express changes in long-term growth rate (</w:t>
      </w:r>
      <w:r w:rsidR="009964CF" w:rsidRPr="006E7415">
        <w:rPr>
          <w:position w:val="-6"/>
          <w:szCs w:val="24"/>
        </w:rPr>
        <w:object w:dxaOrig="220" w:dyaOrig="279" w14:anchorId="678E716C">
          <v:shape id="_x0000_i1204" type="#_x0000_t75" style="width:10.5pt;height:13.5pt" o:ole="">
            <v:imagedata r:id="rId366" o:title=""/>
          </v:shape>
          <o:OLEObject Type="Embed" ProgID="Equation.DSMT4" ShapeID="_x0000_i1204" DrawAspect="Content" ObjectID="_1631598836" r:id="rId367"/>
        </w:object>
      </w:r>
      <w:r w:rsidRPr="006E7415">
        <w:rPr>
          <w:szCs w:val="24"/>
        </w:rPr>
        <w:t xml:space="preserve">) in terms of a unit change of a parameter value, while elasticities express changes in the long-term growth rate in relative terms.  This can be an additional useful comparison.  For example, it is not hard to imagine a female's fecundity increasing by one egg; however, it is impossible for age-0 survival to increase by a whole unit.  </w:t>
      </w:r>
      <w:r w:rsidRPr="006E7415">
        <w:rPr>
          <w:szCs w:val="24"/>
        </w:rPr>
        <w:lastRenderedPageBreak/>
        <w:t>Instead of unit comparisons, elasticities allow for percentage comparisons</w:t>
      </w:r>
      <w:r w:rsidR="004873BA" w:rsidRPr="006E7415">
        <w:rPr>
          <w:szCs w:val="24"/>
        </w:rPr>
        <w:t>—</w:t>
      </w:r>
      <w:r w:rsidRPr="006E7415">
        <w:rPr>
          <w:szCs w:val="24"/>
        </w:rPr>
        <w:t xml:space="preserve">for example, comparing the impact on </w:t>
      </w:r>
      <w:r w:rsidR="009964CF" w:rsidRPr="006E7415">
        <w:rPr>
          <w:position w:val="-6"/>
          <w:szCs w:val="24"/>
        </w:rPr>
        <w:object w:dxaOrig="220" w:dyaOrig="279" w14:anchorId="0CCD1DBC">
          <v:shape id="_x0000_i1205" type="#_x0000_t75" style="width:10.5pt;height:13.5pt" o:ole="">
            <v:imagedata r:id="rId368" o:title=""/>
          </v:shape>
          <o:OLEObject Type="Embed" ProgID="Equation.DSMT4" ShapeID="_x0000_i1205" DrawAspect="Content" ObjectID="_1631598837" r:id="rId369"/>
        </w:object>
      </w:r>
      <w:r w:rsidRPr="006E7415">
        <w:rPr>
          <w:szCs w:val="24"/>
        </w:rPr>
        <w:t xml:space="preserve"> of doubling each parameter (while holding the others constant). Parameter elasticities were computed from parameter sensitivities as</w:t>
      </w:r>
    </w:p>
    <w:p w14:paraId="6A0723C3" w14:textId="77777777" w:rsidR="0081354C" w:rsidRPr="006E7415" w:rsidRDefault="0081354C" w:rsidP="00A61E83">
      <w:pPr>
        <w:pStyle w:val="BodyText"/>
        <w:rPr>
          <w:szCs w:val="24"/>
        </w:rPr>
      </w:pPr>
    </w:p>
    <w:p w14:paraId="2EF3EB8C" w14:textId="1E452722" w:rsidR="007E170B" w:rsidRPr="006E7415" w:rsidRDefault="0081354C" w:rsidP="00A61E83">
      <w:pPr>
        <w:pStyle w:val="Equation"/>
      </w:pPr>
      <w:r w:rsidRPr="006E7415">
        <w:tab/>
      </w:r>
      <w:r w:rsidR="009964CF" w:rsidRPr="006E7415">
        <w:rPr>
          <w:position w:val="-24"/>
        </w:rPr>
        <w:object w:dxaOrig="1320" w:dyaOrig="620" w14:anchorId="33FA7549">
          <v:shape id="_x0000_i1206" type="#_x0000_t75" style="width:66pt;height:30.75pt" o:ole="">
            <v:imagedata r:id="rId370" o:title=""/>
          </v:shape>
          <o:OLEObject Type="Embed" ProgID="Equation.DSMT4" ShapeID="_x0000_i1206" DrawAspect="Content" ObjectID="_1631598838" r:id="rId371"/>
        </w:object>
      </w:r>
      <w:r w:rsidR="007E170B" w:rsidRPr="006E7415">
        <w:t>,</w:t>
      </w:r>
      <w:r w:rsidRPr="006E7415">
        <w:tab/>
        <w:t>(</w:t>
      </w:r>
      <w:r w:rsidR="00A22A00">
        <w:t>25</w:t>
      </w:r>
      <w:r w:rsidRPr="006E7415">
        <w:t>)</w:t>
      </w:r>
    </w:p>
    <w:p w14:paraId="5EA02F6D" w14:textId="77777777" w:rsidR="0081354C" w:rsidRPr="006E7415" w:rsidRDefault="0081354C" w:rsidP="00A61E83">
      <w:pPr>
        <w:pStyle w:val="BodyText"/>
        <w:rPr>
          <w:szCs w:val="24"/>
        </w:rPr>
      </w:pPr>
    </w:p>
    <w:p w14:paraId="42485312" w14:textId="77777777" w:rsidR="007E170B" w:rsidRPr="006E7415" w:rsidRDefault="007E170B" w:rsidP="00A61E83">
      <w:pPr>
        <w:pStyle w:val="BodyText"/>
        <w:rPr>
          <w:szCs w:val="24"/>
        </w:rPr>
      </w:pPr>
      <w:r w:rsidRPr="006E7415">
        <w:rPr>
          <w:szCs w:val="24"/>
        </w:rPr>
        <w:t>where</w:t>
      </w:r>
    </w:p>
    <w:p w14:paraId="6BA7B7A6" w14:textId="77777777" w:rsidR="0081354C" w:rsidRPr="006E7415" w:rsidRDefault="0081354C" w:rsidP="00A61E83">
      <w:pPr>
        <w:pStyle w:val="BodyText"/>
        <w:rPr>
          <w:szCs w:val="24"/>
        </w:rPr>
      </w:pPr>
    </w:p>
    <w:p w14:paraId="1C3D3A8B" w14:textId="77777777" w:rsidR="007E170B" w:rsidRPr="006E7415" w:rsidRDefault="009964CF" w:rsidP="00A61E83">
      <w:pPr>
        <w:pStyle w:val="BodyText"/>
        <w:ind w:left="720"/>
        <w:rPr>
          <w:szCs w:val="24"/>
        </w:rPr>
      </w:pPr>
      <w:r w:rsidRPr="006E7415">
        <w:rPr>
          <w:position w:val="-10"/>
          <w:szCs w:val="24"/>
        </w:rPr>
        <w:object w:dxaOrig="540" w:dyaOrig="320" w14:anchorId="2A725001">
          <v:shape id="_x0000_i1207" type="#_x0000_t75" style="width:27pt;height:16.5pt" o:ole="">
            <v:imagedata r:id="rId372" o:title=""/>
          </v:shape>
          <o:OLEObject Type="Embed" ProgID="Equation.DSMT4" ShapeID="_x0000_i1207" DrawAspect="Content" ObjectID="_1631598839" r:id="rId373"/>
        </w:object>
      </w:r>
      <w:r w:rsidR="007E170B" w:rsidRPr="006E7415">
        <w:rPr>
          <w:szCs w:val="24"/>
        </w:rPr>
        <w:t xml:space="preserve"> is the elasticity of </w:t>
      </w:r>
      <w:r w:rsidRPr="006E7415">
        <w:rPr>
          <w:position w:val="-6"/>
          <w:szCs w:val="24"/>
        </w:rPr>
        <w:object w:dxaOrig="200" w:dyaOrig="220" w14:anchorId="7E741212">
          <v:shape id="_x0000_i1208" type="#_x0000_t75" style="width:9.75pt;height:10.5pt" o:ole="">
            <v:imagedata r:id="rId374" o:title=""/>
          </v:shape>
          <o:OLEObject Type="Embed" ProgID="Equation.DSMT4" ShapeID="_x0000_i1208" DrawAspect="Content" ObjectID="_1631598840" r:id="rId375"/>
        </w:object>
      </w:r>
      <w:r w:rsidR="007E170B" w:rsidRPr="006E7415">
        <w:rPr>
          <w:szCs w:val="24"/>
        </w:rPr>
        <w:t>, the parameter of interest,</w:t>
      </w:r>
    </w:p>
    <w:p w14:paraId="73FB94E0" w14:textId="77777777" w:rsidR="007E170B" w:rsidRPr="006E7415" w:rsidRDefault="009964CF" w:rsidP="00A61E83">
      <w:pPr>
        <w:pStyle w:val="BodyText"/>
        <w:ind w:left="720"/>
        <w:rPr>
          <w:szCs w:val="24"/>
        </w:rPr>
      </w:pPr>
      <w:r w:rsidRPr="006E7415">
        <w:rPr>
          <w:position w:val="-6"/>
          <w:szCs w:val="24"/>
        </w:rPr>
        <w:object w:dxaOrig="740" w:dyaOrig="279" w14:anchorId="45E64954">
          <v:shape id="_x0000_i1209" type="#_x0000_t75" style="width:37.5pt;height:13.5pt" o:ole="">
            <v:imagedata r:id="rId376" o:title=""/>
          </v:shape>
          <o:OLEObject Type="Embed" ProgID="Equation.DSMT4" ShapeID="_x0000_i1209" DrawAspect="Content" ObjectID="_1631598841" r:id="rId377"/>
        </w:object>
      </w:r>
      <w:r w:rsidR="007E170B" w:rsidRPr="006E7415">
        <w:rPr>
          <w:szCs w:val="24"/>
        </w:rPr>
        <w:t xml:space="preserve"> is the sensitivity of </w:t>
      </w:r>
      <w:r w:rsidRPr="006E7415">
        <w:rPr>
          <w:position w:val="-6"/>
          <w:szCs w:val="24"/>
        </w:rPr>
        <w:object w:dxaOrig="200" w:dyaOrig="220" w14:anchorId="2E98010B">
          <v:shape id="_x0000_i1210" type="#_x0000_t75" style="width:9.75pt;height:10.5pt" o:ole="">
            <v:imagedata r:id="rId378" o:title=""/>
          </v:shape>
          <o:OLEObject Type="Embed" ProgID="Equation.DSMT4" ShapeID="_x0000_i1210" DrawAspect="Content" ObjectID="_1631598842" r:id="rId379"/>
        </w:object>
      </w:r>
      <w:r w:rsidR="007E170B" w:rsidRPr="006E7415">
        <w:rPr>
          <w:szCs w:val="24"/>
        </w:rPr>
        <w:t>,</w:t>
      </w:r>
    </w:p>
    <w:p w14:paraId="158B3FED" w14:textId="77777777" w:rsidR="007E170B" w:rsidRPr="006E7415" w:rsidRDefault="009964CF" w:rsidP="00A61E83">
      <w:pPr>
        <w:pStyle w:val="BodyText"/>
        <w:ind w:left="720"/>
        <w:rPr>
          <w:szCs w:val="24"/>
        </w:rPr>
      </w:pPr>
      <w:r w:rsidRPr="006E7415">
        <w:rPr>
          <w:position w:val="-6"/>
          <w:szCs w:val="24"/>
        </w:rPr>
        <w:object w:dxaOrig="200" w:dyaOrig="220" w14:anchorId="186CE18F">
          <v:shape id="_x0000_i1211" type="#_x0000_t75" style="width:9.75pt;height:10.5pt" o:ole="">
            <v:imagedata r:id="rId380" o:title=""/>
          </v:shape>
          <o:OLEObject Type="Embed" ProgID="Equation.DSMT4" ShapeID="_x0000_i1211" DrawAspect="Content" ObjectID="_1631598843" r:id="rId381"/>
        </w:object>
      </w:r>
      <w:r w:rsidR="007E170B" w:rsidRPr="006E7415">
        <w:rPr>
          <w:szCs w:val="24"/>
        </w:rPr>
        <w:t xml:space="preserve"> is the baseline value for the parameter of interest, and</w:t>
      </w:r>
    </w:p>
    <w:p w14:paraId="1A2025F7" w14:textId="77777777" w:rsidR="007E170B" w:rsidRPr="006E7415" w:rsidRDefault="009964CF" w:rsidP="00A61E83">
      <w:pPr>
        <w:pStyle w:val="BodyText"/>
        <w:ind w:left="720"/>
        <w:rPr>
          <w:szCs w:val="24"/>
        </w:rPr>
      </w:pPr>
      <w:r w:rsidRPr="006E7415">
        <w:rPr>
          <w:position w:val="-6"/>
          <w:szCs w:val="24"/>
        </w:rPr>
        <w:object w:dxaOrig="220" w:dyaOrig="279" w14:anchorId="2415E745">
          <v:shape id="_x0000_i1212" type="#_x0000_t75" style="width:10.5pt;height:13.5pt" o:ole="">
            <v:imagedata r:id="rId382" o:title=""/>
          </v:shape>
          <o:OLEObject Type="Embed" ProgID="Equation.DSMT4" ShapeID="_x0000_i1212" DrawAspect="Content" ObjectID="_1631598844" r:id="rId383"/>
        </w:object>
      </w:r>
      <w:r w:rsidR="007E170B" w:rsidRPr="006E7415">
        <w:rPr>
          <w:szCs w:val="24"/>
        </w:rPr>
        <w:t xml:space="preserve"> is the baseline long-term growth rate. </w:t>
      </w:r>
    </w:p>
    <w:p w14:paraId="5E5D376A" w14:textId="77777777" w:rsidR="0081354C" w:rsidRPr="006E7415" w:rsidRDefault="0081354C" w:rsidP="00A61E83">
      <w:pPr>
        <w:pStyle w:val="BodyText"/>
        <w:rPr>
          <w:szCs w:val="24"/>
        </w:rPr>
      </w:pPr>
    </w:p>
    <w:p w14:paraId="3923D0AC" w14:textId="77777777" w:rsidR="00717B79" w:rsidRPr="006E7415" w:rsidRDefault="00717B79" w:rsidP="00A61E83">
      <w:pPr>
        <w:pStyle w:val="Heading3"/>
        <w:rPr>
          <w:rFonts w:cs="Times New Roman"/>
        </w:rPr>
      </w:pPr>
      <w:r w:rsidRPr="006E7415">
        <w:rPr>
          <w:rFonts w:cs="Times New Roman"/>
        </w:rPr>
        <w:t>Long-Term Growth Decline Boundaries</w:t>
      </w:r>
    </w:p>
    <w:p w14:paraId="2E09374B" w14:textId="0B2B9AA4" w:rsidR="00CF20A7" w:rsidRDefault="00717B79" w:rsidP="00A61E83">
      <w:pPr>
        <w:pStyle w:val="BodyText"/>
        <w:rPr>
          <w:szCs w:val="24"/>
        </w:rPr>
      </w:pPr>
      <w:r w:rsidRPr="006E7415">
        <w:rPr>
          <w:szCs w:val="24"/>
        </w:rPr>
        <w:t>Long-term growth-decline boundaries were computed for the three parameters expected to be effected by management actions: the probability a drifting free-embryo is retained in the free-flowing Missouri River (</w:t>
      </w:r>
      <w:r w:rsidR="009D74B9" w:rsidRPr="006E7415">
        <w:rPr>
          <w:position w:val="-12"/>
          <w:szCs w:val="24"/>
        </w:rPr>
        <w:object w:dxaOrig="400" w:dyaOrig="360" w14:anchorId="7755FE02">
          <v:shape id="_x0000_i1213" type="#_x0000_t75" style="width:19.5pt;height:18pt" o:ole="">
            <v:imagedata r:id="rId384" o:title=""/>
          </v:shape>
          <o:OLEObject Type="Embed" ProgID="Equation.DSMT4" ShapeID="_x0000_i1213" DrawAspect="Content" ObjectID="_1631598845" r:id="rId385"/>
        </w:object>
      </w:r>
      <w:r w:rsidRPr="006E7415">
        <w:rPr>
          <w:szCs w:val="24"/>
        </w:rPr>
        <w:t>), the probability a reproductively-ready female spawns in the Missouri River (</w:t>
      </w:r>
      <w:r w:rsidR="009D74B9" w:rsidRPr="006E7415">
        <w:rPr>
          <w:position w:val="-10"/>
          <w:szCs w:val="24"/>
        </w:rPr>
        <w:object w:dxaOrig="200" w:dyaOrig="260" w14:anchorId="38FE788E">
          <v:shape id="_x0000_i1214" type="#_x0000_t75" style="width:9.75pt;height:13.5pt" o:ole="">
            <v:imagedata r:id="rId386" o:title=""/>
          </v:shape>
          <o:OLEObject Type="Embed" ProgID="Equation.DSMT4" ShapeID="_x0000_i1214" DrawAspect="Content" ObjectID="_1631598846" r:id="rId387"/>
        </w:object>
      </w:r>
      <w:r w:rsidRPr="006E7415">
        <w:rPr>
          <w:szCs w:val="24"/>
        </w:rPr>
        <w:t>), and the probability of survival from egg to age-1 given retention in the free-flowing Missouri River (</w:t>
      </w:r>
      <w:r w:rsidR="009D74B9" w:rsidRPr="006E7415">
        <w:rPr>
          <w:position w:val="-12"/>
          <w:szCs w:val="24"/>
        </w:rPr>
        <w:object w:dxaOrig="240" w:dyaOrig="360" w14:anchorId="1563B3BC">
          <v:shape id="_x0000_i1215" type="#_x0000_t75" style="width:12.75pt;height:18pt" o:ole="">
            <v:imagedata r:id="rId388" o:title=""/>
          </v:shape>
          <o:OLEObject Type="Embed" ProgID="Equation.DSMT4" ShapeID="_x0000_i1215" DrawAspect="Content" ObjectID="_1631598847" r:id="rId389"/>
        </w:object>
      </w:r>
      <w:r w:rsidRPr="006E7415">
        <w:rPr>
          <w:szCs w:val="24"/>
        </w:rPr>
        <w:t>).  Management actions that are expected to affect age-0 survival</w:t>
      </w:r>
      <w:r w:rsidR="004D0FD4">
        <w:rPr>
          <w:szCs w:val="24"/>
        </w:rPr>
        <w:t xml:space="preserve"> (</w:t>
      </w:r>
      <w:r w:rsidRPr="006E7415">
        <w:rPr>
          <w:szCs w:val="24"/>
        </w:rPr>
        <w:t>e.g., turbidity manipulations</w:t>
      </w:r>
      <w:r w:rsidR="004D0FD4">
        <w:rPr>
          <w:szCs w:val="24"/>
        </w:rPr>
        <w:t>)</w:t>
      </w:r>
      <w:r w:rsidRPr="006E7415">
        <w:rPr>
          <w:szCs w:val="24"/>
        </w:rPr>
        <w:t xml:space="preserve"> have not been considered here and </w:t>
      </w:r>
      <w:r w:rsidR="004D0FD4">
        <w:rPr>
          <w:szCs w:val="24"/>
        </w:rPr>
        <w:t>remain</w:t>
      </w:r>
      <w:r w:rsidRPr="006E7415">
        <w:rPr>
          <w:szCs w:val="24"/>
        </w:rPr>
        <w:t xml:space="preserve"> for future work.  </w:t>
      </w:r>
    </w:p>
    <w:p w14:paraId="21ADA10C" w14:textId="77777777" w:rsidR="004D0FD4" w:rsidRPr="006E7415" w:rsidRDefault="004D0FD4" w:rsidP="00A61E83">
      <w:pPr>
        <w:pStyle w:val="BodyText"/>
        <w:rPr>
          <w:szCs w:val="24"/>
        </w:rPr>
      </w:pPr>
    </w:p>
    <w:p w14:paraId="003A3CE1" w14:textId="3011B7AE" w:rsidR="00717B79" w:rsidRPr="006E7415" w:rsidRDefault="004D0FD4" w:rsidP="00A61E83">
      <w:pPr>
        <w:pStyle w:val="BodyText"/>
        <w:rPr>
          <w:szCs w:val="24"/>
        </w:rPr>
      </w:pPr>
      <w:r>
        <w:rPr>
          <w:szCs w:val="24"/>
        </w:rPr>
        <w:t>A</w:t>
      </w:r>
      <w:r w:rsidR="00717B79" w:rsidRPr="006E7415">
        <w:rPr>
          <w:szCs w:val="24"/>
        </w:rPr>
        <w:t>ge-0 survival is highly uncertain.  Considering outcomes across a range of age-0 survival can reveal how important it is to have a good understanding of this parameter value.</w:t>
      </w:r>
      <w:r>
        <w:rPr>
          <w:szCs w:val="24"/>
        </w:rPr>
        <w:t xml:space="preserve"> </w:t>
      </w:r>
      <w:r w:rsidR="00717B79" w:rsidRPr="006E7415">
        <w:rPr>
          <w:szCs w:val="24"/>
        </w:rPr>
        <w:t xml:space="preserve">With the exception of </w:t>
      </w:r>
      <w:r w:rsidR="009D74B9" w:rsidRPr="006E7415">
        <w:rPr>
          <w:position w:val="-12"/>
          <w:szCs w:val="24"/>
        </w:rPr>
        <w:object w:dxaOrig="400" w:dyaOrig="360" w14:anchorId="2CF2E61A">
          <v:shape id="_x0000_i1216" type="#_x0000_t75" style="width:19.5pt;height:18pt" o:ole="">
            <v:imagedata r:id="rId390" o:title=""/>
          </v:shape>
          <o:OLEObject Type="Embed" ProgID="Equation.DSMT4" ShapeID="_x0000_i1216" DrawAspect="Content" ObjectID="_1631598848" r:id="rId391"/>
        </w:object>
      </w:r>
      <w:r w:rsidR="00717B79" w:rsidRPr="006E7415">
        <w:rPr>
          <w:szCs w:val="24"/>
        </w:rPr>
        <w:t xml:space="preserve">, </w:t>
      </w:r>
      <w:r w:rsidR="009D74B9" w:rsidRPr="006E7415">
        <w:rPr>
          <w:position w:val="-10"/>
          <w:szCs w:val="24"/>
        </w:rPr>
        <w:object w:dxaOrig="200" w:dyaOrig="260" w14:anchorId="7D722CC3">
          <v:shape id="_x0000_i1217" type="#_x0000_t75" style="width:9.75pt;height:13.5pt" o:ole="">
            <v:imagedata r:id="rId392" o:title=""/>
          </v:shape>
          <o:OLEObject Type="Embed" ProgID="Equation.DSMT4" ShapeID="_x0000_i1217" DrawAspect="Content" ObjectID="_1631598849" r:id="rId393"/>
        </w:object>
      </w:r>
      <w:r w:rsidR="00717B79" w:rsidRPr="006E7415">
        <w:rPr>
          <w:szCs w:val="24"/>
        </w:rPr>
        <w:t xml:space="preserve">, and </w:t>
      </w:r>
      <w:r w:rsidR="009D74B9" w:rsidRPr="006E7415">
        <w:rPr>
          <w:position w:val="-12"/>
          <w:szCs w:val="24"/>
        </w:rPr>
        <w:object w:dxaOrig="240" w:dyaOrig="360" w14:anchorId="202C3352">
          <v:shape id="_x0000_i1218" type="#_x0000_t75" style="width:12.75pt;height:18pt" o:ole="">
            <v:imagedata r:id="rId394" o:title=""/>
          </v:shape>
          <o:OLEObject Type="Embed" ProgID="Equation.DSMT4" ShapeID="_x0000_i1218" DrawAspect="Content" ObjectID="_1631598850" r:id="rId395"/>
        </w:object>
      </w:r>
      <w:r w:rsidR="00717B79" w:rsidRPr="006E7415">
        <w:rPr>
          <w:szCs w:val="24"/>
        </w:rPr>
        <w:t>, which were treated as variables</w:t>
      </w:r>
      <w:r>
        <w:rPr>
          <w:szCs w:val="24"/>
        </w:rPr>
        <w:t xml:space="preserve"> (i.e</w:t>
      </w:r>
      <w:r w:rsidR="00352174">
        <w:rPr>
          <w:szCs w:val="24"/>
        </w:rPr>
        <w:t>.</w:t>
      </w:r>
      <w:r>
        <w:rPr>
          <w:szCs w:val="24"/>
        </w:rPr>
        <w:t xml:space="preserve">, can vary </w:t>
      </w:r>
      <w:r w:rsidR="00352174">
        <w:rPr>
          <w:szCs w:val="24"/>
        </w:rPr>
        <w:t>in value)</w:t>
      </w:r>
      <w:r w:rsidR="00717B79" w:rsidRPr="006E7415">
        <w:rPr>
          <w:szCs w:val="24"/>
        </w:rPr>
        <w:t xml:space="preserve">, all other parameters were fixed at their baseline values (Table 1).  As </w:t>
      </w:r>
      <w:r w:rsidR="009D74B9" w:rsidRPr="006E7415">
        <w:rPr>
          <w:position w:val="-12"/>
          <w:szCs w:val="24"/>
        </w:rPr>
        <w:object w:dxaOrig="400" w:dyaOrig="360" w14:anchorId="5AB99BA4">
          <v:shape id="_x0000_i1219" type="#_x0000_t75" style="width:19.5pt;height:18pt" o:ole="">
            <v:imagedata r:id="rId396" o:title=""/>
          </v:shape>
          <o:OLEObject Type="Embed" ProgID="Equation.DSMT4" ShapeID="_x0000_i1219" DrawAspect="Content" ObjectID="_1631598851" r:id="rId397"/>
        </w:object>
      </w:r>
      <w:r w:rsidR="00717B79" w:rsidRPr="006E7415">
        <w:rPr>
          <w:szCs w:val="24"/>
        </w:rPr>
        <w:t xml:space="preserve">, </w:t>
      </w:r>
      <w:r w:rsidR="009D74B9" w:rsidRPr="006E7415">
        <w:rPr>
          <w:position w:val="-10"/>
          <w:szCs w:val="24"/>
        </w:rPr>
        <w:object w:dxaOrig="200" w:dyaOrig="260" w14:anchorId="1D94CE07">
          <v:shape id="_x0000_i1220" type="#_x0000_t75" style="width:9.75pt;height:13.5pt" o:ole="">
            <v:imagedata r:id="rId398" o:title=""/>
          </v:shape>
          <o:OLEObject Type="Embed" ProgID="Equation.DSMT4" ShapeID="_x0000_i1220" DrawAspect="Content" ObjectID="_1631598852" r:id="rId399"/>
        </w:object>
      </w:r>
      <w:r w:rsidR="00717B79" w:rsidRPr="006E7415">
        <w:rPr>
          <w:szCs w:val="24"/>
        </w:rPr>
        <w:t xml:space="preserve">, and </w:t>
      </w:r>
      <w:r w:rsidR="009D74B9" w:rsidRPr="006E7415">
        <w:rPr>
          <w:position w:val="-12"/>
          <w:szCs w:val="24"/>
        </w:rPr>
        <w:object w:dxaOrig="240" w:dyaOrig="360" w14:anchorId="70B0A826">
          <v:shape id="_x0000_i1221" type="#_x0000_t75" style="width:12.75pt;height:18pt" o:ole="">
            <v:imagedata r:id="rId400" o:title=""/>
          </v:shape>
          <o:OLEObject Type="Embed" ProgID="Equation.DSMT4" ShapeID="_x0000_i1221" DrawAspect="Content" ObjectID="_1631598853" r:id="rId401"/>
        </w:object>
      </w:r>
      <w:r w:rsidR="00717B79" w:rsidRPr="006E7415">
        <w:rPr>
          <w:szCs w:val="24"/>
        </w:rPr>
        <w:t xml:space="preserve"> are always found within the model as a product, we first considered the growth-decline boundary of a single variable, </w:t>
      </w:r>
      <w:r w:rsidR="009D74B9" w:rsidRPr="006E7415">
        <w:rPr>
          <w:position w:val="-12"/>
          <w:szCs w:val="24"/>
        </w:rPr>
        <w:object w:dxaOrig="1060" w:dyaOrig="360" w14:anchorId="442FB031">
          <v:shape id="_x0000_i1222" type="#_x0000_t75" style="width:52.5pt;height:18pt" o:ole="">
            <v:imagedata r:id="rId402" o:title=""/>
          </v:shape>
          <o:OLEObject Type="Embed" ProgID="Equation.DSMT4" ShapeID="_x0000_i1222" DrawAspect="Content" ObjectID="_1631598854" r:id="rId403"/>
        </w:object>
      </w:r>
      <w:r w:rsidR="00717B79" w:rsidRPr="006E7415">
        <w:rPr>
          <w:szCs w:val="24"/>
        </w:rPr>
        <w:t xml:space="preserve">.  The characteristic equation written in terms of </w:t>
      </w:r>
      <w:r w:rsidR="009D74B9" w:rsidRPr="006E7415">
        <w:rPr>
          <w:position w:val="-6"/>
          <w:szCs w:val="24"/>
        </w:rPr>
        <w:object w:dxaOrig="200" w:dyaOrig="220" w14:anchorId="74872156">
          <v:shape id="_x0000_i1223" type="#_x0000_t75" style="width:9.75pt;height:10.5pt" o:ole="">
            <v:imagedata r:id="rId404" o:title=""/>
          </v:shape>
          <o:OLEObject Type="Embed" ProgID="Equation.DSMT4" ShapeID="_x0000_i1223" DrawAspect="Content" ObjectID="_1631598855" r:id="rId405"/>
        </w:object>
      </w:r>
      <w:r w:rsidR="00717B79" w:rsidRPr="006E7415">
        <w:rPr>
          <w:szCs w:val="24"/>
        </w:rPr>
        <w:t xml:space="preserve"> is described by its associated Euler-Lotka equation.  Substituting the baseline values for </w:t>
      </w:r>
      <w:r w:rsidR="009D74B9" w:rsidRPr="006E7415">
        <w:rPr>
          <w:position w:val="-4"/>
          <w:szCs w:val="24"/>
        </w:rPr>
        <w:object w:dxaOrig="180" w:dyaOrig="200" w14:anchorId="7F16E2C4">
          <v:shape id="_x0000_i1224" type="#_x0000_t75" style="width:8.25pt;height:9.75pt" o:ole="">
            <v:imagedata r:id="rId406" o:title=""/>
          </v:shape>
          <o:OLEObject Type="Embed" ProgID="Equation.DSMT4" ShapeID="_x0000_i1224" DrawAspect="Content" ObjectID="_1631598856" r:id="rId407"/>
        </w:object>
      </w:r>
      <w:r w:rsidR="00717B79" w:rsidRPr="006E7415">
        <w:rPr>
          <w:szCs w:val="24"/>
        </w:rPr>
        <w:t xml:space="preserve">, </w:t>
      </w:r>
      <w:r w:rsidR="009D74B9" w:rsidRPr="006E7415">
        <w:rPr>
          <w:position w:val="-12"/>
          <w:szCs w:val="24"/>
        </w:rPr>
        <w:object w:dxaOrig="220" w:dyaOrig="360" w14:anchorId="2C06633A">
          <v:shape id="_x0000_i1225" type="#_x0000_t75" style="width:10.5pt;height:18pt" o:ole="">
            <v:imagedata r:id="rId408" o:title=""/>
          </v:shape>
          <o:OLEObject Type="Embed" ProgID="Equation.DSMT4" ShapeID="_x0000_i1225" DrawAspect="Content" ObjectID="_1631598857" r:id="rId409"/>
        </w:object>
      </w:r>
      <w:r w:rsidR="00717B79" w:rsidRPr="006E7415">
        <w:rPr>
          <w:szCs w:val="24"/>
        </w:rPr>
        <w:t xml:space="preserve">, </w:t>
      </w:r>
      <w:r w:rsidR="009D74B9" w:rsidRPr="006E7415">
        <w:rPr>
          <w:position w:val="-12"/>
          <w:szCs w:val="24"/>
        </w:rPr>
        <w:object w:dxaOrig="279" w:dyaOrig="360" w14:anchorId="0C1982D0">
          <v:shape id="_x0000_i1226" type="#_x0000_t75" style="width:13.5pt;height:18pt" o:ole="">
            <v:imagedata r:id="rId410" o:title=""/>
          </v:shape>
          <o:OLEObject Type="Embed" ProgID="Equation.DSMT4" ShapeID="_x0000_i1226" DrawAspect="Content" ObjectID="_1631598858" r:id="rId411"/>
        </w:object>
      </w:r>
      <w:r w:rsidR="00717B79" w:rsidRPr="006E7415">
        <w:rPr>
          <w:szCs w:val="24"/>
        </w:rPr>
        <w:t xml:space="preserve">, and </w:t>
      </w:r>
      <w:r w:rsidR="009D74B9" w:rsidRPr="006E7415">
        <w:rPr>
          <w:position w:val="-12"/>
          <w:szCs w:val="24"/>
        </w:rPr>
        <w:object w:dxaOrig="279" w:dyaOrig="360" w14:anchorId="49BC17C4">
          <v:shape id="_x0000_i1227" type="#_x0000_t75" style="width:13.5pt;height:18pt" o:ole="">
            <v:imagedata r:id="rId412" o:title=""/>
          </v:shape>
          <o:OLEObject Type="Embed" ProgID="Equation.DSMT4" ShapeID="_x0000_i1227" DrawAspect="Content" ObjectID="_1631598859" r:id="rId413"/>
        </w:object>
      </w:r>
      <w:r w:rsidR="00717B79" w:rsidRPr="006E7415">
        <w:rPr>
          <w:szCs w:val="24"/>
        </w:rPr>
        <w:t xml:space="preserve"> into the Euler-Lotka equation for the Leslie matrix, we obtain</w:t>
      </w:r>
      <w:r w:rsidR="00B16DE3" w:rsidRPr="006E7415">
        <w:rPr>
          <w:szCs w:val="24"/>
        </w:rPr>
        <w:t xml:space="preserve"> </w:t>
      </w:r>
      <w:r w:rsidR="00717B79" w:rsidRPr="006E7415">
        <w:rPr>
          <w:szCs w:val="24"/>
        </w:rPr>
        <w:t xml:space="preserve"> a version of the characteristic equation in terms of </w:t>
      </w:r>
      <w:r w:rsidR="009D74B9" w:rsidRPr="006E7415">
        <w:rPr>
          <w:position w:val="-6"/>
          <w:szCs w:val="24"/>
        </w:rPr>
        <w:object w:dxaOrig="200" w:dyaOrig="220" w14:anchorId="4FE88881">
          <v:shape id="_x0000_i1228" type="#_x0000_t75" style="width:9.75pt;height:10.5pt" o:ole="">
            <v:imagedata r:id="rId414" o:title=""/>
          </v:shape>
          <o:OLEObject Type="Embed" ProgID="Equation.DSMT4" ShapeID="_x0000_i1228" DrawAspect="Content" ObjectID="_1631598860" r:id="rId415"/>
        </w:object>
      </w:r>
      <w:r w:rsidR="00717B79" w:rsidRPr="006E7415">
        <w:rPr>
          <w:szCs w:val="24"/>
        </w:rPr>
        <w:t xml:space="preserve"> and </w:t>
      </w:r>
      <w:r w:rsidR="009D74B9" w:rsidRPr="006E7415">
        <w:rPr>
          <w:position w:val="-10"/>
          <w:szCs w:val="24"/>
        </w:rPr>
        <w:object w:dxaOrig="220" w:dyaOrig="260" w14:anchorId="26C98F96">
          <v:shape id="_x0000_i1229" type="#_x0000_t75" style="width:10.5pt;height:13.5pt" o:ole="">
            <v:imagedata r:id="rId416" o:title=""/>
          </v:shape>
          <o:OLEObject Type="Embed" ProgID="Equation.DSMT4" ShapeID="_x0000_i1229" DrawAspect="Content" ObjectID="_1631598861" r:id="rId417"/>
        </w:object>
      </w:r>
      <w:r w:rsidR="00717B79" w:rsidRPr="006E7415">
        <w:rPr>
          <w:szCs w:val="24"/>
        </w:rPr>
        <w:t xml:space="preserve">.  </w:t>
      </w:r>
    </w:p>
    <w:p w14:paraId="553E2814" w14:textId="77777777" w:rsidR="00CF20A7" w:rsidRPr="006E7415" w:rsidRDefault="00CF20A7" w:rsidP="00A61E83">
      <w:pPr>
        <w:pStyle w:val="BodyText"/>
      </w:pPr>
    </w:p>
    <w:p w14:paraId="4C9464C7" w14:textId="167803E4" w:rsidR="00717B79" w:rsidRPr="006E7415" w:rsidRDefault="00717B79" w:rsidP="00A61E83">
      <w:pPr>
        <w:pStyle w:val="BodyText"/>
        <w:rPr>
          <w:szCs w:val="24"/>
        </w:rPr>
      </w:pPr>
      <w:r w:rsidRPr="006E7415">
        <w:rPr>
          <w:szCs w:val="24"/>
        </w:rPr>
        <w:t xml:space="preserve">If </w:t>
      </w:r>
      <w:r w:rsidR="00B16DE3" w:rsidRPr="006E7415">
        <w:rPr>
          <w:position w:val="-6"/>
          <w:szCs w:val="24"/>
        </w:rPr>
        <w:object w:dxaOrig="600" w:dyaOrig="340" w14:anchorId="1D96355A">
          <v:shape id="_x0000_i1230" type="#_x0000_t75" style="width:30pt;height:17.25pt" o:ole="">
            <v:imagedata r:id="rId418" o:title=""/>
          </v:shape>
          <o:OLEObject Type="Embed" ProgID="Equation.DSMT4" ShapeID="_x0000_i1230" DrawAspect="Content" ObjectID="_1631598862" r:id="rId419"/>
        </w:object>
      </w:r>
      <w:r w:rsidRPr="006E7415">
        <w:rPr>
          <w:szCs w:val="24"/>
        </w:rPr>
        <w:t xml:space="preserve"> solves the characteristic equation for a fixed value of </w:t>
      </w:r>
      <w:r w:rsidR="00B16DE3" w:rsidRPr="006E7415">
        <w:rPr>
          <w:position w:val="-10"/>
          <w:szCs w:val="24"/>
        </w:rPr>
        <w:object w:dxaOrig="220" w:dyaOrig="260" w14:anchorId="26897897">
          <v:shape id="_x0000_i1231" type="#_x0000_t75" style="width:10.5pt;height:13.5pt" o:ole="">
            <v:imagedata r:id="rId420" o:title=""/>
          </v:shape>
          <o:OLEObject Type="Embed" ProgID="Equation.DSMT4" ShapeID="_x0000_i1231" DrawAspect="Content" ObjectID="_1631598863" r:id="rId421"/>
        </w:object>
      </w:r>
      <w:r w:rsidRPr="006E7415">
        <w:rPr>
          <w:szCs w:val="24"/>
        </w:rPr>
        <w:t xml:space="preserve">, then </w:t>
      </w:r>
      <w:r w:rsidR="00B16DE3" w:rsidRPr="006E7415">
        <w:rPr>
          <w:position w:val="-6"/>
          <w:szCs w:val="24"/>
        </w:rPr>
        <w:object w:dxaOrig="220" w:dyaOrig="340" w14:anchorId="02E409DB">
          <v:shape id="_x0000_i1232" type="#_x0000_t75" style="width:10.5pt;height:17.25pt" o:ole="">
            <v:imagedata r:id="rId422" o:title=""/>
          </v:shape>
          <o:OLEObject Type="Embed" ProgID="Equation.DSMT4" ShapeID="_x0000_i1232" DrawAspect="Content" ObjectID="_1631598864" r:id="rId423"/>
        </w:object>
      </w:r>
      <w:r w:rsidRPr="006E7415">
        <w:rPr>
          <w:szCs w:val="24"/>
        </w:rPr>
        <w:t xml:space="preserve"> is an eigenvalue of the Leslie matrix with the given parameterization.  The largest (leading) eigenvalue is the long-term growth rate, and the growth-decline boundary occurs when the largest eigenvalue equals 1 (representing a stable population that is neither growing nor declining).  Setting </w:t>
      </w:r>
      <w:r w:rsidR="00B16DE3" w:rsidRPr="006E7415">
        <w:rPr>
          <w:position w:val="-6"/>
          <w:szCs w:val="24"/>
        </w:rPr>
        <w:object w:dxaOrig="540" w:dyaOrig="279" w14:anchorId="015AD79A">
          <v:shape id="_x0000_i1233" type="#_x0000_t75" style="width:27pt;height:13.5pt" o:ole="">
            <v:imagedata r:id="rId424" o:title=""/>
          </v:shape>
          <o:OLEObject Type="Embed" ProgID="Equation.DSMT4" ShapeID="_x0000_i1233" DrawAspect="Content" ObjectID="_1631598865" r:id="rId425"/>
        </w:object>
      </w:r>
      <w:r w:rsidRPr="006E7415">
        <w:rPr>
          <w:szCs w:val="24"/>
        </w:rPr>
        <w:t xml:space="preserve">, we solve for </w:t>
      </w:r>
      <w:r w:rsidR="00B16DE3" w:rsidRPr="006E7415">
        <w:rPr>
          <w:position w:val="-10"/>
          <w:szCs w:val="24"/>
        </w:rPr>
        <w:object w:dxaOrig="220" w:dyaOrig="260" w14:anchorId="150DD58A">
          <v:shape id="_x0000_i1234" type="#_x0000_t75" style="width:10.5pt;height:13.5pt" o:ole="">
            <v:imagedata r:id="rId426" o:title=""/>
          </v:shape>
          <o:OLEObject Type="Embed" ProgID="Equation.DSMT4" ShapeID="_x0000_i1234" DrawAspect="Content" ObjectID="_1631598866" r:id="rId427"/>
        </w:object>
      </w:r>
      <w:r w:rsidRPr="006E7415">
        <w:rPr>
          <w:szCs w:val="24"/>
        </w:rPr>
        <w:t xml:space="preserve"> finding that 1</w:t>
      </w:r>
      <w:r w:rsidR="00352174">
        <w:rPr>
          <w:szCs w:val="24"/>
        </w:rPr>
        <w:t xml:space="preserve"> (i.e., a stable population)</w:t>
      </w:r>
      <w:r w:rsidRPr="006E7415">
        <w:rPr>
          <w:szCs w:val="24"/>
        </w:rPr>
        <w:t xml:space="preserve"> is an eigenvalue of the population model when </w:t>
      </w:r>
      <w:r w:rsidR="00B16DE3" w:rsidRPr="006E7415">
        <w:rPr>
          <w:position w:val="-12"/>
          <w:szCs w:val="24"/>
        </w:rPr>
        <w:object w:dxaOrig="2880" w:dyaOrig="360" w14:anchorId="4EC5C826">
          <v:shape id="_x0000_i1235" type="#_x0000_t75" style="width:2in;height:18pt" o:ole="">
            <v:imagedata r:id="rId428" o:title=""/>
          </v:shape>
          <o:OLEObject Type="Embed" ProgID="Equation.DSMT4" ShapeID="_x0000_i1235" DrawAspect="Content" ObjectID="_1631598867" r:id="rId429"/>
        </w:object>
      </w:r>
      <w:r w:rsidRPr="006E7415">
        <w:rPr>
          <w:szCs w:val="24"/>
        </w:rPr>
        <w:t xml:space="preserve">.  A quick check reveals that, for the computed value of </w:t>
      </w:r>
      <w:r w:rsidR="00B16DE3" w:rsidRPr="006E7415">
        <w:rPr>
          <w:position w:val="-10"/>
          <w:szCs w:val="24"/>
        </w:rPr>
        <w:object w:dxaOrig="760" w:dyaOrig="320" w14:anchorId="149C294A">
          <v:shape id="_x0000_i1236" type="#_x0000_t75" style="width:38.25pt;height:16.5pt" o:ole="">
            <v:imagedata r:id="rId430" o:title=""/>
          </v:shape>
          <o:OLEObject Type="Embed" ProgID="Equation.DSMT4" ShapeID="_x0000_i1236" DrawAspect="Content" ObjectID="_1631598868" r:id="rId431"/>
        </w:object>
      </w:r>
      <w:r w:rsidRPr="006E7415">
        <w:rPr>
          <w:szCs w:val="24"/>
        </w:rPr>
        <w:t xml:space="preserve"> is in fact the leading eigenvalue of the parameterized Leslie matrix, i.e. </w:t>
      </w:r>
      <w:r w:rsidR="00B16DE3" w:rsidRPr="006E7415">
        <w:rPr>
          <w:position w:val="-6"/>
          <w:szCs w:val="24"/>
        </w:rPr>
        <w:object w:dxaOrig="540" w:dyaOrig="279" w14:anchorId="45E8AC83">
          <v:shape id="_x0000_i1237" type="#_x0000_t75" style="width:27pt;height:13.5pt" o:ole="">
            <v:imagedata r:id="rId432" o:title=""/>
          </v:shape>
          <o:OLEObject Type="Embed" ProgID="Equation.DSMT4" ShapeID="_x0000_i1237" DrawAspect="Content" ObjectID="_1631598869" r:id="rId433"/>
        </w:object>
      </w:r>
      <w:r w:rsidRPr="006E7415">
        <w:rPr>
          <w:szCs w:val="24"/>
        </w:rPr>
        <w:t xml:space="preserve">.  Therefore, </w:t>
      </w:r>
      <w:r w:rsidR="00B16DE3" w:rsidRPr="006E7415">
        <w:rPr>
          <w:position w:val="-12"/>
          <w:szCs w:val="24"/>
        </w:rPr>
        <w:object w:dxaOrig="2480" w:dyaOrig="360" w14:anchorId="0A2EF303">
          <v:shape id="_x0000_i1238" type="#_x0000_t75" style="width:124.5pt;height:18pt" o:ole="">
            <v:imagedata r:id="rId434" o:title=""/>
          </v:shape>
          <o:OLEObject Type="Embed" ProgID="Equation.DSMT4" ShapeID="_x0000_i1238" DrawAspect="Content" ObjectID="_1631598870" r:id="rId435"/>
        </w:object>
      </w:r>
      <w:r w:rsidRPr="006E7415">
        <w:rPr>
          <w:szCs w:val="24"/>
        </w:rPr>
        <w:t xml:space="preserve"> approximates the growth-decline boundary as a surface in 3-dimensional space.  To visualize this surface, we consider the contour curves resulting at fixed retention probability (</w:t>
      </w:r>
      <w:r w:rsidR="00B16DE3" w:rsidRPr="006E7415">
        <w:rPr>
          <w:position w:val="-12"/>
          <w:szCs w:val="24"/>
        </w:rPr>
        <w:object w:dxaOrig="400" w:dyaOrig="360" w14:anchorId="462D7043">
          <v:shape id="_x0000_i1239" type="#_x0000_t75" style="width:19.5pt;height:18pt" o:ole="">
            <v:imagedata r:id="rId436" o:title=""/>
          </v:shape>
          <o:OLEObject Type="Embed" ProgID="Equation.DSMT4" ShapeID="_x0000_i1239" DrawAspect="Content" ObjectID="_1631598871" r:id="rId437"/>
        </w:object>
      </w:r>
      <w:r w:rsidRPr="006E7415">
        <w:rPr>
          <w:szCs w:val="24"/>
        </w:rPr>
        <w:t xml:space="preserve">) values.  Retention probabilities were fixed, either to evenly spaced values between 0 and 1 or at those values computed by HEC-RAS for particular year and flow scenario combinations.  Growth-decline curves at the fixed </w:t>
      </w:r>
      <w:r w:rsidR="00B16DE3" w:rsidRPr="006E7415">
        <w:rPr>
          <w:position w:val="-12"/>
          <w:szCs w:val="24"/>
        </w:rPr>
        <w:object w:dxaOrig="400" w:dyaOrig="360" w14:anchorId="5838A0B1">
          <v:shape id="_x0000_i1240" type="#_x0000_t75" style="width:19.5pt;height:18pt" o:ole="">
            <v:imagedata r:id="rId438" o:title=""/>
          </v:shape>
          <o:OLEObject Type="Embed" ProgID="Equation.DSMT4" ShapeID="_x0000_i1240" DrawAspect="Content" ObjectID="_1631598872" r:id="rId439"/>
        </w:object>
      </w:r>
      <w:r w:rsidRPr="006E7415">
        <w:rPr>
          <w:szCs w:val="24"/>
        </w:rPr>
        <w:t xml:space="preserve"> values were plotted in </w:t>
      </w:r>
      <w:r w:rsidR="00B16DE3" w:rsidRPr="006E7415">
        <w:rPr>
          <w:position w:val="-10"/>
          <w:szCs w:val="24"/>
        </w:rPr>
        <w:object w:dxaOrig="200" w:dyaOrig="260" w14:anchorId="0F7984CA">
          <v:shape id="_x0000_i1241" type="#_x0000_t75" style="width:9.75pt;height:13.5pt" o:ole="">
            <v:imagedata r:id="rId440" o:title=""/>
          </v:shape>
          <o:OLEObject Type="Embed" ProgID="Equation.DSMT4" ShapeID="_x0000_i1241" DrawAspect="Content" ObjectID="_1631598873" r:id="rId441"/>
        </w:object>
      </w:r>
      <w:r w:rsidRPr="006E7415">
        <w:rPr>
          <w:szCs w:val="24"/>
        </w:rPr>
        <w:t>-</w:t>
      </w:r>
      <w:r w:rsidR="00B16DE3" w:rsidRPr="006E7415">
        <w:rPr>
          <w:position w:val="-12"/>
          <w:szCs w:val="24"/>
        </w:rPr>
        <w:object w:dxaOrig="240" w:dyaOrig="360" w14:anchorId="43E7EEBB">
          <v:shape id="_x0000_i1242" type="#_x0000_t75" style="width:12.75pt;height:18pt" o:ole="">
            <v:imagedata r:id="rId442" o:title=""/>
          </v:shape>
          <o:OLEObject Type="Embed" ProgID="Equation.DSMT4" ShapeID="_x0000_i1242" DrawAspect="Content" ObjectID="_1631598874" r:id="rId443"/>
        </w:object>
      </w:r>
      <w:r w:rsidRPr="006E7415">
        <w:rPr>
          <w:szCs w:val="24"/>
        </w:rPr>
        <w:t xml:space="preserve"> space.    </w:t>
      </w:r>
    </w:p>
    <w:p w14:paraId="4F74927E" w14:textId="77777777" w:rsidR="00CF20A7" w:rsidRPr="00A61E83" w:rsidRDefault="00CF20A7" w:rsidP="00A61E83">
      <w:pPr>
        <w:pStyle w:val="BodyText"/>
      </w:pPr>
    </w:p>
    <w:p w14:paraId="4624D80B" w14:textId="77777777" w:rsidR="00717B79" w:rsidRPr="006E7415" w:rsidRDefault="00717B79" w:rsidP="00A61E83">
      <w:pPr>
        <w:pStyle w:val="Heading3"/>
        <w:rPr>
          <w:rFonts w:cs="Times New Roman"/>
        </w:rPr>
      </w:pPr>
      <w:r w:rsidRPr="006E7415">
        <w:rPr>
          <w:rFonts w:cs="Times New Roman"/>
        </w:rPr>
        <w:t>Powerhouse Operations</w:t>
      </w:r>
    </w:p>
    <w:p w14:paraId="0E8109E5" w14:textId="762C2F56" w:rsidR="00717B79" w:rsidRPr="006E7415" w:rsidRDefault="00717B79" w:rsidP="00A61E83">
      <w:pPr>
        <w:pStyle w:val="BodyText"/>
        <w:rPr>
          <w:szCs w:val="24"/>
        </w:rPr>
      </w:pPr>
      <w:r w:rsidRPr="006E7415">
        <w:rPr>
          <w:szCs w:val="24"/>
        </w:rPr>
        <w:t xml:space="preserve">The population-level impact of utilizing different powerhouse operation strategies was also considered with respect to flows observed in 1985.  </w:t>
      </w:r>
      <w:r w:rsidR="005F614E">
        <w:rPr>
          <w:szCs w:val="24"/>
        </w:rPr>
        <w:t>Except</w:t>
      </w:r>
      <w:r w:rsidRPr="006E7415">
        <w:rPr>
          <w:szCs w:val="24"/>
        </w:rPr>
        <w:t xml:space="preserve"> the No Action alternative, which did not meet the 20kcfs spawning cue threshold in 1985, each alternative scenario was implemented using 3 different powerhouse operation strategies: full, standard, and peak times.  Full powerhouse operations assume 14kcfs are run through the powerhouse 24 hours a day.  During standard powerhouse operations 14kcfs are run through the powerhouse for 12 hours a day with 7kcfs running through the powerhouse the remaining 12 hours.  The peak time strategy assumes 7kcfs are regularly run through the powerhouse except during peak times when powerhouse operations switch to running 14kcfs.   </w:t>
      </w:r>
    </w:p>
    <w:p w14:paraId="07655F40" w14:textId="77777777" w:rsidR="00717B79" w:rsidRPr="006E7415" w:rsidRDefault="00717B79" w:rsidP="00A61E83">
      <w:pPr>
        <w:spacing w:line="240" w:lineRule="auto"/>
        <w:rPr>
          <w:rFonts w:ascii="Times New Roman" w:hAnsi="Times New Roman" w:cs="Times New Roman"/>
          <w:sz w:val="24"/>
          <w:szCs w:val="24"/>
        </w:rPr>
      </w:pPr>
    </w:p>
    <w:p w14:paraId="5703D18C" w14:textId="77777777" w:rsidR="00717B79" w:rsidRPr="006E7415" w:rsidRDefault="00717B79" w:rsidP="00A61E83">
      <w:pPr>
        <w:pStyle w:val="Heading1"/>
        <w:rPr>
          <w:rFonts w:cs="Times New Roman"/>
          <w:sz w:val="24"/>
          <w:szCs w:val="24"/>
        </w:rPr>
      </w:pPr>
      <w:r w:rsidRPr="006E7415">
        <w:rPr>
          <w:rFonts w:cs="Times New Roman"/>
          <w:sz w:val="24"/>
          <w:szCs w:val="24"/>
        </w:rPr>
        <w:t>Results</w:t>
      </w:r>
    </w:p>
    <w:p w14:paraId="488AC3A5" w14:textId="77777777" w:rsidR="00CF20A7" w:rsidRPr="006E7415" w:rsidRDefault="00CF20A7" w:rsidP="00A61E83">
      <w:pPr>
        <w:spacing w:line="240" w:lineRule="auto"/>
        <w:rPr>
          <w:rFonts w:ascii="Times New Roman" w:hAnsi="Times New Roman" w:cs="Times New Roman"/>
          <w:sz w:val="24"/>
          <w:szCs w:val="24"/>
        </w:rPr>
      </w:pPr>
    </w:p>
    <w:p w14:paraId="0E807E57" w14:textId="77777777" w:rsidR="00717B79" w:rsidRPr="006E7415" w:rsidRDefault="00717B79" w:rsidP="00A61E83">
      <w:pPr>
        <w:pStyle w:val="Heading2"/>
        <w:rPr>
          <w:rFonts w:cs="Times New Roman"/>
        </w:rPr>
      </w:pPr>
      <w:r w:rsidRPr="006E7415">
        <w:rPr>
          <w:rFonts w:cs="Times New Roman"/>
        </w:rPr>
        <w:t>Baseline Long-Term Growth Rate, Sensitivities, and Elasticities</w:t>
      </w:r>
    </w:p>
    <w:p w14:paraId="727B8A92" w14:textId="77777777" w:rsidR="00CF20A7" w:rsidRPr="006E7415" w:rsidRDefault="00CF20A7" w:rsidP="00A61E83">
      <w:pPr>
        <w:pStyle w:val="BodyText"/>
        <w:rPr>
          <w:szCs w:val="24"/>
        </w:rPr>
      </w:pPr>
    </w:p>
    <w:p w14:paraId="0880015F" w14:textId="66025D0D" w:rsidR="00717B79" w:rsidRPr="006E7415" w:rsidRDefault="00717B79" w:rsidP="00A61E83">
      <w:pPr>
        <w:pStyle w:val="BodyText"/>
        <w:rPr>
          <w:szCs w:val="24"/>
        </w:rPr>
      </w:pPr>
      <w:r w:rsidRPr="006E7415">
        <w:rPr>
          <w:szCs w:val="24"/>
        </w:rPr>
        <w:t xml:space="preserve">For the baseline parameterization of the model (Table 1), the long-term growth rate is </w:t>
      </w:r>
      <w:r w:rsidRPr="006E7415">
        <w:rPr>
          <w:position w:val="-6"/>
          <w:szCs w:val="24"/>
        </w:rPr>
        <w:object w:dxaOrig="1120" w:dyaOrig="279" w14:anchorId="33BE625D">
          <v:shape id="_x0000_i1243" type="#_x0000_t75" style="width:55.5pt;height:13.5pt" o:ole="">
            <v:imagedata r:id="rId444" o:title=""/>
          </v:shape>
          <o:OLEObject Type="Embed" ProgID="Equation.DSMT4" ShapeID="_x0000_i1243" DrawAspect="Content" ObjectID="_1631598875" r:id="rId445"/>
        </w:object>
      </w:r>
      <w:r w:rsidRPr="006E7415">
        <w:rPr>
          <w:szCs w:val="24"/>
        </w:rPr>
        <w:t>.  With low baseline values for spawning probability, drifting free-embryo retention, and Missouri River age-0 survival, the population is expected to decline, on average, at about 23% per year.</w:t>
      </w:r>
    </w:p>
    <w:p w14:paraId="31C15694" w14:textId="77777777" w:rsidR="00CF20A7" w:rsidRPr="006E7415" w:rsidRDefault="00CF20A7" w:rsidP="00A61E83">
      <w:pPr>
        <w:pStyle w:val="BodyText"/>
        <w:rPr>
          <w:szCs w:val="24"/>
        </w:rPr>
      </w:pPr>
    </w:p>
    <w:p w14:paraId="61234707" w14:textId="283D9177" w:rsidR="00717B79" w:rsidRPr="006E7415" w:rsidRDefault="00717B79" w:rsidP="00A61E83">
      <w:pPr>
        <w:pStyle w:val="BodyText"/>
        <w:rPr>
          <w:szCs w:val="24"/>
        </w:rPr>
      </w:pPr>
      <w:r w:rsidRPr="006E7415">
        <w:rPr>
          <w:szCs w:val="24"/>
        </w:rPr>
        <w:t>The most sensitive Leslie matrix entries in the model</w:t>
      </w:r>
      <w:r w:rsidR="00D172AF">
        <w:rPr>
          <w:szCs w:val="24"/>
        </w:rPr>
        <w:t xml:space="preserve"> (</w:t>
      </w:r>
      <w:r w:rsidRPr="006E7415">
        <w:rPr>
          <w:szCs w:val="24"/>
        </w:rPr>
        <w:t>i.e., the entries for which a unit change in value is expected to have the largest impact on the long-term growth rate</w:t>
      </w:r>
      <w:r w:rsidR="00133A29">
        <w:rPr>
          <w:szCs w:val="24"/>
        </w:rPr>
        <w:t>)</w:t>
      </w:r>
      <w:r w:rsidRPr="006E7415">
        <w:rPr>
          <w:szCs w:val="24"/>
        </w:rPr>
        <w:t xml:space="preserve"> are the fertility values of the </w:t>
      </w:r>
      <w:r w:rsidR="00133A29">
        <w:rPr>
          <w:szCs w:val="24"/>
        </w:rPr>
        <w:t xml:space="preserve">largest (i.e., older) </w:t>
      </w:r>
      <w:r w:rsidRPr="006E7415">
        <w:rPr>
          <w:szCs w:val="24"/>
        </w:rPr>
        <w:t>fish (</w:t>
      </w:r>
      <w:r w:rsidRPr="006E7415">
        <w:rPr>
          <w:position w:val="-12"/>
          <w:szCs w:val="24"/>
        </w:rPr>
        <w:object w:dxaOrig="360" w:dyaOrig="360" w14:anchorId="29D048E0">
          <v:shape id="_x0000_i1244" type="#_x0000_t75" style="width:18pt;height:18pt" o:ole="">
            <v:imagedata r:id="rId446" o:title=""/>
          </v:shape>
          <o:OLEObject Type="Embed" ProgID="Equation.DSMT4" ShapeID="_x0000_i1244" DrawAspect="Content" ObjectID="_1631598876" r:id="rId447"/>
        </w:object>
      </w:r>
      <w:r w:rsidRPr="006E7415">
        <w:rPr>
          <w:szCs w:val="24"/>
        </w:rPr>
        <w:t xml:space="preserve">, </w:t>
      </w:r>
      <w:r w:rsidRPr="006E7415">
        <w:rPr>
          <w:position w:val="-12"/>
          <w:szCs w:val="24"/>
        </w:rPr>
        <w:object w:dxaOrig="360" w:dyaOrig="360" w14:anchorId="368890F8">
          <v:shape id="_x0000_i1245" type="#_x0000_t75" style="width:18pt;height:18pt" o:ole="">
            <v:imagedata r:id="rId448" o:title=""/>
          </v:shape>
          <o:OLEObject Type="Embed" ProgID="Equation.DSMT4" ShapeID="_x0000_i1245" DrawAspect="Content" ObjectID="_1631598877" r:id="rId449"/>
        </w:object>
      </w:r>
      <w:r w:rsidRPr="006E7415">
        <w:rPr>
          <w:szCs w:val="24"/>
        </w:rPr>
        <w:t xml:space="preserve">, etc.).  Increasing the number of age-1 recruits that are offspring from the oldest fish will have the greatest </w:t>
      </w:r>
      <w:r w:rsidR="00133A29">
        <w:rPr>
          <w:szCs w:val="24"/>
        </w:rPr>
        <w:t>effect</w:t>
      </w:r>
      <w:r w:rsidRPr="006E7415">
        <w:rPr>
          <w:szCs w:val="24"/>
        </w:rPr>
        <w:t xml:space="preserve"> on the long-term growth rate.  Increased fecundity for older fish, increased probability of spawning in the Missouri River when reproductively ready, increased free-embryo retention, and increased Missouri River age-0 survival would all increase the number of age-1 recruits.  Of these, the model is most sensitive to the smallest baseline parameters:  survival from egg to age-1, followed by retention probability and Missouri River spawning probability (Table 2).  In relative terms, the highest elasticity value, when rounded to the nearest 6 decimal places, was shared by several parameters:  the top 3 most sensitive parameters (</w:t>
      </w:r>
      <w:r w:rsidRPr="006E7415">
        <w:rPr>
          <w:position w:val="-12"/>
          <w:szCs w:val="24"/>
        </w:rPr>
        <w:object w:dxaOrig="240" w:dyaOrig="360" w14:anchorId="302E3A89">
          <v:shape id="_x0000_i1246" type="#_x0000_t75" style="width:12.75pt;height:18pt" o:ole="">
            <v:imagedata r:id="rId450" o:title=""/>
          </v:shape>
          <o:OLEObject Type="Embed" ProgID="Equation.DSMT4" ShapeID="_x0000_i1246" DrawAspect="Content" ObjectID="_1631598878" r:id="rId451"/>
        </w:object>
      </w:r>
      <w:r w:rsidRPr="006E7415">
        <w:rPr>
          <w:szCs w:val="24"/>
        </w:rPr>
        <w:t xml:space="preserve">, </w:t>
      </w:r>
      <w:r w:rsidRPr="006E7415">
        <w:rPr>
          <w:position w:val="-12"/>
          <w:szCs w:val="24"/>
        </w:rPr>
        <w:object w:dxaOrig="400" w:dyaOrig="360" w14:anchorId="78885556">
          <v:shape id="_x0000_i1247" type="#_x0000_t75" style="width:19.5pt;height:18pt" o:ole="">
            <v:imagedata r:id="rId452" o:title=""/>
          </v:shape>
          <o:OLEObject Type="Embed" ProgID="Equation.DSMT4" ShapeID="_x0000_i1247" DrawAspect="Content" ObjectID="_1631598879" r:id="rId453"/>
        </w:object>
      </w:r>
      <w:r w:rsidRPr="006E7415">
        <w:rPr>
          <w:szCs w:val="24"/>
        </w:rPr>
        <w:t xml:space="preserve">, and </w:t>
      </w:r>
      <w:r w:rsidRPr="006E7415">
        <w:rPr>
          <w:position w:val="-10"/>
          <w:szCs w:val="24"/>
        </w:rPr>
        <w:object w:dxaOrig="200" w:dyaOrig="260" w14:anchorId="213EAD98">
          <v:shape id="_x0000_i1248" type="#_x0000_t75" style="width:9.75pt;height:13.5pt" o:ole="">
            <v:imagedata r:id="rId454" o:title=""/>
          </v:shape>
          <o:OLEObject Type="Embed" ProgID="Equation.DSMT4" ShapeID="_x0000_i1248" DrawAspect="Content" ObjectID="_1631598880" r:id="rId455"/>
        </w:object>
      </w:r>
      <w:r w:rsidRPr="006E7415">
        <w:rPr>
          <w:szCs w:val="24"/>
        </w:rPr>
        <w:t>), the sex ratio (</w:t>
      </w:r>
      <w:r w:rsidRPr="006E7415">
        <w:rPr>
          <w:position w:val="-4"/>
          <w:szCs w:val="24"/>
        </w:rPr>
        <w:object w:dxaOrig="180" w:dyaOrig="200" w14:anchorId="7C9662AD">
          <v:shape id="_x0000_i1249" type="#_x0000_t75" style="width:8.25pt;height:9.75pt" o:ole="">
            <v:imagedata r:id="rId456" o:title=""/>
          </v:shape>
          <o:OLEObject Type="Embed" ProgID="Equation.DSMT4" ShapeID="_x0000_i1249" DrawAspect="Content" ObjectID="_1631598881" r:id="rId457"/>
        </w:object>
      </w:r>
      <w:r w:rsidRPr="006E7415">
        <w:rPr>
          <w:szCs w:val="24"/>
        </w:rPr>
        <w:t>), survival probabilities for immature female sturgeon (</w:t>
      </w:r>
      <w:r w:rsidRPr="006E7415">
        <w:rPr>
          <w:position w:val="-12"/>
          <w:szCs w:val="24"/>
        </w:rPr>
        <w:object w:dxaOrig="220" w:dyaOrig="360" w14:anchorId="30548B79">
          <v:shape id="_x0000_i1250" type="#_x0000_t75" style="width:10.5pt;height:18pt" o:ole="">
            <v:imagedata r:id="rId458" o:title=""/>
          </v:shape>
          <o:OLEObject Type="Embed" ProgID="Equation.DSMT4" ShapeID="_x0000_i1250" DrawAspect="Content" ObjectID="_1631598882" r:id="rId459"/>
        </w:object>
      </w:r>
      <w:r w:rsidR="00133A29">
        <w:rPr>
          <w:szCs w:val="24"/>
        </w:rPr>
        <w:t xml:space="preserve"> to </w:t>
      </w:r>
      <w:r w:rsidRPr="006E7415">
        <w:rPr>
          <w:position w:val="-12"/>
          <w:szCs w:val="24"/>
        </w:rPr>
        <w:object w:dxaOrig="260" w:dyaOrig="360" w14:anchorId="367767EA">
          <v:shape id="_x0000_i1251" type="#_x0000_t75" style="width:13.5pt;height:18pt" o:ole="">
            <v:imagedata r:id="rId460" o:title=""/>
          </v:shape>
          <o:OLEObject Type="Embed" ProgID="Equation.DSMT4" ShapeID="_x0000_i1251" DrawAspect="Content" ObjectID="_1631598883" r:id="rId461"/>
        </w:object>
      </w:r>
      <w:r w:rsidRPr="006E7415">
        <w:rPr>
          <w:szCs w:val="24"/>
        </w:rPr>
        <w:t>), and survival probabilities of young, potentially mature female sturgeon (</w:t>
      </w:r>
      <w:r w:rsidRPr="006E7415">
        <w:rPr>
          <w:position w:val="-12"/>
          <w:szCs w:val="24"/>
        </w:rPr>
        <w:object w:dxaOrig="240" w:dyaOrig="360" w14:anchorId="1DDA5660">
          <v:shape id="_x0000_i1252" type="#_x0000_t75" style="width:12.75pt;height:18pt" o:ole="">
            <v:imagedata r:id="rId462" o:title=""/>
          </v:shape>
          <o:OLEObject Type="Embed" ProgID="Equation.DSMT4" ShapeID="_x0000_i1252" DrawAspect="Content" ObjectID="_1631598884" r:id="rId463"/>
        </w:object>
      </w:r>
      <w:r w:rsidRPr="006E7415">
        <w:rPr>
          <w:szCs w:val="24"/>
        </w:rPr>
        <w:t>--</w:t>
      </w:r>
      <w:r w:rsidRPr="006E7415">
        <w:rPr>
          <w:position w:val="-12"/>
          <w:szCs w:val="24"/>
        </w:rPr>
        <w:object w:dxaOrig="300" w:dyaOrig="360" w14:anchorId="5C305699">
          <v:shape id="_x0000_i1253" type="#_x0000_t75" style="width:15pt;height:18pt" o:ole="">
            <v:imagedata r:id="rId464" o:title=""/>
          </v:shape>
          <o:OLEObject Type="Embed" ProgID="Equation.DSMT4" ShapeID="_x0000_i1253" DrawAspect="Content" ObjectID="_1631598885" r:id="rId465"/>
        </w:object>
      </w:r>
      <w:r w:rsidRPr="006E7415">
        <w:rPr>
          <w:szCs w:val="24"/>
        </w:rPr>
        <w:t>).</w:t>
      </w:r>
    </w:p>
    <w:p w14:paraId="2168BA87" w14:textId="77777777" w:rsidR="00CF20A7" w:rsidRPr="006E7415" w:rsidRDefault="00CF20A7" w:rsidP="00A61E83">
      <w:pPr>
        <w:pStyle w:val="BodyText"/>
        <w:rPr>
          <w:szCs w:val="24"/>
        </w:rPr>
      </w:pPr>
    </w:p>
    <w:p w14:paraId="49C87E7F" w14:textId="3BA097A6" w:rsidR="00717B79" w:rsidRPr="006E7415" w:rsidRDefault="00717B79" w:rsidP="00A61E83">
      <w:pPr>
        <w:pStyle w:val="BodyText"/>
        <w:rPr>
          <w:szCs w:val="24"/>
        </w:rPr>
      </w:pPr>
      <w:r w:rsidRPr="006E7415">
        <w:rPr>
          <w:szCs w:val="24"/>
        </w:rPr>
        <w:t>As the elasticity analysis shows, survival of young fish is important to the outcomes of the population model.  However, it is important to acknowledge the limitations inherent in increasing survival or any other probability.  For example, age-1 survival can at most be increased from 0.64 to 1, or by 56.25% (</w:t>
      </w:r>
      <w:r w:rsidR="00133A29">
        <w:rPr>
          <w:szCs w:val="24"/>
        </w:rPr>
        <w:t>within</w:t>
      </w:r>
      <w:r w:rsidRPr="006E7415">
        <w:rPr>
          <w:szCs w:val="24"/>
        </w:rPr>
        <w:t xml:space="preserve"> biological </w:t>
      </w:r>
      <w:r w:rsidR="00133A29">
        <w:rPr>
          <w:szCs w:val="24"/>
        </w:rPr>
        <w:t>constraints this number should be smaller</w:t>
      </w:r>
      <w:r w:rsidRPr="006E7415">
        <w:rPr>
          <w:szCs w:val="24"/>
        </w:rPr>
        <w:t xml:space="preserve">).  Missouri River age-0 survival, on the other hand, could be increased by 1,000-fold and still would be a valid survival probability (0.075).  Mathematically, there is a lot of potential for </w:t>
      </w:r>
      <w:r w:rsidR="00133A29">
        <w:rPr>
          <w:szCs w:val="24"/>
        </w:rPr>
        <w:t>influencing</w:t>
      </w:r>
      <w:r w:rsidRPr="006E7415">
        <w:rPr>
          <w:szCs w:val="24"/>
        </w:rPr>
        <w:t xml:space="preserve"> the population growth rate by making efforts to increase these smaller probabilities with high elasticities, such as age-0 survival, given a large percentage increase is biologically feasible.      </w:t>
      </w:r>
    </w:p>
    <w:p w14:paraId="2BA9A37B" w14:textId="77777777" w:rsidR="00CF20A7" w:rsidRPr="006E7415" w:rsidRDefault="00CF20A7" w:rsidP="00A61E83">
      <w:pPr>
        <w:pStyle w:val="BodyText"/>
        <w:rPr>
          <w:szCs w:val="24"/>
        </w:rPr>
      </w:pPr>
    </w:p>
    <w:p w14:paraId="25F17B41" w14:textId="77777777" w:rsidR="009C337F" w:rsidRPr="006E7415" w:rsidRDefault="009C337F" w:rsidP="00A61E83">
      <w:pPr>
        <w:pStyle w:val="Heading3"/>
        <w:rPr>
          <w:rFonts w:cs="Times New Roman"/>
        </w:rPr>
      </w:pPr>
      <w:r w:rsidRPr="006E7415">
        <w:rPr>
          <w:rFonts w:cs="Times New Roman"/>
        </w:rPr>
        <w:t>Long-Term Growth Decline Boundaries</w:t>
      </w:r>
    </w:p>
    <w:p w14:paraId="3C1230B9" w14:textId="7DF1B2DE" w:rsidR="009C337F" w:rsidRPr="006E7415" w:rsidRDefault="009C337F" w:rsidP="00A61E83">
      <w:pPr>
        <w:pStyle w:val="BodyText"/>
        <w:rPr>
          <w:szCs w:val="24"/>
        </w:rPr>
      </w:pPr>
      <w:r w:rsidRPr="006E7415">
        <w:rPr>
          <w:szCs w:val="24"/>
        </w:rPr>
        <w:t>The effects that varying Missouri River age-0 survival (</w:t>
      </w:r>
      <w:r w:rsidRPr="006E7415">
        <w:rPr>
          <w:position w:val="-12"/>
          <w:szCs w:val="24"/>
        </w:rPr>
        <w:object w:dxaOrig="240" w:dyaOrig="360" w14:anchorId="45770E7D">
          <v:shape id="_x0000_i1254" type="#_x0000_t75" style="width:12.75pt;height:18pt" o:ole="">
            <v:imagedata r:id="rId466" o:title=""/>
          </v:shape>
          <o:OLEObject Type="Embed" ProgID="Equation.DSMT4" ShapeID="_x0000_i1254" DrawAspect="Content" ObjectID="_1631598886" r:id="rId467"/>
        </w:object>
      </w:r>
      <w:r w:rsidRPr="006E7415">
        <w:rPr>
          <w:szCs w:val="24"/>
        </w:rPr>
        <w:t>), retention probability (</w:t>
      </w:r>
      <w:r w:rsidRPr="006E7415">
        <w:rPr>
          <w:position w:val="-12"/>
          <w:szCs w:val="24"/>
        </w:rPr>
        <w:object w:dxaOrig="400" w:dyaOrig="360" w14:anchorId="0373A243">
          <v:shape id="_x0000_i1255" type="#_x0000_t75" style="width:19.5pt;height:18pt" o:ole="">
            <v:imagedata r:id="rId468" o:title=""/>
          </v:shape>
          <o:OLEObject Type="Embed" ProgID="Equation.DSMT4" ShapeID="_x0000_i1255" DrawAspect="Content" ObjectID="_1631598887" r:id="rId469"/>
        </w:object>
      </w:r>
      <w:r w:rsidRPr="006E7415">
        <w:rPr>
          <w:szCs w:val="24"/>
        </w:rPr>
        <w:t>), and Missouri River spawning probability given reproductive readiness (</w:t>
      </w:r>
      <w:r w:rsidRPr="006E7415">
        <w:rPr>
          <w:position w:val="-10"/>
          <w:szCs w:val="24"/>
        </w:rPr>
        <w:object w:dxaOrig="200" w:dyaOrig="260" w14:anchorId="06249772">
          <v:shape id="_x0000_i1256" type="#_x0000_t75" style="width:9.75pt;height:13.5pt" o:ole="">
            <v:imagedata r:id="rId470" o:title=""/>
          </v:shape>
          <o:OLEObject Type="Embed" ProgID="Equation.DSMT4" ShapeID="_x0000_i1256" DrawAspect="Content" ObjectID="_1631598888" r:id="rId471"/>
        </w:object>
      </w:r>
      <w:r w:rsidRPr="006E7415">
        <w:rPr>
          <w:szCs w:val="24"/>
        </w:rPr>
        <w:t xml:space="preserve">) are summarized in Figure </w:t>
      </w:r>
      <w:r w:rsidR="00A429DB">
        <w:rPr>
          <w:szCs w:val="24"/>
        </w:rPr>
        <w:t>7</w:t>
      </w:r>
      <w:r w:rsidRPr="006E7415">
        <w:rPr>
          <w:szCs w:val="24"/>
        </w:rPr>
        <w:t xml:space="preserve">.  </w:t>
      </w:r>
      <w:r w:rsidRPr="006E7415">
        <w:rPr>
          <w:szCs w:val="24"/>
        </w:rPr>
        <w:lastRenderedPageBreak/>
        <w:t xml:space="preserve">The choice to manipulate these three variables while holding all others fixed stems both from their relationships to management actions, as well as their expected impacts on long-term growth rate.  Management actions related to flows out of Fort Peck Dam will effect discharge and temperature values in the Missouri River, especially those immediately below the dam.  In conjunction with the given environmental conditions, this will </w:t>
      </w:r>
      <w:r w:rsidR="00A429DB">
        <w:rPr>
          <w:szCs w:val="24"/>
        </w:rPr>
        <w:t>influence</w:t>
      </w:r>
      <w:r w:rsidRPr="006E7415">
        <w:rPr>
          <w:szCs w:val="24"/>
        </w:rPr>
        <w:t xml:space="preserve"> retention probability and the probability a reproductively ready fish spawns in the Missouri River below the dam.  Additionally, we expect to see decreasing egg and free-embryo mortality due to predation given increased turbidity below the dam.  If management actions are taken to manipulate turbidity, this is expected to effect age-0 survival.  All three of the parameters expected to be influenced by </w:t>
      </w:r>
      <w:r w:rsidR="00A429DB">
        <w:rPr>
          <w:szCs w:val="24"/>
        </w:rPr>
        <w:t>alternative hydrographs</w:t>
      </w:r>
      <w:r w:rsidRPr="006E7415">
        <w:rPr>
          <w:szCs w:val="24"/>
        </w:rPr>
        <w:t xml:space="preserve"> (</w:t>
      </w:r>
      <w:r w:rsidRPr="006E7415">
        <w:rPr>
          <w:position w:val="-12"/>
          <w:szCs w:val="24"/>
        </w:rPr>
        <w:object w:dxaOrig="400" w:dyaOrig="360" w14:anchorId="44D29F3F">
          <v:shape id="_x0000_i1257" type="#_x0000_t75" style="width:19.5pt;height:18pt" o:ole="">
            <v:imagedata r:id="rId472" o:title=""/>
          </v:shape>
          <o:OLEObject Type="Embed" ProgID="Equation.DSMT4" ShapeID="_x0000_i1257" DrawAspect="Content" ObjectID="_1631598889" r:id="rId473"/>
        </w:object>
      </w:r>
      <w:r w:rsidRPr="006E7415">
        <w:rPr>
          <w:szCs w:val="24"/>
        </w:rPr>
        <w:t xml:space="preserve">, </w:t>
      </w:r>
      <w:r w:rsidRPr="006E7415">
        <w:rPr>
          <w:position w:val="-10"/>
          <w:szCs w:val="24"/>
        </w:rPr>
        <w:object w:dxaOrig="200" w:dyaOrig="260" w14:anchorId="5F33FB84">
          <v:shape id="_x0000_i1258" type="#_x0000_t75" style="width:9.75pt;height:13.5pt" o:ole="">
            <v:imagedata r:id="rId474" o:title=""/>
          </v:shape>
          <o:OLEObject Type="Embed" ProgID="Equation.DSMT4" ShapeID="_x0000_i1258" DrawAspect="Content" ObjectID="_1631598890" r:id="rId475"/>
        </w:object>
      </w:r>
      <w:r w:rsidRPr="006E7415">
        <w:rPr>
          <w:szCs w:val="24"/>
        </w:rPr>
        <w:t xml:space="preserve">, and </w:t>
      </w:r>
      <w:r w:rsidRPr="006E7415">
        <w:rPr>
          <w:position w:val="-12"/>
          <w:szCs w:val="24"/>
        </w:rPr>
        <w:object w:dxaOrig="240" w:dyaOrig="360" w14:anchorId="6844E9AB">
          <v:shape id="_x0000_i1259" type="#_x0000_t75" style="width:12.75pt;height:18pt" o:ole="">
            <v:imagedata r:id="rId476" o:title=""/>
          </v:shape>
          <o:OLEObject Type="Embed" ProgID="Equation.DSMT4" ShapeID="_x0000_i1259" DrawAspect="Content" ObjectID="_1631598891" r:id="rId477"/>
        </w:object>
      </w:r>
      <w:r w:rsidRPr="006E7415">
        <w:rPr>
          <w:szCs w:val="24"/>
        </w:rPr>
        <w:t xml:space="preserve">) also were shown to have high sensitivity and elasticity values.  As such, increasing these values is expected to have a </w:t>
      </w:r>
      <w:r w:rsidR="00A429DB">
        <w:rPr>
          <w:szCs w:val="24"/>
        </w:rPr>
        <w:t>disproportionate effect</w:t>
      </w:r>
      <w:r w:rsidRPr="006E7415">
        <w:rPr>
          <w:szCs w:val="24"/>
        </w:rPr>
        <w:t xml:space="preserve"> on the long-term growth rate when compared with similar increases in other parameters.</w:t>
      </w:r>
    </w:p>
    <w:p w14:paraId="20E40752" w14:textId="77777777" w:rsidR="00CF20A7" w:rsidRPr="006E7415" w:rsidRDefault="00CF20A7" w:rsidP="00A61E83">
      <w:pPr>
        <w:pStyle w:val="BodyText"/>
      </w:pPr>
    </w:p>
    <w:p w14:paraId="66F98DA8" w14:textId="4EDCFEF4" w:rsidR="009C337F" w:rsidRPr="006E7415" w:rsidRDefault="009C337F" w:rsidP="00A61E83">
      <w:pPr>
        <w:pStyle w:val="BodyText"/>
        <w:rPr>
          <w:szCs w:val="24"/>
        </w:rPr>
      </w:pPr>
      <w:r w:rsidRPr="006E7415">
        <w:rPr>
          <w:szCs w:val="24"/>
        </w:rPr>
        <w:t xml:space="preserve">The contour curves </w:t>
      </w:r>
      <w:r w:rsidRPr="00A429DB">
        <w:rPr>
          <w:szCs w:val="24"/>
        </w:rPr>
        <w:t>of Figure</w:t>
      </w:r>
      <w:r w:rsidR="00A429DB" w:rsidRPr="00A429DB">
        <w:rPr>
          <w:szCs w:val="24"/>
        </w:rPr>
        <w:t xml:space="preserve"> 7</w:t>
      </w:r>
      <w:r w:rsidRPr="006E7415">
        <w:rPr>
          <w:szCs w:val="24"/>
        </w:rPr>
        <w:t xml:space="preserve"> represent the boundary value of </w:t>
      </w:r>
      <w:r w:rsidRPr="006E7415">
        <w:rPr>
          <w:position w:val="-6"/>
          <w:szCs w:val="24"/>
        </w:rPr>
        <w:object w:dxaOrig="540" w:dyaOrig="279" w14:anchorId="36C5227C">
          <v:shape id="_x0000_i1260" type="#_x0000_t75" style="width:27pt;height:13.5pt" o:ole="">
            <v:imagedata r:id="rId478" o:title=""/>
          </v:shape>
          <o:OLEObject Type="Embed" ProgID="Equation.DSMT4" ShapeID="_x0000_i1260" DrawAspect="Content" ObjectID="_1631598892" r:id="rId479"/>
        </w:object>
      </w:r>
      <w:r w:rsidRPr="006E7415">
        <w:rPr>
          <w:szCs w:val="24"/>
        </w:rPr>
        <w:t xml:space="preserve"> for </w:t>
      </w:r>
      <w:r w:rsidR="00A429DB">
        <w:rPr>
          <w:szCs w:val="24"/>
        </w:rPr>
        <w:t>varying</w:t>
      </w:r>
      <w:r w:rsidRPr="006E7415">
        <w:rPr>
          <w:szCs w:val="24"/>
        </w:rPr>
        <w:t xml:space="preserve"> levels of retention probabilities (constant across a curve), spawning probabilities, and age-0 survival probabilities.  At a long-term growth-rate of </w:t>
      </w:r>
      <w:r w:rsidRPr="006E7415">
        <w:rPr>
          <w:position w:val="-6"/>
          <w:szCs w:val="24"/>
        </w:rPr>
        <w:object w:dxaOrig="540" w:dyaOrig="279" w14:anchorId="43C8AEF6">
          <v:shape id="_x0000_i1261" type="#_x0000_t75" style="width:27pt;height:13.5pt" o:ole="">
            <v:imagedata r:id="rId480" o:title=""/>
          </v:shape>
          <o:OLEObject Type="Embed" ProgID="Equation.DSMT4" ShapeID="_x0000_i1261" DrawAspect="Content" ObjectID="_1631598893" r:id="rId481"/>
        </w:object>
      </w:r>
      <w:r w:rsidRPr="006E7415">
        <w:rPr>
          <w:szCs w:val="24"/>
        </w:rPr>
        <w:t xml:space="preserve"> the pallid sturgeon population is neither growing nor declining.  Therefore, each curve divides spawning and age-0 survival space (</w:t>
      </w:r>
      <w:r w:rsidRPr="006E7415">
        <w:rPr>
          <w:position w:val="-10"/>
          <w:szCs w:val="24"/>
        </w:rPr>
        <w:object w:dxaOrig="200" w:dyaOrig="260" w14:anchorId="04ECEAE3">
          <v:shape id="_x0000_i1262" type="#_x0000_t75" style="width:9.75pt;height:13.5pt" o:ole="">
            <v:imagedata r:id="rId482" o:title=""/>
          </v:shape>
          <o:OLEObject Type="Embed" ProgID="Equation.DSMT4" ShapeID="_x0000_i1262" DrawAspect="Content" ObjectID="_1631598894" r:id="rId483"/>
        </w:object>
      </w:r>
      <w:r w:rsidRPr="006E7415">
        <w:rPr>
          <w:szCs w:val="24"/>
        </w:rPr>
        <w:t>-</w:t>
      </w:r>
      <w:r w:rsidRPr="006E7415">
        <w:rPr>
          <w:position w:val="-12"/>
          <w:szCs w:val="24"/>
        </w:rPr>
        <w:object w:dxaOrig="240" w:dyaOrig="360" w14:anchorId="0FFBBFF0">
          <v:shape id="_x0000_i1263" type="#_x0000_t75" style="width:12.75pt;height:18pt" o:ole="">
            <v:imagedata r:id="rId484" o:title=""/>
          </v:shape>
          <o:OLEObject Type="Embed" ProgID="Equation.DSMT4" ShapeID="_x0000_i1263" DrawAspect="Content" ObjectID="_1631598895" r:id="rId485"/>
        </w:object>
      </w:r>
      <w:r w:rsidRPr="006E7415">
        <w:rPr>
          <w:szCs w:val="24"/>
        </w:rPr>
        <w:t xml:space="preserve"> space) into regions of population decline (below and to the left of the curve) and population growth (above and to the right of the curve) for a fixed retention probability, </w:t>
      </w:r>
      <w:r w:rsidRPr="006E7415">
        <w:rPr>
          <w:position w:val="-12"/>
          <w:szCs w:val="24"/>
        </w:rPr>
        <w:object w:dxaOrig="400" w:dyaOrig="360" w14:anchorId="47FF19E0">
          <v:shape id="_x0000_i1264" type="#_x0000_t75" style="width:19.5pt;height:18pt" o:ole="">
            <v:imagedata r:id="rId486" o:title=""/>
          </v:shape>
          <o:OLEObject Type="Embed" ProgID="Equation.DSMT4" ShapeID="_x0000_i1264" DrawAspect="Content" ObjectID="_1631598896" r:id="rId487"/>
        </w:object>
      </w:r>
      <w:r w:rsidRPr="006E7415">
        <w:rPr>
          <w:szCs w:val="24"/>
        </w:rPr>
        <w:t>.  For example, if management actions coupled with environmental and hydrological conditions are able to:</w:t>
      </w:r>
    </w:p>
    <w:p w14:paraId="0EBC6111" w14:textId="77777777" w:rsidR="00CF20A7" w:rsidRPr="006E7415" w:rsidRDefault="00CF20A7" w:rsidP="00A61E83">
      <w:pPr>
        <w:pStyle w:val="BodyText"/>
        <w:rPr>
          <w:szCs w:val="24"/>
        </w:rPr>
      </w:pPr>
    </w:p>
    <w:p w14:paraId="6BE48664" w14:textId="77777777" w:rsidR="009C337F" w:rsidRPr="006E7415" w:rsidRDefault="009C337F" w:rsidP="00A61E83">
      <w:pPr>
        <w:pStyle w:val="ListParagraph"/>
        <w:numPr>
          <w:ilvl w:val="0"/>
          <w:numId w:val="4"/>
        </w:numPr>
        <w:spacing w:line="240" w:lineRule="auto"/>
        <w:rPr>
          <w:rFonts w:ascii="Times New Roman" w:hAnsi="Times New Roman" w:cs="Times New Roman"/>
          <w:sz w:val="24"/>
          <w:szCs w:val="24"/>
        </w:rPr>
      </w:pPr>
      <w:r w:rsidRPr="006E7415">
        <w:rPr>
          <w:rFonts w:ascii="Times New Roman" w:hAnsi="Times New Roman" w:cs="Times New Roman"/>
          <w:sz w:val="24"/>
          <w:szCs w:val="24"/>
        </w:rPr>
        <w:t>increase retention probability to 20% and</w:t>
      </w:r>
    </w:p>
    <w:p w14:paraId="39049387" w14:textId="77777777" w:rsidR="009C337F" w:rsidRPr="006E7415" w:rsidRDefault="009C337F" w:rsidP="00A61E83">
      <w:pPr>
        <w:pStyle w:val="ListParagraph"/>
        <w:numPr>
          <w:ilvl w:val="0"/>
          <w:numId w:val="4"/>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increase the probability a reproductively ready female spawns in the Missouri River below the dam to 0.5, </w:t>
      </w:r>
    </w:p>
    <w:p w14:paraId="7F9C7CC7" w14:textId="6BDF344A" w:rsidR="009C337F" w:rsidRPr="006E7415" w:rsidRDefault="009C337F" w:rsidP="00A61E83">
      <w:pPr>
        <w:pStyle w:val="BodyText"/>
        <w:rPr>
          <w:szCs w:val="24"/>
        </w:rPr>
      </w:pPr>
      <w:r w:rsidRPr="006E7415">
        <w:rPr>
          <w:szCs w:val="24"/>
        </w:rPr>
        <w:t xml:space="preserve">then </w:t>
      </w:r>
      <w:r w:rsidR="002B77EC">
        <w:rPr>
          <w:szCs w:val="24"/>
        </w:rPr>
        <w:t>given</w:t>
      </w:r>
      <w:r w:rsidRPr="006E7415">
        <w:rPr>
          <w:szCs w:val="24"/>
        </w:rPr>
        <w:t xml:space="preserve"> a baseline Missouri River age-0 survival of 75 out of a million, the population growth rate (will increase from baseline </w:t>
      </w:r>
      <w:r w:rsidRPr="006E7415">
        <w:rPr>
          <w:position w:val="-6"/>
          <w:szCs w:val="24"/>
        </w:rPr>
        <w:object w:dxaOrig="220" w:dyaOrig="279" w14:anchorId="20908F5A">
          <v:shape id="_x0000_i1265" type="#_x0000_t75" style="width:10.5pt;height:13.5pt" o:ole="">
            <v:imagedata r:id="rId488" o:title=""/>
          </v:shape>
          <o:OLEObject Type="Embed" ProgID="Equation.DSMT4" ShapeID="_x0000_i1265" DrawAspect="Content" ObjectID="_1631598897" r:id="rId489"/>
        </w:object>
      </w:r>
      <w:r w:rsidRPr="006E7415">
        <w:rPr>
          <w:szCs w:val="24"/>
        </w:rPr>
        <w:t xml:space="preserve"> but) is still expected to show an overall declining trend (Figure 8 Panel A, red dot).  However, if management actions also influence turbidity, increasing age-0 survival to 25 out of 10,000, then the population is expected to increase in the long-term (Figure 8 Panel A, blue dot).  </w:t>
      </w:r>
      <w:r w:rsidR="002B77EC">
        <w:rPr>
          <w:szCs w:val="24"/>
        </w:rPr>
        <w:fldChar w:fldCharType="begin"/>
      </w:r>
      <w:r w:rsidR="002B77EC">
        <w:rPr>
          <w:szCs w:val="24"/>
        </w:rPr>
        <w:instrText xml:space="preserve"> ADDIN EN.CITE &lt;EndNote&gt;&lt;Cite AuthorYear="1"&gt;&lt;Author&gt;Pine&lt;/Author&gt;&lt;Year&gt;2001&lt;/Year&gt;&lt;RecNum&gt;4908&lt;/RecNum&gt;&lt;DisplayText&gt;Pine et al. (2001)&lt;/DisplayText&gt;&lt;record&gt;&lt;rec-number&gt;4908&lt;/rec-number&gt;&lt;foreign-keys&gt;&lt;key app="EN" db-id="tt9r9zwau55dtxedv2kvxfshxwpvwv9x9e9s" timestamp="1427308881"&gt;4908&lt;/key&gt;&lt;/foreign-keys&gt;&lt;ref-type name="Journal Article"&gt;17&lt;/ref-type&gt;&lt;contributors&gt;&lt;authors&gt;&lt;author&gt;Pine, W. E.&lt;/author&gt;&lt;author&gt;Allen, M. S.&lt;/author&gt;&lt;author&gt;Dreitz, V. J.&lt;/author&gt;&lt;/authors&gt;&lt;/contributors&gt;&lt;auth-address&gt;North Carolina Cooperative Fish Unit, David Clark Labs, North Carolina State University&lt;/auth-address&gt;&lt;titles&gt;&lt;title&gt;Population viability of the Gulf of Mexico sturgeon: Inferences from capture-recapture and age-structured models&lt;/title&gt;&lt;secondary-title&gt;Transactions of the American Fisheries Society&lt;/secondary-title&gt;&lt;/titles&gt;&lt;periodical&gt;&lt;full-title&gt;Transactions of the American Fisheries Society&lt;/full-title&gt;&lt;/periodical&gt;&lt;pages&gt;1164-1174&lt;/pages&gt;&lt;volume&gt;130&lt;/volume&gt;&lt;number&gt;6&lt;/number&gt;&lt;section&gt;1164&lt;/section&gt;&lt;dates&gt;&lt;year&gt;2001&lt;/year&gt;&lt;pub-dates&gt;&lt;date&gt;01 / 01 /&lt;/date&gt;&lt;/pub-dates&gt;&lt;/dates&gt;&lt;isbn&gt;00028487&lt;/isbn&gt;&lt;accession-num&gt;edselc.2-52.0-0034759718&lt;/accession-num&gt;&lt;work-type&gt;Article&lt;/work-type&gt;&lt;urls&gt;&lt;related-urls&gt;&lt;url&gt;https://login.proxy.library.msstate.edu/login?url=http://search.ebscohost.com/login.aspx?direct=true&amp;amp;db=edselc&amp;amp;AN=edselc.2-52.0-0034759718&amp;amp;site=eds-live&lt;/url&gt;&lt;/related-urls&gt;&lt;/urls&gt;&lt;electronic-resource-num&gt;10.1577/1548-8659(2001)130&amp;lt;1164:PVOTGO&amp;gt;2.0.CO;2&lt;/electronic-resource-num&gt;&lt;remote-database-name&gt;edselc&lt;/remote-database-name&gt;&lt;remote-database-provider&gt;EBSCOhost&lt;/remote-database-provider&gt;&lt;language&gt;English&lt;/language&gt;&lt;/record&gt;&lt;/Cite&gt;&lt;/EndNote&gt;</w:instrText>
      </w:r>
      <w:r w:rsidR="002B77EC">
        <w:rPr>
          <w:szCs w:val="24"/>
        </w:rPr>
        <w:fldChar w:fldCharType="separate"/>
      </w:r>
      <w:r w:rsidR="002B77EC">
        <w:rPr>
          <w:noProof/>
          <w:szCs w:val="24"/>
        </w:rPr>
        <w:t>Pine et al. (2001)</w:t>
      </w:r>
      <w:r w:rsidR="002B77EC">
        <w:rPr>
          <w:szCs w:val="24"/>
        </w:rPr>
        <w:fldChar w:fldCharType="end"/>
      </w:r>
      <w:r w:rsidRPr="006E7415">
        <w:rPr>
          <w:szCs w:val="24"/>
        </w:rPr>
        <w:t xml:space="preserve"> used an upper estimate of 4 out of 10,000 for age-0 survival of a gulf sturgeon population.  Assuming a similar upper estimate for pallid sturgeon age-0 survival (i.e., </w:t>
      </w:r>
      <w:r w:rsidRPr="006E7415">
        <w:rPr>
          <w:position w:val="-12"/>
          <w:szCs w:val="24"/>
        </w:rPr>
        <w:object w:dxaOrig="1180" w:dyaOrig="360" w14:anchorId="64D83587">
          <v:shape id="_x0000_i1266" type="#_x0000_t75" style="width:58.5pt;height:18pt" o:ole="">
            <v:imagedata r:id="rId490" o:title=""/>
          </v:shape>
          <o:OLEObject Type="Embed" ProgID="Equation.DSMT4" ShapeID="_x0000_i1266" DrawAspect="Content" ObjectID="_1631598898" r:id="rId491"/>
        </w:object>
      </w:r>
      <w:r w:rsidRPr="006E7415">
        <w:rPr>
          <w:szCs w:val="24"/>
        </w:rPr>
        <w:t xml:space="preserve">), long-term population growth is not expected if the probability of spawning in the Missouri River is less than 0.75 and free-embryo retention probability is at 20% (Figure 8 Panel A, dashed line). If retention probabilities can be further increased to 70%, then population growth would be possible at an age-0 survival value of 0.0004 but only for high spawning probabilities (Figure 8 Panel B, dashed line).             </w:t>
      </w:r>
    </w:p>
    <w:p w14:paraId="316BDD39" w14:textId="77777777" w:rsidR="009C337F" w:rsidRPr="006E7415" w:rsidRDefault="009C337F" w:rsidP="00A61E83">
      <w:pPr>
        <w:pStyle w:val="BodyText"/>
      </w:pPr>
    </w:p>
    <w:p w14:paraId="1212A229" w14:textId="07EC6FAA" w:rsidR="009C337F" w:rsidRDefault="009C337F" w:rsidP="00A61E83">
      <w:pPr>
        <w:pStyle w:val="Heading2"/>
        <w:rPr>
          <w:rFonts w:cs="Times New Roman"/>
        </w:rPr>
      </w:pPr>
      <w:r w:rsidRPr="006E7415">
        <w:rPr>
          <w:rFonts w:cs="Times New Roman"/>
        </w:rPr>
        <w:t xml:space="preserve">Fort Peck </w:t>
      </w:r>
      <w:r w:rsidR="00B22864">
        <w:rPr>
          <w:rFonts w:cs="Times New Roman"/>
        </w:rPr>
        <w:t>Alternative Hydrographs</w:t>
      </w:r>
    </w:p>
    <w:p w14:paraId="6FE3B930" w14:textId="34EB4439" w:rsidR="009C337F" w:rsidRPr="006E7415" w:rsidRDefault="009C337F" w:rsidP="00A61E83">
      <w:pPr>
        <w:pStyle w:val="Heading3"/>
        <w:rPr>
          <w:rFonts w:cs="Times New Roman"/>
        </w:rPr>
      </w:pPr>
      <w:r w:rsidRPr="006E7415">
        <w:rPr>
          <w:rFonts w:cs="Times New Roman"/>
        </w:rPr>
        <w:t>Long-Term Growth Rates</w:t>
      </w:r>
      <w:r w:rsidR="002B77EC">
        <w:rPr>
          <w:rFonts w:cs="Times New Roman"/>
        </w:rPr>
        <w:t xml:space="preserve"> by year</w:t>
      </w:r>
    </w:p>
    <w:p w14:paraId="0E444C6B" w14:textId="47DB22F4" w:rsidR="009C337F" w:rsidRPr="006E7415" w:rsidRDefault="009C337F" w:rsidP="00A61E83">
      <w:pPr>
        <w:pStyle w:val="BodyText"/>
        <w:rPr>
          <w:szCs w:val="24"/>
        </w:rPr>
      </w:pPr>
      <w:r w:rsidRPr="006E7415">
        <w:rPr>
          <w:szCs w:val="24"/>
        </w:rPr>
        <w:t>Long-term growth rates (</w:t>
      </w:r>
      <w:r w:rsidRPr="006E7415">
        <w:rPr>
          <w:position w:val="-6"/>
          <w:szCs w:val="24"/>
        </w:rPr>
        <w:object w:dxaOrig="220" w:dyaOrig="279" w14:anchorId="558A60F8">
          <v:shape id="_x0000_i1267" type="#_x0000_t75" style="width:10.5pt;height:13.5pt" o:ole="">
            <v:imagedata r:id="rId492" o:title=""/>
          </v:shape>
          <o:OLEObject Type="Embed" ProgID="Equation.DSMT4" ShapeID="_x0000_i1267" DrawAspect="Content" ObjectID="_1631598899" r:id="rId493"/>
        </w:object>
      </w:r>
      <w:r w:rsidRPr="006E7415">
        <w:rPr>
          <w:szCs w:val="24"/>
        </w:rPr>
        <w:t>-values) computed from the population model using retention probability inputs from HEC-RAS simulations, a spawning probability of 0.5, and median water temperature conditions varied by management alternative scenario and year (Table 3).  Warmer temperatures promote faster development of free-embryos, leading to higher retention probabilities and long-term growth rates.  Long-term growth rates (</w:t>
      </w:r>
      <w:r w:rsidRPr="006E7415">
        <w:rPr>
          <w:position w:val="-6"/>
          <w:szCs w:val="24"/>
        </w:rPr>
        <w:object w:dxaOrig="220" w:dyaOrig="279" w14:anchorId="38B6FDA2">
          <v:shape id="_x0000_i1268" type="#_x0000_t75" style="width:10.5pt;height:13.5pt" o:ole="">
            <v:imagedata r:id="rId494" o:title=""/>
          </v:shape>
          <o:OLEObject Type="Embed" ProgID="Equation.DSMT4" ShapeID="_x0000_i1268" DrawAspect="Content" ObjectID="_1631598900" r:id="rId495"/>
        </w:object>
      </w:r>
      <w:r w:rsidRPr="006E7415">
        <w:rPr>
          <w:szCs w:val="24"/>
        </w:rPr>
        <w:t xml:space="preserve">) were higher by an average of 0.0063 when temperatures were assumed to be at their upper </w:t>
      </w:r>
      <w:r w:rsidR="00B22864">
        <w:rPr>
          <w:szCs w:val="24"/>
        </w:rPr>
        <w:t>(</w:t>
      </w:r>
      <w:r w:rsidRPr="006E7415">
        <w:rPr>
          <w:szCs w:val="24"/>
        </w:rPr>
        <w:t xml:space="preserve">95% confidence limit and were lower by an average of 0.0074 when temperatures were assumed to be at their lower 95% confidence limit (Table 4).  One year and flow scenario combination, Alternative 1a in 1968, did not follow the general trend (lower long-term </w:t>
      </w:r>
      <w:r w:rsidRPr="006E7415">
        <w:rPr>
          <w:szCs w:val="24"/>
        </w:rPr>
        <w:lastRenderedPageBreak/>
        <w:t xml:space="preserve">growth rate at lower temperatures).  Long-term growth rates were nearly the same under median and low water temperatures, with the low water temperatures associated with a </w:t>
      </w:r>
      <w:r w:rsidRPr="006E7415">
        <w:rPr>
          <w:position w:val="-6"/>
          <w:szCs w:val="24"/>
        </w:rPr>
        <w:object w:dxaOrig="220" w:dyaOrig="279" w14:anchorId="5F2D0D23">
          <v:shape id="_x0000_i1269" type="#_x0000_t75" style="width:10.5pt;height:13.5pt" o:ole="">
            <v:imagedata r:id="rId496" o:title=""/>
          </v:shape>
          <o:OLEObject Type="Embed" ProgID="Equation.DSMT4" ShapeID="_x0000_i1269" DrawAspect="Content" ObjectID="_1631598901" r:id="rId497"/>
        </w:object>
      </w:r>
      <w:r w:rsidRPr="006E7415">
        <w:rPr>
          <w:szCs w:val="24"/>
        </w:rPr>
        <w:t xml:space="preserve"> value that was 0.0001 greater than at median temperatures.  This slight difference can be attributed to differences in retention probabilities.  In 1968 simulations for Alternative 1a, low water temperatures had a slightly higher retention probability than median water temperatures---a difference that is opposite the general trend but can potentially be attributed to non-linearities not accounted for when computing retention probabilities via linear interpolation.</w:t>
      </w:r>
    </w:p>
    <w:p w14:paraId="6D346096" w14:textId="77777777" w:rsidR="00B54C47" w:rsidRPr="006E7415" w:rsidRDefault="00B54C47" w:rsidP="00A61E83">
      <w:pPr>
        <w:pStyle w:val="BodyText"/>
        <w:rPr>
          <w:szCs w:val="24"/>
        </w:rPr>
      </w:pPr>
    </w:p>
    <w:p w14:paraId="0D6A51C8" w14:textId="3E5D8CCF" w:rsidR="009C337F" w:rsidRPr="006E7415" w:rsidRDefault="009C337F" w:rsidP="00A61E83">
      <w:pPr>
        <w:pStyle w:val="BodyText"/>
        <w:rPr>
          <w:szCs w:val="24"/>
        </w:rPr>
      </w:pPr>
      <w:r w:rsidRPr="006E7415">
        <w:rPr>
          <w:szCs w:val="24"/>
        </w:rPr>
        <w:t xml:space="preserve">The </w:t>
      </w:r>
      <w:r w:rsidR="00B22864">
        <w:rPr>
          <w:szCs w:val="24"/>
        </w:rPr>
        <w:t>optimal</w:t>
      </w:r>
      <w:r w:rsidRPr="006E7415">
        <w:rPr>
          <w:szCs w:val="24"/>
        </w:rPr>
        <w:t xml:space="preserve"> scenario</w:t>
      </w:r>
      <w:r w:rsidR="00B22864">
        <w:rPr>
          <w:szCs w:val="24"/>
        </w:rPr>
        <w:t xml:space="preserve"> (</w:t>
      </w:r>
      <w:r w:rsidRPr="006E7415">
        <w:rPr>
          <w:szCs w:val="24"/>
        </w:rPr>
        <w:t>i.e., the alternative management flow scenario that produced the maximum long-term growth rate</w:t>
      </w:r>
      <w:r w:rsidR="00B22864">
        <w:rPr>
          <w:rStyle w:val="FootnoteReference"/>
          <w:szCs w:val="24"/>
        </w:rPr>
        <w:footnoteReference w:id="1"/>
      </w:r>
      <w:r w:rsidR="00B22864">
        <w:rPr>
          <w:szCs w:val="24"/>
        </w:rPr>
        <w:t>)</w:t>
      </w:r>
      <w:r w:rsidRPr="006E7415">
        <w:rPr>
          <w:szCs w:val="24"/>
        </w:rPr>
        <w:t xml:space="preserve"> varied by year and, in some years, by water temperature (Table 5).  With the exception of the No Action scenario, all other alternative </w:t>
      </w:r>
      <w:r w:rsidR="00B22864">
        <w:rPr>
          <w:szCs w:val="24"/>
        </w:rPr>
        <w:t xml:space="preserve">hydrographs </w:t>
      </w:r>
      <w:r w:rsidRPr="006E7415">
        <w:rPr>
          <w:szCs w:val="24"/>
        </w:rPr>
        <w:t xml:space="preserve">were ranked </w:t>
      </w:r>
      <w:r w:rsidR="00691E80">
        <w:rPr>
          <w:szCs w:val="24"/>
        </w:rPr>
        <w:t>optimal</w:t>
      </w:r>
      <w:r w:rsidRPr="006E7415">
        <w:rPr>
          <w:szCs w:val="24"/>
        </w:rPr>
        <w:t xml:space="preserve"> scenario for at least 3 combinations of year and water temperature</w:t>
      </w:r>
      <w:r w:rsidR="00B22864">
        <w:rPr>
          <w:szCs w:val="24"/>
        </w:rPr>
        <w:t xml:space="preserve"> in terms of long term population growth</w:t>
      </w:r>
      <w:r w:rsidRPr="006E7415">
        <w:rPr>
          <w:szCs w:val="24"/>
        </w:rPr>
        <w:t xml:space="preserve">.  Alternatives 1a and 2 were ranked as the top scenario the fewest numbers of times (Table 5).  Alternative 2b was ranked as the top scenario the greatest number of times at 23, or over half of all the temperature and year combinations.  While the No Alternative scenario met the flow criteria in 2 out of the 83 years, the long-term growth rate associated with this scenario at all water temperatures was smaller than those computed for all other viable alternative scenarios at the same water temperature.  </w:t>
      </w:r>
    </w:p>
    <w:p w14:paraId="42D01FBA" w14:textId="77777777" w:rsidR="00B54C47" w:rsidRPr="006E7415" w:rsidRDefault="00B54C47" w:rsidP="00A61E83">
      <w:pPr>
        <w:pStyle w:val="BodyText"/>
      </w:pPr>
    </w:p>
    <w:p w14:paraId="455DF3A5" w14:textId="77777777" w:rsidR="009C337F" w:rsidRPr="006E7415" w:rsidRDefault="009C337F" w:rsidP="00A61E83">
      <w:pPr>
        <w:pStyle w:val="Heading3"/>
        <w:rPr>
          <w:rFonts w:cs="Times New Roman"/>
        </w:rPr>
      </w:pPr>
      <w:r w:rsidRPr="006E7415">
        <w:rPr>
          <w:rFonts w:cs="Times New Roman"/>
        </w:rPr>
        <w:t>Across the Period of Record</w:t>
      </w:r>
    </w:p>
    <w:p w14:paraId="4058C8F3" w14:textId="5617193E" w:rsidR="009C337F" w:rsidRPr="006E7415" w:rsidRDefault="009C337F" w:rsidP="00A61E83">
      <w:pPr>
        <w:pStyle w:val="BodyText"/>
        <w:rPr>
          <w:szCs w:val="24"/>
        </w:rPr>
      </w:pPr>
      <w:r w:rsidRPr="006E7415">
        <w:rPr>
          <w:szCs w:val="24"/>
        </w:rPr>
        <w:t xml:space="preserve">Due to environmental conditions </w:t>
      </w:r>
      <w:r w:rsidR="00691E80">
        <w:rPr>
          <w:szCs w:val="24"/>
        </w:rPr>
        <w:t xml:space="preserve">and likely other considerations </w:t>
      </w:r>
      <w:r w:rsidRPr="006E7415">
        <w:rPr>
          <w:szCs w:val="24"/>
        </w:rPr>
        <w:t xml:space="preserve">it is not possible to produce the desired hydrograph every year.  Additionally, there are some years in which the shape of the desired hydrograph can be achieved, but the magnitude of the peak flows does not surpass 20kcfs, the threshold discharge assumed to cue spawning.  The number of years in which a hydrograph with a discharge that surpasses 20kcfs could have been produced throughout the period of record (1930-2012) varies by alternative management scenarios (Table 6).  The No Action scenario was the least likely to cue a spawning event, meeting the </w:t>
      </w:r>
      <w:r w:rsidR="00691E80">
        <w:rPr>
          <w:szCs w:val="24"/>
        </w:rPr>
        <w:t xml:space="preserve">assumed </w:t>
      </w:r>
      <w:r w:rsidRPr="006E7415">
        <w:rPr>
          <w:szCs w:val="24"/>
        </w:rPr>
        <w:t>flow criteria in only 2 of the 83 years on record.  Alternative 2 was the most likely to cue a spawning event, meeting the flow criteria in 12 out of 83 years.</w:t>
      </w:r>
    </w:p>
    <w:p w14:paraId="2921DB1C" w14:textId="77777777" w:rsidR="00B54C47" w:rsidRPr="006E7415" w:rsidRDefault="00B54C47" w:rsidP="00A61E83">
      <w:pPr>
        <w:pStyle w:val="BodyText"/>
      </w:pPr>
    </w:p>
    <w:p w14:paraId="12DF89EE" w14:textId="693A9EE3" w:rsidR="009C337F" w:rsidRPr="006E7415" w:rsidRDefault="009C337F" w:rsidP="00A61E83">
      <w:pPr>
        <w:pStyle w:val="BodyText"/>
        <w:rPr>
          <w:szCs w:val="24"/>
        </w:rPr>
      </w:pPr>
      <w:r w:rsidRPr="006E7415">
        <w:rPr>
          <w:szCs w:val="24"/>
        </w:rPr>
        <w:t xml:space="preserve">Trade-offs can be expected if one alternative is very beneficial to the population (e.g., high long-term growth rate) but can only be implemented rarely.  To understand how a fixed alternative strategy would perform across the period of record, average long-term growth rate values were taken.  During years in which a hydrograph could not be implemented or did not have peak flows that surpassed 20kcfs (i.e., did not meet flow criteria), it was assumed that no spawning occurred.  The long-term growth rate under no spawning conditions </w:t>
      </w:r>
      <w:r w:rsidR="00691E80">
        <w:rPr>
          <w:szCs w:val="24"/>
        </w:rPr>
        <w:t>will remain less than 1</w:t>
      </w:r>
      <w:r w:rsidRPr="006E7415">
        <w:rPr>
          <w:szCs w:val="24"/>
        </w:rPr>
        <w:t xml:space="preserve">.  To account for the reduced </w:t>
      </w:r>
      <w:r w:rsidR="00A45E87">
        <w:rPr>
          <w:szCs w:val="24"/>
        </w:rPr>
        <w:t xml:space="preserve">population </w:t>
      </w:r>
      <w:r w:rsidRPr="006E7415">
        <w:rPr>
          <w:szCs w:val="24"/>
        </w:rPr>
        <w:t xml:space="preserve">growth rates that would occur during years with no recruitment, we used the minimum annual </w:t>
      </w:r>
      <w:r w:rsidR="00A45E87">
        <w:rPr>
          <w:szCs w:val="24"/>
        </w:rPr>
        <w:t xml:space="preserve">population </w:t>
      </w:r>
      <w:r w:rsidRPr="006E7415">
        <w:rPr>
          <w:szCs w:val="24"/>
        </w:rPr>
        <w:t xml:space="preserve">growth rate when flow criteria was not met instead of the associated long-term growth rate.  Without recruitment to age-1, the population growth rate for a single year would be equivalent to the weighted average of the age-specific survivals (weighted by the number of fish in each age class).  The minimum annual growth rate would therefore be equal to the minimum survival rate, or </w:t>
      </w:r>
      <w:r w:rsidR="008F1028" w:rsidRPr="006E7415">
        <w:rPr>
          <w:position w:val="-12"/>
          <w:szCs w:val="24"/>
        </w:rPr>
        <w:object w:dxaOrig="920" w:dyaOrig="360" w14:anchorId="510EDCD1">
          <v:shape id="_x0000_i1270" type="#_x0000_t75" style="width:46.5pt;height:18pt" o:ole="">
            <v:imagedata r:id="rId498" o:title=""/>
          </v:shape>
          <o:OLEObject Type="Embed" ProgID="Equation.DSMT4" ShapeID="_x0000_i1270" DrawAspect="Content" ObjectID="_1631598902" r:id="rId499"/>
        </w:object>
      </w:r>
      <w:r w:rsidRPr="006E7415">
        <w:rPr>
          <w:szCs w:val="24"/>
        </w:rPr>
        <w:t>.</w:t>
      </w:r>
    </w:p>
    <w:p w14:paraId="24BB3140" w14:textId="77777777" w:rsidR="009C337F" w:rsidRPr="006E7415" w:rsidRDefault="009C337F" w:rsidP="00A61E83">
      <w:pPr>
        <w:pStyle w:val="BodyText"/>
        <w:rPr>
          <w:szCs w:val="24"/>
        </w:rPr>
      </w:pPr>
    </w:p>
    <w:p w14:paraId="53615F42" w14:textId="74F5B75D" w:rsidR="001D7A8F" w:rsidRPr="006E7415" w:rsidRDefault="009C337F" w:rsidP="00A61E83">
      <w:pPr>
        <w:pStyle w:val="BodyText"/>
        <w:rPr>
          <w:szCs w:val="24"/>
        </w:rPr>
      </w:pPr>
      <w:r w:rsidRPr="006E7415">
        <w:rPr>
          <w:szCs w:val="24"/>
        </w:rPr>
        <w:t xml:space="preserve">Alternative 2b had the largest average long-term growth rate when long-term </w:t>
      </w:r>
      <w:r w:rsidR="00A45E87" w:rsidRPr="00A45E87">
        <w:rPr>
          <w:position w:val="-6"/>
        </w:rPr>
        <w:object w:dxaOrig="220" w:dyaOrig="279" w14:anchorId="557026F5">
          <v:shape id="_x0000_i1271" type="#_x0000_t75" style="width:10.5pt;height:13.5pt" o:ole="">
            <v:imagedata r:id="rId500" o:title=""/>
          </v:shape>
          <o:OLEObject Type="Embed" ProgID="Equation.DSMT4" ShapeID="_x0000_i1271" DrawAspect="Content" ObjectID="_1631598903" r:id="rId501"/>
        </w:object>
      </w:r>
      <w:r w:rsidRPr="006E7415">
        <w:rPr>
          <w:szCs w:val="24"/>
        </w:rPr>
        <w:t xml:space="preserve"> values were averaged across all analyzed years for a particular alternative management scenario (Table 7).  </w:t>
      </w:r>
      <w:r w:rsidRPr="006E7415">
        <w:rPr>
          <w:szCs w:val="24"/>
        </w:rPr>
        <w:lastRenderedPageBreak/>
        <w:t>However, Alternative 2 had the largest period of record average</w:t>
      </w:r>
      <w:r w:rsidR="00A45E87">
        <w:rPr>
          <w:szCs w:val="24"/>
        </w:rPr>
        <w:t>—</w:t>
      </w:r>
      <w:r w:rsidRPr="006E7415">
        <w:rPr>
          <w:szCs w:val="24"/>
        </w:rPr>
        <w:t xml:space="preserve">the growth rate when averaged across the period of record (1930-2012) using an annual growth rate of 0.64 for years in which the alternative scenario was not successfully implemented to cue spawning (did not meet flow criteria).  While Alternative 2, had few years in which </w:t>
      </w:r>
      <w:r w:rsidR="00A45E87">
        <w:rPr>
          <w:szCs w:val="24"/>
        </w:rPr>
        <w:t>the</w:t>
      </w:r>
      <w:r w:rsidRPr="006E7415">
        <w:rPr>
          <w:szCs w:val="24"/>
        </w:rPr>
        <w:t xml:space="preserve"> long-term </w:t>
      </w:r>
      <w:r w:rsidR="00A45E87">
        <w:rPr>
          <w:szCs w:val="24"/>
        </w:rPr>
        <w:t xml:space="preserve">population </w:t>
      </w:r>
      <w:r w:rsidRPr="006E7415">
        <w:rPr>
          <w:szCs w:val="24"/>
        </w:rPr>
        <w:t xml:space="preserve">growth rate was the maximum across scenarios (Table 5), it was able to be successfully implemented for more years than any other scenario (Table 6).  If information is not available to provide an understanding of which management alternative scenarios can be implemented successfully in a given year, then </w:t>
      </w:r>
      <w:r w:rsidR="00A45E87">
        <w:rPr>
          <w:szCs w:val="24"/>
        </w:rPr>
        <w:t xml:space="preserve">this type of analysis can be used to evaluate which alternative hydrograph </w:t>
      </w:r>
      <w:r w:rsidRPr="006E7415">
        <w:rPr>
          <w:szCs w:val="24"/>
        </w:rPr>
        <w:t xml:space="preserve">may be the best choice to account for uncertainties in environmental conditions.  However, if criteria can be established to determine which management scenarios are options for a given a year, then an adaptive decision making approach could be used.  Such an approach would produce a higher period of record average growth rate than any of those given in Table 7.  </w:t>
      </w:r>
    </w:p>
    <w:p w14:paraId="5D272C6D" w14:textId="77777777" w:rsidR="00B54C47" w:rsidRPr="006E7415" w:rsidRDefault="00B54C47" w:rsidP="00A61E83">
      <w:pPr>
        <w:pStyle w:val="BodyText"/>
        <w:rPr>
          <w:szCs w:val="24"/>
        </w:rPr>
      </w:pPr>
    </w:p>
    <w:p w14:paraId="42E04104" w14:textId="77777777" w:rsidR="009C337F" w:rsidRPr="006E7415" w:rsidRDefault="009C337F" w:rsidP="00A61E83">
      <w:pPr>
        <w:pStyle w:val="Heading2"/>
        <w:rPr>
          <w:rFonts w:cs="Times New Roman"/>
        </w:rPr>
      </w:pPr>
      <w:r w:rsidRPr="006E7415">
        <w:rPr>
          <w:rFonts w:cs="Times New Roman"/>
        </w:rPr>
        <w:t>Effects of Powerhouse Operations</w:t>
      </w:r>
    </w:p>
    <w:p w14:paraId="1F8A72AB" w14:textId="2C35C002" w:rsidR="009C337F" w:rsidRPr="006E7415" w:rsidRDefault="00652C4B" w:rsidP="00A61E83">
      <w:pPr>
        <w:spacing w:line="240" w:lineRule="auto"/>
        <w:rPr>
          <w:rFonts w:ascii="Times New Roman" w:hAnsi="Times New Roman" w:cs="Times New Roman"/>
          <w:sz w:val="24"/>
          <w:szCs w:val="24"/>
        </w:rPr>
      </w:pPr>
      <w:r>
        <w:rPr>
          <w:rFonts w:ascii="Times New Roman" w:hAnsi="Times New Roman" w:cs="Times New Roman"/>
          <w:sz w:val="24"/>
          <w:szCs w:val="24"/>
        </w:rPr>
        <w:t>I</w:t>
      </w:r>
      <w:r w:rsidRPr="00652C4B">
        <w:rPr>
          <w:rFonts w:ascii="Times New Roman" w:hAnsi="Times New Roman" w:cs="Times New Roman"/>
          <w:sz w:val="24"/>
          <w:szCs w:val="24"/>
        </w:rPr>
        <w:t>n g</w:t>
      </w:r>
      <w:r w:rsidR="009C337F" w:rsidRPr="00652C4B">
        <w:rPr>
          <w:rFonts w:ascii="Times New Roman" w:hAnsi="Times New Roman" w:cs="Times New Roman"/>
          <w:sz w:val="24"/>
          <w:szCs w:val="24"/>
        </w:rPr>
        <w:t xml:space="preserve">eneral </w:t>
      </w:r>
      <w:r w:rsidRPr="00652C4B">
        <w:rPr>
          <w:position w:val="-6"/>
        </w:rPr>
        <w:object w:dxaOrig="220" w:dyaOrig="279" w14:anchorId="353671E8">
          <v:shape id="_x0000_i1272" type="#_x0000_t75" style="width:10.5pt;height:13.5pt" o:ole="">
            <v:imagedata r:id="rId502" o:title=""/>
          </v:shape>
          <o:OLEObject Type="Embed" ProgID="Equation.DSMT4" ShapeID="_x0000_i1272" DrawAspect="Content" ObjectID="_1631598904" r:id="rId503"/>
        </w:object>
      </w:r>
      <w:r w:rsidR="009C337F" w:rsidRPr="00652C4B">
        <w:rPr>
          <w:rFonts w:ascii="Times New Roman" w:hAnsi="Times New Roman" w:cs="Times New Roman"/>
          <w:sz w:val="24"/>
          <w:szCs w:val="24"/>
        </w:rPr>
        <w:t xml:space="preserve"> increases with lower powerhouse operations and higher temperatures</w:t>
      </w:r>
      <w:r w:rsidRPr="00652C4B">
        <w:rPr>
          <w:rFonts w:ascii="Times New Roman" w:hAnsi="Times New Roman" w:cs="Times New Roman"/>
          <w:sz w:val="24"/>
          <w:szCs w:val="24"/>
        </w:rPr>
        <w:t xml:space="preserve"> (Figure 9)</w:t>
      </w:r>
      <w:r w:rsidR="009C337F" w:rsidRPr="00652C4B">
        <w:rPr>
          <w:rFonts w:ascii="Times New Roman" w:hAnsi="Times New Roman" w:cs="Times New Roman"/>
          <w:sz w:val="24"/>
          <w:szCs w:val="24"/>
        </w:rPr>
        <w:t>.</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 xml:space="preserve">For most </w:t>
      </w:r>
      <w:r w:rsidR="00FB0468">
        <w:rPr>
          <w:rFonts w:ascii="Times New Roman" w:hAnsi="Times New Roman" w:cs="Times New Roman"/>
          <w:sz w:val="24"/>
          <w:szCs w:val="24"/>
        </w:rPr>
        <w:t xml:space="preserve">alternative hydrographs </w:t>
      </w:r>
      <w:r w:rsidR="00FB0468" w:rsidRPr="00FB0468">
        <w:rPr>
          <w:position w:val="-6"/>
        </w:rPr>
        <w:object w:dxaOrig="220" w:dyaOrig="279" w14:anchorId="3278AC3C">
          <v:shape id="_x0000_i1273" type="#_x0000_t75" style="width:10.5pt;height:13.5pt" o:ole="">
            <v:imagedata r:id="rId504" o:title=""/>
          </v:shape>
          <o:OLEObject Type="Embed" ProgID="Equation.DSMT4" ShapeID="_x0000_i1273" DrawAspect="Content" ObjectID="_1631598905" r:id="rId505"/>
        </w:object>
      </w:r>
      <w:r w:rsidR="00FB0468">
        <w:rPr>
          <w:rFonts w:ascii="Times New Roman" w:hAnsi="Times New Roman" w:cs="Times New Roman"/>
          <w:sz w:val="24"/>
          <w:szCs w:val="24"/>
        </w:rPr>
        <w:t xml:space="preserve"> does not vary whether </w:t>
      </w:r>
      <w:r w:rsidR="009C337F" w:rsidRPr="006E7415">
        <w:rPr>
          <w:rFonts w:ascii="Times New Roman" w:hAnsi="Times New Roman" w:cs="Times New Roman"/>
          <w:sz w:val="24"/>
          <w:szCs w:val="24"/>
        </w:rPr>
        <w:t>the powerhouse is ran under standard or peak time conditions.</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 xml:space="preserve">There are a few exceptions to this </w:t>
      </w:r>
      <w:r w:rsidR="00FB0468">
        <w:rPr>
          <w:rFonts w:ascii="Times New Roman" w:hAnsi="Times New Roman" w:cs="Times New Roman"/>
          <w:sz w:val="24"/>
          <w:szCs w:val="24"/>
        </w:rPr>
        <w:t>result</w:t>
      </w:r>
      <w:r w:rsidR="009C337F" w:rsidRPr="006E7415">
        <w:rPr>
          <w:rFonts w:ascii="Times New Roman" w:hAnsi="Times New Roman" w:cs="Times New Roman"/>
          <w:sz w:val="24"/>
          <w:szCs w:val="24"/>
        </w:rPr>
        <w:t>.  Cases where switching from standard operation to peak time operations increase</w:t>
      </w:r>
      <w:r w:rsidR="00FB0468">
        <w:rPr>
          <w:rFonts w:ascii="Times New Roman" w:hAnsi="Times New Roman" w:cs="Times New Roman"/>
          <w:sz w:val="24"/>
          <w:szCs w:val="24"/>
        </w:rPr>
        <w:t>d</w:t>
      </w:r>
      <w:r w:rsidR="009C337F" w:rsidRPr="006E7415">
        <w:rPr>
          <w:rFonts w:ascii="Times New Roman" w:hAnsi="Times New Roman" w:cs="Times New Roman"/>
          <w:sz w:val="24"/>
          <w:szCs w:val="24"/>
        </w:rPr>
        <w:t xml:space="preserve"> </w:t>
      </w:r>
      <w:r w:rsidR="00B54C47" w:rsidRPr="006E7415">
        <w:rPr>
          <w:rFonts w:ascii="Times New Roman" w:hAnsi="Times New Roman" w:cs="Times New Roman"/>
          <w:position w:val="-6"/>
          <w:sz w:val="24"/>
          <w:szCs w:val="24"/>
        </w:rPr>
        <w:object w:dxaOrig="220" w:dyaOrig="279" w14:anchorId="423A1D62">
          <v:shape id="_x0000_i1274" type="#_x0000_t75" style="width:10.5pt;height:13.5pt" o:ole="">
            <v:imagedata r:id="rId506" o:title=""/>
          </v:shape>
          <o:OLEObject Type="Embed" ProgID="Equation.DSMT4" ShapeID="_x0000_i1274" DrawAspect="Content" ObjectID="_1631598906" r:id="rId507"/>
        </w:object>
      </w:r>
      <w:r w:rsidR="009C337F" w:rsidRPr="006E7415">
        <w:rPr>
          <w:rFonts w:ascii="Times New Roman" w:hAnsi="Times New Roman" w:cs="Times New Roman"/>
          <w:sz w:val="24"/>
          <w:szCs w:val="24"/>
        </w:rPr>
        <w:t xml:space="preserve"> can be seen at low water temperatures for Alternative 1a, at median water temperatures for Alternatives 2 and 2b, and high water temperatures for Alternative 2.</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Additionally, cases where switching from standard operation to peak time operations decrease</w:t>
      </w:r>
      <w:r w:rsidR="00FB0468">
        <w:rPr>
          <w:rFonts w:ascii="Times New Roman" w:hAnsi="Times New Roman" w:cs="Times New Roman"/>
          <w:sz w:val="24"/>
          <w:szCs w:val="24"/>
        </w:rPr>
        <w:t>d</w:t>
      </w:r>
      <w:r w:rsidR="009C337F" w:rsidRPr="006E7415">
        <w:rPr>
          <w:rFonts w:ascii="Times New Roman" w:hAnsi="Times New Roman" w:cs="Times New Roman"/>
          <w:sz w:val="24"/>
          <w:szCs w:val="24"/>
        </w:rPr>
        <w:t xml:space="preserve"> </w:t>
      </w:r>
      <w:r w:rsidR="001D7A8F" w:rsidRPr="006E7415">
        <w:rPr>
          <w:rFonts w:ascii="Times New Roman" w:hAnsi="Times New Roman" w:cs="Times New Roman"/>
          <w:position w:val="-6"/>
          <w:sz w:val="24"/>
          <w:szCs w:val="24"/>
        </w:rPr>
        <w:object w:dxaOrig="220" w:dyaOrig="279" w14:anchorId="5E97543F">
          <v:shape id="_x0000_i1275" type="#_x0000_t75" style="width:10.5pt;height:13.5pt" o:ole="">
            <v:imagedata r:id="rId508" o:title=""/>
          </v:shape>
          <o:OLEObject Type="Embed" ProgID="Equation.DSMT4" ShapeID="_x0000_i1275" DrawAspect="Content" ObjectID="_1631598907" r:id="rId509"/>
        </w:object>
      </w:r>
      <w:r w:rsidR="009C337F" w:rsidRPr="006E7415">
        <w:rPr>
          <w:rFonts w:ascii="Times New Roman" w:hAnsi="Times New Roman" w:cs="Times New Roman"/>
          <w:sz w:val="24"/>
          <w:szCs w:val="24"/>
        </w:rPr>
        <w:t xml:space="preserve"> can be seen at median water temperatures for Alternatives 1b and 2a.  </w:t>
      </w:r>
      <w:r w:rsidR="00FB0468">
        <w:rPr>
          <w:rFonts w:ascii="Times New Roman" w:hAnsi="Times New Roman" w:cs="Times New Roman"/>
          <w:sz w:val="24"/>
          <w:szCs w:val="24"/>
        </w:rPr>
        <w:t>Theses</w:t>
      </w:r>
      <w:r w:rsidR="009C337F" w:rsidRPr="006E7415">
        <w:rPr>
          <w:rFonts w:ascii="Times New Roman" w:hAnsi="Times New Roman" w:cs="Times New Roman"/>
          <w:sz w:val="24"/>
          <w:szCs w:val="24"/>
        </w:rPr>
        <w:t xml:space="preserve"> data only represents one year and these patterns may not be representative of the patterns seen in other years</w:t>
      </w:r>
      <w:r w:rsidR="00FB0468">
        <w:rPr>
          <w:rFonts w:ascii="Times New Roman" w:hAnsi="Times New Roman" w:cs="Times New Roman"/>
          <w:sz w:val="24"/>
          <w:szCs w:val="24"/>
        </w:rPr>
        <w:t xml:space="preserve"> and should be interpreted with caution</w:t>
      </w:r>
      <w:r w:rsidR="009C337F" w:rsidRPr="006E7415">
        <w:rPr>
          <w:rFonts w:ascii="Times New Roman" w:hAnsi="Times New Roman" w:cs="Times New Roman"/>
          <w:sz w:val="24"/>
          <w:szCs w:val="24"/>
        </w:rPr>
        <w:t xml:space="preserve">.   </w:t>
      </w:r>
    </w:p>
    <w:p w14:paraId="1D5DD773" w14:textId="77777777" w:rsidR="00B54C47" w:rsidRPr="006E7415" w:rsidRDefault="00B54C47" w:rsidP="00A61E83">
      <w:pPr>
        <w:pStyle w:val="BodyText"/>
        <w:rPr>
          <w:szCs w:val="24"/>
        </w:rPr>
      </w:pPr>
    </w:p>
    <w:p w14:paraId="341F1BA3" w14:textId="77777777" w:rsidR="009C337F" w:rsidRPr="006E7415" w:rsidRDefault="009C337F" w:rsidP="00A61E83">
      <w:pPr>
        <w:pStyle w:val="Heading2"/>
        <w:rPr>
          <w:rFonts w:cs="Times New Roman"/>
        </w:rPr>
      </w:pPr>
      <w:r w:rsidRPr="006E7415">
        <w:rPr>
          <w:rFonts w:cs="Times New Roman"/>
        </w:rPr>
        <w:t>Long-Term Growth-Decline Boundaries</w:t>
      </w:r>
    </w:p>
    <w:p w14:paraId="28741349" w14:textId="5BEEDC39" w:rsidR="009C337F" w:rsidRDefault="00786541" w:rsidP="00A61E83">
      <w:pPr>
        <w:pStyle w:val="BodyText"/>
      </w:pPr>
      <w:r>
        <w:t xml:space="preserve">There is variability in long term population growth among years within the alternative hydrographs (Figure 10).  The variability among years can be used to highlight how robust an alternative might be to varying environmental conditions. For example, the space where </w:t>
      </w:r>
      <w:r w:rsidR="00DD3E8B" w:rsidRPr="00DD3E8B">
        <w:rPr>
          <w:position w:val="-6"/>
        </w:rPr>
        <w:object w:dxaOrig="220" w:dyaOrig="279" w14:anchorId="670A69EA">
          <v:shape id="_x0000_i1276" type="#_x0000_t75" style="width:10.5pt;height:13.5pt" o:ole="">
            <v:imagedata r:id="rId510" o:title=""/>
          </v:shape>
          <o:OLEObject Type="Embed" ProgID="Equation.DSMT4" ShapeID="_x0000_i1276" DrawAspect="Content" ObjectID="_1631598908" r:id="rId511"/>
        </w:object>
      </w:r>
      <w:r>
        <w:t xml:space="preserve"> is greater than 1 is higher for Alternative 2a versus alternative 1 (i.e., more curves near the lower left hand corner of the graph).  In other words, the more space that is above the concave lines the more possible combinations of spawning probability and age-0 survival </w:t>
      </w:r>
      <w:r w:rsidR="00974E16">
        <w:t xml:space="preserve">result in a </w:t>
      </w:r>
      <w:r w:rsidR="00DD3E8B" w:rsidRPr="00DD3E8B">
        <w:rPr>
          <w:position w:val="-6"/>
        </w:rPr>
        <w:object w:dxaOrig="220" w:dyaOrig="279" w14:anchorId="74FE3D76">
          <v:shape id="_x0000_i1277" type="#_x0000_t75" style="width:10.5pt;height:13.5pt" o:ole="">
            <v:imagedata r:id="rId512" o:title=""/>
          </v:shape>
          <o:OLEObject Type="Embed" ProgID="Equation.DSMT4" ShapeID="_x0000_i1277" DrawAspect="Content" ObjectID="_1631598909" r:id="rId513"/>
        </w:object>
      </w:r>
      <w:r w:rsidR="00974E16">
        <w:t xml:space="preserve"> of 1 or more.  An alternative example is Alternative 2 where the contour lines illustrating the threshold for </w:t>
      </w:r>
      <w:r w:rsidR="00DD3E8B" w:rsidRPr="00DD3E8B">
        <w:rPr>
          <w:position w:val="-6"/>
        </w:rPr>
        <w:object w:dxaOrig="540" w:dyaOrig="279" w14:anchorId="5CEF555C">
          <v:shape id="_x0000_i1278" type="#_x0000_t75" style="width:27pt;height:13.5pt" o:ole="">
            <v:imagedata r:id="rId514" o:title=""/>
          </v:shape>
          <o:OLEObject Type="Embed" ProgID="Equation.DSMT4" ShapeID="_x0000_i1278" DrawAspect="Content" ObjectID="_1631598910" r:id="rId515"/>
        </w:object>
      </w:r>
      <w:r w:rsidR="00974E16">
        <w:t xml:space="preserve"> is located throughout the possible parameter space for spawning probability and age-0 survival, suggesting a degree of uncertainty. </w:t>
      </w:r>
    </w:p>
    <w:p w14:paraId="75835DA8" w14:textId="77777777" w:rsidR="00A61E83" w:rsidRPr="006E7415" w:rsidRDefault="00A61E83" w:rsidP="00A61E83">
      <w:pPr>
        <w:pStyle w:val="BodyText"/>
      </w:pPr>
    </w:p>
    <w:p w14:paraId="08148D8C" w14:textId="5AF914D6" w:rsidR="008F1028" w:rsidRDefault="00974E16" w:rsidP="00A61E83">
      <w:pPr>
        <w:pStyle w:val="BodyText"/>
      </w:pPr>
      <w:r>
        <w:t>Similarly, evaluating</w:t>
      </w:r>
      <w:r w:rsidR="00E24454">
        <w:t xml:space="preserve"> among alternative hydrographs within year illustrates the potential performance of each alternatives for a range of spawning probabilities and age-0 survival (Figure 10). For example</w:t>
      </w:r>
      <w:r w:rsidR="00DD3E8B">
        <w:t>,</w:t>
      </w:r>
      <w:r w:rsidR="00E24454">
        <w:t xml:space="preserve"> in 1980 the differences among alternatives was high (i.e., contours distributed throughout the parameter space). Alternatively, contours were stacked closely together for 1987, indicating that each alternative hydrograph may perform similarly in terms of projected effect on long term population growth. </w:t>
      </w:r>
    </w:p>
    <w:p w14:paraId="20A137E7" w14:textId="77777777" w:rsidR="00A61E83" w:rsidRPr="006E7415" w:rsidRDefault="00A61E83" w:rsidP="00A61E83">
      <w:pPr>
        <w:pStyle w:val="BodyText"/>
      </w:pPr>
    </w:p>
    <w:p w14:paraId="1786E5EA" w14:textId="78647D48" w:rsidR="008F1028" w:rsidRPr="006E7415" w:rsidRDefault="008F1028" w:rsidP="0022225F">
      <w:pPr>
        <w:pStyle w:val="Heading1"/>
      </w:pPr>
      <w:r w:rsidRPr="0022225F">
        <w:t>Discussion</w:t>
      </w:r>
    </w:p>
    <w:p w14:paraId="2CD78C0D" w14:textId="6AB55833" w:rsidR="00FB0468" w:rsidRDefault="008F1028" w:rsidP="00A61E83">
      <w:pPr>
        <w:spacing w:line="240" w:lineRule="auto"/>
        <w:rPr>
          <w:rFonts w:ascii="Times New Roman" w:hAnsi="Times New Roman" w:cs="Times New Roman"/>
          <w:sz w:val="24"/>
          <w:szCs w:val="24"/>
        </w:rPr>
      </w:pPr>
      <w:r w:rsidRPr="00FB0468">
        <w:rPr>
          <w:rFonts w:ascii="Times New Roman" w:hAnsi="Times New Roman" w:cs="Times New Roman"/>
          <w:sz w:val="24"/>
          <w:szCs w:val="24"/>
        </w:rPr>
        <w:t xml:space="preserve">A population could have a long-term growth rate that is less than 1 (population decline), but it could still exhibit natural recruitment.  </w:t>
      </w:r>
      <w:r w:rsidR="008576A2">
        <w:rPr>
          <w:rFonts w:ascii="Times New Roman" w:hAnsi="Times New Roman" w:cs="Times New Roman"/>
          <w:sz w:val="24"/>
          <w:szCs w:val="24"/>
        </w:rPr>
        <w:t xml:space="preserve">The long term population growth rates presented in this analysis were less than 1, but the long term population growth rates should be viewed relative to each other for each alternative hydrograph. Analysis indicates that given the current understand of pallid </w:t>
      </w:r>
      <w:r w:rsidR="008576A2">
        <w:rPr>
          <w:rFonts w:ascii="Times New Roman" w:hAnsi="Times New Roman" w:cs="Times New Roman"/>
          <w:sz w:val="24"/>
          <w:szCs w:val="24"/>
        </w:rPr>
        <w:lastRenderedPageBreak/>
        <w:t>sturgeon demographic rates used in this analysis the population may still be in decline but that does not imply that recruitment is not potentially occurring (i.e., low levels of recruitment can lead to decrease in long term population growth) but that there is likely other factors limiting age-0 survival</w:t>
      </w:r>
      <w:r w:rsidR="00786541">
        <w:rPr>
          <w:rFonts w:ascii="Times New Roman" w:hAnsi="Times New Roman" w:cs="Times New Roman"/>
          <w:sz w:val="24"/>
          <w:szCs w:val="24"/>
        </w:rPr>
        <w:t xml:space="preserve"> that will need to be evaluated as well. </w:t>
      </w:r>
    </w:p>
    <w:p w14:paraId="709EAE2F" w14:textId="77777777" w:rsidR="00FB0468" w:rsidRDefault="00FB0468" w:rsidP="00A61E83">
      <w:pPr>
        <w:spacing w:line="240" w:lineRule="auto"/>
        <w:rPr>
          <w:rFonts w:ascii="Times New Roman" w:hAnsi="Times New Roman" w:cs="Times New Roman"/>
          <w:sz w:val="24"/>
          <w:szCs w:val="24"/>
        </w:rPr>
      </w:pPr>
    </w:p>
    <w:p w14:paraId="60EDE13D" w14:textId="70C7A308" w:rsidR="00C51912" w:rsidRDefault="00C51912" w:rsidP="00A61E83">
      <w:pPr>
        <w:pStyle w:val="Heading1"/>
      </w:pPr>
      <w:r>
        <w:t>Future analysis</w:t>
      </w:r>
    </w:p>
    <w:p w14:paraId="35C651D5" w14:textId="6799DE67" w:rsidR="0021506A" w:rsidRPr="0021506A" w:rsidRDefault="0021506A" w:rsidP="00A61E83">
      <w:pPr>
        <w:pStyle w:val="BodyText"/>
      </w:pPr>
      <w:r>
        <w:t>Given additional time there are several analytical aspects that can be improved or built on</w:t>
      </w:r>
      <w:r w:rsidR="00015A83">
        <w:t xml:space="preserve"> to further inform the potential effect of alternative hydrographs on long term pallid sturgeon population dynamics below Fort Peck Dam in the Missouri River. Below is a partial list of future analyses being considered. </w:t>
      </w:r>
    </w:p>
    <w:p w14:paraId="7F7AD179" w14:textId="0C16C771" w:rsidR="008F1028" w:rsidRPr="00C51912" w:rsidRDefault="008F1028" w:rsidP="00A61E83">
      <w:pPr>
        <w:pStyle w:val="ListParagraph"/>
        <w:numPr>
          <w:ilvl w:val="0"/>
          <w:numId w:val="22"/>
        </w:numPr>
        <w:spacing w:line="240" w:lineRule="auto"/>
        <w:ind w:left="360"/>
        <w:rPr>
          <w:rFonts w:ascii="Times New Roman" w:hAnsi="Times New Roman" w:cs="Times New Roman"/>
          <w:sz w:val="24"/>
          <w:szCs w:val="24"/>
        </w:rPr>
      </w:pPr>
      <w:r w:rsidRPr="00C51912">
        <w:rPr>
          <w:rFonts w:ascii="Times New Roman" w:hAnsi="Times New Roman" w:cs="Times New Roman"/>
          <w:sz w:val="24"/>
          <w:szCs w:val="24"/>
        </w:rPr>
        <w:t>Analyze a recruitment model to add to the metrics for evaluating alternative management scenarios.</w:t>
      </w:r>
    </w:p>
    <w:p w14:paraId="25C2FC6E" w14:textId="77777777" w:rsidR="008F1028" w:rsidRPr="006E7415" w:rsidRDefault="008F1028" w:rsidP="00A61E83">
      <w:pPr>
        <w:pStyle w:val="ListParagraph"/>
        <w:numPr>
          <w:ilvl w:val="0"/>
          <w:numId w:val="6"/>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Improve how temperature is handled and related to </w:t>
      </w:r>
      <w:r w:rsidR="0020506A" w:rsidRPr="006E7415">
        <w:rPr>
          <w:rFonts w:ascii="Times New Roman" w:hAnsi="Times New Roman" w:cs="Times New Roman"/>
          <w:position w:val="-10"/>
          <w:sz w:val="24"/>
          <w:szCs w:val="24"/>
        </w:rPr>
        <w:object w:dxaOrig="200" w:dyaOrig="260" w14:anchorId="4A86222D">
          <v:shape id="_x0000_i1279" type="#_x0000_t75" style="width:9.75pt;height:13.5pt" o:ole="">
            <v:imagedata r:id="rId516" o:title=""/>
          </v:shape>
          <o:OLEObject Type="Embed" ProgID="Equation.DSMT4" ShapeID="_x0000_i1279" DrawAspect="Content" ObjectID="_1631598911" r:id="rId517"/>
        </w:object>
      </w:r>
      <w:r w:rsidRPr="006E7415">
        <w:rPr>
          <w:rFonts w:ascii="Times New Roman" w:hAnsi="Times New Roman" w:cs="Times New Roman"/>
          <w:sz w:val="24"/>
          <w:szCs w:val="24"/>
        </w:rPr>
        <w:t xml:space="preserve"> in each alternative scenario-year combination.</w:t>
      </w:r>
    </w:p>
    <w:p w14:paraId="445AC9F9" w14:textId="0CE373B1" w:rsidR="008F1028" w:rsidRPr="006E7415" w:rsidRDefault="008F1028" w:rsidP="00A61E83">
      <w:pPr>
        <w:pStyle w:val="ListParagraph"/>
        <w:numPr>
          <w:ilvl w:val="0"/>
          <w:numId w:val="6"/>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The average </w:t>
      </w:r>
      <w:r w:rsidR="0020506A" w:rsidRPr="006E7415">
        <w:rPr>
          <w:rFonts w:ascii="Times New Roman" w:hAnsi="Times New Roman" w:cs="Times New Roman"/>
          <w:position w:val="-6"/>
          <w:sz w:val="24"/>
          <w:szCs w:val="24"/>
        </w:rPr>
        <w:object w:dxaOrig="220" w:dyaOrig="279" w14:anchorId="16D9EF91">
          <v:shape id="_x0000_i1280" type="#_x0000_t75" style="width:10.5pt;height:13.5pt" o:ole="">
            <v:imagedata r:id="rId518" o:title=""/>
          </v:shape>
          <o:OLEObject Type="Embed" ProgID="Equation.DSMT4" ShapeID="_x0000_i1280" DrawAspect="Content" ObjectID="_1631598912" r:id="rId519"/>
        </w:object>
      </w:r>
      <w:r w:rsidRPr="006E7415">
        <w:rPr>
          <w:rFonts w:ascii="Times New Roman" w:hAnsi="Times New Roman" w:cs="Times New Roman"/>
          <w:sz w:val="24"/>
          <w:szCs w:val="24"/>
        </w:rPr>
        <w:t xml:space="preserve"> across the </w:t>
      </w:r>
      <w:r w:rsidR="003320FC">
        <w:rPr>
          <w:rFonts w:ascii="Times New Roman" w:hAnsi="Times New Roman" w:cs="Times New Roman"/>
          <w:sz w:val="24"/>
          <w:szCs w:val="24"/>
        </w:rPr>
        <w:t>period of record</w:t>
      </w:r>
      <w:r w:rsidRPr="006E7415">
        <w:rPr>
          <w:rFonts w:ascii="Times New Roman" w:hAnsi="Times New Roman" w:cs="Times New Roman"/>
          <w:sz w:val="24"/>
          <w:szCs w:val="24"/>
        </w:rPr>
        <w:t xml:space="preserve"> analysis would likely be more informative for starting with a particular initial population and iterating through the population model over the period of record.</w:t>
      </w:r>
    </w:p>
    <w:p w14:paraId="6A033045" w14:textId="43A218BA" w:rsidR="008F1028" w:rsidRPr="006E7415" w:rsidRDefault="003320FC" w:rsidP="00A61E83">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Develop analysis to evaluate</w:t>
      </w:r>
      <w:r w:rsidR="008F1028" w:rsidRPr="006E7415">
        <w:rPr>
          <w:rFonts w:ascii="Times New Roman" w:hAnsi="Times New Roman" w:cs="Times New Roman"/>
          <w:sz w:val="24"/>
          <w:szCs w:val="24"/>
        </w:rPr>
        <w:t xml:space="preserve"> a similar </w:t>
      </w:r>
      <w:r>
        <w:rPr>
          <w:rFonts w:ascii="Times New Roman" w:hAnsi="Times New Roman" w:cs="Times New Roman"/>
          <w:sz w:val="24"/>
          <w:szCs w:val="24"/>
        </w:rPr>
        <w:t>period</w:t>
      </w:r>
      <w:r w:rsidR="008F1028" w:rsidRPr="006E7415">
        <w:rPr>
          <w:rFonts w:ascii="Times New Roman" w:hAnsi="Times New Roman" w:cs="Times New Roman"/>
          <w:sz w:val="24"/>
          <w:szCs w:val="24"/>
        </w:rPr>
        <w:t xml:space="preserve"> </w:t>
      </w:r>
      <w:r w:rsidR="0020506A" w:rsidRPr="006E7415">
        <w:rPr>
          <w:rFonts w:ascii="Times New Roman" w:hAnsi="Times New Roman" w:cs="Times New Roman"/>
          <w:sz w:val="24"/>
          <w:szCs w:val="24"/>
        </w:rPr>
        <w:t>average</w:t>
      </w:r>
      <w:r>
        <w:rPr>
          <w:rFonts w:ascii="Times New Roman" w:hAnsi="Times New Roman" w:cs="Times New Roman"/>
          <w:sz w:val="24"/>
          <w:szCs w:val="24"/>
        </w:rPr>
        <w:t xml:space="preserve"> for</w:t>
      </w:r>
      <w:r w:rsidR="008F1028" w:rsidRPr="006E7415">
        <w:rPr>
          <w:rFonts w:ascii="Times New Roman" w:hAnsi="Times New Roman" w:cs="Times New Roman"/>
          <w:sz w:val="24"/>
          <w:szCs w:val="24"/>
        </w:rPr>
        <w:t xml:space="preserve"> </w:t>
      </w:r>
      <w:r w:rsidR="0020506A" w:rsidRPr="006E7415">
        <w:rPr>
          <w:rFonts w:ascii="Times New Roman" w:hAnsi="Times New Roman" w:cs="Times New Roman"/>
          <w:position w:val="-6"/>
          <w:sz w:val="24"/>
          <w:szCs w:val="24"/>
        </w:rPr>
        <w:object w:dxaOrig="220" w:dyaOrig="279" w14:anchorId="41C851A3">
          <v:shape id="_x0000_i1281" type="#_x0000_t75" style="width:10.5pt;height:13.5pt" o:ole="">
            <v:imagedata r:id="rId520" o:title=""/>
          </v:shape>
          <o:OLEObject Type="Embed" ProgID="Equation.DSMT4" ShapeID="_x0000_i1281" DrawAspect="Content" ObjectID="_1631598913" r:id="rId521"/>
        </w:object>
      </w:r>
      <w:r w:rsidR="008F1028" w:rsidRPr="006E7415">
        <w:rPr>
          <w:rFonts w:ascii="Times New Roman" w:hAnsi="Times New Roman" w:cs="Times New Roman"/>
          <w:sz w:val="24"/>
          <w:szCs w:val="24"/>
        </w:rPr>
        <w:t xml:space="preserve"> analysis under adaptive decision-making</w:t>
      </w:r>
      <w:r>
        <w:rPr>
          <w:rFonts w:ascii="Times New Roman" w:hAnsi="Times New Roman" w:cs="Times New Roman"/>
          <w:sz w:val="24"/>
          <w:szCs w:val="24"/>
        </w:rPr>
        <w:t xml:space="preserve"> (i.e., the optimal hydrograph depends on reservoir and temperature conditions)</w:t>
      </w:r>
      <w:r w:rsidR="008F1028" w:rsidRPr="006E7415">
        <w:rPr>
          <w:rFonts w:ascii="Times New Roman" w:hAnsi="Times New Roman" w:cs="Times New Roman"/>
          <w:sz w:val="24"/>
          <w:szCs w:val="24"/>
        </w:rPr>
        <w:t>.</w:t>
      </w:r>
    </w:p>
    <w:p w14:paraId="1BB49AB9" w14:textId="6597AA66" w:rsidR="008F1028" w:rsidRPr="006E7415" w:rsidRDefault="003320FC" w:rsidP="00A61E83">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The m</w:t>
      </w:r>
      <w:r w:rsidR="008F1028" w:rsidRPr="006E7415">
        <w:rPr>
          <w:rFonts w:ascii="Times New Roman" w:hAnsi="Times New Roman" w:cs="Times New Roman"/>
          <w:sz w:val="24"/>
          <w:szCs w:val="24"/>
        </w:rPr>
        <w:t xml:space="preserve">odel is sensitive to fertility values of older fish; these could potentially vary </w:t>
      </w:r>
      <w:r>
        <w:rPr>
          <w:rFonts w:ascii="Times New Roman" w:hAnsi="Times New Roman" w:cs="Times New Roman"/>
          <w:sz w:val="24"/>
          <w:szCs w:val="24"/>
        </w:rPr>
        <w:t>substantially</w:t>
      </w:r>
      <w:r w:rsidR="008F1028" w:rsidRPr="006E7415">
        <w:rPr>
          <w:rFonts w:ascii="Times New Roman" w:hAnsi="Times New Roman" w:cs="Times New Roman"/>
          <w:sz w:val="24"/>
          <w:szCs w:val="24"/>
        </w:rPr>
        <w:t xml:space="preserve"> as </w:t>
      </w:r>
      <w:r w:rsidR="0020506A" w:rsidRPr="006E7415">
        <w:rPr>
          <w:rFonts w:ascii="Times New Roman" w:hAnsi="Times New Roman" w:cs="Times New Roman"/>
          <w:position w:val="-12"/>
          <w:sz w:val="24"/>
          <w:szCs w:val="24"/>
        </w:rPr>
        <w:object w:dxaOrig="279" w:dyaOrig="360" w14:anchorId="6EB6E5F8">
          <v:shape id="_x0000_i1282" type="#_x0000_t75" style="width:13.5pt;height:18pt" o:ole="">
            <v:imagedata r:id="rId522" o:title=""/>
          </v:shape>
          <o:OLEObject Type="Embed" ProgID="Equation.DSMT4" ShapeID="_x0000_i1282" DrawAspect="Content" ObjectID="_1631598914" r:id="rId523"/>
        </w:object>
      </w:r>
      <w:r w:rsidR="008F1028" w:rsidRPr="006E7415">
        <w:rPr>
          <w:rFonts w:ascii="Times New Roman" w:hAnsi="Times New Roman" w:cs="Times New Roman"/>
          <w:sz w:val="24"/>
          <w:szCs w:val="24"/>
        </w:rPr>
        <w:t xml:space="preserve"> likely varies </w:t>
      </w:r>
      <w:r>
        <w:rPr>
          <w:rFonts w:ascii="Times New Roman" w:hAnsi="Times New Roman" w:cs="Times New Roman"/>
          <w:sz w:val="24"/>
          <w:szCs w:val="24"/>
        </w:rPr>
        <w:t>more with</w:t>
      </w:r>
      <w:r w:rsidR="008F1028" w:rsidRPr="006E7415">
        <w:rPr>
          <w:rFonts w:ascii="Times New Roman" w:hAnsi="Times New Roman" w:cs="Times New Roman"/>
          <w:sz w:val="24"/>
          <w:szCs w:val="24"/>
        </w:rPr>
        <w:t xml:space="preserve"> </w:t>
      </w:r>
      <w:r>
        <w:rPr>
          <w:rFonts w:ascii="Times New Roman" w:hAnsi="Times New Roman" w:cs="Times New Roman"/>
          <w:sz w:val="24"/>
          <w:szCs w:val="24"/>
        </w:rPr>
        <w:t>age</w:t>
      </w:r>
      <w:r w:rsidR="008F1028" w:rsidRPr="006E7415">
        <w:rPr>
          <w:rFonts w:ascii="Times New Roman" w:hAnsi="Times New Roman" w:cs="Times New Roman"/>
          <w:sz w:val="24"/>
          <w:szCs w:val="24"/>
        </w:rPr>
        <w:t xml:space="preserve">.  </w:t>
      </w:r>
      <w:r>
        <w:rPr>
          <w:rFonts w:ascii="Times New Roman" w:hAnsi="Times New Roman" w:cs="Times New Roman"/>
          <w:sz w:val="24"/>
          <w:szCs w:val="24"/>
        </w:rPr>
        <w:t>Therefore some additional analysis to evaluate the effecs of this uncertainty on o</w:t>
      </w:r>
      <w:r w:rsidR="008F1028" w:rsidRPr="006E7415">
        <w:rPr>
          <w:rFonts w:ascii="Times New Roman" w:hAnsi="Times New Roman" w:cs="Times New Roman"/>
          <w:sz w:val="24"/>
          <w:szCs w:val="24"/>
        </w:rPr>
        <w:t>verall fertility values</w:t>
      </w:r>
      <w:r>
        <w:rPr>
          <w:rFonts w:ascii="Times New Roman" w:hAnsi="Times New Roman" w:cs="Times New Roman"/>
          <w:sz w:val="24"/>
          <w:szCs w:val="24"/>
        </w:rPr>
        <w:t xml:space="preserve"> and incorporating that uncertainty to produce simulation envelopes and understand the range of potential outcomes. </w:t>
      </w:r>
    </w:p>
    <w:p w14:paraId="47A83199" w14:textId="079784F0" w:rsidR="00F659F6" w:rsidRDefault="00F659F6" w:rsidP="00A61E83">
      <w:pPr>
        <w:spacing w:line="240" w:lineRule="auto"/>
        <w:rPr>
          <w:rFonts w:ascii="Times New Roman" w:eastAsiaTheme="majorEastAsia" w:hAnsi="Times New Roman" w:cs="Times New Roman"/>
          <w:b/>
          <w:color w:val="000000" w:themeColor="text1"/>
          <w:sz w:val="24"/>
          <w:szCs w:val="24"/>
        </w:rPr>
      </w:pPr>
      <w:r>
        <w:rPr>
          <w:rFonts w:cs="Times New Roman"/>
          <w:sz w:val="24"/>
          <w:szCs w:val="24"/>
        </w:rPr>
        <w:br w:type="page"/>
      </w:r>
    </w:p>
    <w:p w14:paraId="17EA5269" w14:textId="3F3AA3BC" w:rsidR="008F1028" w:rsidRPr="006E7415" w:rsidRDefault="008F1028" w:rsidP="00A61E83">
      <w:pPr>
        <w:pStyle w:val="Heading1"/>
        <w:rPr>
          <w:rFonts w:cs="Times New Roman"/>
          <w:sz w:val="24"/>
          <w:szCs w:val="24"/>
        </w:rPr>
      </w:pPr>
      <w:r w:rsidRPr="006E7415">
        <w:rPr>
          <w:rFonts w:cs="Times New Roman"/>
          <w:sz w:val="24"/>
          <w:szCs w:val="24"/>
        </w:rPr>
        <w:lastRenderedPageBreak/>
        <w:t>References</w:t>
      </w:r>
    </w:p>
    <w:p w14:paraId="3744CC02" w14:textId="77777777" w:rsidR="007E07C4" w:rsidRPr="007E07C4" w:rsidRDefault="00BE4106" w:rsidP="007E07C4">
      <w:pPr>
        <w:pStyle w:val="EndNoteBibliography"/>
        <w:spacing w:after="0"/>
        <w:ind w:left="720" w:hanging="720"/>
      </w:pPr>
      <w:r w:rsidRPr="006E7415">
        <w:rPr>
          <w:szCs w:val="24"/>
        </w:rPr>
        <w:fldChar w:fldCharType="begin"/>
      </w:r>
      <w:r w:rsidRPr="006E7415">
        <w:rPr>
          <w:szCs w:val="24"/>
        </w:rPr>
        <w:instrText xml:space="preserve"> ADDIN EN.REFLIST </w:instrText>
      </w:r>
      <w:r w:rsidRPr="006E7415">
        <w:rPr>
          <w:szCs w:val="24"/>
        </w:rPr>
        <w:fldChar w:fldCharType="separate"/>
      </w:r>
      <w:r w:rsidR="007E07C4" w:rsidRPr="007E07C4">
        <w:t>Braaten, P. J., and coauthors. 2015. Age estimations of wild pallid sturgeon (</w:t>
      </w:r>
      <w:r w:rsidR="007E07C4" w:rsidRPr="007E07C4">
        <w:rPr>
          <w:i/>
        </w:rPr>
        <w:t>Scaphirhynchus albus</w:t>
      </w:r>
      <w:r w:rsidR="007E07C4" w:rsidRPr="007E07C4">
        <w:t>, Forbes &amp; Richardson 1905) based on pectoral fin spines, otoliths and bomb radiocarbon: Inferences on recruitment in the dam-fragmented Missouri River. Journal of Applied Ichthyology 31(5):821-829.</w:t>
      </w:r>
    </w:p>
    <w:p w14:paraId="20A66F34" w14:textId="77777777" w:rsidR="007E07C4" w:rsidRPr="007E07C4" w:rsidRDefault="007E07C4" w:rsidP="007E07C4">
      <w:pPr>
        <w:pStyle w:val="EndNoteBibliography"/>
        <w:spacing w:after="0"/>
        <w:ind w:left="720" w:hanging="720"/>
      </w:pPr>
      <w:r w:rsidRPr="007E07C4">
        <w:t>Braaten, P. J., and coauthors. 2012. An experimental test and models of drift and dispersal processes of pallid sturgeon (</w:t>
      </w:r>
      <w:r w:rsidRPr="007E07C4">
        <w:rPr>
          <w:i/>
        </w:rPr>
        <w:t>Scaphirhynchus albus</w:t>
      </w:r>
      <w:r w:rsidRPr="007E07C4">
        <w:t>) free embryos in the Missouri River. Environmental Biology of Fishes 93(3):377–392.</w:t>
      </w:r>
    </w:p>
    <w:p w14:paraId="53BDA855" w14:textId="77777777" w:rsidR="007E07C4" w:rsidRPr="007E07C4" w:rsidRDefault="007E07C4" w:rsidP="007E07C4">
      <w:pPr>
        <w:pStyle w:val="EndNoteBibliography"/>
        <w:spacing w:after="0"/>
        <w:ind w:left="720" w:hanging="720"/>
      </w:pPr>
      <w:r w:rsidRPr="007E07C4">
        <w:t>DeLonay, A. J., and coauthors. 2016a. Ecological requirements for pallid sturgeon reproduction and recruitment in the Missouri River: A synthesis of science, 2005-2012. U.S. Geological Survey, Scientific Investigations Report 2015-5145.</w:t>
      </w:r>
    </w:p>
    <w:p w14:paraId="13617561" w14:textId="77777777" w:rsidR="007E07C4" w:rsidRPr="007E07C4" w:rsidRDefault="007E07C4" w:rsidP="007E07C4">
      <w:pPr>
        <w:pStyle w:val="EndNoteBibliography"/>
        <w:spacing w:after="0"/>
        <w:ind w:left="720" w:hanging="720"/>
      </w:pPr>
      <w:r w:rsidRPr="007E07C4">
        <w:t>DeLonay, A. J., and coauthors. 2016b. Ecological requirements for pallid sturgeon reproduction and recruitment in the Missouri River: Annual report 2014. U.S. Geological Survey, Open-File Report 2016–1013.</w:t>
      </w:r>
    </w:p>
    <w:p w14:paraId="0D01B9AB" w14:textId="77777777" w:rsidR="007E07C4" w:rsidRPr="007E07C4" w:rsidRDefault="007E07C4" w:rsidP="007E07C4">
      <w:pPr>
        <w:pStyle w:val="EndNoteBibliography"/>
        <w:spacing w:after="0"/>
        <w:ind w:left="720" w:hanging="720"/>
      </w:pPr>
      <w:r w:rsidRPr="007E07C4">
        <w:t>Dryer, M. P., and A. J. Sandvol. 1993. Recovery Plan for the Pallid Sturgeon (</w:t>
      </w:r>
      <w:r w:rsidRPr="007E07C4">
        <w:rPr>
          <w:i/>
        </w:rPr>
        <w:t>Scaphirhynchus albus</w:t>
      </w:r>
      <w:r w:rsidRPr="007E07C4">
        <w:t>). U.S. Fish and Wildlife Service.</w:t>
      </w:r>
    </w:p>
    <w:p w14:paraId="2BAD231E" w14:textId="77777777" w:rsidR="007E07C4" w:rsidRPr="007E07C4" w:rsidRDefault="007E07C4" w:rsidP="007E07C4">
      <w:pPr>
        <w:pStyle w:val="EndNoteBibliography"/>
        <w:spacing w:after="0"/>
        <w:ind w:left="720" w:hanging="720"/>
      </w:pPr>
      <w:r w:rsidRPr="007E07C4">
        <w:t>Fischenich, J. C., and coauthors. 2018. Science and Adaptive Management Plan. U.S. Army Corps of Engineer Research and Development Center.</w:t>
      </w:r>
    </w:p>
    <w:p w14:paraId="2E704E6B" w14:textId="77777777" w:rsidR="007E07C4" w:rsidRPr="007E07C4" w:rsidRDefault="007E07C4" w:rsidP="007E07C4">
      <w:pPr>
        <w:pStyle w:val="EndNoteBibliography"/>
        <w:spacing w:after="0"/>
        <w:ind w:left="720" w:hanging="720"/>
      </w:pPr>
      <w:r w:rsidRPr="007E07C4">
        <w:t>Fuller, D. B., and T. Haddix. 2013. Examination of pallid sturgeon use, migrations and spawning in Milk River and Missouri River below Fort Peck Dam during 2013. Montana Fish, Wildlife and Parks, Fort Peck, Mont.</w:t>
      </w:r>
    </w:p>
    <w:p w14:paraId="0A843680" w14:textId="77777777" w:rsidR="007E07C4" w:rsidRPr="007E07C4" w:rsidRDefault="007E07C4" w:rsidP="007E07C4">
      <w:pPr>
        <w:pStyle w:val="EndNoteBibliography"/>
        <w:spacing w:after="0"/>
        <w:ind w:left="720" w:hanging="720"/>
      </w:pPr>
      <w:r w:rsidRPr="007E07C4">
        <w:t>Fuller, D. B., M. E. Jaeger, and M. Webb. 2008. Spawning and associated movement patterns of pallid sturgeon in the lower Yellowstone River. Report submitted to the Western Area Power Administration, upper basin pallid sturgeon work group. Montana Fish, Wildlife and Parks.</w:t>
      </w:r>
    </w:p>
    <w:p w14:paraId="5163ACC9" w14:textId="77777777" w:rsidR="007E07C4" w:rsidRPr="007E07C4" w:rsidRDefault="007E07C4" w:rsidP="007E07C4">
      <w:pPr>
        <w:pStyle w:val="EndNoteBibliography"/>
        <w:spacing w:after="0"/>
        <w:ind w:left="720" w:hanging="720"/>
      </w:pPr>
      <w:r w:rsidRPr="007E07C4">
        <w:t>George, S. G., W. T. Slack, and J. J. Hoover. 2012. A note on the fecundity of pallid sturgeon. Journal of Applied Ichthyology 28(4):512–515.</w:t>
      </w:r>
    </w:p>
    <w:p w14:paraId="2CF2C1C6" w14:textId="77777777" w:rsidR="007E07C4" w:rsidRPr="007E07C4" w:rsidRDefault="007E07C4" w:rsidP="007E07C4">
      <w:pPr>
        <w:pStyle w:val="EndNoteBibliography"/>
        <w:spacing w:after="0"/>
        <w:ind w:left="720" w:hanging="720"/>
      </w:pPr>
      <w:r w:rsidRPr="007E07C4">
        <w:t>Guy, C. S., and coauthors. 2015. Broadening the regulated-river management paradigm: A case study of the forgotten dead zone hindering pallid sturgeon recovery. Fisheries 40(1):6–14.</w:t>
      </w:r>
    </w:p>
    <w:p w14:paraId="46CE06A6" w14:textId="77777777" w:rsidR="007E07C4" w:rsidRPr="007E07C4" w:rsidRDefault="007E07C4" w:rsidP="007E07C4">
      <w:pPr>
        <w:pStyle w:val="EndNoteBibliography"/>
        <w:spacing w:after="0"/>
        <w:ind w:left="720" w:hanging="720"/>
      </w:pPr>
      <w:r w:rsidRPr="007E07C4">
        <w:t>Hurley, K. L., R. J. Sheehan, and R. C. Heidinger. 2004. Accuracy and Precision of Age Estimates for Pallid Sturgeon from Pectoral Fin Rays. North American Journal of Fisheries Management 24(2):715-718.</w:t>
      </w:r>
    </w:p>
    <w:p w14:paraId="4A416B06" w14:textId="77777777" w:rsidR="007E07C4" w:rsidRPr="007E07C4" w:rsidRDefault="007E07C4" w:rsidP="007E07C4">
      <w:pPr>
        <w:pStyle w:val="EndNoteBibliography"/>
        <w:spacing w:after="0"/>
        <w:ind w:left="720" w:hanging="720"/>
      </w:pPr>
      <w:r w:rsidRPr="007E07C4">
        <w:t xml:space="preserve">Jaeger, M., and coauthors. 2009. Pallid sturgeon management and recovery in the Yellowstone River. Pages 311 </w:t>
      </w:r>
      <w:r w:rsidRPr="007E07C4">
        <w:rPr>
          <w:i/>
        </w:rPr>
        <w:t>in</w:t>
      </w:r>
      <w:r w:rsidRPr="007E07C4">
        <w:t xml:space="preserve"> 2008 annual report. Montana Fish, Wildlife and Parks, Glendive, Mont.</w:t>
      </w:r>
    </w:p>
    <w:p w14:paraId="03D49C3C" w14:textId="77777777" w:rsidR="007E07C4" w:rsidRPr="007E07C4" w:rsidRDefault="007E07C4" w:rsidP="007E07C4">
      <w:pPr>
        <w:pStyle w:val="EndNoteBibliography"/>
        <w:spacing w:after="0"/>
        <w:ind w:left="720" w:hanging="720"/>
      </w:pPr>
      <w:r w:rsidRPr="007E07C4">
        <w:t>Keenlyne, K. D., and L. G. Jenkins. 1993. Age at sexual maturity of the pallid sturgeon. Transactions of the American Fisheries Society 122(3):393–396.</w:t>
      </w:r>
    </w:p>
    <w:p w14:paraId="07C09373" w14:textId="77777777" w:rsidR="007E07C4" w:rsidRPr="007E07C4" w:rsidRDefault="007E07C4" w:rsidP="007E07C4">
      <w:pPr>
        <w:pStyle w:val="EndNoteBibliography"/>
        <w:spacing w:after="0"/>
        <w:ind w:left="720" w:hanging="720"/>
      </w:pPr>
      <w:r w:rsidRPr="007E07C4">
        <w:t>Klungle, M. M., and M. W. Baxter. 2005. Lower Missouri and Yellowstone Rivers pallid sturgeon study 2004 report. Upper  Basin Workgroup, Montana Department of Fish, Wildlife, and Parks, Helena, MT.</w:t>
      </w:r>
    </w:p>
    <w:p w14:paraId="781FE821" w14:textId="77777777" w:rsidR="007E07C4" w:rsidRPr="007E07C4" w:rsidRDefault="007E07C4" w:rsidP="007E07C4">
      <w:pPr>
        <w:pStyle w:val="EndNoteBibliography"/>
        <w:spacing w:after="0"/>
        <w:ind w:left="720" w:hanging="720"/>
      </w:pPr>
      <w:r w:rsidRPr="007E07C4">
        <w:t>Pine, W. E., M. S. Allen, and V. J. Dreitz. 2001. Population viability of the Gulf of Mexico sturgeon: Inferences from capture-recapture and age-structured models. Transactions of the American Fisheries Society 130(6):1164-1174.</w:t>
      </w:r>
    </w:p>
    <w:p w14:paraId="726A9BC2" w14:textId="77777777" w:rsidR="007E07C4" w:rsidRPr="007E07C4" w:rsidRDefault="007E07C4" w:rsidP="007E07C4">
      <w:pPr>
        <w:pStyle w:val="EndNoteBibliography"/>
        <w:spacing w:after="0"/>
        <w:ind w:left="720" w:hanging="720"/>
      </w:pPr>
      <w:r w:rsidRPr="007E07C4">
        <w:t>R Development Core Team. 2010. R: A language and environment for statistical computing. R Foundation for Statistical Computing, Vienna, Austria.</w:t>
      </w:r>
    </w:p>
    <w:p w14:paraId="631F3158" w14:textId="77777777" w:rsidR="007E07C4" w:rsidRPr="007E07C4" w:rsidRDefault="007E07C4" w:rsidP="007E07C4">
      <w:pPr>
        <w:pStyle w:val="EndNoteBibliography"/>
        <w:spacing w:after="0"/>
        <w:ind w:left="720" w:hanging="720"/>
      </w:pPr>
      <w:r w:rsidRPr="007E07C4">
        <w:t>Rotella, J. 2017. Upper basin pallid sturgeon survival estimation project - 2017 update. Upper basin pallid sturgeon work group, 2010 update.</w:t>
      </w:r>
    </w:p>
    <w:p w14:paraId="3628B939" w14:textId="77777777" w:rsidR="007E07C4" w:rsidRPr="007E07C4" w:rsidRDefault="007E07C4" w:rsidP="007E07C4">
      <w:pPr>
        <w:pStyle w:val="EndNoteBibliography"/>
        <w:spacing w:after="0"/>
        <w:ind w:left="720" w:hanging="720"/>
      </w:pPr>
      <w:r w:rsidRPr="007E07C4">
        <w:t>Smith, E. B., F. M. Williams, and C. R. Fisher. 1997. Effects of intrapopulation variability on von Bertalanffy growth parameter estimates from equal mark-recapture intervals. Canadian Journal of Fisheries and Aquatic Sciences 54(9):2025-2032.</w:t>
      </w:r>
    </w:p>
    <w:p w14:paraId="3CE83ECF" w14:textId="77777777" w:rsidR="007E07C4" w:rsidRPr="007E07C4" w:rsidRDefault="007E07C4" w:rsidP="007E07C4">
      <w:pPr>
        <w:pStyle w:val="EndNoteBibliography"/>
        <w:spacing w:after="0"/>
        <w:ind w:left="720" w:hanging="720"/>
      </w:pPr>
      <w:r w:rsidRPr="007E07C4">
        <w:lastRenderedPageBreak/>
        <w:t>Steffensen, K. D., M. A. Pegg, and G. Mestl. 2013. Population prediction and viability model for pallid sturgeon (</w:t>
      </w:r>
      <w:r w:rsidRPr="007E07C4">
        <w:rPr>
          <w:i/>
        </w:rPr>
        <w:t>Scaphirhynchus albus</w:t>
      </w:r>
      <w:r w:rsidRPr="007E07C4">
        <w:t xml:space="preserve"> (Forbes and Richardson)) in the Lower Missouri River. Journal of Applied Ichthyology 29(5):984–989.</w:t>
      </w:r>
    </w:p>
    <w:p w14:paraId="5EE9D1BF" w14:textId="77777777" w:rsidR="007E07C4" w:rsidRPr="007E07C4" w:rsidRDefault="007E07C4" w:rsidP="007E07C4">
      <w:pPr>
        <w:pStyle w:val="EndNoteBibliography"/>
        <w:ind w:left="720" w:hanging="720"/>
      </w:pPr>
      <w:r w:rsidRPr="007E07C4">
        <w:t>Wildhaber, M. L., J. L. Albers, N. S. Green, and E. H. Moran. 2015. A fully-stochasticized, age-structured population model for population viability analysis of fish: Lower Missouri River endangered pallid sturgeon example. Ecological Modelling 359:434-448.</w:t>
      </w:r>
    </w:p>
    <w:p w14:paraId="6AF36808" w14:textId="048AE117" w:rsidR="009E5162" w:rsidRPr="006E7415" w:rsidRDefault="00BE4106" w:rsidP="00A61E83">
      <w:pPr>
        <w:spacing w:line="240" w:lineRule="auto"/>
        <w:rPr>
          <w:rFonts w:ascii="Times New Roman" w:hAnsi="Times New Roman" w:cs="Times New Roman"/>
          <w:sz w:val="24"/>
          <w:szCs w:val="24"/>
        </w:rPr>
      </w:pPr>
      <w:r w:rsidRPr="006E7415">
        <w:rPr>
          <w:rFonts w:ascii="Times New Roman" w:hAnsi="Times New Roman" w:cs="Times New Roman"/>
          <w:sz w:val="24"/>
          <w:szCs w:val="24"/>
        </w:rPr>
        <w:fldChar w:fldCharType="end"/>
      </w:r>
    </w:p>
    <w:p w14:paraId="16EAEE60"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4DC788E7" w14:textId="77777777" w:rsidR="00717B79" w:rsidRPr="006E7415" w:rsidRDefault="009E5162" w:rsidP="001D48C8">
      <w:pPr>
        <w:pStyle w:val="Heading1"/>
        <w:spacing w:line="360" w:lineRule="auto"/>
        <w:rPr>
          <w:rFonts w:cs="Times New Roman"/>
          <w:sz w:val="24"/>
          <w:szCs w:val="24"/>
        </w:rPr>
      </w:pPr>
      <w:bookmarkStart w:id="1" w:name="_Hlk19784288"/>
      <w:r w:rsidRPr="006E7415">
        <w:rPr>
          <w:rFonts w:cs="Times New Roman"/>
          <w:sz w:val="24"/>
          <w:szCs w:val="24"/>
        </w:rPr>
        <w:t xml:space="preserve">Tables </w:t>
      </w:r>
    </w:p>
    <w:p w14:paraId="7ADBF050" w14:textId="77777777" w:rsidR="009E5162" w:rsidRPr="006E7415" w:rsidRDefault="009E5162" w:rsidP="001D48C8">
      <w:pPr>
        <w:pStyle w:val="BodyText"/>
        <w:spacing w:line="360" w:lineRule="auto"/>
        <w:rPr>
          <w:szCs w:val="24"/>
        </w:rPr>
      </w:pPr>
    </w:p>
    <w:p w14:paraId="6DEEC57B" w14:textId="0690FCDA" w:rsidR="005322F3" w:rsidRPr="006E7415" w:rsidRDefault="009E5162" w:rsidP="001D48C8">
      <w:pPr>
        <w:pStyle w:val="BodyText"/>
        <w:rPr>
          <w:spacing w:val="-3"/>
          <w:w w:val="95"/>
        </w:rPr>
      </w:pPr>
      <w:r w:rsidRPr="006E7415">
        <w:rPr>
          <w:spacing w:val="-4"/>
          <w:w w:val="95"/>
        </w:rPr>
        <w:t>T</w:t>
      </w:r>
      <w:r w:rsidRPr="006E7415">
        <w:rPr>
          <w:spacing w:val="-5"/>
          <w:w w:val="95"/>
        </w:rPr>
        <w:t>able</w:t>
      </w:r>
      <w:r w:rsidRPr="006E7415">
        <w:rPr>
          <w:spacing w:val="14"/>
          <w:w w:val="95"/>
        </w:rPr>
        <w:t xml:space="preserve"> </w:t>
      </w:r>
      <w:r w:rsidRPr="006E7415">
        <w:rPr>
          <w:w w:val="95"/>
        </w:rPr>
        <w:t>1:</w:t>
      </w:r>
      <w:r w:rsidRPr="006E7415">
        <w:rPr>
          <w:spacing w:val="38"/>
          <w:w w:val="95"/>
        </w:rPr>
        <w:t xml:space="preserve"> </w:t>
      </w:r>
      <w:r w:rsidRPr="006E7415">
        <w:t>Demographic</w:t>
      </w:r>
      <w:r w:rsidRPr="006E7415">
        <w:rPr>
          <w:spacing w:val="15"/>
          <w:w w:val="95"/>
        </w:rPr>
        <w:t xml:space="preserve"> </w:t>
      </w:r>
      <w:r w:rsidRPr="006E7415">
        <w:rPr>
          <w:w w:val="95"/>
        </w:rPr>
        <w:t>population</w:t>
      </w:r>
      <w:r w:rsidRPr="006E7415">
        <w:rPr>
          <w:spacing w:val="14"/>
          <w:w w:val="95"/>
        </w:rPr>
        <w:t xml:space="preserve"> </w:t>
      </w:r>
      <w:r w:rsidRPr="006E7415">
        <w:rPr>
          <w:spacing w:val="1"/>
          <w:w w:val="95"/>
        </w:rPr>
        <w:t>model</w:t>
      </w:r>
      <w:r w:rsidRPr="006E7415">
        <w:rPr>
          <w:spacing w:val="15"/>
          <w:w w:val="95"/>
        </w:rPr>
        <w:t xml:space="preserve"> </w:t>
      </w:r>
      <w:r w:rsidRPr="006E7415">
        <w:rPr>
          <w:w w:val="95"/>
        </w:rPr>
        <w:t>baseline</w:t>
      </w:r>
      <w:r w:rsidRPr="006E7415">
        <w:rPr>
          <w:spacing w:val="14"/>
          <w:w w:val="95"/>
        </w:rPr>
        <w:t xml:space="preserve"> </w:t>
      </w:r>
      <w:r w:rsidRPr="006E7415">
        <w:rPr>
          <w:w w:val="95"/>
        </w:rPr>
        <w:t>parameter</w:t>
      </w:r>
      <w:r w:rsidRPr="006E7415">
        <w:rPr>
          <w:spacing w:val="13"/>
          <w:w w:val="95"/>
        </w:rPr>
        <w:t xml:space="preserve"> </w:t>
      </w:r>
      <w:r w:rsidRPr="006E7415">
        <w:rPr>
          <w:spacing w:val="-2"/>
          <w:w w:val="95"/>
        </w:rPr>
        <w:t>v</w:t>
      </w:r>
      <w:r w:rsidRPr="006E7415">
        <w:rPr>
          <w:spacing w:val="-3"/>
          <w:w w:val="95"/>
        </w:rPr>
        <w:t>alues.</w:t>
      </w:r>
    </w:p>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7"/>
        <w:gridCol w:w="2942"/>
        <w:gridCol w:w="1256"/>
        <w:gridCol w:w="4051"/>
      </w:tblGrid>
      <w:tr w:rsidR="00C37918" w:rsidRPr="006E7415" w14:paraId="2968DF36" w14:textId="77777777" w:rsidTr="00370E3F">
        <w:trPr>
          <w:trHeight w:val="288"/>
          <w:tblHeader/>
        </w:trPr>
        <w:tc>
          <w:tcPr>
            <w:tcW w:w="1287" w:type="dxa"/>
            <w:tcBorders>
              <w:top w:val="single" w:sz="4" w:space="0" w:color="auto"/>
              <w:bottom w:val="single" w:sz="4" w:space="0" w:color="auto"/>
            </w:tcBorders>
            <w:noWrap/>
            <w:hideMark/>
          </w:tcPr>
          <w:p w14:paraId="184513DD" w14:textId="77777777" w:rsidR="005322F3" w:rsidRPr="006E7415" w:rsidRDefault="005322F3" w:rsidP="001D48C8">
            <w:pPr>
              <w:pStyle w:val="BodyText"/>
            </w:pPr>
            <w:r w:rsidRPr="006E7415">
              <w:t xml:space="preserve">Parameter </w:t>
            </w:r>
          </w:p>
        </w:tc>
        <w:tc>
          <w:tcPr>
            <w:tcW w:w="2942" w:type="dxa"/>
            <w:tcBorders>
              <w:top w:val="single" w:sz="4" w:space="0" w:color="auto"/>
              <w:bottom w:val="single" w:sz="4" w:space="0" w:color="auto"/>
            </w:tcBorders>
            <w:noWrap/>
            <w:hideMark/>
          </w:tcPr>
          <w:p w14:paraId="2D17B8B0" w14:textId="77777777" w:rsidR="005322F3" w:rsidRPr="006E7415" w:rsidRDefault="005322F3" w:rsidP="001D48C8">
            <w:pPr>
              <w:pStyle w:val="BodyText"/>
            </w:pPr>
            <w:r w:rsidRPr="006E7415">
              <w:t xml:space="preserve">Description </w:t>
            </w:r>
          </w:p>
        </w:tc>
        <w:tc>
          <w:tcPr>
            <w:tcW w:w="1256" w:type="dxa"/>
            <w:tcBorders>
              <w:top w:val="single" w:sz="4" w:space="0" w:color="auto"/>
              <w:bottom w:val="single" w:sz="4" w:space="0" w:color="auto"/>
            </w:tcBorders>
            <w:noWrap/>
            <w:hideMark/>
          </w:tcPr>
          <w:p w14:paraId="021502A5" w14:textId="7F9EF3A7" w:rsidR="005322F3" w:rsidRPr="006E7415" w:rsidRDefault="005322F3" w:rsidP="001D48C8">
            <w:pPr>
              <w:pStyle w:val="BodyText"/>
            </w:pPr>
            <w:r w:rsidRPr="006E7415">
              <w:t xml:space="preserve">Baseline Value </w:t>
            </w:r>
          </w:p>
        </w:tc>
        <w:tc>
          <w:tcPr>
            <w:tcW w:w="4051" w:type="dxa"/>
            <w:tcBorders>
              <w:top w:val="single" w:sz="4" w:space="0" w:color="auto"/>
              <w:bottom w:val="single" w:sz="4" w:space="0" w:color="auto"/>
            </w:tcBorders>
            <w:noWrap/>
            <w:hideMark/>
          </w:tcPr>
          <w:p w14:paraId="7B132B16" w14:textId="77777777" w:rsidR="005322F3" w:rsidRPr="006E7415" w:rsidRDefault="005322F3" w:rsidP="001D48C8">
            <w:pPr>
              <w:pStyle w:val="BodyText"/>
            </w:pPr>
            <w:r w:rsidRPr="006E7415">
              <w:t>Source and explanation</w:t>
            </w:r>
          </w:p>
        </w:tc>
      </w:tr>
      <w:tr w:rsidR="005322F3" w:rsidRPr="006E7415" w14:paraId="012ADFB3" w14:textId="77777777" w:rsidTr="00370E3F">
        <w:trPr>
          <w:trHeight w:val="288"/>
        </w:trPr>
        <w:tc>
          <w:tcPr>
            <w:tcW w:w="1287" w:type="dxa"/>
            <w:tcBorders>
              <w:top w:val="single" w:sz="4" w:space="0" w:color="auto"/>
            </w:tcBorders>
            <w:noWrap/>
            <w:hideMark/>
          </w:tcPr>
          <w:p w14:paraId="3747DA88" w14:textId="53B5C7DD" w:rsidR="005322F3" w:rsidRPr="006E7415" w:rsidRDefault="005322F3" w:rsidP="001D48C8">
            <w:pPr>
              <w:pStyle w:val="BodyText"/>
            </w:pPr>
            <w:r w:rsidRPr="006E7415">
              <w:rPr>
                <w:position w:val="-10"/>
              </w:rPr>
              <w:object w:dxaOrig="320" w:dyaOrig="360" w14:anchorId="27F81A58">
                <v:shape id="_x0000_i1283" type="#_x0000_t75" style="width:16.5pt;height:18pt" o:ole="">
                  <v:imagedata r:id="rId524" o:title=""/>
                </v:shape>
                <o:OLEObject Type="Embed" ProgID="Equation.DSMT4" ShapeID="_x0000_i1283" DrawAspect="Content" ObjectID="_1631598915" r:id="rId525"/>
              </w:object>
            </w:r>
            <w:r w:rsidRPr="006E7415">
              <w:t xml:space="preserve"> </w:t>
            </w:r>
          </w:p>
        </w:tc>
        <w:tc>
          <w:tcPr>
            <w:tcW w:w="2942" w:type="dxa"/>
            <w:tcBorders>
              <w:top w:val="single" w:sz="4" w:space="0" w:color="auto"/>
            </w:tcBorders>
            <w:noWrap/>
            <w:hideMark/>
          </w:tcPr>
          <w:p w14:paraId="5A976AEC" w14:textId="7C66A347" w:rsidR="005322F3" w:rsidRPr="006E7415" w:rsidRDefault="005322F3" w:rsidP="001D48C8">
            <w:pPr>
              <w:pStyle w:val="BodyText"/>
            </w:pPr>
            <w:r w:rsidRPr="006E7415">
              <w:t xml:space="preserve">discharge (kcfs) </w:t>
            </w:r>
          </w:p>
        </w:tc>
        <w:tc>
          <w:tcPr>
            <w:tcW w:w="1256" w:type="dxa"/>
            <w:tcBorders>
              <w:top w:val="single" w:sz="4" w:space="0" w:color="auto"/>
            </w:tcBorders>
            <w:noWrap/>
            <w:hideMark/>
          </w:tcPr>
          <w:p w14:paraId="7DEDBF90" w14:textId="77777777" w:rsidR="005322F3" w:rsidRPr="006E7415" w:rsidRDefault="005322F3" w:rsidP="001D48C8">
            <w:pPr>
              <w:pStyle w:val="BodyText"/>
            </w:pPr>
            <w:r w:rsidRPr="006E7415">
              <w:t>20</w:t>
            </w:r>
          </w:p>
        </w:tc>
        <w:tc>
          <w:tcPr>
            <w:tcW w:w="4051" w:type="dxa"/>
            <w:tcBorders>
              <w:top w:val="single" w:sz="4" w:space="0" w:color="auto"/>
            </w:tcBorders>
            <w:noWrap/>
            <w:hideMark/>
          </w:tcPr>
          <w:p w14:paraId="24DB03BB" w14:textId="222A86B1" w:rsidR="005322F3" w:rsidRPr="006E7415" w:rsidRDefault="001D7A8F" w:rsidP="001D48C8">
            <w:pPr>
              <w:pStyle w:val="BodyText"/>
            </w:pPr>
            <w:r w:rsidRPr="006E7415">
              <w:fldChar w:fldCharType="begin"/>
            </w:r>
            <w:r w:rsidR="00842D35">
              <w:instrText xml:space="preserve"> ADDIN EN.CITE &lt;EndNote&gt;&lt;Cite AuthorYear="1"&gt;&lt;Author&gt;Fuller&lt;/Author&gt;&lt;Year&gt;2013&lt;/Year&gt;&lt;RecNum&gt;92&lt;/RecNum&gt;&lt;DisplayText&gt;Fuller and Haddix (2013)&lt;/DisplayText&gt;&lt;record&gt;&lt;rec-number&gt;92&lt;/rec-number&gt;&lt;foreign-keys&gt;&lt;key app="EN" db-id="w5wztr2d1ztrfye05ddvavthpdw2dvrtrdrr" timestamp="1548790983"&gt;92&lt;/key&gt;&lt;/foreign-keys&gt;&lt;ref-type name="Report"&gt;27&lt;/ref-type&gt;&lt;contributors&gt;&lt;authors&gt;&lt;author&gt;Fuller, D.B.&lt;/author&gt;&lt;author&gt;Haddix, T.&lt;/author&gt;&lt;/authors&gt;&lt;secondary-authors&gt;&lt;author&gt;US Geological Survey-Columbia Environmental Research Center&lt;/author&gt;&lt;/secondary-authors&gt;&lt;/contributors&gt;&lt;titles&gt;&lt;title&gt;Examination of pallid sturgeon use, migrations and spawning in Milk River and Missouri River below Fort Peck Dam during 2013&lt;/title&gt;&lt;/titles&gt;&lt;pages&gt;12&lt;/pages&gt;&lt;dates&gt;&lt;year&gt;2013&lt;/year&gt;&lt;/dates&gt;&lt;pub-location&gt;Fort Peck, Mont.&lt;/pub-location&gt;&lt;publisher&gt;Montana Fish, Wildlife and Parks&lt;/publisher&gt;&lt;urls&gt;&lt;/urls&gt;&lt;/record&gt;&lt;/Cite&gt;&lt;/EndNote&gt;</w:instrText>
            </w:r>
            <w:r w:rsidRPr="006E7415">
              <w:fldChar w:fldCharType="separate"/>
            </w:r>
            <w:r w:rsidRPr="006E7415">
              <w:rPr>
                <w:noProof/>
              </w:rPr>
              <w:t>Fuller and Haddix (2013)</w:t>
            </w:r>
            <w:r w:rsidRPr="006E7415">
              <w:fldChar w:fldCharType="end"/>
            </w:r>
          </w:p>
        </w:tc>
      </w:tr>
      <w:tr w:rsidR="005322F3" w:rsidRPr="006E7415" w14:paraId="4CFC9C66" w14:textId="77777777" w:rsidTr="00370E3F">
        <w:trPr>
          <w:trHeight w:val="288"/>
        </w:trPr>
        <w:tc>
          <w:tcPr>
            <w:tcW w:w="1287" w:type="dxa"/>
            <w:noWrap/>
            <w:hideMark/>
          </w:tcPr>
          <w:p w14:paraId="64D4836F" w14:textId="67AA6DD2" w:rsidR="005322F3" w:rsidRPr="006E7415" w:rsidRDefault="005322F3" w:rsidP="001D48C8">
            <w:pPr>
              <w:pStyle w:val="BodyText"/>
            </w:pPr>
            <w:r w:rsidRPr="006E7415">
              <w:rPr>
                <w:position w:val="-4"/>
              </w:rPr>
              <w:object w:dxaOrig="300" w:dyaOrig="300" w14:anchorId="336A315D">
                <v:shape id="_x0000_i1284" type="#_x0000_t75" style="width:15pt;height:15pt" o:ole="">
                  <v:imagedata r:id="rId526" o:title=""/>
                </v:shape>
                <o:OLEObject Type="Embed" ProgID="Equation.DSMT4" ShapeID="_x0000_i1284" DrawAspect="Content" ObjectID="_1631598916" r:id="rId527"/>
              </w:object>
            </w:r>
            <w:r w:rsidRPr="006E7415">
              <w:t xml:space="preserve"> </w:t>
            </w:r>
          </w:p>
        </w:tc>
        <w:tc>
          <w:tcPr>
            <w:tcW w:w="2942" w:type="dxa"/>
            <w:noWrap/>
            <w:hideMark/>
          </w:tcPr>
          <w:p w14:paraId="47C31603" w14:textId="0892E4B4" w:rsidR="005322F3" w:rsidRPr="006E7415" w:rsidRDefault="005322F3" w:rsidP="001D48C8">
            <w:pPr>
              <w:pStyle w:val="BodyText"/>
            </w:pPr>
            <w:r w:rsidRPr="006E7415">
              <w:t xml:space="preserve">temperature (C)  </w:t>
            </w:r>
          </w:p>
        </w:tc>
        <w:tc>
          <w:tcPr>
            <w:tcW w:w="1256" w:type="dxa"/>
            <w:noWrap/>
            <w:hideMark/>
          </w:tcPr>
          <w:p w14:paraId="22304A7B" w14:textId="77777777" w:rsidR="005322F3" w:rsidRPr="006E7415" w:rsidRDefault="005322F3" w:rsidP="001D48C8">
            <w:pPr>
              <w:pStyle w:val="BodyText"/>
            </w:pPr>
            <w:r w:rsidRPr="006E7415">
              <w:t>16</w:t>
            </w:r>
          </w:p>
        </w:tc>
        <w:tc>
          <w:tcPr>
            <w:tcW w:w="4051" w:type="dxa"/>
            <w:noWrap/>
            <w:hideMark/>
          </w:tcPr>
          <w:p w14:paraId="31A61EE9" w14:textId="2541CBEC"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p>
        </w:tc>
      </w:tr>
      <w:tr w:rsidR="005322F3" w:rsidRPr="006E7415" w14:paraId="61A7B764" w14:textId="77777777" w:rsidTr="00370E3F">
        <w:trPr>
          <w:trHeight w:val="288"/>
        </w:trPr>
        <w:tc>
          <w:tcPr>
            <w:tcW w:w="1287" w:type="dxa"/>
            <w:noWrap/>
            <w:hideMark/>
          </w:tcPr>
          <w:p w14:paraId="1208C109" w14:textId="771DE84F" w:rsidR="005322F3" w:rsidRPr="006E7415" w:rsidRDefault="005322F3" w:rsidP="001D48C8">
            <w:pPr>
              <w:pStyle w:val="BodyText"/>
            </w:pPr>
            <w:r w:rsidRPr="006E7415">
              <w:rPr>
                <w:position w:val="-14"/>
              </w:rPr>
              <w:object w:dxaOrig="440" w:dyaOrig="380" w14:anchorId="14005C97">
                <v:shape id="_x0000_i1285" type="#_x0000_t75" style="width:22.5pt;height:19.5pt" o:ole="">
                  <v:imagedata r:id="rId528" o:title=""/>
                </v:shape>
                <o:OLEObject Type="Embed" ProgID="Equation.DSMT4" ShapeID="_x0000_i1285" DrawAspect="Content" ObjectID="_1631598917" r:id="rId529"/>
              </w:object>
            </w:r>
            <w:r w:rsidRPr="006E7415">
              <w:t xml:space="preserve"> </w:t>
            </w:r>
          </w:p>
        </w:tc>
        <w:tc>
          <w:tcPr>
            <w:tcW w:w="2942" w:type="dxa"/>
            <w:noWrap/>
            <w:hideMark/>
          </w:tcPr>
          <w:p w14:paraId="74E230C9" w14:textId="065C79AD" w:rsidR="005322F3" w:rsidRPr="006E7415" w:rsidRDefault="005322F3" w:rsidP="001D48C8">
            <w:pPr>
              <w:pStyle w:val="BodyText"/>
            </w:pPr>
            <w:r w:rsidRPr="006E7415">
              <w:t xml:space="preserve">probability a reproductively-ready fish spawns under favorable conditions  </w:t>
            </w:r>
          </w:p>
        </w:tc>
        <w:tc>
          <w:tcPr>
            <w:tcW w:w="1256" w:type="dxa"/>
            <w:noWrap/>
            <w:hideMark/>
          </w:tcPr>
          <w:p w14:paraId="247689E7" w14:textId="77777777" w:rsidR="005322F3" w:rsidRPr="006E7415" w:rsidRDefault="005322F3" w:rsidP="001D48C8">
            <w:pPr>
              <w:pStyle w:val="BodyText"/>
            </w:pPr>
            <w:r w:rsidRPr="006E7415">
              <w:t>0.5</w:t>
            </w:r>
          </w:p>
        </w:tc>
        <w:tc>
          <w:tcPr>
            <w:tcW w:w="4051" w:type="dxa"/>
            <w:noWrap/>
            <w:hideMark/>
          </w:tcPr>
          <w:p w14:paraId="7295388F" w14:textId="1DAE872D" w:rsidR="005322F3" w:rsidRPr="006E7415" w:rsidRDefault="000D4C01" w:rsidP="001D48C8">
            <w:pPr>
              <w:pStyle w:val="BodyText"/>
            </w:pPr>
            <w:r w:rsidRPr="006E7415">
              <w:t xml:space="preserve">Assumes </w:t>
            </w:r>
            <w:r w:rsidR="005322F3" w:rsidRPr="006E7415">
              <w:t>equally likely to choose the Yellowstone</w:t>
            </w:r>
          </w:p>
        </w:tc>
      </w:tr>
      <w:tr w:rsidR="005322F3" w:rsidRPr="006E7415" w14:paraId="43D21110" w14:textId="77777777" w:rsidTr="00370E3F">
        <w:trPr>
          <w:trHeight w:val="288"/>
        </w:trPr>
        <w:tc>
          <w:tcPr>
            <w:tcW w:w="1287" w:type="dxa"/>
            <w:noWrap/>
            <w:hideMark/>
          </w:tcPr>
          <w:p w14:paraId="7A335177" w14:textId="44D2B052" w:rsidR="005322F3" w:rsidRPr="006E7415" w:rsidRDefault="005322F3" w:rsidP="001D48C8">
            <w:pPr>
              <w:pStyle w:val="BodyText"/>
            </w:pPr>
            <w:r w:rsidRPr="006E7415">
              <w:rPr>
                <w:position w:val="-12"/>
              </w:rPr>
              <w:object w:dxaOrig="400" w:dyaOrig="360" w14:anchorId="7D4690AB">
                <v:shape id="_x0000_i1286" type="#_x0000_t75" style="width:19.5pt;height:18pt" o:ole="">
                  <v:imagedata r:id="rId530" o:title=""/>
                </v:shape>
                <o:OLEObject Type="Embed" ProgID="Equation.DSMT4" ShapeID="_x0000_i1286" DrawAspect="Content" ObjectID="_1631598918" r:id="rId531"/>
              </w:object>
            </w:r>
            <w:r w:rsidRPr="006E7415">
              <w:t xml:space="preserve"> </w:t>
            </w:r>
          </w:p>
        </w:tc>
        <w:tc>
          <w:tcPr>
            <w:tcW w:w="2942" w:type="dxa"/>
            <w:noWrap/>
            <w:hideMark/>
          </w:tcPr>
          <w:p w14:paraId="1DC92FC7" w14:textId="24B4A2BD" w:rsidR="005322F3" w:rsidRPr="006E7415" w:rsidRDefault="005322F3" w:rsidP="001D48C8">
            <w:pPr>
              <w:pStyle w:val="BodyText"/>
            </w:pPr>
            <w:r w:rsidRPr="006E7415">
              <w:t xml:space="preserve">probability a reproductively-ready fish spawns under unfavorable conditions </w:t>
            </w:r>
          </w:p>
        </w:tc>
        <w:tc>
          <w:tcPr>
            <w:tcW w:w="1256" w:type="dxa"/>
            <w:noWrap/>
            <w:hideMark/>
          </w:tcPr>
          <w:p w14:paraId="4A3AAE59" w14:textId="77777777" w:rsidR="005322F3" w:rsidRPr="006E7415" w:rsidRDefault="005322F3" w:rsidP="001D48C8">
            <w:pPr>
              <w:pStyle w:val="BodyText"/>
            </w:pPr>
            <w:r w:rsidRPr="006E7415">
              <w:t>0.009</w:t>
            </w:r>
          </w:p>
        </w:tc>
        <w:tc>
          <w:tcPr>
            <w:tcW w:w="4051" w:type="dxa"/>
            <w:noWrap/>
            <w:hideMark/>
          </w:tcPr>
          <w:p w14:paraId="483F69FE" w14:textId="23725317" w:rsidR="005322F3" w:rsidRPr="006E7415" w:rsidRDefault="005322F3" w:rsidP="001D48C8">
            <w:pPr>
              <w:pStyle w:val="BodyText"/>
            </w:pPr>
            <w:r w:rsidRPr="006E7415">
              <w:rPr>
                <w:position w:val="-6"/>
              </w:rPr>
              <w:object w:dxaOrig="720" w:dyaOrig="279" w14:anchorId="7779D47A">
                <v:shape id="_x0000_i1287" type="#_x0000_t75" style="width:36pt;height:13.5pt" o:ole="">
                  <v:imagedata r:id="rId532" o:title=""/>
                </v:shape>
                <o:OLEObject Type="Embed" ProgID="Equation.DSMT4" ShapeID="_x0000_i1287" DrawAspect="Content" ObjectID="_1631598919" r:id="rId533"/>
              </w:object>
            </w:r>
            <w:r w:rsidRPr="006E7415">
              <w:t xml:space="preserve"> based on historical observations</w:t>
            </w:r>
          </w:p>
        </w:tc>
      </w:tr>
      <w:tr w:rsidR="005322F3" w:rsidRPr="006E7415" w14:paraId="554C7476" w14:textId="77777777" w:rsidTr="00370E3F">
        <w:trPr>
          <w:trHeight w:val="288"/>
        </w:trPr>
        <w:tc>
          <w:tcPr>
            <w:tcW w:w="1287" w:type="dxa"/>
            <w:noWrap/>
            <w:hideMark/>
          </w:tcPr>
          <w:p w14:paraId="6CE559D8" w14:textId="1685AEEA" w:rsidR="005322F3" w:rsidRPr="006E7415" w:rsidRDefault="005322F3" w:rsidP="001D48C8">
            <w:pPr>
              <w:pStyle w:val="BodyText"/>
            </w:pPr>
            <w:r w:rsidRPr="006E7415">
              <w:rPr>
                <w:position w:val="-12"/>
              </w:rPr>
              <w:object w:dxaOrig="440" w:dyaOrig="360" w14:anchorId="65F2DBD2">
                <v:shape id="_x0000_i1288" type="#_x0000_t75" style="width:22.5pt;height:18pt" o:ole="">
                  <v:imagedata r:id="rId534" o:title=""/>
                </v:shape>
                <o:OLEObject Type="Embed" ProgID="Equation.DSMT4" ShapeID="_x0000_i1288" DrawAspect="Content" ObjectID="_1631598920" r:id="rId535"/>
              </w:object>
            </w:r>
            <w:r w:rsidRPr="006E7415">
              <w:t xml:space="preserve"> </w:t>
            </w:r>
          </w:p>
        </w:tc>
        <w:tc>
          <w:tcPr>
            <w:tcW w:w="2942" w:type="dxa"/>
            <w:noWrap/>
            <w:hideMark/>
          </w:tcPr>
          <w:p w14:paraId="35B494CD" w14:textId="40D3EBAD" w:rsidR="005322F3" w:rsidRPr="006E7415" w:rsidRDefault="005322F3" w:rsidP="001D48C8">
            <w:pPr>
              <w:pStyle w:val="BodyText"/>
            </w:pPr>
            <w:r w:rsidRPr="006E7415">
              <w:t xml:space="preserve">maximum age of a female pallid sturgeon (years)  </w:t>
            </w:r>
          </w:p>
        </w:tc>
        <w:tc>
          <w:tcPr>
            <w:tcW w:w="1256" w:type="dxa"/>
            <w:noWrap/>
            <w:hideMark/>
          </w:tcPr>
          <w:p w14:paraId="6BBD5483" w14:textId="77777777" w:rsidR="005322F3" w:rsidRPr="006E7415" w:rsidRDefault="005322F3" w:rsidP="001D48C8">
            <w:pPr>
              <w:pStyle w:val="BodyText"/>
            </w:pPr>
            <w:r w:rsidRPr="006E7415">
              <w:t>60</w:t>
            </w:r>
          </w:p>
        </w:tc>
        <w:tc>
          <w:tcPr>
            <w:tcW w:w="4051" w:type="dxa"/>
            <w:noWrap/>
            <w:hideMark/>
          </w:tcPr>
          <w:p w14:paraId="59600FD6" w14:textId="6F5B3CE0" w:rsidR="005322F3" w:rsidRPr="006E7415" w:rsidRDefault="001D7A8F" w:rsidP="001D48C8">
            <w:pPr>
              <w:pStyle w:val="BodyText"/>
            </w:pPr>
            <w:r w:rsidRPr="006E7415">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instrText xml:space="preserve"> ADDIN EN.CITE </w:instrText>
            </w:r>
            <w:r w:rsidR="00842D35">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instrText xml:space="preserve"> ADDIN EN.CITE.DATA </w:instrText>
            </w:r>
            <w:r w:rsidR="00842D35">
              <w:fldChar w:fldCharType="end"/>
            </w:r>
            <w:r w:rsidRPr="006E7415">
              <w:fldChar w:fldCharType="separate"/>
            </w:r>
            <w:r w:rsidRPr="006E7415">
              <w:rPr>
                <w:noProof/>
              </w:rPr>
              <w:t>Braaten et al. (2015)</w:t>
            </w:r>
            <w:r w:rsidRPr="006E7415">
              <w:fldChar w:fldCharType="end"/>
            </w:r>
          </w:p>
        </w:tc>
      </w:tr>
      <w:tr w:rsidR="005322F3" w:rsidRPr="006E7415" w14:paraId="0BB88B64" w14:textId="77777777" w:rsidTr="00370E3F">
        <w:trPr>
          <w:trHeight w:val="288"/>
        </w:trPr>
        <w:tc>
          <w:tcPr>
            <w:tcW w:w="1287" w:type="dxa"/>
            <w:noWrap/>
            <w:hideMark/>
          </w:tcPr>
          <w:p w14:paraId="711CA609" w14:textId="1E418F3D" w:rsidR="005322F3" w:rsidRPr="006E7415" w:rsidRDefault="005322F3" w:rsidP="001D48C8">
            <w:pPr>
              <w:pStyle w:val="BodyText"/>
            </w:pPr>
            <w:r w:rsidRPr="006E7415">
              <w:rPr>
                <w:position w:val="-12"/>
              </w:rPr>
              <w:object w:dxaOrig="220" w:dyaOrig="360" w14:anchorId="7CC66DDE">
                <v:shape id="_x0000_i1289" type="#_x0000_t75" style="width:10.5pt;height:18pt" o:ole="">
                  <v:imagedata r:id="rId536" o:title=""/>
                </v:shape>
                <o:OLEObject Type="Embed" ProgID="Equation.DSMT4" ShapeID="_x0000_i1289" DrawAspect="Content" ObjectID="_1631598921" r:id="rId537"/>
              </w:object>
            </w:r>
            <w:r w:rsidRPr="006E7415">
              <w:t xml:space="preserve"> </w:t>
            </w:r>
          </w:p>
        </w:tc>
        <w:tc>
          <w:tcPr>
            <w:tcW w:w="2942" w:type="dxa"/>
            <w:noWrap/>
            <w:hideMark/>
          </w:tcPr>
          <w:p w14:paraId="731A98EF" w14:textId="1D051C79" w:rsidR="005322F3" w:rsidRPr="006E7415" w:rsidRDefault="005322F3" w:rsidP="001D48C8">
            <w:pPr>
              <w:pStyle w:val="BodyText"/>
            </w:pPr>
            <w:r w:rsidRPr="006E7415">
              <w:t xml:space="preserve">probability of surviving from age-1 to age-2  </w:t>
            </w:r>
          </w:p>
        </w:tc>
        <w:tc>
          <w:tcPr>
            <w:tcW w:w="1256" w:type="dxa"/>
            <w:noWrap/>
            <w:hideMark/>
          </w:tcPr>
          <w:p w14:paraId="5E69F7CB" w14:textId="77777777" w:rsidR="005322F3" w:rsidRPr="006E7415" w:rsidRDefault="005322F3" w:rsidP="001D48C8">
            <w:pPr>
              <w:pStyle w:val="BodyText"/>
            </w:pPr>
            <w:r w:rsidRPr="006E7415">
              <w:t>0.64</w:t>
            </w:r>
          </w:p>
        </w:tc>
        <w:tc>
          <w:tcPr>
            <w:tcW w:w="4051" w:type="dxa"/>
            <w:noWrap/>
            <w:hideMark/>
          </w:tcPr>
          <w:p w14:paraId="22540109" w14:textId="58032343"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EEB77D1" w14:textId="77777777" w:rsidTr="00370E3F">
        <w:trPr>
          <w:trHeight w:val="288"/>
        </w:trPr>
        <w:tc>
          <w:tcPr>
            <w:tcW w:w="1287" w:type="dxa"/>
            <w:noWrap/>
            <w:hideMark/>
          </w:tcPr>
          <w:p w14:paraId="41C83BFE" w14:textId="4A84907F" w:rsidR="005322F3" w:rsidRPr="006E7415" w:rsidRDefault="005322F3" w:rsidP="001D48C8">
            <w:pPr>
              <w:pStyle w:val="BodyText"/>
            </w:pPr>
            <w:r w:rsidRPr="006E7415">
              <w:rPr>
                <w:position w:val="-12"/>
              </w:rPr>
              <w:object w:dxaOrig="260" w:dyaOrig="360" w14:anchorId="4BBDE557">
                <v:shape id="_x0000_i1290" type="#_x0000_t75" style="width:13.5pt;height:18pt" o:ole="">
                  <v:imagedata r:id="rId538" o:title=""/>
                </v:shape>
                <o:OLEObject Type="Embed" ProgID="Equation.DSMT4" ShapeID="_x0000_i1290" DrawAspect="Content" ObjectID="_1631598922" r:id="rId539"/>
              </w:object>
            </w:r>
            <w:r w:rsidRPr="006E7415">
              <w:t xml:space="preserve"> </w:t>
            </w:r>
          </w:p>
        </w:tc>
        <w:tc>
          <w:tcPr>
            <w:tcW w:w="2942" w:type="dxa"/>
            <w:noWrap/>
            <w:hideMark/>
          </w:tcPr>
          <w:p w14:paraId="39B24FBF" w14:textId="68221284" w:rsidR="005322F3" w:rsidRPr="006E7415" w:rsidRDefault="005322F3" w:rsidP="001D48C8">
            <w:pPr>
              <w:pStyle w:val="BodyText"/>
            </w:pPr>
            <w:r w:rsidRPr="006E7415">
              <w:t xml:space="preserve">probability of surviving from age-2 to age-3  </w:t>
            </w:r>
          </w:p>
        </w:tc>
        <w:tc>
          <w:tcPr>
            <w:tcW w:w="1256" w:type="dxa"/>
            <w:noWrap/>
            <w:hideMark/>
          </w:tcPr>
          <w:p w14:paraId="08AA2F60" w14:textId="77777777" w:rsidR="005322F3" w:rsidRPr="006E7415" w:rsidRDefault="005322F3" w:rsidP="001D48C8">
            <w:pPr>
              <w:pStyle w:val="BodyText"/>
            </w:pPr>
            <w:r w:rsidRPr="006E7415">
              <w:t>0.69</w:t>
            </w:r>
          </w:p>
        </w:tc>
        <w:tc>
          <w:tcPr>
            <w:tcW w:w="4051" w:type="dxa"/>
            <w:noWrap/>
            <w:hideMark/>
          </w:tcPr>
          <w:p w14:paraId="03E83951" w14:textId="6BF661BF"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51B6B357" w14:textId="77777777" w:rsidTr="00370E3F">
        <w:trPr>
          <w:trHeight w:val="288"/>
        </w:trPr>
        <w:tc>
          <w:tcPr>
            <w:tcW w:w="1287" w:type="dxa"/>
            <w:noWrap/>
            <w:hideMark/>
          </w:tcPr>
          <w:p w14:paraId="2A609140" w14:textId="15020090" w:rsidR="005322F3" w:rsidRPr="006E7415" w:rsidRDefault="005322F3" w:rsidP="001D48C8">
            <w:pPr>
              <w:pStyle w:val="BodyText"/>
            </w:pPr>
            <w:r w:rsidRPr="006E7415">
              <w:rPr>
                <w:position w:val="-12"/>
              </w:rPr>
              <w:object w:dxaOrig="240" w:dyaOrig="360" w14:anchorId="6DDD7AA2">
                <v:shape id="_x0000_i1291" type="#_x0000_t75" style="width:12.75pt;height:18pt" o:ole="">
                  <v:imagedata r:id="rId540" o:title=""/>
                </v:shape>
                <o:OLEObject Type="Embed" ProgID="Equation.DSMT4" ShapeID="_x0000_i1291" DrawAspect="Content" ObjectID="_1631598923" r:id="rId541"/>
              </w:object>
            </w:r>
            <w:r w:rsidRPr="006E7415">
              <w:t xml:space="preserve"> </w:t>
            </w:r>
          </w:p>
        </w:tc>
        <w:tc>
          <w:tcPr>
            <w:tcW w:w="2942" w:type="dxa"/>
            <w:noWrap/>
            <w:hideMark/>
          </w:tcPr>
          <w:p w14:paraId="55B115B2" w14:textId="7E2D3382" w:rsidR="005322F3" w:rsidRPr="006E7415" w:rsidRDefault="005322F3" w:rsidP="001D48C8">
            <w:pPr>
              <w:pStyle w:val="BodyText"/>
            </w:pPr>
            <w:r w:rsidRPr="006E7415">
              <w:t xml:space="preserve">probability of surviving from age-3 to age-4  </w:t>
            </w:r>
          </w:p>
        </w:tc>
        <w:tc>
          <w:tcPr>
            <w:tcW w:w="1256" w:type="dxa"/>
            <w:noWrap/>
            <w:hideMark/>
          </w:tcPr>
          <w:p w14:paraId="059A3884" w14:textId="77777777" w:rsidR="005322F3" w:rsidRPr="006E7415" w:rsidRDefault="005322F3" w:rsidP="001D48C8">
            <w:pPr>
              <w:pStyle w:val="BodyText"/>
            </w:pPr>
            <w:r w:rsidRPr="006E7415">
              <w:t>0.72</w:t>
            </w:r>
          </w:p>
        </w:tc>
        <w:tc>
          <w:tcPr>
            <w:tcW w:w="4051" w:type="dxa"/>
            <w:noWrap/>
            <w:hideMark/>
          </w:tcPr>
          <w:p w14:paraId="0876D42F" w14:textId="23154D5B"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5A2C8F88" w14:textId="77777777" w:rsidTr="00370E3F">
        <w:trPr>
          <w:trHeight w:val="288"/>
        </w:trPr>
        <w:tc>
          <w:tcPr>
            <w:tcW w:w="1287" w:type="dxa"/>
            <w:noWrap/>
            <w:hideMark/>
          </w:tcPr>
          <w:p w14:paraId="690AE725" w14:textId="4C2DB5DC" w:rsidR="005322F3" w:rsidRPr="006E7415" w:rsidRDefault="005322F3" w:rsidP="001D48C8">
            <w:pPr>
              <w:pStyle w:val="BodyText"/>
            </w:pPr>
            <w:r w:rsidRPr="006E7415">
              <w:rPr>
                <w:position w:val="-12"/>
              </w:rPr>
              <w:object w:dxaOrig="260" w:dyaOrig="360" w14:anchorId="7AE18161">
                <v:shape id="_x0000_i1292" type="#_x0000_t75" style="width:13.5pt;height:18pt" o:ole="">
                  <v:imagedata r:id="rId542" o:title=""/>
                </v:shape>
                <o:OLEObject Type="Embed" ProgID="Equation.DSMT4" ShapeID="_x0000_i1292" DrawAspect="Content" ObjectID="_1631598924" r:id="rId543"/>
              </w:object>
            </w:r>
            <w:r w:rsidRPr="006E7415">
              <w:t xml:space="preserve"> </w:t>
            </w:r>
          </w:p>
        </w:tc>
        <w:tc>
          <w:tcPr>
            <w:tcW w:w="2942" w:type="dxa"/>
            <w:noWrap/>
            <w:hideMark/>
          </w:tcPr>
          <w:p w14:paraId="62526EC6" w14:textId="271DEF19" w:rsidR="005322F3" w:rsidRPr="006E7415" w:rsidRDefault="005322F3" w:rsidP="001D48C8">
            <w:pPr>
              <w:pStyle w:val="BodyText"/>
            </w:pPr>
            <w:r w:rsidRPr="006E7415">
              <w:t xml:space="preserve">probability of surviving from age-4 to age-5  </w:t>
            </w:r>
          </w:p>
        </w:tc>
        <w:tc>
          <w:tcPr>
            <w:tcW w:w="1256" w:type="dxa"/>
            <w:noWrap/>
            <w:hideMark/>
          </w:tcPr>
          <w:p w14:paraId="0F709732" w14:textId="77777777" w:rsidR="005322F3" w:rsidRPr="006E7415" w:rsidRDefault="005322F3" w:rsidP="001D48C8">
            <w:pPr>
              <w:pStyle w:val="BodyText"/>
            </w:pPr>
            <w:r w:rsidRPr="006E7415">
              <w:t>0.76</w:t>
            </w:r>
          </w:p>
        </w:tc>
        <w:tc>
          <w:tcPr>
            <w:tcW w:w="4051" w:type="dxa"/>
            <w:noWrap/>
            <w:hideMark/>
          </w:tcPr>
          <w:p w14:paraId="6D6516E7" w14:textId="79D9A6B6"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7730492" w14:textId="77777777" w:rsidTr="00370E3F">
        <w:trPr>
          <w:trHeight w:val="288"/>
        </w:trPr>
        <w:tc>
          <w:tcPr>
            <w:tcW w:w="1287" w:type="dxa"/>
            <w:noWrap/>
            <w:hideMark/>
          </w:tcPr>
          <w:p w14:paraId="7A8B38BB" w14:textId="57346A9A" w:rsidR="005322F3" w:rsidRPr="006E7415" w:rsidRDefault="005322F3" w:rsidP="001D48C8">
            <w:pPr>
              <w:pStyle w:val="BodyText"/>
            </w:pPr>
            <w:r w:rsidRPr="006E7415">
              <w:rPr>
                <w:position w:val="-12"/>
              </w:rPr>
              <w:object w:dxaOrig="240" w:dyaOrig="360" w14:anchorId="4EB43CA5">
                <v:shape id="_x0000_i1293" type="#_x0000_t75" style="width:12.75pt;height:18pt" o:ole="">
                  <v:imagedata r:id="rId544" o:title=""/>
                </v:shape>
                <o:OLEObject Type="Embed" ProgID="Equation.DSMT4" ShapeID="_x0000_i1293" DrawAspect="Content" ObjectID="_1631598925" r:id="rId545"/>
              </w:object>
            </w:r>
            <w:r w:rsidRPr="006E7415">
              <w:t xml:space="preserve"> </w:t>
            </w:r>
          </w:p>
        </w:tc>
        <w:tc>
          <w:tcPr>
            <w:tcW w:w="2942" w:type="dxa"/>
            <w:noWrap/>
            <w:hideMark/>
          </w:tcPr>
          <w:p w14:paraId="4A0C6674" w14:textId="426A6913" w:rsidR="005322F3" w:rsidRPr="006E7415" w:rsidRDefault="005322F3" w:rsidP="001D48C8">
            <w:pPr>
              <w:pStyle w:val="BodyText"/>
            </w:pPr>
            <w:r w:rsidRPr="006E7415">
              <w:t xml:space="preserve">probability of surviving from age-5 to age-6  </w:t>
            </w:r>
          </w:p>
        </w:tc>
        <w:tc>
          <w:tcPr>
            <w:tcW w:w="1256" w:type="dxa"/>
            <w:noWrap/>
            <w:hideMark/>
          </w:tcPr>
          <w:p w14:paraId="58C3482E" w14:textId="77777777" w:rsidR="005322F3" w:rsidRPr="006E7415" w:rsidRDefault="005322F3" w:rsidP="001D48C8">
            <w:pPr>
              <w:pStyle w:val="BodyText"/>
            </w:pPr>
            <w:r w:rsidRPr="006E7415">
              <w:t>0.79</w:t>
            </w:r>
          </w:p>
        </w:tc>
        <w:tc>
          <w:tcPr>
            <w:tcW w:w="4051" w:type="dxa"/>
            <w:noWrap/>
            <w:hideMark/>
          </w:tcPr>
          <w:p w14:paraId="56B4F6F5" w14:textId="3DD95A35"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0CD17DD8" w14:textId="77777777" w:rsidTr="00370E3F">
        <w:trPr>
          <w:trHeight w:val="288"/>
        </w:trPr>
        <w:tc>
          <w:tcPr>
            <w:tcW w:w="1287" w:type="dxa"/>
            <w:noWrap/>
            <w:hideMark/>
          </w:tcPr>
          <w:p w14:paraId="128340A4" w14:textId="1BD7ECA0" w:rsidR="005322F3" w:rsidRPr="006E7415" w:rsidRDefault="005322F3" w:rsidP="001D48C8">
            <w:pPr>
              <w:pStyle w:val="BodyText"/>
            </w:pPr>
            <w:r w:rsidRPr="006E7415">
              <w:rPr>
                <w:position w:val="-12"/>
              </w:rPr>
              <w:object w:dxaOrig="240" w:dyaOrig="360" w14:anchorId="1906DA3E">
                <v:shape id="_x0000_i1294" type="#_x0000_t75" style="width:12.75pt;height:18pt" o:ole="">
                  <v:imagedata r:id="rId546" o:title=""/>
                </v:shape>
                <o:OLEObject Type="Embed" ProgID="Equation.DSMT4" ShapeID="_x0000_i1294" DrawAspect="Content" ObjectID="_1631598926" r:id="rId547"/>
              </w:object>
            </w:r>
            <w:r w:rsidRPr="006E7415">
              <w:t xml:space="preserve"> </w:t>
            </w:r>
          </w:p>
        </w:tc>
        <w:tc>
          <w:tcPr>
            <w:tcW w:w="2942" w:type="dxa"/>
            <w:noWrap/>
            <w:hideMark/>
          </w:tcPr>
          <w:p w14:paraId="505380C2" w14:textId="074DD353" w:rsidR="005322F3" w:rsidRPr="006E7415" w:rsidRDefault="005322F3" w:rsidP="001D48C8">
            <w:pPr>
              <w:pStyle w:val="BodyText"/>
            </w:pPr>
            <w:r w:rsidRPr="006E7415">
              <w:t xml:space="preserve">probability of surviving from age-6 to age-7  </w:t>
            </w:r>
          </w:p>
        </w:tc>
        <w:tc>
          <w:tcPr>
            <w:tcW w:w="1256" w:type="dxa"/>
            <w:noWrap/>
            <w:hideMark/>
          </w:tcPr>
          <w:p w14:paraId="2E7F809F" w14:textId="77777777" w:rsidR="005322F3" w:rsidRPr="006E7415" w:rsidRDefault="005322F3" w:rsidP="001D48C8">
            <w:pPr>
              <w:pStyle w:val="BodyText"/>
            </w:pPr>
            <w:r w:rsidRPr="006E7415">
              <w:t>0.82</w:t>
            </w:r>
          </w:p>
        </w:tc>
        <w:tc>
          <w:tcPr>
            <w:tcW w:w="4051" w:type="dxa"/>
            <w:noWrap/>
            <w:hideMark/>
          </w:tcPr>
          <w:p w14:paraId="6C762E0C" w14:textId="705F3EE4"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13E91D37" w14:textId="77777777" w:rsidTr="00370E3F">
        <w:trPr>
          <w:trHeight w:val="288"/>
        </w:trPr>
        <w:tc>
          <w:tcPr>
            <w:tcW w:w="1287" w:type="dxa"/>
            <w:noWrap/>
            <w:hideMark/>
          </w:tcPr>
          <w:p w14:paraId="5BD58821" w14:textId="29497E75" w:rsidR="005322F3" w:rsidRPr="006E7415" w:rsidRDefault="005322F3" w:rsidP="001D48C8">
            <w:pPr>
              <w:pStyle w:val="BodyText"/>
            </w:pPr>
            <w:r w:rsidRPr="006E7415">
              <w:rPr>
                <w:position w:val="-12"/>
              </w:rPr>
              <w:object w:dxaOrig="260" w:dyaOrig="360" w14:anchorId="25C5E65A">
                <v:shape id="_x0000_i1295" type="#_x0000_t75" style="width:13.5pt;height:18pt" o:ole="">
                  <v:imagedata r:id="rId548" o:title=""/>
                </v:shape>
                <o:OLEObject Type="Embed" ProgID="Equation.DSMT4" ShapeID="_x0000_i1295" DrawAspect="Content" ObjectID="_1631598927" r:id="rId549"/>
              </w:object>
            </w:r>
            <w:r w:rsidRPr="006E7415">
              <w:t xml:space="preserve"> </w:t>
            </w:r>
          </w:p>
        </w:tc>
        <w:tc>
          <w:tcPr>
            <w:tcW w:w="2942" w:type="dxa"/>
            <w:noWrap/>
            <w:hideMark/>
          </w:tcPr>
          <w:p w14:paraId="29D450D4" w14:textId="4FB0CD53" w:rsidR="005322F3" w:rsidRPr="006E7415" w:rsidRDefault="005322F3" w:rsidP="001D48C8">
            <w:pPr>
              <w:pStyle w:val="BodyText"/>
            </w:pPr>
            <w:r w:rsidRPr="006E7415">
              <w:t xml:space="preserve">probability of surviving from age-7 to age-8  </w:t>
            </w:r>
          </w:p>
        </w:tc>
        <w:tc>
          <w:tcPr>
            <w:tcW w:w="1256" w:type="dxa"/>
            <w:noWrap/>
            <w:hideMark/>
          </w:tcPr>
          <w:p w14:paraId="512D8BA3" w14:textId="77777777" w:rsidR="005322F3" w:rsidRPr="006E7415" w:rsidRDefault="005322F3" w:rsidP="001D48C8">
            <w:pPr>
              <w:pStyle w:val="BodyText"/>
            </w:pPr>
            <w:r w:rsidRPr="006E7415">
              <w:t>0.84</w:t>
            </w:r>
          </w:p>
        </w:tc>
        <w:tc>
          <w:tcPr>
            <w:tcW w:w="4051" w:type="dxa"/>
            <w:noWrap/>
            <w:hideMark/>
          </w:tcPr>
          <w:p w14:paraId="5B52D603" w14:textId="187FECAF"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3BA6EA46" w14:textId="77777777" w:rsidTr="00370E3F">
        <w:trPr>
          <w:trHeight w:val="288"/>
        </w:trPr>
        <w:tc>
          <w:tcPr>
            <w:tcW w:w="1287" w:type="dxa"/>
            <w:noWrap/>
            <w:hideMark/>
          </w:tcPr>
          <w:p w14:paraId="71127E93" w14:textId="0FE5CAD0" w:rsidR="005322F3" w:rsidRPr="006E7415" w:rsidRDefault="005322F3" w:rsidP="001D48C8">
            <w:pPr>
              <w:pStyle w:val="BodyText"/>
            </w:pPr>
            <w:r w:rsidRPr="006E7415">
              <w:rPr>
                <w:position w:val="-12"/>
              </w:rPr>
              <w:object w:dxaOrig="240" w:dyaOrig="360" w14:anchorId="7510BE4D">
                <v:shape id="_x0000_i1296" type="#_x0000_t75" style="width:12.75pt;height:18pt" o:ole="">
                  <v:imagedata r:id="rId550" o:title=""/>
                </v:shape>
                <o:OLEObject Type="Embed" ProgID="Equation.DSMT4" ShapeID="_x0000_i1296" DrawAspect="Content" ObjectID="_1631598928" r:id="rId551"/>
              </w:object>
            </w:r>
            <w:r w:rsidRPr="006E7415">
              <w:t xml:space="preserve"> </w:t>
            </w:r>
          </w:p>
        </w:tc>
        <w:tc>
          <w:tcPr>
            <w:tcW w:w="2942" w:type="dxa"/>
            <w:noWrap/>
            <w:hideMark/>
          </w:tcPr>
          <w:p w14:paraId="6D8EC50F" w14:textId="4CC1CF81" w:rsidR="005322F3" w:rsidRPr="006E7415" w:rsidRDefault="005322F3" w:rsidP="001D48C8">
            <w:pPr>
              <w:pStyle w:val="BodyText"/>
            </w:pPr>
            <w:r w:rsidRPr="006E7415">
              <w:t xml:space="preserve">probability of surviving from age-8 to age-9  </w:t>
            </w:r>
          </w:p>
        </w:tc>
        <w:tc>
          <w:tcPr>
            <w:tcW w:w="1256" w:type="dxa"/>
            <w:noWrap/>
            <w:hideMark/>
          </w:tcPr>
          <w:p w14:paraId="192AD3CD" w14:textId="77777777" w:rsidR="005322F3" w:rsidRPr="006E7415" w:rsidRDefault="005322F3" w:rsidP="001D48C8">
            <w:pPr>
              <w:pStyle w:val="BodyText"/>
            </w:pPr>
            <w:r w:rsidRPr="006E7415">
              <w:t>0.86</w:t>
            </w:r>
          </w:p>
        </w:tc>
        <w:tc>
          <w:tcPr>
            <w:tcW w:w="4051" w:type="dxa"/>
            <w:noWrap/>
            <w:hideMark/>
          </w:tcPr>
          <w:p w14:paraId="1B0C22FC" w14:textId="7E3F2B8B"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EFDF307" w14:textId="77777777" w:rsidTr="00370E3F">
        <w:trPr>
          <w:trHeight w:val="288"/>
        </w:trPr>
        <w:tc>
          <w:tcPr>
            <w:tcW w:w="1287" w:type="dxa"/>
            <w:noWrap/>
            <w:hideMark/>
          </w:tcPr>
          <w:p w14:paraId="0D765946" w14:textId="5BB8A768" w:rsidR="005322F3" w:rsidRPr="006E7415" w:rsidRDefault="005322F3" w:rsidP="001D48C8">
            <w:pPr>
              <w:pStyle w:val="BodyText"/>
            </w:pPr>
            <w:r w:rsidRPr="006E7415">
              <w:rPr>
                <w:position w:val="-12"/>
              </w:rPr>
              <w:object w:dxaOrig="260" w:dyaOrig="360" w14:anchorId="5B618B13">
                <v:shape id="_x0000_i1297" type="#_x0000_t75" style="width:13.5pt;height:18pt" o:ole="">
                  <v:imagedata r:id="rId552" o:title=""/>
                </v:shape>
                <o:OLEObject Type="Embed" ProgID="Equation.DSMT4" ShapeID="_x0000_i1297" DrawAspect="Content" ObjectID="_1631598929" r:id="rId553"/>
              </w:object>
            </w:r>
            <w:r w:rsidRPr="006E7415">
              <w:t xml:space="preserve"> </w:t>
            </w:r>
          </w:p>
        </w:tc>
        <w:tc>
          <w:tcPr>
            <w:tcW w:w="2942" w:type="dxa"/>
            <w:noWrap/>
            <w:hideMark/>
          </w:tcPr>
          <w:p w14:paraId="104B7DBE" w14:textId="42426659" w:rsidR="005322F3" w:rsidRPr="006E7415" w:rsidRDefault="005322F3" w:rsidP="001D48C8">
            <w:pPr>
              <w:pStyle w:val="BodyText"/>
            </w:pPr>
            <w:r w:rsidRPr="006E7415">
              <w:t xml:space="preserve">probability of surviving from age-9 to age-10  </w:t>
            </w:r>
          </w:p>
        </w:tc>
        <w:tc>
          <w:tcPr>
            <w:tcW w:w="1256" w:type="dxa"/>
            <w:noWrap/>
            <w:hideMark/>
          </w:tcPr>
          <w:p w14:paraId="3B23950D" w14:textId="77777777" w:rsidR="005322F3" w:rsidRPr="006E7415" w:rsidRDefault="005322F3" w:rsidP="001D48C8">
            <w:pPr>
              <w:pStyle w:val="BodyText"/>
            </w:pPr>
            <w:r w:rsidRPr="006E7415">
              <w:t>0.88</w:t>
            </w:r>
          </w:p>
        </w:tc>
        <w:tc>
          <w:tcPr>
            <w:tcW w:w="4051" w:type="dxa"/>
            <w:noWrap/>
            <w:hideMark/>
          </w:tcPr>
          <w:p w14:paraId="5F19E1F2" w14:textId="7EA0FBE4"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217F04AB" w14:textId="77777777" w:rsidTr="00370E3F">
        <w:trPr>
          <w:trHeight w:val="288"/>
        </w:trPr>
        <w:tc>
          <w:tcPr>
            <w:tcW w:w="1287" w:type="dxa"/>
            <w:noWrap/>
            <w:hideMark/>
          </w:tcPr>
          <w:p w14:paraId="6F6145E2" w14:textId="119D62B9" w:rsidR="005322F3" w:rsidRPr="006E7415" w:rsidRDefault="005322F3" w:rsidP="001D48C8">
            <w:pPr>
              <w:pStyle w:val="BodyText"/>
            </w:pPr>
            <w:r w:rsidRPr="006E7415">
              <w:rPr>
                <w:position w:val="-12"/>
              </w:rPr>
              <w:object w:dxaOrig="300" w:dyaOrig="360" w14:anchorId="4E4A0C39">
                <v:shape id="_x0000_i1298" type="#_x0000_t75" style="width:15pt;height:18pt" o:ole="">
                  <v:imagedata r:id="rId554" o:title=""/>
                </v:shape>
                <o:OLEObject Type="Embed" ProgID="Equation.DSMT4" ShapeID="_x0000_i1298" DrawAspect="Content" ObjectID="_1631598930" r:id="rId555"/>
              </w:object>
            </w:r>
            <w:r w:rsidRPr="006E7415">
              <w:t xml:space="preserve"> </w:t>
            </w:r>
          </w:p>
        </w:tc>
        <w:tc>
          <w:tcPr>
            <w:tcW w:w="2942" w:type="dxa"/>
            <w:noWrap/>
            <w:hideMark/>
          </w:tcPr>
          <w:p w14:paraId="01C2D023" w14:textId="085D400C" w:rsidR="005322F3" w:rsidRPr="006E7415" w:rsidRDefault="005322F3" w:rsidP="001D48C8">
            <w:pPr>
              <w:pStyle w:val="BodyText"/>
            </w:pPr>
            <w:r w:rsidRPr="006E7415">
              <w:t xml:space="preserve">probability of surviving from age-10 to age-11  </w:t>
            </w:r>
          </w:p>
        </w:tc>
        <w:tc>
          <w:tcPr>
            <w:tcW w:w="1256" w:type="dxa"/>
            <w:noWrap/>
            <w:hideMark/>
          </w:tcPr>
          <w:p w14:paraId="29B78AE2" w14:textId="77777777" w:rsidR="005322F3" w:rsidRPr="006E7415" w:rsidRDefault="005322F3" w:rsidP="001D48C8">
            <w:pPr>
              <w:pStyle w:val="BodyText"/>
            </w:pPr>
            <w:r w:rsidRPr="006E7415">
              <w:t>0.895</w:t>
            </w:r>
          </w:p>
        </w:tc>
        <w:tc>
          <w:tcPr>
            <w:tcW w:w="4051" w:type="dxa"/>
            <w:noWrap/>
            <w:hideMark/>
          </w:tcPr>
          <w:p w14:paraId="0157D47A" w14:textId="13F4E84D" w:rsidR="005322F3" w:rsidRPr="006E7415" w:rsidRDefault="005322F3" w:rsidP="001D48C8">
            <w:pPr>
              <w:pStyle w:val="BodyText"/>
            </w:pPr>
            <w:r w:rsidRPr="006E7415">
              <w:t>extrapolation</w:t>
            </w:r>
          </w:p>
        </w:tc>
      </w:tr>
      <w:tr w:rsidR="005322F3" w:rsidRPr="006E7415" w14:paraId="68AB18FE" w14:textId="77777777" w:rsidTr="00370E3F">
        <w:trPr>
          <w:trHeight w:val="288"/>
        </w:trPr>
        <w:tc>
          <w:tcPr>
            <w:tcW w:w="1287" w:type="dxa"/>
            <w:noWrap/>
            <w:hideMark/>
          </w:tcPr>
          <w:p w14:paraId="20E2DE61" w14:textId="13DDB6E2" w:rsidR="005322F3" w:rsidRPr="006E7415" w:rsidRDefault="00354CBB" w:rsidP="001D48C8">
            <w:pPr>
              <w:pStyle w:val="BodyText"/>
            </w:pPr>
            <w:r w:rsidRPr="006E7415">
              <w:rPr>
                <w:position w:val="-12"/>
              </w:rPr>
              <w:object w:dxaOrig="300" w:dyaOrig="360" w14:anchorId="53BA851F">
                <v:shape id="_x0000_i1299" type="#_x0000_t75" style="width:15pt;height:18pt" o:ole="">
                  <v:imagedata r:id="rId556" o:title=""/>
                </v:shape>
                <o:OLEObject Type="Embed" ProgID="Equation.DSMT4" ShapeID="_x0000_i1299" DrawAspect="Content" ObjectID="_1631598931" r:id="rId557"/>
              </w:object>
            </w:r>
            <w:r w:rsidR="005322F3" w:rsidRPr="006E7415">
              <w:t xml:space="preserve"> </w:t>
            </w:r>
          </w:p>
        </w:tc>
        <w:tc>
          <w:tcPr>
            <w:tcW w:w="2942" w:type="dxa"/>
            <w:noWrap/>
            <w:hideMark/>
          </w:tcPr>
          <w:p w14:paraId="3A79EE71" w14:textId="7C6ECC6B" w:rsidR="005322F3" w:rsidRPr="006E7415" w:rsidRDefault="005322F3" w:rsidP="001D48C8">
            <w:pPr>
              <w:pStyle w:val="BodyText"/>
            </w:pPr>
            <w:r w:rsidRPr="006E7415">
              <w:t xml:space="preserve">probability of surviving from age-11 to age-12  </w:t>
            </w:r>
          </w:p>
        </w:tc>
        <w:tc>
          <w:tcPr>
            <w:tcW w:w="1256" w:type="dxa"/>
            <w:noWrap/>
            <w:hideMark/>
          </w:tcPr>
          <w:p w14:paraId="72BD33E9" w14:textId="77777777" w:rsidR="005322F3" w:rsidRPr="006E7415" w:rsidRDefault="005322F3" w:rsidP="001D48C8">
            <w:pPr>
              <w:pStyle w:val="BodyText"/>
            </w:pPr>
            <w:r w:rsidRPr="006E7415">
              <w:t>0.91</w:t>
            </w:r>
          </w:p>
        </w:tc>
        <w:tc>
          <w:tcPr>
            <w:tcW w:w="4051" w:type="dxa"/>
            <w:noWrap/>
            <w:hideMark/>
          </w:tcPr>
          <w:p w14:paraId="5F7D657B" w14:textId="083FD5AC" w:rsidR="005322F3" w:rsidRPr="006E7415" w:rsidRDefault="005322F3" w:rsidP="001D48C8">
            <w:pPr>
              <w:pStyle w:val="BodyText"/>
            </w:pPr>
            <w:r w:rsidRPr="006E7415">
              <w:t>extrapolation</w:t>
            </w:r>
          </w:p>
        </w:tc>
      </w:tr>
      <w:tr w:rsidR="005322F3" w:rsidRPr="006E7415" w14:paraId="39BD22C4" w14:textId="77777777" w:rsidTr="00370E3F">
        <w:trPr>
          <w:trHeight w:val="288"/>
        </w:trPr>
        <w:tc>
          <w:tcPr>
            <w:tcW w:w="1287" w:type="dxa"/>
            <w:noWrap/>
            <w:hideMark/>
          </w:tcPr>
          <w:p w14:paraId="06EAA50A" w14:textId="227FC054" w:rsidR="005322F3" w:rsidRPr="006E7415" w:rsidRDefault="00354CBB" w:rsidP="001D48C8">
            <w:pPr>
              <w:pStyle w:val="BodyText"/>
            </w:pPr>
            <w:r w:rsidRPr="006E7415">
              <w:rPr>
                <w:position w:val="-12"/>
              </w:rPr>
              <w:object w:dxaOrig="300" w:dyaOrig="360" w14:anchorId="08EE01F3">
                <v:shape id="_x0000_i1300" type="#_x0000_t75" style="width:15pt;height:18pt" o:ole="">
                  <v:imagedata r:id="rId558" o:title=""/>
                </v:shape>
                <o:OLEObject Type="Embed" ProgID="Equation.DSMT4" ShapeID="_x0000_i1300" DrawAspect="Content" ObjectID="_1631598932" r:id="rId559"/>
              </w:object>
            </w:r>
            <w:r w:rsidR="005322F3" w:rsidRPr="006E7415">
              <w:t xml:space="preserve"> </w:t>
            </w:r>
          </w:p>
        </w:tc>
        <w:tc>
          <w:tcPr>
            <w:tcW w:w="2942" w:type="dxa"/>
            <w:noWrap/>
            <w:hideMark/>
          </w:tcPr>
          <w:p w14:paraId="72CA1F29" w14:textId="41A530B0" w:rsidR="005322F3" w:rsidRPr="006E7415" w:rsidRDefault="005322F3" w:rsidP="001D48C8">
            <w:pPr>
              <w:pStyle w:val="BodyText"/>
            </w:pPr>
            <w:r w:rsidRPr="006E7415">
              <w:t xml:space="preserve">probability of surviving from age-12 to age-13  </w:t>
            </w:r>
          </w:p>
        </w:tc>
        <w:tc>
          <w:tcPr>
            <w:tcW w:w="1256" w:type="dxa"/>
            <w:noWrap/>
            <w:hideMark/>
          </w:tcPr>
          <w:p w14:paraId="4F1A6061" w14:textId="77777777" w:rsidR="005322F3" w:rsidRPr="006E7415" w:rsidRDefault="005322F3" w:rsidP="001D48C8">
            <w:pPr>
              <w:pStyle w:val="BodyText"/>
            </w:pPr>
            <w:r w:rsidRPr="006E7415">
              <w:t>0.92</w:t>
            </w:r>
          </w:p>
        </w:tc>
        <w:tc>
          <w:tcPr>
            <w:tcW w:w="4051" w:type="dxa"/>
            <w:noWrap/>
            <w:hideMark/>
          </w:tcPr>
          <w:p w14:paraId="41F04613" w14:textId="028A21D0" w:rsidR="005322F3" w:rsidRPr="006E7415" w:rsidRDefault="005322F3" w:rsidP="001D48C8">
            <w:pPr>
              <w:pStyle w:val="BodyText"/>
            </w:pPr>
            <w:r w:rsidRPr="006E7415">
              <w:t>extrapolation</w:t>
            </w:r>
          </w:p>
        </w:tc>
      </w:tr>
      <w:tr w:rsidR="005322F3" w:rsidRPr="006E7415" w14:paraId="576BDB87" w14:textId="77777777" w:rsidTr="00370E3F">
        <w:trPr>
          <w:trHeight w:val="288"/>
        </w:trPr>
        <w:tc>
          <w:tcPr>
            <w:tcW w:w="1287" w:type="dxa"/>
            <w:noWrap/>
            <w:hideMark/>
          </w:tcPr>
          <w:p w14:paraId="27EB8735" w14:textId="70640888" w:rsidR="005322F3" w:rsidRPr="006E7415" w:rsidRDefault="00354CBB" w:rsidP="001D48C8">
            <w:pPr>
              <w:pStyle w:val="BodyText"/>
            </w:pPr>
            <w:r w:rsidRPr="006E7415">
              <w:rPr>
                <w:position w:val="-12"/>
              </w:rPr>
              <w:object w:dxaOrig="300" w:dyaOrig="360" w14:anchorId="1861030C">
                <v:shape id="_x0000_i1301" type="#_x0000_t75" style="width:15pt;height:18pt" o:ole="">
                  <v:imagedata r:id="rId560" o:title=""/>
                </v:shape>
                <o:OLEObject Type="Embed" ProgID="Equation.DSMT4" ShapeID="_x0000_i1301" DrawAspect="Content" ObjectID="_1631598933" r:id="rId561"/>
              </w:object>
            </w:r>
            <w:r w:rsidR="005322F3" w:rsidRPr="006E7415">
              <w:t xml:space="preserve"> </w:t>
            </w:r>
          </w:p>
        </w:tc>
        <w:tc>
          <w:tcPr>
            <w:tcW w:w="2942" w:type="dxa"/>
            <w:noWrap/>
            <w:hideMark/>
          </w:tcPr>
          <w:p w14:paraId="11AEB31B" w14:textId="7949A7AD" w:rsidR="005322F3" w:rsidRPr="006E7415" w:rsidRDefault="005322F3" w:rsidP="001D48C8">
            <w:pPr>
              <w:pStyle w:val="BodyText"/>
            </w:pPr>
            <w:r w:rsidRPr="006E7415">
              <w:t xml:space="preserve">probability of surviving from age-13 to age-14  </w:t>
            </w:r>
          </w:p>
        </w:tc>
        <w:tc>
          <w:tcPr>
            <w:tcW w:w="1256" w:type="dxa"/>
            <w:noWrap/>
            <w:hideMark/>
          </w:tcPr>
          <w:p w14:paraId="7619C4C8" w14:textId="77777777" w:rsidR="005322F3" w:rsidRPr="006E7415" w:rsidRDefault="005322F3" w:rsidP="001D48C8">
            <w:pPr>
              <w:pStyle w:val="BodyText"/>
            </w:pPr>
            <w:r w:rsidRPr="006E7415">
              <w:t>0.93</w:t>
            </w:r>
          </w:p>
        </w:tc>
        <w:tc>
          <w:tcPr>
            <w:tcW w:w="4051" w:type="dxa"/>
            <w:noWrap/>
            <w:hideMark/>
          </w:tcPr>
          <w:p w14:paraId="559F32C7" w14:textId="26ED8EC0" w:rsidR="005322F3" w:rsidRPr="006E7415" w:rsidRDefault="005322F3" w:rsidP="001D48C8">
            <w:pPr>
              <w:pStyle w:val="BodyText"/>
            </w:pPr>
            <w:r w:rsidRPr="006E7415">
              <w:t>extrapolation</w:t>
            </w:r>
          </w:p>
        </w:tc>
      </w:tr>
      <w:tr w:rsidR="005322F3" w:rsidRPr="006E7415" w14:paraId="0750FBC0" w14:textId="77777777" w:rsidTr="00370E3F">
        <w:trPr>
          <w:trHeight w:val="288"/>
        </w:trPr>
        <w:tc>
          <w:tcPr>
            <w:tcW w:w="1287" w:type="dxa"/>
            <w:noWrap/>
            <w:hideMark/>
          </w:tcPr>
          <w:p w14:paraId="5FD19EB6" w14:textId="38B2DB51" w:rsidR="005322F3" w:rsidRPr="006E7415" w:rsidRDefault="00354CBB" w:rsidP="001D48C8">
            <w:pPr>
              <w:pStyle w:val="BodyText"/>
            </w:pPr>
            <w:r w:rsidRPr="006E7415">
              <w:rPr>
                <w:position w:val="-12"/>
              </w:rPr>
              <w:object w:dxaOrig="300" w:dyaOrig="360" w14:anchorId="204326D0">
                <v:shape id="_x0000_i1302" type="#_x0000_t75" style="width:15pt;height:18pt" o:ole="">
                  <v:imagedata r:id="rId562" o:title=""/>
                </v:shape>
                <o:OLEObject Type="Embed" ProgID="Equation.DSMT4" ShapeID="_x0000_i1302" DrawAspect="Content" ObjectID="_1631598934" r:id="rId563"/>
              </w:object>
            </w:r>
            <w:r w:rsidR="005322F3" w:rsidRPr="006E7415">
              <w:t xml:space="preserve"> </w:t>
            </w:r>
          </w:p>
        </w:tc>
        <w:tc>
          <w:tcPr>
            <w:tcW w:w="2942" w:type="dxa"/>
            <w:noWrap/>
            <w:hideMark/>
          </w:tcPr>
          <w:p w14:paraId="07C28FB3" w14:textId="19B28C97" w:rsidR="005322F3" w:rsidRPr="006E7415" w:rsidRDefault="005322F3" w:rsidP="001D48C8">
            <w:pPr>
              <w:pStyle w:val="BodyText"/>
            </w:pPr>
            <w:r w:rsidRPr="006E7415">
              <w:t xml:space="preserve">probability of surviving from age-14 to age-15  </w:t>
            </w:r>
          </w:p>
        </w:tc>
        <w:tc>
          <w:tcPr>
            <w:tcW w:w="1256" w:type="dxa"/>
            <w:noWrap/>
            <w:hideMark/>
          </w:tcPr>
          <w:p w14:paraId="4E0F88DD" w14:textId="77777777" w:rsidR="005322F3" w:rsidRPr="006E7415" w:rsidRDefault="005322F3" w:rsidP="001D48C8">
            <w:pPr>
              <w:pStyle w:val="BodyText"/>
            </w:pPr>
            <w:r w:rsidRPr="006E7415">
              <w:t>0.935</w:t>
            </w:r>
          </w:p>
        </w:tc>
        <w:tc>
          <w:tcPr>
            <w:tcW w:w="4051" w:type="dxa"/>
            <w:noWrap/>
            <w:hideMark/>
          </w:tcPr>
          <w:p w14:paraId="45026106" w14:textId="1B9E674C" w:rsidR="005322F3" w:rsidRPr="006E7415" w:rsidRDefault="005322F3" w:rsidP="001D48C8">
            <w:pPr>
              <w:pStyle w:val="BodyText"/>
            </w:pPr>
            <w:r w:rsidRPr="006E7415">
              <w:t>extrapolation</w:t>
            </w:r>
          </w:p>
        </w:tc>
      </w:tr>
      <w:tr w:rsidR="005322F3" w:rsidRPr="006E7415" w14:paraId="0CC44D19" w14:textId="77777777" w:rsidTr="00370E3F">
        <w:trPr>
          <w:trHeight w:val="288"/>
        </w:trPr>
        <w:tc>
          <w:tcPr>
            <w:tcW w:w="1287" w:type="dxa"/>
            <w:noWrap/>
            <w:hideMark/>
          </w:tcPr>
          <w:p w14:paraId="48D69CB0" w14:textId="30DA2B4D" w:rsidR="005322F3" w:rsidRPr="006E7415" w:rsidRDefault="00354CBB" w:rsidP="001D48C8">
            <w:pPr>
              <w:pStyle w:val="BodyText"/>
            </w:pPr>
            <w:r w:rsidRPr="006E7415">
              <w:rPr>
                <w:position w:val="-12"/>
              </w:rPr>
              <w:object w:dxaOrig="400" w:dyaOrig="360" w14:anchorId="05745294">
                <v:shape id="_x0000_i1303" type="#_x0000_t75" style="width:19.5pt;height:18pt" o:ole="">
                  <v:imagedata r:id="rId564" o:title=""/>
                </v:shape>
                <o:OLEObject Type="Embed" ProgID="Equation.DSMT4" ShapeID="_x0000_i1303" DrawAspect="Content" ObjectID="_1631598935" r:id="rId565"/>
              </w:object>
            </w:r>
            <w:r w:rsidR="005322F3" w:rsidRPr="006E7415">
              <w:t xml:space="preserve"> </w:t>
            </w:r>
          </w:p>
        </w:tc>
        <w:tc>
          <w:tcPr>
            <w:tcW w:w="2942" w:type="dxa"/>
            <w:noWrap/>
            <w:hideMark/>
          </w:tcPr>
          <w:p w14:paraId="6C45DEA8" w14:textId="71C83054" w:rsidR="005322F3" w:rsidRPr="006E7415" w:rsidRDefault="005322F3" w:rsidP="001D48C8">
            <w:pPr>
              <w:pStyle w:val="BodyText"/>
            </w:pPr>
            <w:r w:rsidRPr="006E7415">
              <w:t xml:space="preserve">annual survival probability for age-15+ fish  </w:t>
            </w:r>
          </w:p>
        </w:tc>
        <w:tc>
          <w:tcPr>
            <w:tcW w:w="1256" w:type="dxa"/>
            <w:noWrap/>
            <w:hideMark/>
          </w:tcPr>
          <w:p w14:paraId="4F7BC140" w14:textId="77777777" w:rsidR="005322F3" w:rsidRPr="006E7415" w:rsidRDefault="005322F3" w:rsidP="001D48C8">
            <w:pPr>
              <w:pStyle w:val="BodyText"/>
            </w:pPr>
            <w:r w:rsidRPr="006E7415">
              <w:t>0.94</w:t>
            </w:r>
          </w:p>
        </w:tc>
        <w:tc>
          <w:tcPr>
            <w:tcW w:w="4051" w:type="dxa"/>
            <w:noWrap/>
            <w:hideMark/>
          </w:tcPr>
          <w:p w14:paraId="59B19595" w14:textId="4CFF5611" w:rsidR="005322F3" w:rsidRPr="006E7415" w:rsidRDefault="001D7A8F" w:rsidP="001D48C8">
            <w:pPr>
              <w:pStyle w:val="BodyText"/>
            </w:pPr>
            <w:r w:rsidRPr="006E7415">
              <w:fldChar w:fldCharType="begin"/>
            </w:r>
            <w:r w:rsidR="00842D35">
              <w:instrText xml:space="preserve"> ADDIN EN.CITE &lt;EndNote&gt;&lt;Cite AuthorYear="1"&gt;&lt;Author&gt;Klungle&lt;/Author&gt;&lt;Year&gt;2005&lt;/Year&gt;&lt;RecNum&gt;174&lt;/RecNum&gt;&lt;DisplayText&gt;Klungle and Baxter (2005)&lt;/DisplayText&gt;&lt;record&gt;&lt;rec-number&gt;174&lt;/rec-number&gt;&lt;foreign-keys&gt;&lt;key app="EN" db-id="w5wztr2d1ztrfye05ddvavthpdw2dvrtrdrr" timestamp="1548790999"&gt;174&lt;/key&gt;&lt;/foreign-keys&gt;&lt;ref-type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Parks&lt;/publisher&gt;&lt;urls&gt;&lt;/urls&gt;&lt;/record&gt;&lt;/Cite&gt;&lt;/EndNote&gt;</w:instrText>
            </w:r>
            <w:r w:rsidRPr="006E7415">
              <w:fldChar w:fldCharType="separate"/>
            </w:r>
            <w:r w:rsidRPr="006E7415">
              <w:rPr>
                <w:noProof/>
              </w:rPr>
              <w:t>Klungle and Baxter (2005)</w:t>
            </w:r>
            <w:r w:rsidRPr="006E7415">
              <w:fldChar w:fldCharType="end"/>
            </w:r>
            <w:r w:rsidR="000D4C01" w:rsidRPr="006E7415">
              <w:t xml:space="preserve"> and </w:t>
            </w:r>
            <w:r w:rsidRPr="006E7415">
              <w:fldChar w:fldCharType="begin"/>
            </w:r>
            <w:r w:rsidR="00842D35">
              <w:instrText xml:space="preserve"> ADDIN EN.CITE &lt;EndNote&gt;&lt;Cite AuthorYear="1"&gt;&lt;Author&gt;Jaeger&lt;/Author&gt;&lt;Year&gt;2009&lt;/Year&gt;&lt;RecNum&gt;152&lt;/RecNum&gt;&lt;DisplayText&gt;Jaeger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Pr="006E7415">
              <w:fldChar w:fldCharType="separate"/>
            </w:r>
            <w:r w:rsidRPr="006E7415">
              <w:rPr>
                <w:noProof/>
              </w:rPr>
              <w:t>Jaeger et al. (2009)</w:t>
            </w:r>
            <w:r w:rsidRPr="006E7415">
              <w:fldChar w:fldCharType="end"/>
            </w:r>
          </w:p>
        </w:tc>
      </w:tr>
      <w:tr w:rsidR="005322F3" w:rsidRPr="006E7415" w14:paraId="0CF97AAE" w14:textId="77777777" w:rsidTr="00370E3F">
        <w:trPr>
          <w:trHeight w:val="288"/>
        </w:trPr>
        <w:tc>
          <w:tcPr>
            <w:tcW w:w="1287" w:type="dxa"/>
            <w:noWrap/>
            <w:hideMark/>
          </w:tcPr>
          <w:p w14:paraId="61CE74FF" w14:textId="257510F2" w:rsidR="005322F3" w:rsidRPr="006E7415" w:rsidRDefault="00354CBB" w:rsidP="001D48C8">
            <w:pPr>
              <w:pStyle w:val="BodyText"/>
            </w:pPr>
            <w:r w:rsidRPr="006E7415">
              <w:rPr>
                <w:position w:val="-4"/>
              </w:rPr>
              <w:object w:dxaOrig="180" w:dyaOrig="200" w14:anchorId="582B116E">
                <v:shape id="_x0000_i1304" type="#_x0000_t75" style="width:8.25pt;height:9.75pt" o:ole="">
                  <v:imagedata r:id="rId566" o:title=""/>
                </v:shape>
                <o:OLEObject Type="Embed" ProgID="Equation.DSMT4" ShapeID="_x0000_i1304" DrawAspect="Content" ObjectID="_1631598936" r:id="rId567"/>
              </w:object>
            </w:r>
            <w:r w:rsidR="005322F3" w:rsidRPr="006E7415">
              <w:t xml:space="preserve"> </w:t>
            </w:r>
          </w:p>
        </w:tc>
        <w:tc>
          <w:tcPr>
            <w:tcW w:w="2942" w:type="dxa"/>
            <w:noWrap/>
            <w:hideMark/>
          </w:tcPr>
          <w:p w14:paraId="57A8B160" w14:textId="27F2FE8D" w:rsidR="005322F3" w:rsidRPr="006E7415" w:rsidRDefault="005322F3" w:rsidP="001D48C8">
            <w:pPr>
              <w:pStyle w:val="BodyText"/>
            </w:pPr>
            <w:r w:rsidRPr="006E7415">
              <w:t xml:space="preserve">probability a pallid sturgeon is female  </w:t>
            </w:r>
          </w:p>
        </w:tc>
        <w:tc>
          <w:tcPr>
            <w:tcW w:w="1256" w:type="dxa"/>
            <w:noWrap/>
            <w:hideMark/>
          </w:tcPr>
          <w:p w14:paraId="7DA986F0" w14:textId="77777777" w:rsidR="005322F3" w:rsidRPr="006E7415" w:rsidRDefault="005322F3" w:rsidP="001D48C8">
            <w:pPr>
              <w:pStyle w:val="BodyText"/>
            </w:pPr>
            <w:r w:rsidRPr="006E7415">
              <w:t>0.32</w:t>
            </w:r>
          </w:p>
        </w:tc>
        <w:tc>
          <w:tcPr>
            <w:tcW w:w="4051" w:type="dxa"/>
            <w:noWrap/>
            <w:hideMark/>
          </w:tcPr>
          <w:p w14:paraId="6BAAA7EF" w14:textId="64C93E7E" w:rsidR="005322F3" w:rsidRPr="006E7415" w:rsidRDefault="001D7A8F" w:rsidP="001D48C8">
            <w:pPr>
              <w:pStyle w:val="BodyText"/>
            </w:pPr>
            <w:r w:rsidRPr="006E7415">
              <w:fldChar w:fldCharType="begin"/>
            </w:r>
            <w:r w:rsidR="00842D35">
              <w:instrText xml:space="preserve"> ADDIN EN.CITE &lt;EndNote&gt;&lt;Cite AuthorYear="1"&gt;&lt;Author&gt;Jaeger&lt;/Author&gt;&lt;Year&gt;2009&lt;/Year&gt;&lt;RecNum&gt;152&lt;/RecNum&gt;&lt;DisplayText&gt;Jaeger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Pr="006E7415">
              <w:fldChar w:fldCharType="separate"/>
            </w:r>
            <w:r w:rsidRPr="006E7415">
              <w:rPr>
                <w:noProof/>
              </w:rPr>
              <w:t>Jaeger et al. (2009)</w:t>
            </w:r>
            <w:r w:rsidRPr="006E7415">
              <w:fldChar w:fldCharType="end"/>
            </w:r>
          </w:p>
        </w:tc>
      </w:tr>
      <w:tr w:rsidR="005322F3" w:rsidRPr="006E7415" w14:paraId="1A9B0E8A" w14:textId="77777777" w:rsidTr="00370E3F">
        <w:trPr>
          <w:trHeight w:val="288"/>
        </w:trPr>
        <w:tc>
          <w:tcPr>
            <w:tcW w:w="1287" w:type="dxa"/>
            <w:noWrap/>
            <w:hideMark/>
          </w:tcPr>
          <w:p w14:paraId="59E42C9E" w14:textId="16772B47" w:rsidR="005322F3" w:rsidRPr="006E7415" w:rsidRDefault="00354CBB" w:rsidP="001D48C8">
            <w:pPr>
              <w:pStyle w:val="BodyText"/>
            </w:pPr>
            <w:r w:rsidRPr="006E7415">
              <w:rPr>
                <w:position w:val="-12"/>
              </w:rPr>
              <w:object w:dxaOrig="279" w:dyaOrig="360" w14:anchorId="12DB5851">
                <v:shape id="_x0000_i1305" type="#_x0000_t75" style="width:13.5pt;height:18pt" o:ole="">
                  <v:imagedata r:id="rId568" o:title=""/>
                </v:shape>
                <o:OLEObject Type="Embed" ProgID="Equation.DSMT4" ShapeID="_x0000_i1305" DrawAspect="Content" ObjectID="_1631598937" r:id="rId569"/>
              </w:object>
            </w:r>
            <w:r w:rsidR="005322F3" w:rsidRPr="006E7415">
              <w:t xml:space="preserve"> </w:t>
            </w:r>
          </w:p>
        </w:tc>
        <w:tc>
          <w:tcPr>
            <w:tcW w:w="2942" w:type="dxa"/>
            <w:noWrap/>
            <w:hideMark/>
          </w:tcPr>
          <w:p w14:paraId="21908736" w14:textId="301C40C3" w:rsidR="005322F3" w:rsidRPr="006E7415" w:rsidRDefault="005322F3" w:rsidP="001D48C8">
            <w:pPr>
              <w:pStyle w:val="BodyText"/>
            </w:pPr>
            <w:r w:rsidRPr="006E7415">
              <w:t xml:space="preserve">age at which half the female population is mature  </w:t>
            </w:r>
          </w:p>
        </w:tc>
        <w:tc>
          <w:tcPr>
            <w:tcW w:w="1256" w:type="dxa"/>
            <w:noWrap/>
            <w:hideMark/>
          </w:tcPr>
          <w:p w14:paraId="409FE5FA" w14:textId="77777777" w:rsidR="005322F3" w:rsidRPr="006E7415" w:rsidRDefault="005322F3" w:rsidP="001D48C8">
            <w:pPr>
              <w:pStyle w:val="BodyText"/>
            </w:pPr>
            <w:r w:rsidRPr="006E7415">
              <w:t>15</w:t>
            </w:r>
          </w:p>
        </w:tc>
        <w:tc>
          <w:tcPr>
            <w:tcW w:w="4051" w:type="dxa"/>
            <w:noWrap/>
            <w:hideMark/>
          </w:tcPr>
          <w:p w14:paraId="2D77290E" w14:textId="1CDB2E9B" w:rsidR="003E6378" w:rsidRPr="006E7415" w:rsidRDefault="005322F3" w:rsidP="001D48C8">
            <w:pPr>
              <w:pStyle w:val="BodyText"/>
            </w:pPr>
            <w:r w:rsidRPr="006E7415">
              <w:t xml:space="preserve">approximation given: </w:t>
            </w:r>
            <w:r w:rsidR="001D7A8F" w:rsidRPr="006E7415">
              <w:fldChar w:fldCharType="begin"/>
            </w:r>
            <w:r w:rsidR="00842D35">
              <w:instrText xml:space="preserve"> ADDIN EN.CITE &lt;EndNote&gt;&lt;Cite AuthorYear="1"&gt;&lt;Author&gt;Keenlyne&lt;/Author&gt;&lt;Year&gt;1993&lt;/Year&gt;&lt;RecNum&gt;166&lt;/RecNum&gt;&lt;DisplayText&gt;Keenlyne and Jenkins (1993)&lt;/DisplayText&gt;&lt;record&gt;&lt;rec-number&gt;166&lt;/rec-number&gt;&lt;foreign-keys&gt;&lt;key app="EN" db-id="w5wztr2d1ztrfye05ddvavthpdw2dvrtrdrr" timestamp="1548790996"&gt;166&lt;/key&gt;&lt;/foreign-keys&gt;&lt;ref-type name="Journal Article"&gt;17&lt;/ref-type&gt;&lt;contributors&gt;&lt;authors&gt;&lt;author&gt;Keenlyne, K.D.&lt;/author&gt;&lt;author&gt;Jenkins, L.G.&lt;/author&gt;&lt;/authors&gt;&lt;/contributors&gt;&lt;auth-address&gt;Keenlyne, Kd&amp;#xD;Us Fish &amp;amp; Wildlife Serv,420 S Garfield Ave,Suite 400,Pierre,Sd 57501, USA&amp;#xD;Us Fish &amp;amp; Wildlife Serv,420 S Garfield Ave,Suite 400,Pierre,Sd 57501, USA&amp;#xD;Us Fish &amp;amp; Wildlife Serv,Panama City,Fl 32405&lt;/auth-address&gt;&lt;titles&gt;&lt;title&gt;Age at sexual maturity of the pallid sturgeon&lt;/title&gt;&lt;secondary-title&gt;Transactions of the American Fisheries Society&lt;/secondary-title&gt;&lt;alt-title&gt;T Am Fish Soc&lt;/alt-title&gt;&lt;/titles&gt;&lt;periodical&gt;&lt;full-title&gt;Transactions of the American Fisheries Society&lt;/full-title&gt;&lt;abbr-1&gt;T Am Fish Soc&lt;/abbr-1&gt;&lt;/periodical&gt;&lt;alt-periodical&gt;&lt;full-title&gt;Transactions of the American Fisheries Society&lt;/full-title&gt;&lt;abbr-1&gt;T Am Fish Soc&lt;/abbr-1&gt;&lt;/alt-periodical&gt;&lt;pages&gt;393–396&lt;/pages&gt;&lt;volume&gt;122&lt;/volume&gt;&lt;number&gt;3&lt;/number&gt;&lt;dates&gt;&lt;year&gt;1993&lt;/year&gt;&lt;pub-dates&gt;&lt;date&gt;May&lt;/date&gt;&lt;/pub-dates&gt;&lt;/dates&gt;&lt;isbn&gt;0002-8487&lt;/isbn&gt;&lt;accession-num&gt;WOS:A1993LR87600010&lt;/accession-num&gt;&lt;urls&gt;&lt;related-urls&gt;&lt;url&gt;http://dx.doi.org/10.1577/1548-8659(1993)122&amp;lt;0393:Aasmot&amp;gt;2.3.Co;2&lt;/url&gt;&lt;/related-urls&gt;&lt;/urls&gt;&lt;electronic-resource-num&gt;10.1577/1548-8659(1993)122&amp;lt;0393:Aasmot&amp;gt;2.3.Co;2&lt;/electronic-resource-num&gt;&lt;language&gt;English&lt;/language&gt;&lt;/record&gt;&lt;/Cite&gt;&lt;/EndNote&gt;</w:instrText>
            </w:r>
            <w:r w:rsidR="001D7A8F" w:rsidRPr="006E7415">
              <w:fldChar w:fldCharType="separate"/>
            </w:r>
            <w:r w:rsidR="001D7A8F" w:rsidRPr="006E7415">
              <w:rPr>
                <w:noProof/>
              </w:rPr>
              <w:t>Keenlyne and Jenkins (1993)</w:t>
            </w:r>
            <w:r w:rsidR="001D7A8F" w:rsidRPr="006E7415">
              <w:fldChar w:fldCharType="end"/>
            </w:r>
            <w:r w:rsidR="003E6378" w:rsidRPr="006E7415">
              <w:t xml:space="preserve"> and </w:t>
            </w:r>
          </w:p>
          <w:p w14:paraId="4F6EC6EA" w14:textId="005785AE" w:rsidR="003E6378" w:rsidRPr="006E7415" w:rsidRDefault="003E6378" w:rsidP="001D48C8">
            <w:pPr>
              <w:pStyle w:val="BodyText"/>
            </w:pPr>
            <w:r w:rsidRPr="006E7415">
              <w:t>Upper River fish mature</w:t>
            </w:r>
          </w:p>
          <w:p w14:paraId="51468CF9" w14:textId="52E4CAE3" w:rsidR="005322F3" w:rsidRPr="006E7415" w:rsidRDefault="003E6378" w:rsidP="001D48C8">
            <w:pPr>
              <w:pStyle w:val="BodyText"/>
            </w:pPr>
            <w:r w:rsidRPr="006E7415">
              <w:t>later than Lower River</w:t>
            </w:r>
            <w:r w:rsidR="00BD6749" w:rsidRPr="006E7415">
              <w:t xml:space="preserve"> fi</w:t>
            </w:r>
            <w:r w:rsidRPr="006E7415">
              <w:t>sh</w:t>
            </w:r>
          </w:p>
        </w:tc>
      </w:tr>
      <w:tr w:rsidR="005322F3" w:rsidRPr="006E7415" w14:paraId="07195914" w14:textId="77777777" w:rsidTr="00370E3F">
        <w:trPr>
          <w:trHeight w:val="288"/>
        </w:trPr>
        <w:tc>
          <w:tcPr>
            <w:tcW w:w="1287" w:type="dxa"/>
            <w:noWrap/>
            <w:hideMark/>
          </w:tcPr>
          <w:p w14:paraId="4989950E" w14:textId="1AA20366" w:rsidR="005322F3" w:rsidRPr="006E7415" w:rsidRDefault="00354CBB" w:rsidP="001D48C8">
            <w:pPr>
              <w:pStyle w:val="BodyText"/>
            </w:pPr>
            <w:r w:rsidRPr="006E7415">
              <w:rPr>
                <w:position w:val="-6"/>
              </w:rPr>
              <w:object w:dxaOrig="200" w:dyaOrig="279" w14:anchorId="6C283529">
                <v:shape id="_x0000_i1306" type="#_x0000_t75" style="width:9.75pt;height:13.5pt" o:ole="">
                  <v:imagedata r:id="rId570" o:title=""/>
                </v:shape>
                <o:OLEObject Type="Embed" ProgID="Equation.DSMT4" ShapeID="_x0000_i1306" DrawAspect="Content" ObjectID="_1631598938" r:id="rId571"/>
              </w:object>
            </w:r>
            <w:r w:rsidR="005322F3" w:rsidRPr="006E7415">
              <w:t xml:space="preserve"> </w:t>
            </w:r>
          </w:p>
        </w:tc>
        <w:tc>
          <w:tcPr>
            <w:tcW w:w="2942" w:type="dxa"/>
            <w:noWrap/>
            <w:hideMark/>
          </w:tcPr>
          <w:p w14:paraId="3E281A85" w14:textId="46ED5500" w:rsidR="005322F3" w:rsidRPr="006E7415" w:rsidRDefault="005322F3" w:rsidP="001D48C8">
            <w:pPr>
              <w:pStyle w:val="BodyText"/>
            </w:pPr>
            <w:r w:rsidRPr="006E7415">
              <w:t xml:space="preserve">related to the variance in </w:t>
            </w:r>
            <w:r w:rsidR="00354CBB" w:rsidRPr="006E7415">
              <w:t>maturation</w:t>
            </w:r>
            <w:r w:rsidRPr="006E7415">
              <w:t xml:space="preserve"> age  </w:t>
            </w:r>
          </w:p>
        </w:tc>
        <w:tc>
          <w:tcPr>
            <w:tcW w:w="1256" w:type="dxa"/>
            <w:noWrap/>
            <w:hideMark/>
          </w:tcPr>
          <w:p w14:paraId="238E3164" w14:textId="77777777" w:rsidR="005322F3" w:rsidRPr="006E7415" w:rsidRDefault="005322F3" w:rsidP="001D48C8">
            <w:pPr>
              <w:pStyle w:val="BodyText"/>
            </w:pPr>
            <w:r w:rsidRPr="006E7415">
              <w:t>1</w:t>
            </w:r>
          </w:p>
        </w:tc>
        <w:tc>
          <w:tcPr>
            <w:tcW w:w="4051" w:type="dxa"/>
            <w:noWrap/>
            <w:hideMark/>
          </w:tcPr>
          <w:p w14:paraId="21099156" w14:textId="7672183A" w:rsidR="005322F3" w:rsidRPr="006E7415" w:rsidRDefault="00C37918" w:rsidP="001D48C8">
            <w:pPr>
              <w:pStyle w:val="BodyText"/>
            </w:pPr>
            <w:r w:rsidRPr="006E7415">
              <w:rPr>
                <w:position w:val="-10"/>
              </w:rPr>
              <w:object w:dxaOrig="1540" w:dyaOrig="320" w14:anchorId="5D250128">
                <v:shape id="_x0000_i1307" type="#_x0000_t75" style="width:76.5pt;height:16.5pt" o:ole="">
                  <v:imagedata r:id="rId572" o:title=""/>
                </v:shape>
                <o:OLEObject Type="Embed" ProgID="Equation.DSMT4" ShapeID="_x0000_i1307" DrawAspect="Content" ObjectID="_1631598939" r:id="rId573"/>
              </w:object>
            </w:r>
          </w:p>
        </w:tc>
      </w:tr>
      <w:tr w:rsidR="005322F3" w:rsidRPr="006E7415" w14:paraId="32F2F656" w14:textId="77777777" w:rsidTr="00370E3F">
        <w:trPr>
          <w:trHeight w:val="288"/>
        </w:trPr>
        <w:tc>
          <w:tcPr>
            <w:tcW w:w="1287" w:type="dxa"/>
            <w:noWrap/>
            <w:hideMark/>
          </w:tcPr>
          <w:p w14:paraId="727AF6A8" w14:textId="6B1C1C18" w:rsidR="005322F3" w:rsidRPr="006E7415" w:rsidRDefault="00354CBB" w:rsidP="001D48C8">
            <w:pPr>
              <w:pStyle w:val="BodyText"/>
            </w:pPr>
            <w:r w:rsidRPr="006E7415">
              <w:rPr>
                <w:position w:val="-12"/>
              </w:rPr>
              <w:object w:dxaOrig="300" w:dyaOrig="360" w14:anchorId="251F5D4E">
                <v:shape id="_x0000_i1308" type="#_x0000_t75" style="width:15pt;height:18pt" o:ole="">
                  <v:imagedata r:id="rId574" o:title=""/>
                </v:shape>
                <o:OLEObject Type="Embed" ProgID="Equation.DSMT4" ShapeID="_x0000_i1308" DrawAspect="Content" ObjectID="_1631598940" r:id="rId575"/>
              </w:object>
            </w:r>
            <w:r w:rsidR="005322F3" w:rsidRPr="006E7415">
              <w:t xml:space="preserve"> </w:t>
            </w:r>
          </w:p>
        </w:tc>
        <w:tc>
          <w:tcPr>
            <w:tcW w:w="2942" w:type="dxa"/>
            <w:noWrap/>
            <w:hideMark/>
          </w:tcPr>
          <w:p w14:paraId="7255732E" w14:textId="022C0036" w:rsidR="005322F3" w:rsidRPr="006E7415" w:rsidRDefault="005322F3" w:rsidP="001D48C8">
            <w:pPr>
              <w:pStyle w:val="BodyText"/>
            </w:pPr>
            <w:r w:rsidRPr="006E7415">
              <w:t xml:space="preserve">minimum age at maturation  </w:t>
            </w:r>
          </w:p>
        </w:tc>
        <w:tc>
          <w:tcPr>
            <w:tcW w:w="1256" w:type="dxa"/>
            <w:noWrap/>
            <w:hideMark/>
          </w:tcPr>
          <w:p w14:paraId="53309822" w14:textId="77777777" w:rsidR="005322F3" w:rsidRPr="006E7415" w:rsidRDefault="005322F3" w:rsidP="001D48C8">
            <w:pPr>
              <w:pStyle w:val="BodyText"/>
            </w:pPr>
            <w:r w:rsidRPr="006E7415">
              <w:t>8</w:t>
            </w:r>
          </w:p>
        </w:tc>
        <w:tc>
          <w:tcPr>
            <w:tcW w:w="4051" w:type="dxa"/>
            <w:noWrap/>
            <w:hideMark/>
          </w:tcPr>
          <w:p w14:paraId="0A4923E6" w14:textId="66BB2146" w:rsidR="005322F3" w:rsidRPr="006E7415" w:rsidRDefault="001D7A8F" w:rsidP="001D48C8">
            <w:pPr>
              <w:pStyle w:val="BodyText"/>
            </w:pPr>
            <w:r w:rsidRPr="006E7415">
              <w:fldChar w:fldCharType="begin"/>
            </w:r>
            <w:r w:rsidR="00842D35">
              <w:instrText xml:space="preserve"> ADDIN EN.CITE &lt;EndNote&gt;&lt;Cite AuthorYear="1"&gt;&lt;Author&gt;George&lt;/Author&gt;&lt;Year&gt;2012&lt;/Year&gt;&lt;RecNum&gt;98&lt;/RecNum&gt;&lt;DisplayText&gt;George et al. (2012)&lt;/DisplayText&gt;&lt;record&gt;&lt;rec-number&gt;98&lt;/rec-number&gt;&lt;foreign-keys&gt;&lt;key app="EN" db-id="w5wztr2d1ztrfye05ddvavthpdw2dvrtrdrr" timestamp="1548790984"&gt;98&lt;/key&gt;&lt;/foreign-keys&gt;&lt;ref-type name="Journal Article"&gt;17&lt;/ref-type&gt;&lt;contributors&gt;&lt;authors&gt;&lt;author&gt;George, S.G.&lt;/author&gt;&lt;author&gt;Slack, W.T.&lt;/author&gt;&lt;author&gt;Hoover, J.J.&lt;/author&gt;&lt;/authors&gt;&lt;/contributors&gt;&lt;auth-address&gt;George, SG&amp;#xD;USA, Corps Engineers, Engineer Res &amp;amp; Dev Ctr, Environm Lab, Vicksburg, MS 39180 USA&amp;#xD;USA, Corps Engineers, Engineer Res &amp;amp; Dev Ctr, Environm Lab, Vicksburg, MS 39180 USA&amp;#xD;USA, Corps Engineers, Engineer Res &amp;amp; Dev Ctr, Environm Lab, Vicksburg, MS 39180 USA&lt;/auth-address&gt;&lt;titles&gt;&lt;title&gt;A note on the fecundity of pallid sturgeon&lt;/title&gt;&lt;secondary-title&gt;Journal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Ichthyol&lt;/abbr-1&gt;&lt;/alt-periodical&gt;&lt;pages&gt;512–515&lt;/pages&gt;&lt;volume&gt;28&lt;/volume&gt;&lt;number&gt;4&lt;/number&gt;&lt;keywords&gt;&lt;keyword&gt;middle mississippi river&lt;/keyword&gt;&lt;keyword&gt;shovelnose sturgeon&lt;/keyword&gt;&lt;keyword&gt;life-history&lt;/keyword&gt;&lt;keyword&gt;reproductive stage&lt;/keyword&gt;&lt;keyword&gt;scaphirhynchus-albus&lt;/keyword&gt;&lt;keyword&gt;gonadal development&lt;/keyword&gt;&lt;keyword&gt;body-size&lt;/keyword&gt;&lt;keyword&gt;age&lt;/keyword&gt;&lt;keyword&gt;biology&lt;/keyword&gt;&lt;keyword&gt;growth&lt;/keyword&gt;&lt;/keywords&gt;&lt;dates&gt;&lt;year&gt;2012&lt;/year&gt;&lt;pub-dates&gt;&lt;date&gt;Aug&lt;/date&gt;&lt;/pub-dates&gt;&lt;/dates&gt;&lt;isbn&gt;0175-8659&lt;/isbn&gt;&lt;accession-num&gt;WOS:000306142900004&lt;/accession-num&gt;&lt;urls&gt;&lt;related-urls&gt;&lt;url&gt;http://dx.doi.org/10.1111/j.1439-0426.2011.01931.x&lt;/url&gt;&lt;/related-urls&gt;&lt;/urls&gt;&lt;electronic-resource-num&gt;10.1111/j.1439-0426.2011.01931.x&lt;/electronic-resource-num&gt;&lt;language&gt;English&lt;/language&gt;&lt;/record&gt;&lt;/Cite&gt;&lt;/EndNote&gt;</w:instrText>
            </w:r>
            <w:r w:rsidRPr="006E7415">
              <w:fldChar w:fldCharType="separate"/>
            </w:r>
            <w:r w:rsidRPr="006E7415">
              <w:rPr>
                <w:noProof/>
              </w:rPr>
              <w:t>George et al. (2012)</w:t>
            </w:r>
            <w:r w:rsidRPr="006E7415">
              <w:fldChar w:fldCharType="end"/>
            </w:r>
            <w:r w:rsidR="003E6378" w:rsidRPr="006E7415">
              <w:t xml:space="preserve"> and </w:t>
            </w:r>
            <w:r w:rsidRPr="006E7415">
              <w:fldChar w:fldCharType="begin"/>
            </w:r>
            <w:r w:rsidR="00842D35">
              <w:instrText xml:space="preserve"> ADDIN EN.CITE &lt;EndNote&gt;&lt;Cite AuthorYear="1"&gt;&lt;Author&gt;Steffensen&lt;/Author&gt;&lt;Year&gt;2013&lt;/Year&gt;&lt;RecNum&gt;280&lt;/RecNum&gt;&lt;DisplayText&gt;Steffensen et al. (2013)&lt;/DisplayText&gt;&lt;record&gt;&lt;rec-number&gt;280&lt;/rec-number&gt;&lt;foreign-keys&gt;&lt;key app="EN" db-id="w5wztr2d1ztrfye05ddvavthpdw2dvrtrdrr" timestamp="1548791019"&gt;280&lt;/key&gt;&lt;/foreign-keys&gt;&lt;ref-type name="Journal Article"&gt;17&lt;/ref-type&gt;&lt;contributors&gt;&lt;authors&gt;&lt;author&gt;Steffensen, K.D.&lt;/author&gt;&lt;author&gt;Pegg, M.A.&lt;/author&gt;&lt;author&gt;Mestl, G.&lt;/author&gt;&lt;/authors&gt;&lt;/contributors&gt;&lt;auth-address&gt;Steffensen, KD&amp;#xD;Nebraska Game &amp;amp; Pk Commiss, 2200 North 33rd St, Lincoln, NE 68503 USA&amp;#xD;Nebraska Game &amp;amp; Pk Commiss, 2200 North 33rd St, Lincoln, NE 68503 USA&amp;#xD;Nebraska Game &amp;amp; Pk Commiss, Lincoln, NE 68503 USA&amp;#xD;Univ Nebraska, Sch Nat Resources, Lincoln, NE USA&lt;/auth-address&gt;&lt;titles&gt;&lt;title&gt;&lt;style face="normal" font="default" size="100%"&gt;Population prediction and viability model for pallid sturgeon (&lt;/style&gt;&lt;style face="italic" font="default" size="100%"&gt;Scaphirhynchus albus&lt;/style&gt;&lt;style face="normal" font="default" size="100%"&gt; (Forbes and Richardson)) in the Lower Missouri River&lt;/style&gt;&lt;/title&gt;&lt;secondary-title&gt;Journal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Ichthyol&lt;/abbr-1&gt;&lt;/alt-periodical&gt;&lt;pages&gt;984–989&lt;/pages&gt;&lt;volume&gt;29&lt;/volume&gt;&lt;number&gt;5&lt;/number&gt;&lt;keywords&gt;&lt;keyword&gt;mississippi river&lt;/keyword&gt;&lt;keyword&gt;age&lt;/keyword&gt;&lt;/keywords&gt;&lt;dates&gt;&lt;year&gt;2013&lt;/year&gt;&lt;pub-dates&gt;&lt;date&gt;Oct&lt;/date&gt;&lt;/pub-dates&gt;&lt;/dates&gt;&lt;isbn&gt;01758659&lt;/isbn&gt;&lt;accession-num&gt;WOS:000324067600006&lt;/accession-num&gt;&lt;urls&gt;&lt;related-urls&gt;&lt;url&gt;http://dx.doi.org/10.1111/jai.12277&lt;/url&gt;&lt;/related-urls&gt;&lt;/urls&gt;&lt;electronic-resource-num&gt;10.1111/jai.12277&lt;/electronic-resource-num&gt;&lt;language&gt;English&lt;/language&gt;&lt;/record&gt;&lt;/Cite&gt;&lt;/EndNote&gt;</w:instrText>
            </w:r>
            <w:r w:rsidRPr="006E7415">
              <w:fldChar w:fldCharType="separate"/>
            </w:r>
            <w:r w:rsidRPr="006E7415">
              <w:rPr>
                <w:noProof/>
              </w:rPr>
              <w:t>Steffensen et al. (2013)</w:t>
            </w:r>
            <w:r w:rsidRPr="006E7415">
              <w:fldChar w:fldCharType="end"/>
            </w:r>
          </w:p>
        </w:tc>
      </w:tr>
      <w:tr w:rsidR="005322F3" w:rsidRPr="006E7415" w14:paraId="33E5EA0F" w14:textId="77777777" w:rsidTr="00370E3F">
        <w:trPr>
          <w:trHeight w:val="288"/>
        </w:trPr>
        <w:tc>
          <w:tcPr>
            <w:tcW w:w="1287" w:type="dxa"/>
            <w:noWrap/>
            <w:hideMark/>
          </w:tcPr>
          <w:p w14:paraId="2DE11B88" w14:textId="67EDD1E9" w:rsidR="005322F3" w:rsidRPr="006E7415" w:rsidRDefault="00354CBB" w:rsidP="001D48C8">
            <w:pPr>
              <w:pStyle w:val="BodyText"/>
            </w:pPr>
            <w:r w:rsidRPr="006E7415">
              <w:rPr>
                <w:position w:val="-12"/>
              </w:rPr>
              <w:object w:dxaOrig="340" w:dyaOrig="360" w14:anchorId="72CA5792">
                <v:shape id="_x0000_i1309" type="#_x0000_t75" style="width:17.25pt;height:18pt" o:ole="">
                  <v:imagedata r:id="rId576" o:title=""/>
                </v:shape>
                <o:OLEObject Type="Embed" ProgID="Equation.DSMT4" ShapeID="_x0000_i1309" DrawAspect="Content" ObjectID="_1631598941" r:id="rId577"/>
              </w:object>
            </w:r>
            <w:r w:rsidR="005322F3" w:rsidRPr="006E7415">
              <w:t xml:space="preserve"> </w:t>
            </w:r>
          </w:p>
        </w:tc>
        <w:tc>
          <w:tcPr>
            <w:tcW w:w="2942" w:type="dxa"/>
            <w:noWrap/>
            <w:hideMark/>
          </w:tcPr>
          <w:p w14:paraId="2FEA0587" w14:textId="6D10CCAA" w:rsidR="005322F3" w:rsidRPr="006E7415" w:rsidRDefault="005322F3" w:rsidP="001D48C8">
            <w:pPr>
              <w:pStyle w:val="BodyText"/>
            </w:pPr>
            <w:r w:rsidRPr="006E7415">
              <w:t xml:space="preserve">maximum age at which a fish will mature  </w:t>
            </w:r>
          </w:p>
        </w:tc>
        <w:tc>
          <w:tcPr>
            <w:tcW w:w="1256" w:type="dxa"/>
            <w:noWrap/>
            <w:hideMark/>
          </w:tcPr>
          <w:p w14:paraId="3FE2CCB5" w14:textId="77777777" w:rsidR="005322F3" w:rsidRPr="006E7415" w:rsidRDefault="005322F3" w:rsidP="001D48C8">
            <w:pPr>
              <w:pStyle w:val="BodyText"/>
            </w:pPr>
            <w:r w:rsidRPr="006E7415">
              <w:t>21</w:t>
            </w:r>
          </w:p>
        </w:tc>
        <w:tc>
          <w:tcPr>
            <w:tcW w:w="4051" w:type="dxa"/>
            <w:noWrap/>
            <w:hideMark/>
          </w:tcPr>
          <w:p w14:paraId="7AD40C39" w14:textId="0FCBFAB2" w:rsidR="005322F3" w:rsidRPr="006E7415" w:rsidRDefault="001D7A8F" w:rsidP="001D48C8">
            <w:pPr>
              <w:pStyle w:val="BodyText"/>
            </w:pPr>
            <w:r w:rsidRPr="006E7415">
              <w:fldChar w:fldCharType="begin"/>
            </w:r>
            <w:r w:rsidR="00842D35">
              <w:instrText xml:space="preserve"> ADDIN EN.CITE &lt;EndNote&gt;&lt;Cite AuthorYear="1"&gt;&lt;Author&gt;Keenlyne&lt;/Author&gt;&lt;Year&gt;1993&lt;/Year&gt;&lt;RecNum&gt;166&lt;/RecNum&gt;&lt;DisplayText&gt;Keenlyne and Jenkins (1993)&lt;/DisplayText&gt;&lt;record&gt;&lt;rec-number&gt;166&lt;/rec-number&gt;&lt;foreign-keys&gt;&lt;key app="EN" db-id="w5wztr2d1ztrfye05ddvavthpdw2dvrtrdrr" timestamp="1548790996"&gt;166&lt;/key&gt;&lt;/foreign-keys&gt;&lt;ref-type name="Journal Article"&gt;17&lt;/ref-type&gt;&lt;contributors&gt;&lt;authors&gt;&lt;author&gt;Keenlyne, K.D.&lt;/author&gt;&lt;author&gt;Jenkins, L.G.&lt;/author&gt;&lt;/authors&gt;&lt;/contributors&gt;&lt;auth-address&gt;Keenlyne, Kd&amp;#xD;Us Fish &amp;amp; Wildlife Serv,420 S Garfield Ave,Suite 400,Pierre,Sd 57501, USA&amp;#xD;Us Fish &amp;amp; Wildlife Serv,420 S Garfield Ave,Suite 400,Pierre,Sd 57501, USA&amp;#xD;Us Fish &amp;amp; Wildlife Serv,Panama City,Fl 32405&lt;/auth-address&gt;&lt;titles&gt;&lt;title&gt;Age at sexual maturity of the pallid sturgeon&lt;/title&gt;&lt;secondary-title&gt;Transactions of the American Fisheries Society&lt;/secondary-title&gt;&lt;alt-title&gt;T Am Fish Soc&lt;/alt-title&gt;&lt;/titles&gt;&lt;periodical&gt;&lt;full-title&gt;Transactions of the American Fisheries Society&lt;/full-title&gt;&lt;abbr-1&gt;T Am Fish Soc&lt;/abbr-1&gt;&lt;/periodical&gt;&lt;alt-periodical&gt;&lt;full-title&gt;Transactions of the American Fisheries Society&lt;/full-title&gt;&lt;abbr-1&gt;T Am Fish Soc&lt;/abbr-1&gt;&lt;/alt-periodical&gt;&lt;pages&gt;393–396&lt;/pages&gt;&lt;volume&gt;122&lt;/volume&gt;&lt;number&gt;3&lt;/number&gt;&lt;dates&gt;&lt;year&gt;1993&lt;/year&gt;&lt;pub-dates&gt;&lt;date&gt;May&lt;/date&gt;&lt;/pub-dates&gt;&lt;/dates&gt;&lt;isbn&gt;0002-8487&lt;/isbn&gt;&lt;accession-num&gt;WOS:A1993LR87600010&lt;/accession-num&gt;&lt;urls&gt;&lt;related-urls&gt;&lt;url&gt;http://dx.doi.org/10.1577/1548-8659(1993)122&amp;lt;0393:Aasmot&amp;gt;2.3.Co;2&lt;/url&gt;&lt;/related-urls&gt;&lt;/urls&gt;&lt;electronic-resource-num&gt;10.1577/1548-8659(1993)122&amp;lt;0393:Aasmot&amp;gt;2.3.Co;2&lt;/electronic-resource-num&gt;&lt;language&gt;English&lt;/language&gt;&lt;/record&gt;&lt;/Cite&gt;&lt;/EndNote&gt;</w:instrText>
            </w:r>
            <w:r w:rsidRPr="006E7415">
              <w:fldChar w:fldCharType="separate"/>
            </w:r>
            <w:r w:rsidRPr="006E7415">
              <w:rPr>
                <w:noProof/>
              </w:rPr>
              <w:t>Keenlyne and Jenkins (1993)</w:t>
            </w:r>
            <w:r w:rsidRPr="006E7415">
              <w:fldChar w:fldCharType="end"/>
            </w:r>
          </w:p>
        </w:tc>
      </w:tr>
      <w:tr w:rsidR="005322F3" w:rsidRPr="006E7415" w14:paraId="418BA827" w14:textId="77777777" w:rsidTr="00370E3F">
        <w:trPr>
          <w:trHeight w:val="288"/>
        </w:trPr>
        <w:tc>
          <w:tcPr>
            <w:tcW w:w="1287" w:type="dxa"/>
            <w:noWrap/>
            <w:hideMark/>
          </w:tcPr>
          <w:p w14:paraId="165104F6" w14:textId="143CEFD2" w:rsidR="005322F3" w:rsidRPr="006E7415" w:rsidRDefault="00354CBB" w:rsidP="001D48C8">
            <w:pPr>
              <w:pStyle w:val="BodyText"/>
            </w:pPr>
            <w:r w:rsidRPr="006E7415">
              <w:rPr>
                <w:position w:val="-12"/>
              </w:rPr>
              <w:object w:dxaOrig="279" w:dyaOrig="360" w14:anchorId="74CB6674">
                <v:shape id="_x0000_i1310" type="#_x0000_t75" style="width:13.5pt;height:18pt" o:ole="">
                  <v:imagedata r:id="rId578" o:title=""/>
                </v:shape>
                <o:OLEObject Type="Embed" ProgID="Equation.DSMT4" ShapeID="_x0000_i1310" DrawAspect="Content" ObjectID="_1631598942" r:id="rId579"/>
              </w:object>
            </w:r>
            <w:r w:rsidR="005322F3" w:rsidRPr="006E7415">
              <w:t xml:space="preserve">, </w:t>
            </w:r>
            <w:r w:rsidRPr="006E7415">
              <w:rPr>
                <w:position w:val="-12"/>
              </w:rPr>
              <w:object w:dxaOrig="380" w:dyaOrig="360" w14:anchorId="489F9BA4">
                <v:shape id="_x0000_i1311" type="#_x0000_t75" style="width:19.5pt;height:18pt" o:ole="">
                  <v:imagedata r:id="rId580" o:title=""/>
                </v:shape>
                <o:OLEObject Type="Embed" ProgID="Equation.DSMT4" ShapeID="_x0000_i1311" DrawAspect="Content" ObjectID="_1631598943" r:id="rId581"/>
              </w:object>
            </w:r>
            <w:r w:rsidR="005322F3" w:rsidRPr="006E7415">
              <w:t xml:space="preserve"> </w:t>
            </w:r>
          </w:p>
        </w:tc>
        <w:tc>
          <w:tcPr>
            <w:tcW w:w="2942" w:type="dxa"/>
            <w:noWrap/>
            <w:hideMark/>
          </w:tcPr>
          <w:p w14:paraId="3D381E18" w14:textId="388886AE" w:rsidR="005322F3" w:rsidRPr="006E7415" w:rsidRDefault="005322F3" w:rsidP="001D48C8">
            <w:pPr>
              <w:pStyle w:val="BodyText"/>
            </w:pPr>
            <w:r w:rsidRPr="006E7415">
              <w:t xml:space="preserve">probability the period of time between female reproductive readiness is 1 year or greater than 5 years  </w:t>
            </w:r>
          </w:p>
        </w:tc>
        <w:tc>
          <w:tcPr>
            <w:tcW w:w="1256" w:type="dxa"/>
            <w:noWrap/>
            <w:hideMark/>
          </w:tcPr>
          <w:p w14:paraId="2CE7588F" w14:textId="77777777" w:rsidR="005322F3" w:rsidRPr="006E7415" w:rsidRDefault="005322F3" w:rsidP="001D48C8">
            <w:pPr>
              <w:pStyle w:val="BodyText"/>
            </w:pPr>
            <w:r w:rsidRPr="006E7415">
              <w:t>0</w:t>
            </w:r>
          </w:p>
        </w:tc>
        <w:tc>
          <w:tcPr>
            <w:tcW w:w="4051" w:type="dxa"/>
            <w:noWrap/>
            <w:hideMark/>
          </w:tcPr>
          <w:p w14:paraId="423D379F" w14:textId="592653AA"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p>
        </w:tc>
      </w:tr>
      <w:tr w:rsidR="005322F3" w:rsidRPr="006E7415" w14:paraId="1BBE9224" w14:textId="77777777" w:rsidTr="00370E3F">
        <w:trPr>
          <w:trHeight w:val="288"/>
        </w:trPr>
        <w:tc>
          <w:tcPr>
            <w:tcW w:w="1287" w:type="dxa"/>
            <w:noWrap/>
            <w:hideMark/>
          </w:tcPr>
          <w:p w14:paraId="25BEAE65" w14:textId="29FD099D" w:rsidR="005322F3" w:rsidRPr="006E7415" w:rsidRDefault="00354CBB" w:rsidP="001D48C8">
            <w:pPr>
              <w:pStyle w:val="BodyText"/>
            </w:pPr>
            <w:r w:rsidRPr="006E7415">
              <w:rPr>
                <w:position w:val="-12"/>
              </w:rPr>
              <w:object w:dxaOrig="300" w:dyaOrig="360" w14:anchorId="09D16399">
                <v:shape id="_x0000_i1312" type="#_x0000_t75" style="width:15pt;height:18pt" o:ole="">
                  <v:imagedata r:id="rId582" o:title=""/>
                </v:shape>
                <o:OLEObject Type="Embed" ProgID="Equation.DSMT4" ShapeID="_x0000_i1312" DrawAspect="Content" ObjectID="_1631598944" r:id="rId583"/>
              </w:object>
            </w:r>
            <w:r w:rsidR="005322F3" w:rsidRPr="006E7415">
              <w:t xml:space="preserve"> </w:t>
            </w:r>
          </w:p>
        </w:tc>
        <w:tc>
          <w:tcPr>
            <w:tcW w:w="2942" w:type="dxa"/>
            <w:noWrap/>
            <w:hideMark/>
          </w:tcPr>
          <w:p w14:paraId="1F352472" w14:textId="68A3816C" w:rsidR="005322F3" w:rsidRPr="006E7415" w:rsidRDefault="005322F3" w:rsidP="001D48C8">
            <w:pPr>
              <w:pStyle w:val="BodyText"/>
            </w:pPr>
            <w:r w:rsidRPr="006E7415">
              <w:t xml:space="preserve">probability the period of time between female reproductive readiness is 2 years  </w:t>
            </w:r>
          </w:p>
        </w:tc>
        <w:tc>
          <w:tcPr>
            <w:tcW w:w="1256" w:type="dxa"/>
            <w:noWrap/>
            <w:hideMark/>
          </w:tcPr>
          <w:p w14:paraId="54C3F564" w14:textId="77777777" w:rsidR="005322F3" w:rsidRPr="006E7415" w:rsidRDefault="005322F3" w:rsidP="001D48C8">
            <w:pPr>
              <w:pStyle w:val="BodyText"/>
            </w:pPr>
            <w:r w:rsidRPr="006E7415">
              <w:t>0.38</w:t>
            </w:r>
          </w:p>
        </w:tc>
        <w:tc>
          <w:tcPr>
            <w:tcW w:w="4051" w:type="dxa"/>
            <w:noWrap/>
            <w:hideMark/>
          </w:tcPr>
          <w:p w14:paraId="7CA9DE35" w14:textId="4B939C58"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w:t>
            </w:r>
          </w:p>
        </w:tc>
      </w:tr>
      <w:tr w:rsidR="005322F3" w:rsidRPr="006E7415" w14:paraId="72BE5DBE" w14:textId="77777777" w:rsidTr="00370E3F">
        <w:trPr>
          <w:trHeight w:val="288"/>
        </w:trPr>
        <w:tc>
          <w:tcPr>
            <w:tcW w:w="1287" w:type="dxa"/>
            <w:noWrap/>
            <w:hideMark/>
          </w:tcPr>
          <w:p w14:paraId="78F91E5B" w14:textId="3476A85A" w:rsidR="005322F3" w:rsidRPr="006E7415" w:rsidRDefault="00354CBB" w:rsidP="001D48C8">
            <w:pPr>
              <w:pStyle w:val="BodyText"/>
            </w:pPr>
            <w:r w:rsidRPr="006E7415">
              <w:rPr>
                <w:position w:val="-12"/>
              </w:rPr>
              <w:object w:dxaOrig="279" w:dyaOrig="360" w14:anchorId="5D559041">
                <v:shape id="_x0000_i1313" type="#_x0000_t75" style="width:13.5pt;height:18pt" o:ole="">
                  <v:imagedata r:id="rId584" o:title=""/>
                </v:shape>
                <o:OLEObject Type="Embed" ProgID="Equation.DSMT4" ShapeID="_x0000_i1313" DrawAspect="Content" ObjectID="_1631598945" r:id="rId585"/>
              </w:object>
            </w:r>
            <w:r w:rsidR="005322F3" w:rsidRPr="006E7415">
              <w:t xml:space="preserve"> </w:t>
            </w:r>
          </w:p>
        </w:tc>
        <w:tc>
          <w:tcPr>
            <w:tcW w:w="2942" w:type="dxa"/>
            <w:noWrap/>
            <w:hideMark/>
          </w:tcPr>
          <w:p w14:paraId="080E7A81" w14:textId="63A8FF9F" w:rsidR="005322F3" w:rsidRPr="006E7415" w:rsidRDefault="005322F3" w:rsidP="001D48C8">
            <w:pPr>
              <w:pStyle w:val="BodyText"/>
            </w:pPr>
            <w:r w:rsidRPr="006E7415">
              <w:t xml:space="preserve">probability the period of time between female reproductive readiness is 3 years  </w:t>
            </w:r>
          </w:p>
        </w:tc>
        <w:tc>
          <w:tcPr>
            <w:tcW w:w="1256" w:type="dxa"/>
            <w:noWrap/>
            <w:hideMark/>
          </w:tcPr>
          <w:p w14:paraId="2E7E5AA4" w14:textId="77777777" w:rsidR="005322F3" w:rsidRPr="006E7415" w:rsidRDefault="005322F3" w:rsidP="001D48C8">
            <w:pPr>
              <w:pStyle w:val="BodyText"/>
            </w:pPr>
            <w:r w:rsidRPr="006E7415">
              <w:t>0.37</w:t>
            </w:r>
          </w:p>
        </w:tc>
        <w:tc>
          <w:tcPr>
            <w:tcW w:w="4051" w:type="dxa"/>
            <w:noWrap/>
            <w:hideMark/>
          </w:tcPr>
          <w:p w14:paraId="40680CC3" w14:textId="67FAA9D3"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w:t>
            </w:r>
          </w:p>
        </w:tc>
      </w:tr>
      <w:tr w:rsidR="005322F3" w:rsidRPr="006E7415" w14:paraId="6EED233C" w14:textId="77777777" w:rsidTr="00370E3F">
        <w:trPr>
          <w:trHeight w:val="288"/>
        </w:trPr>
        <w:tc>
          <w:tcPr>
            <w:tcW w:w="1287" w:type="dxa"/>
            <w:noWrap/>
            <w:hideMark/>
          </w:tcPr>
          <w:p w14:paraId="0C1F381D" w14:textId="64471BD3" w:rsidR="005322F3" w:rsidRPr="006E7415" w:rsidRDefault="00354CBB" w:rsidP="001D48C8">
            <w:pPr>
              <w:pStyle w:val="BodyText"/>
            </w:pPr>
            <w:r w:rsidRPr="006E7415">
              <w:rPr>
                <w:position w:val="-12"/>
              </w:rPr>
              <w:object w:dxaOrig="300" w:dyaOrig="360" w14:anchorId="5687B2E0">
                <v:shape id="_x0000_i1314" type="#_x0000_t75" style="width:15pt;height:18pt" o:ole="">
                  <v:imagedata r:id="rId586" o:title=""/>
                </v:shape>
                <o:OLEObject Type="Embed" ProgID="Equation.DSMT4" ShapeID="_x0000_i1314" DrawAspect="Content" ObjectID="_1631598946" r:id="rId587"/>
              </w:object>
            </w:r>
            <w:r w:rsidR="005322F3" w:rsidRPr="006E7415">
              <w:t xml:space="preserve"> </w:t>
            </w:r>
          </w:p>
        </w:tc>
        <w:tc>
          <w:tcPr>
            <w:tcW w:w="2942" w:type="dxa"/>
            <w:noWrap/>
            <w:hideMark/>
          </w:tcPr>
          <w:p w14:paraId="24B86E34" w14:textId="65636C79" w:rsidR="005322F3" w:rsidRPr="006E7415" w:rsidRDefault="005322F3" w:rsidP="001D48C8">
            <w:pPr>
              <w:pStyle w:val="BodyText"/>
            </w:pPr>
            <w:r w:rsidRPr="006E7415">
              <w:t xml:space="preserve">probability the period of time between female reproductive readiness is 4 years  </w:t>
            </w:r>
          </w:p>
        </w:tc>
        <w:tc>
          <w:tcPr>
            <w:tcW w:w="1256" w:type="dxa"/>
            <w:noWrap/>
            <w:hideMark/>
          </w:tcPr>
          <w:p w14:paraId="5268872C" w14:textId="77777777" w:rsidR="005322F3" w:rsidRPr="006E7415" w:rsidRDefault="005322F3" w:rsidP="001D48C8">
            <w:pPr>
              <w:pStyle w:val="BodyText"/>
            </w:pPr>
            <w:r w:rsidRPr="006E7415">
              <w:t>0.17</w:t>
            </w:r>
          </w:p>
        </w:tc>
        <w:tc>
          <w:tcPr>
            <w:tcW w:w="4051" w:type="dxa"/>
            <w:noWrap/>
            <w:hideMark/>
          </w:tcPr>
          <w:p w14:paraId="0F168B5D" w14:textId="14540FA4"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 Assumes 4 years is twice as likely as 5 years</w:t>
            </w:r>
          </w:p>
        </w:tc>
      </w:tr>
      <w:tr w:rsidR="005322F3" w:rsidRPr="006E7415" w14:paraId="311B56C3" w14:textId="77777777" w:rsidTr="00370E3F">
        <w:trPr>
          <w:trHeight w:val="288"/>
        </w:trPr>
        <w:tc>
          <w:tcPr>
            <w:tcW w:w="1287" w:type="dxa"/>
            <w:noWrap/>
            <w:hideMark/>
          </w:tcPr>
          <w:p w14:paraId="1A6D9455" w14:textId="7385DD43" w:rsidR="005322F3" w:rsidRPr="006E7415" w:rsidRDefault="00354CBB" w:rsidP="001D48C8">
            <w:pPr>
              <w:pStyle w:val="BodyText"/>
            </w:pPr>
            <w:r w:rsidRPr="006E7415">
              <w:rPr>
                <w:position w:val="-12"/>
              </w:rPr>
              <w:object w:dxaOrig="279" w:dyaOrig="360" w14:anchorId="74B1AD51">
                <v:shape id="_x0000_i1315" type="#_x0000_t75" style="width:13.5pt;height:18pt" o:ole="">
                  <v:imagedata r:id="rId588" o:title=""/>
                </v:shape>
                <o:OLEObject Type="Embed" ProgID="Equation.DSMT4" ShapeID="_x0000_i1315" DrawAspect="Content" ObjectID="_1631598947" r:id="rId589"/>
              </w:object>
            </w:r>
            <w:r w:rsidR="005322F3" w:rsidRPr="006E7415">
              <w:t xml:space="preserve"> </w:t>
            </w:r>
          </w:p>
        </w:tc>
        <w:tc>
          <w:tcPr>
            <w:tcW w:w="2942" w:type="dxa"/>
            <w:noWrap/>
            <w:hideMark/>
          </w:tcPr>
          <w:p w14:paraId="78E04B21" w14:textId="32454582" w:rsidR="005322F3" w:rsidRPr="006E7415" w:rsidRDefault="005322F3" w:rsidP="001D48C8">
            <w:pPr>
              <w:pStyle w:val="BodyText"/>
            </w:pPr>
            <w:r w:rsidRPr="006E7415">
              <w:t xml:space="preserve">probability the period of time between female reproductive readiness is 5 years  </w:t>
            </w:r>
          </w:p>
        </w:tc>
        <w:tc>
          <w:tcPr>
            <w:tcW w:w="1256" w:type="dxa"/>
            <w:noWrap/>
            <w:hideMark/>
          </w:tcPr>
          <w:p w14:paraId="4FAF316A" w14:textId="77777777" w:rsidR="005322F3" w:rsidRPr="006E7415" w:rsidRDefault="005322F3" w:rsidP="001D48C8">
            <w:pPr>
              <w:pStyle w:val="BodyText"/>
            </w:pPr>
            <w:r w:rsidRPr="006E7415">
              <w:t>0.08</w:t>
            </w:r>
          </w:p>
        </w:tc>
        <w:tc>
          <w:tcPr>
            <w:tcW w:w="4051" w:type="dxa"/>
            <w:noWrap/>
            <w:hideMark/>
          </w:tcPr>
          <w:p w14:paraId="0F07963D" w14:textId="57BE7BED"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3E6378" w:rsidRPr="006E7415">
              <w:t xml:space="preserve">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EE529E" w:rsidRPr="006E7415">
              <w:t xml:space="preserve">. Assumes </w:t>
            </w:r>
            <w:r w:rsidR="005322F3" w:rsidRPr="006E7415">
              <w:t>4 years is twice as likely as 5 years</w:t>
            </w:r>
          </w:p>
        </w:tc>
      </w:tr>
      <w:tr w:rsidR="005322F3" w:rsidRPr="006E7415" w14:paraId="3E0F18A7" w14:textId="77777777" w:rsidTr="00370E3F">
        <w:trPr>
          <w:trHeight w:val="288"/>
        </w:trPr>
        <w:tc>
          <w:tcPr>
            <w:tcW w:w="1287" w:type="dxa"/>
            <w:noWrap/>
            <w:hideMark/>
          </w:tcPr>
          <w:p w14:paraId="00DC3DF3" w14:textId="5F2E8DF6" w:rsidR="005322F3" w:rsidRPr="006E7415" w:rsidRDefault="00354CBB" w:rsidP="001D48C8">
            <w:pPr>
              <w:pStyle w:val="BodyText"/>
            </w:pPr>
            <w:r w:rsidRPr="006E7415">
              <w:rPr>
                <w:position w:val="-12"/>
              </w:rPr>
              <w:object w:dxaOrig="279" w:dyaOrig="360" w14:anchorId="3F8E03D5">
                <v:shape id="_x0000_i1316" type="#_x0000_t75" style="width:13.5pt;height:18pt" o:ole="">
                  <v:imagedata r:id="rId590" o:title=""/>
                </v:shape>
                <o:OLEObject Type="Embed" ProgID="Equation.DSMT4" ShapeID="_x0000_i1316" DrawAspect="Content" ObjectID="_1631598948" r:id="rId591"/>
              </w:object>
            </w:r>
            <w:r w:rsidR="005322F3" w:rsidRPr="006E7415">
              <w:t>-</w:t>
            </w:r>
            <w:r w:rsidRPr="006E7415">
              <w:rPr>
                <w:position w:val="-12"/>
              </w:rPr>
              <w:object w:dxaOrig="300" w:dyaOrig="360" w14:anchorId="5C8C2FE7">
                <v:shape id="_x0000_i1317" type="#_x0000_t75" style="width:15pt;height:18pt" o:ole="">
                  <v:imagedata r:id="rId592" o:title=""/>
                </v:shape>
                <o:OLEObject Type="Embed" ProgID="Equation.DSMT4" ShapeID="_x0000_i1317" DrawAspect="Content" ObjectID="_1631598949" r:id="rId593"/>
              </w:object>
            </w:r>
            <w:r w:rsidR="005322F3" w:rsidRPr="006E7415">
              <w:t xml:space="preserve"> </w:t>
            </w:r>
          </w:p>
        </w:tc>
        <w:tc>
          <w:tcPr>
            <w:tcW w:w="2942" w:type="dxa"/>
            <w:noWrap/>
            <w:hideMark/>
          </w:tcPr>
          <w:p w14:paraId="1C415537" w14:textId="2688671E" w:rsidR="005322F3" w:rsidRPr="006E7415" w:rsidRDefault="005322F3" w:rsidP="001D48C8">
            <w:pPr>
              <w:pStyle w:val="BodyText"/>
            </w:pPr>
            <w:r w:rsidRPr="006E7415">
              <w:t xml:space="preserve">number of eggs released by females ages 1-7  </w:t>
            </w:r>
          </w:p>
        </w:tc>
        <w:tc>
          <w:tcPr>
            <w:tcW w:w="1256" w:type="dxa"/>
            <w:noWrap/>
            <w:hideMark/>
          </w:tcPr>
          <w:p w14:paraId="116EF2D4" w14:textId="77777777" w:rsidR="005322F3" w:rsidRPr="006E7415" w:rsidRDefault="005322F3" w:rsidP="001D48C8">
            <w:pPr>
              <w:pStyle w:val="BodyText"/>
            </w:pPr>
            <w:r w:rsidRPr="006E7415">
              <w:t>0</w:t>
            </w:r>
          </w:p>
        </w:tc>
        <w:tc>
          <w:tcPr>
            <w:tcW w:w="4051" w:type="dxa"/>
            <w:noWrap/>
            <w:hideMark/>
          </w:tcPr>
          <w:p w14:paraId="686677CE" w14:textId="3C539FB2" w:rsidR="005322F3" w:rsidRPr="006E7415" w:rsidRDefault="005322F3" w:rsidP="001D48C8">
            <w:pPr>
              <w:pStyle w:val="BodyText"/>
            </w:pPr>
            <w:r w:rsidRPr="006E7415">
              <w:t>minimum maturation age is 8</w:t>
            </w:r>
          </w:p>
        </w:tc>
      </w:tr>
      <w:tr w:rsidR="005322F3" w:rsidRPr="006E7415" w14:paraId="6D2EFE2D" w14:textId="77777777" w:rsidTr="00370E3F">
        <w:trPr>
          <w:trHeight w:val="288"/>
        </w:trPr>
        <w:tc>
          <w:tcPr>
            <w:tcW w:w="1287" w:type="dxa"/>
            <w:noWrap/>
            <w:hideMark/>
          </w:tcPr>
          <w:p w14:paraId="643195BC" w14:textId="640FB68E" w:rsidR="005322F3" w:rsidRPr="006E7415" w:rsidRDefault="00354CBB" w:rsidP="001D48C8">
            <w:pPr>
              <w:pStyle w:val="BodyText"/>
            </w:pPr>
            <w:r w:rsidRPr="006E7415">
              <w:rPr>
                <w:position w:val="-12"/>
              </w:rPr>
              <w:object w:dxaOrig="300" w:dyaOrig="360" w14:anchorId="7A8763B9">
                <v:shape id="_x0000_i1318" type="#_x0000_t75" style="width:15pt;height:18pt" o:ole="">
                  <v:imagedata r:id="rId594" o:title=""/>
                </v:shape>
                <o:OLEObject Type="Embed" ProgID="Equation.DSMT4" ShapeID="_x0000_i1318" DrawAspect="Content" ObjectID="_1631598950" r:id="rId595"/>
              </w:object>
            </w:r>
            <w:r w:rsidR="005322F3" w:rsidRPr="006E7415">
              <w:t xml:space="preserve"> </w:t>
            </w:r>
          </w:p>
        </w:tc>
        <w:tc>
          <w:tcPr>
            <w:tcW w:w="2942" w:type="dxa"/>
            <w:noWrap/>
            <w:hideMark/>
          </w:tcPr>
          <w:p w14:paraId="5D4A29AF" w14:textId="59E8AA09" w:rsidR="005322F3" w:rsidRPr="006E7415" w:rsidRDefault="005322F3" w:rsidP="001D48C8">
            <w:pPr>
              <w:pStyle w:val="BodyText"/>
            </w:pPr>
            <w:r w:rsidRPr="006E7415">
              <w:t xml:space="preserve">average number of eggs released by age-8 females  </w:t>
            </w:r>
          </w:p>
        </w:tc>
        <w:tc>
          <w:tcPr>
            <w:tcW w:w="1256" w:type="dxa"/>
            <w:noWrap/>
            <w:hideMark/>
          </w:tcPr>
          <w:p w14:paraId="012DF6FE" w14:textId="77777777" w:rsidR="005322F3" w:rsidRPr="006E7415" w:rsidRDefault="005322F3" w:rsidP="001D48C8">
            <w:pPr>
              <w:pStyle w:val="BodyText"/>
            </w:pPr>
            <w:r w:rsidRPr="006E7415">
              <w:t>17,858</w:t>
            </w:r>
          </w:p>
        </w:tc>
        <w:tc>
          <w:tcPr>
            <w:tcW w:w="4051" w:type="dxa"/>
            <w:noWrap/>
            <w:hideMark/>
          </w:tcPr>
          <w:p w14:paraId="5B692EA3" w14:textId="0A5D6761" w:rsidR="005322F3" w:rsidRPr="006E7415" w:rsidRDefault="005322F3" w:rsidP="001D48C8">
            <w:pPr>
              <w:pStyle w:val="BodyText"/>
            </w:pPr>
            <w:r w:rsidRPr="006E7415">
              <w:t>see in-text fecundity simulation details</w:t>
            </w:r>
          </w:p>
        </w:tc>
      </w:tr>
      <w:tr w:rsidR="005322F3" w:rsidRPr="006E7415" w14:paraId="3BEDC66D" w14:textId="77777777" w:rsidTr="00370E3F">
        <w:trPr>
          <w:trHeight w:val="288"/>
        </w:trPr>
        <w:tc>
          <w:tcPr>
            <w:tcW w:w="1287" w:type="dxa"/>
            <w:noWrap/>
            <w:hideMark/>
          </w:tcPr>
          <w:p w14:paraId="3ED9FD48" w14:textId="6A9A2323" w:rsidR="005322F3" w:rsidRPr="006E7415" w:rsidRDefault="00354CBB" w:rsidP="001D48C8">
            <w:pPr>
              <w:pStyle w:val="BodyText"/>
            </w:pPr>
            <w:r w:rsidRPr="006E7415">
              <w:rPr>
                <w:position w:val="-4"/>
              </w:rPr>
              <w:object w:dxaOrig="120" w:dyaOrig="279" w14:anchorId="100A5212">
                <v:shape id="_x0000_i1319" type="#_x0000_t75" style="width:6pt;height:13.5pt" o:ole="">
                  <v:imagedata r:id="rId596" o:title=""/>
                </v:shape>
                <o:OLEObject Type="Embed" ProgID="Equation.DSMT4" ShapeID="_x0000_i1319" DrawAspect="Content" ObjectID="_1631598951" r:id="rId597"/>
              </w:object>
            </w:r>
            <w:r w:rsidR="005322F3" w:rsidRPr="006E7415">
              <w:t xml:space="preserve"> </w:t>
            </w:r>
          </w:p>
        </w:tc>
        <w:tc>
          <w:tcPr>
            <w:tcW w:w="2942" w:type="dxa"/>
            <w:noWrap/>
            <w:hideMark/>
          </w:tcPr>
          <w:p w14:paraId="4BD69397" w14:textId="29039AFB" w:rsidR="005322F3" w:rsidRPr="006E7415" w:rsidRDefault="005322F3" w:rsidP="001D48C8">
            <w:pPr>
              <w:pStyle w:val="BodyText"/>
            </w:pPr>
            <w:r w:rsidRPr="006E7415">
              <w:t xml:space="preserve">eggs released by females ages 9--59  </w:t>
            </w:r>
          </w:p>
        </w:tc>
        <w:tc>
          <w:tcPr>
            <w:tcW w:w="1256" w:type="dxa"/>
            <w:noWrap/>
            <w:hideMark/>
          </w:tcPr>
          <w:p w14:paraId="01E8D8EF" w14:textId="3286F260" w:rsidR="005322F3" w:rsidRPr="006E7415" w:rsidRDefault="005322F3" w:rsidP="001D48C8">
            <w:pPr>
              <w:pStyle w:val="BodyText"/>
            </w:pPr>
            <w:r w:rsidRPr="006E7415">
              <w:t xml:space="preserve"> </w:t>
            </w:r>
            <w:r w:rsidR="00354CBB" w:rsidRPr="006E7415">
              <w:rPr>
                <w:position w:val="-4"/>
              </w:rPr>
              <w:object w:dxaOrig="120" w:dyaOrig="279" w14:anchorId="55938863">
                <v:shape id="_x0000_i1320" type="#_x0000_t75" style="width:6pt;height:13.5pt" o:ole="">
                  <v:imagedata r:id="rId598" o:title=""/>
                </v:shape>
                <o:OLEObject Type="Embed" ProgID="Equation.DSMT4" ShapeID="_x0000_i1320" DrawAspect="Content" ObjectID="_1631598952" r:id="rId599"/>
              </w:object>
            </w:r>
            <w:r w:rsidRPr="006E7415">
              <w:t xml:space="preserve"> </w:t>
            </w:r>
          </w:p>
        </w:tc>
        <w:tc>
          <w:tcPr>
            <w:tcW w:w="4051" w:type="dxa"/>
            <w:noWrap/>
            <w:hideMark/>
          </w:tcPr>
          <w:p w14:paraId="5CD6EA77" w14:textId="4DC5F4A1" w:rsidR="005322F3" w:rsidRPr="006E7415" w:rsidRDefault="005322F3" w:rsidP="001D48C8">
            <w:pPr>
              <w:pStyle w:val="BodyText"/>
            </w:pPr>
            <w:r w:rsidRPr="006E7415">
              <w:t xml:space="preserve">number of eggs increases approximately linearly under simulation results (Fig. 6) </w:t>
            </w:r>
          </w:p>
        </w:tc>
      </w:tr>
      <w:tr w:rsidR="005322F3" w:rsidRPr="006E7415" w14:paraId="5F68DD49" w14:textId="77777777" w:rsidTr="00370E3F">
        <w:trPr>
          <w:trHeight w:val="288"/>
        </w:trPr>
        <w:tc>
          <w:tcPr>
            <w:tcW w:w="1287" w:type="dxa"/>
            <w:noWrap/>
            <w:hideMark/>
          </w:tcPr>
          <w:p w14:paraId="2BE2235C" w14:textId="18C0F968" w:rsidR="005322F3" w:rsidRPr="006E7415" w:rsidRDefault="00354CBB" w:rsidP="001D48C8">
            <w:pPr>
              <w:pStyle w:val="BodyText"/>
            </w:pPr>
            <w:r w:rsidRPr="006E7415">
              <w:rPr>
                <w:position w:val="-12"/>
              </w:rPr>
              <w:object w:dxaOrig="380" w:dyaOrig="360" w14:anchorId="70C4486D">
                <v:shape id="_x0000_i1321" type="#_x0000_t75" style="width:19.5pt;height:18pt" o:ole="">
                  <v:imagedata r:id="rId600" o:title=""/>
                </v:shape>
                <o:OLEObject Type="Embed" ProgID="Equation.DSMT4" ShapeID="_x0000_i1321" DrawAspect="Content" ObjectID="_1631598953" r:id="rId601"/>
              </w:object>
            </w:r>
            <w:r w:rsidR="005322F3" w:rsidRPr="006E7415">
              <w:t xml:space="preserve"> </w:t>
            </w:r>
          </w:p>
        </w:tc>
        <w:tc>
          <w:tcPr>
            <w:tcW w:w="2942" w:type="dxa"/>
            <w:noWrap/>
            <w:hideMark/>
          </w:tcPr>
          <w:p w14:paraId="1D733925" w14:textId="41C7CCAB" w:rsidR="005322F3" w:rsidRPr="006E7415" w:rsidRDefault="005322F3" w:rsidP="001D48C8">
            <w:pPr>
              <w:pStyle w:val="BodyText"/>
            </w:pPr>
            <w:r w:rsidRPr="006E7415">
              <w:t xml:space="preserve">average number of eggs released by age-60 females  </w:t>
            </w:r>
          </w:p>
        </w:tc>
        <w:tc>
          <w:tcPr>
            <w:tcW w:w="1256" w:type="dxa"/>
            <w:noWrap/>
            <w:hideMark/>
          </w:tcPr>
          <w:p w14:paraId="6864072C" w14:textId="77777777" w:rsidR="005322F3" w:rsidRPr="006E7415" w:rsidRDefault="005322F3" w:rsidP="001D48C8">
            <w:pPr>
              <w:pStyle w:val="BodyText"/>
            </w:pPr>
            <w:r w:rsidRPr="006E7415">
              <w:t>99,151</w:t>
            </w:r>
          </w:p>
        </w:tc>
        <w:tc>
          <w:tcPr>
            <w:tcW w:w="4051" w:type="dxa"/>
            <w:noWrap/>
            <w:hideMark/>
          </w:tcPr>
          <w:p w14:paraId="60740ECE" w14:textId="13701442" w:rsidR="005322F3" w:rsidRPr="006E7415" w:rsidRDefault="005322F3" w:rsidP="001D48C8">
            <w:pPr>
              <w:pStyle w:val="BodyText"/>
            </w:pPr>
            <w:r w:rsidRPr="006E7415">
              <w:t>see in-text fecundity simulation details</w:t>
            </w:r>
          </w:p>
        </w:tc>
      </w:tr>
      <w:tr w:rsidR="005322F3" w:rsidRPr="006E7415" w14:paraId="35A54DEC" w14:textId="77777777" w:rsidTr="00370E3F">
        <w:trPr>
          <w:trHeight w:val="288"/>
        </w:trPr>
        <w:tc>
          <w:tcPr>
            <w:tcW w:w="1287" w:type="dxa"/>
            <w:noWrap/>
            <w:hideMark/>
          </w:tcPr>
          <w:p w14:paraId="54FE1B4D" w14:textId="241368DF" w:rsidR="005322F3" w:rsidRPr="006E7415" w:rsidRDefault="00354CBB" w:rsidP="001D48C8">
            <w:pPr>
              <w:pStyle w:val="BodyText"/>
            </w:pPr>
            <w:r w:rsidRPr="006E7415">
              <w:rPr>
                <w:position w:val="-12"/>
              </w:rPr>
              <w:object w:dxaOrig="240" w:dyaOrig="360" w14:anchorId="3BB22919">
                <v:shape id="_x0000_i1322" type="#_x0000_t75" style="width:12.75pt;height:18pt" o:ole="">
                  <v:imagedata r:id="rId602" o:title=""/>
                </v:shape>
                <o:OLEObject Type="Embed" ProgID="Equation.DSMT4" ShapeID="_x0000_i1322" DrawAspect="Content" ObjectID="_1631598954" r:id="rId603"/>
              </w:object>
            </w:r>
            <w:r w:rsidR="005322F3" w:rsidRPr="006E7415">
              <w:t xml:space="preserve"> </w:t>
            </w:r>
          </w:p>
        </w:tc>
        <w:tc>
          <w:tcPr>
            <w:tcW w:w="2942" w:type="dxa"/>
            <w:noWrap/>
            <w:hideMark/>
          </w:tcPr>
          <w:p w14:paraId="336A3463" w14:textId="49B50D30" w:rsidR="005322F3" w:rsidRPr="006E7415" w:rsidRDefault="005322F3" w:rsidP="001D48C8">
            <w:pPr>
              <w:pStyle w:val="BodyText"/>
            </w:pPr>
            <w:r w:rsidRPr="006E7415">
              <w:t xml:space="preserve">probability of surviving from egg to age-1 given retention in the free-flowing Missouri River  </w:t>
            </w:r>
          </w:p>
        </w:tc>
        <w:tc>
          <w:tcPr>
            <w:tcW w:w="1256" w:type="dxa"/>
            <w:noWrap/>
            <w:hideMark/>
          </w:tcPr>
          <w:p w14:paraId="0C688486" w14:textId="77777777" w:rsidR="005322F3" w:rsidRPr="006E7415" w:rsidRDefault="005322F3" w:rsidP="001D48C8">
            <w:pPr>
              <w:pStyle w:val="BodyText"/>
            </w:pPr>
            <w:r w:rsidRPr="006E7415">
              <w:t>0.000075</w:t>
            </w:r>
          </w:p>
        </w:tc>
        <w:tc>
          <w:tcPr>
            <w:tcW w:w="4051" w:type="dxa"/>
            <w:noWrap/>
            <w:hideMark/>
          </w:tcPr>
          <w:p w14:paraId="20B0B1E4" w14:textId="77777777" w:rsidR="005322F3" w:rsidRPr="006E7415" w:rsidRDefault="005322F3" w:rsidP="001D48C8">
            <w:pPr>
              <w:pStyle w:val="BodyText"/>
            </w:pPr>
          </w:p>
        </w:tc>
      </w:tr>
      <w:tr w:rsidR="005322F3" w:rsidRPr="006E7415" w14:paraId="38A312FE" w14:textId="77777777" w:rsidTr="00370E3F">
        <w:trPr>
          <w:trHeight w:val="288"/>
        </w:trPr>
        <w:tc>
          <w:tcPr>
            <w:tcW w:w="1287" w:type="dxa"/>
            <w:noWrap/>
            <w:hideMark/>
          </w:tcPr>
          <w:p w14:paraId="21AB2543" w14:textId="10D5A0EB" w:rsidR="005322F3" w:rsidRPr="006E7415" w:rsidRDefault="00354CBB" w:rsidP="001D48C8">
            <w:pPr>
              <w:pStyle w:val="BodyText"/>
            </w:pPr>
            <w:r w:rsidRPr="006E7415">
              <w:rPr>
                <w:position w:val="-12"/>
              </w:rPr>
              <w:object w:dxaOrig="400" w:dyaOrig="360" w14:anchorId="6C890830">
                <v:shape id="_x0000_i1323" type="#_x0000_t75" style="width:19.5pt;height:18pt" o:ole="">
                  <v:imagedata r:id="rId604" o:title=""/>
                </v:shape>
                <o:OLEObject Type="Embed" ProgID="Equation.DSMT4" ShapeID="_x0000_i1323" DrawAspect="Content" ObjectID="_1631598955" r:id="rId605"/>
              </w:object>
            </w:r>
            <w:r w:rsidR="005322F3" w:rsidRPr="006E7415">
              <w:t xml:space="preserve"> </w:t>
            </w:r>
          </w:p>
        </w:tc>
        <w:tc>
          <w:tcPr>
            <w:tcW w:w="2942" w:type="dxa"/>
            <w:noWrap/>
            <w:hideMark/>
          </w:tcPr>
          <w:p w14:paraId="3DC13C9A" w14:textId="32BAF77C" w:rsidR="005322F3" w:rsidRPr="006E7415" w:rsidRDefault="005322F3" w:rsidP="001D48C8">
            <w:pPr>
              <w:pStyle w:val="BodyText"/>
            </w:pPr>
            <w:r w:rsidRPr="006E7415">
              <w:t xml:space="preserve">free-embryo retention probability </w:t>
            </w:r>
          </w:p>
        </w:tc>
        <w:tc>
          <w:tcPr>
            <w:tcW w:w="1256" w:type="dxa"/>
            <w:noWrap/>
            <w:hideMark/>
          </w:tcPr>
          <w:p w14:paraId="393EC1CD" w14:textId="77777777" w:rsidR="005322F3" w:rsidRPr="006E7415" w:rsidRDefault="005322F3" w:rsidP="001D48C8">
            <w:pPr>
              <w:pStyle w:val="BodyText"/>
            </w:pPr>
            <w:r w:rsidRPr="006E7415">
              <w:t>0.001</w:t>
            </w:r>
          </w:p>
        </w:tc>
        <w:tc>
          <w:tcPr>
            <w:tcW w:w="4051" w:type="dxa"/>
            <w:noWrap/>
            <w:hideMark/>
          </w:tcPr>
          <w:p w14:paraId="379DB7DB" w14:textId="77777777" w:rsidR="005322F3" w:rsidRPr="006E7415" w:rsidRDefault="005322F3" w:rsidP="001D48C8">
            <w:pPr>
              <w:pStyle w:val="BodyText"/>
            </w:pPr>
          </w:p>
        </w:tc>
      </w:tr>
      <w:tr w:rsidR="005322F3" w:rsidRPr="006E7415" w14:paraId="5C77B8AA" w14:textId="77777777" w:rsidTr="00370E3F">
        <w:trPr>
          <w:trHeight w:val="288"/>
        </w:trPr>
        <w:tc>
          <w:tcPr>
            <w:tcW w:w="1287" w:type="dxa"/>
            <w:tcBorders>
              <w:bottom w:val="single" w:sz="4" w:space="0" w:color="auto"/>
            </w:tcBorders>
            <w:noWrap/>
            <w:hideMark/>
          </w:tcPr>
          <w:p w14:paraId="631C6A38" w14:textId="14597900" w:rsidR="005322F3" w:rsidRPr="006E7415" w:rsidRDefault="00354CBB" w:rsidP="001D48C8">
            <w:pPr>
              <w:pStyle w:val="BodyText"/>
            </w:pPr>
            <w:r w:rsidRPr="006E7415">
              <w:rPr>
                <w:position w:val="-10"/>
              </w:rPr>
              <w:object w:dxaOrig="200" w:dyaOrig="260" w14:anchorId="4C80B5D6">
                <v:shape id="_x0000_i1324" type="#_x0000_t75" style="width:9.75pt;height:13.5pt" o:ole="">
                  <v:imagedata r:id="rId606" o:title=""/>
                </v:shape>
                <o:OLEObject Type="Embed" ProgID="Equation.DSMT4" ShapeID="_x0000_i1324" DrawAspect="Content" ObjectID="_1631598956" r:id="rId607"/>
              </w:object>
            </w:r>
            <w:r w:rsidR="005322F3" w:rsidRPr="006E7415">
              <w:t xml:space="preserve"> </w:t>
            </w:r>
          </w:p>
        </w:tc>
        <w:tc>
          <w:tcPr>
            <w:tcW w:w="2942" w:type="dxa"/>
            <w:tcBorders>
              <w:bottom w:val="single" w:sz="4" w:space="0" w:color="auto"/>
            </w:tcBorders>
            <w:noWrap/>
            <w:hideMark/>
          </w:tcPr>
          <w:p w14:paraId="5423DF47" w14:textId="635AF020" w:rsidR="005322F3" w:rsidRPr="006E7415" w:rsidRDefault="005322F3" w:rsidP="001D48C8">
            <w:pPr>
              <w:pStyle w:val="BodyText"/>
            </w:pPr>
            <w:r w:rsidRPr="006E7415">
              <w:t xml:space="preserve">probability a reproductively-ready fish spawns in the Missouri River  </w:t>
            </w:r>
          </w:p>
        </w:tc>
        <w:tc>
          <w:tcPr>
            <w:tcW w:w="1256" w:type="dxa"/>
            <w:tcBorders>
              <w:bottom w:val="single" w:sz="4" w:space="0" w:color="auto"/>
            </w:tcBorders>
            <w:noWrap/>
            <w:hideMark/>
          </w:tcPr>
          <w:p w14:paraId="7F398713" w14:textId="77777777" w:rsidR="005322F3" w:rsidRPr="006E7415" w:rsidRDefault="005322F3" w:rsidP="001D48C8">
            <w:pPr>
              <w:pStyle w:val="BodyText"/>
            </w:pPr>
            <w:r w:rsidRPr="006E7415">
              <w:t>0.01</w:t>
            </w:r>
          </w:p>
        </w:tc>
        <w:tc>
          <w:tcPr>
            <w:tcW w:w="4051" w:type="dxa"/>
            <w:tcBorders>
              <w:bottom w:val="single" w:sz="4" w:space="0" w:color="auto"/>
            </w:tcBorders>
            <w:noWrap/>
            <w:hideMark/>
          </w:tcPr>
          <w:p w14:paraId="5CFFCD66" w14:textId="325E366E" w:rsidR="005322F3" w:rsidRPr="006E7415" w:rsidRDefault="005322F3" w:rsidP="001D48C8">
            <w:pPr>
              <w:pStyle w:val="BodyText"/>
            </w:pPr>
            <w:r w:rsidRPr="006E7415">
              <w:t xml:space="preserve">approximate geometric mean of </w:t>
            </w:r>
            <w:r w:rsidR="00C37918" w:rsidRPr="006E7415">
              <w:rPr>
                <w:position w:val="-14"/>
              </w:rPr>
              <w:object w:dxaOrig="440" w:dyaOrig="380" w14:anchorId="6C84ACDF">
                <v:shape id="_x0000_i1325" type="#_x0000_t75" style="width:22.5pt;height:19.5pt" o:ole="">
                  <v:imagedata r:id="rId608" o:title=""/>
                </v:shape>
                <o:OLEObject Type="Embed" ProgID="Equation.DSMT4" ShapeID="_x0000_i1325" DrawAspect="Content" ObjectID="_1631598957" r:id="rId609"/>
              </w:object>
            </w:r>
            <w:r w:rsidRPr="006E7415">
              <w:t xml:space="preserve"> and </w:t>
            </w:r>
            <w:r w:rsidR="00C37918" w:rsidRPr="006E7415">
              <w:rPr>
                <w:position w:val="-12"/>
              </w:rPr>
              <w:object w:dxaOrig="400" w:dyaOrig="360" w14:anchorId="614C128C">
                <v:shape id="_x0000_i1326" type="#_x0000_t75" style="width:19.5pt;height:18pt" o:ole="">
                  <v:imagedata r:id="rId610" o:title=""/>
                </v:shape>
                <o:OLEObject Type="Embed" ProgID="Equation.DSMT4" ShapeID="_x0000_i1326" DrawAspect="Content" ObjectID="_1631598958" r:id="rId611"/>
              </w:object>
            </w:r>
            <w:r w:rsidRPr="006E7415">
              <w:t xml:space="preserve"> from 1930-2012 under the No Action scenario</w:t>
            </w:r>
          </w:p>
        </w:tc>
      </w:tr>
    </w:tbl>
    <w:p w14:paraId="66DCC898" w14:textId="77777777" w:rsidR="009E5162" w:rsidRPr="006E7415" w:rsidRDefault="009E5162" w:rsidP="001D48C8">
      <w:pPr>
        <w:spacing w:line="360" w:lineRule="auto"/>
        <w:rPr>
          <w:rFonts w:ascii="Times New Roman" w:eastAsia="Georgia" w:hAnsi="Times New Roman" w:cs="Times New Roman"/>
          <w:sz w:val="24"/>
          <w:szCs w:val="24"/>
        </w:rPr>
        <w:sectPr w:rsidR="009E5162" w:rsidRPr="006E7415" w:rsidSect="00965002">
          <w:footerReference w:type="default" r:id="rId612"/>
          <w:type w:val="continuous"/>
          <w:pgSz w:w="12240" w:h="15840"/>
          <w:pgMar w:top="1260" w:right="1280" w:bottom="940" w:left="1280" w:header="720" w:footer="720" w:gutter="0"/>
          <w:cols w:space="720"/>
          <w:docGrid w:linePitch="299"/>
        </w:sectPr>
      </w:pPr>
    </w:p>
    <w:p w14:paraId="1D9C6AF5" w14:textId="3A47796D" w:rsidR="009E5162" w:rsidRPr="006E7415" w:rsidRDefault="009E5162" w:rsidP="001D48C8">
      <w:pPr>
        <w:pStyle w:val="BodyText"/>
      </w:pPr>
      <w:r w:rsidRPr="006E7415">
        <w:rPr>
          <w:spacing w:val="-4"/>
        </w:rPr>
        <w:t>T</w:t>
      </w:r>
      <w:r w:rsidRPr="006E7415">
        <w:rPr>
          <w:spacing w:val="-5"/>
        </w:rPr>
        <w:t>able</w:t>
      </w:r>
      <w:r w:rsidRPr="006E7415">
        <w:rPr>
          <w:spacing w:val="-12"/>
        </w:rPr>
        <w:t xml:space="preserve"> </w:t>
      </w:r>
      <w:r w:rsidRPr="006E7415">
        <w:t>2:</w:t>
      </w:r>
      <w:r w:rsidRPr="006E7415">
        <w:rPr>
          <w:spacing w:val="3"/>
        </w:rPr>
        <w:t xml:space="preserve"> </w:t>
      </w:r>
      <w:r w:rsidRPr="006E7415">
        <w:rPr>
          <w:spacing w:val="-7"/>
        </w:rPr>
        <w:t>T</w:t>
      </w:r>
      <w:r w:rsidRPr="006E7415">
        <w:rPr>
          <w:spacing w:val="-8"/>
        </w:rPr>
        <w:t>op</w:t>
      </w:r>
      <w:r w:rsidRPr="006E7415">
        <w:rPr>
          <w:spacing w:val="-11"/>
        </w:rPr>
        <w:t xml:space="preserve"> </w:t>
      </w:r>
      <w:r w:rsidRPr="006E7415">
        <w:rPr>
          <w:spacing w:val="-2"/>
        </w:rPr>
        <w:t>sensitiv</w:t>
      </w:r>
      <w:r w:rsidRPr="006E7415">
        <w:rPr>
          <w:spacing w:val="-1"/>
        </w:rPr>
        <w:t>ity</w:t>
      </w:r>
      <w:r w:rsidRPr="006E7415">
        <w:rPr>
          <w:spacing w:val="-12"/>
        </w:rPr>
        <w:t xml:space="preserve"> </w:t>
      </w:r>
      <w:r w:rsidRPr="006E7415">
        <w:rPr>
          <w:spacing w:val="-3"/>
        </w:rPr>
        <w:t>v</w:t>
      </w:r>
      <w:r w:rsidRPr="006E7415">
        <w:rPr>
          <w:spacing w:val="-4"/>
        </w:rPr>
        <w:t>alues</w:t>
      </w:r>
      <w:r w:rsidRPr="006E7415">
        <w:rPr>
          <w:spacing w:val="-12"/>
        </w:rPr>
        <w:t xml:space="preserve"> </w:t>
      </w:r>
      <w:r w:rsidRPr="001D48C8">
        <w:t>of</w:t>
      </w:r>
      <w:r w:rsidRPr="006E7415">
        <w:rPr>
          <w:spacing w:val="-12"/>
        </w:rPr>
        <w:t xml:space="preserve"> </w:t>
      </w:r>
      <w:r w:rsidRPr="006E7415">
        <w:t>the</w:t>
      </w:r>
      <w:r w:rsidRPr="006E7415">
        <w:rPr>
          <w:spacing w:val="-11"/>
        </w:rPr>
        <w:t xml:space="preserve"> </w:t>
      </w:r>
      <w:r w:rsidRPr="006E7415">
        <w:t>baseline</w:t>
      </w:r>
      <w:r w:rsidRPr="006E7415">
        <w:rPr>
          <w:spacing w:val="-13"/>
        </w:rPr>
        <w:t xml:space="preserve"> </w:t>
      </w:r>
      <w:r w:rsidRPr="006E7415">
        <w:rPr>
          <w:spacing w:val="1"/>
        </w:rPr>
        <w:t>model.</w:t>
      </w:r>
      <w:r w:rsidRPr="006E7415">
        <w:rPr>
          <w:spacing w:val="23"/>
          <w:w w:val="93"/>
        </w:rPr>
        <w:t xml:space="preserve"> </w:t>
      </w:r>
    </w:p>
    <w:p w14:paraId="14BFEDAF" w14:textId="48085446" w:rsidR="009E5162" w:rsidRPr="006E7415" w:rsidRDefault="009E5162" w:rsidP="001D48C8">
      <w:pPr>
        <w:spacing w:before="8" w:line="360" w:lineRule="auto"/>
        <w:rPr>
          <w:rFonts w:ascii="Times New Roman" w:eastAsia="Georgia"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3027"/>
        <w:gridCol w:w="1243"/>
      </w:tblGrid>
      <w:tr w:rsidR="00DC2040" w:rsidRPr="006E7415" w14:paraId="03608049" w14:textId="77777777" w:rsidTr="005322F3">
        <w:trPr>
          <w:trHeight w:val="377"/>
          <w:jc w:val="center"/>
        </w:trPr>
        <w:tc>
          <w:tcPr>
            <w:tcW w:w="1795" w:type="dxa"/>
            <w:tcBorders>
              <w:top w:val="single" w:sz="4" w:space="0" w:color="auto"/>
              <w:bottom w:val="single" w:sz="4" w:space="0" w:color="auto"/>
            </w:tcBorders>
            <w:noWrap/>
            <w:hideMark/>
          </w:tcPr>
          <w:p w14:paraId="6EF4F590" w14:textId="77777777" w:rsidR="00DC2040" w:rsidRPr="006E7415" w:rsidRDefault="00DC2040" w:rsidP="001D48C8">
            <w:pPr>
              <w:pStyle w:val="BodyText"/>
              <w:spacing w:line="360" w:lineRule="auto"/>
              <w:rPr>
                <w:rFonts w:eastAsia="Georgia"/>
                <w:szCs w:val="24"/>
              </w:rPr>
            </w:pPr>
            <w:r w:rsidRPr="006E7415">
              <w:rPr>
                <w:rFonts w:eastAsia="Georgia"/>
                <w:szCs w:val="24"/>
              </w:rPr>
              <w:t>Parameter</w:t>
            </w:r>
          </w:p>
        </w:tc>
        <w:tc>
          <w:tcPr>
            <w:tcW w:w="3027" w:type="dxa"/>
            <w:tcBorders>
              <w:top w:val="single" w:sz="4" w:space="0" w:color="auto"/>
              <w:bottom w:val="single" w:sz="4" w:space="0" w:color="auto"/>
            </w:tcBorders>
            <w:noWrap/>
            <w:hideMark/>
          </w:tcPr>
          <w:p w14:paraId="467D94FE" w14:textId="7D263AA8" w:rsidR="00DC2040" w:rsidRPr="006E7415" w:rsidRDefault="00DC2040" w:rsidP="001D48C8">
            <w:pPr>
              <w:pStyle w:val="BodyText"/>
              <w:spacing w:line="360" w:lineRule="auto"/>
              <w:rPr>
                <w:rFonts w:eastAsia="Georgia"/>
                <w:szCs w:val="24"/>
              </w:rPr>
            </w:pPr>
            <w:r w:rsidRPr="006E7415">
              <w:rPr>
                <w:rFonts w:eastAsia="Georgia"/>
                <w:szCs w:val="24"/>
              </w:rPr>
              <w:t>Description</w:t>
            </w:r>
          </w:p>
        </w:tc>
        <w:tc>
          <w:tcPr>
            <w:tcW w:w="1208" w:type="dxa"/>
            <w:tcBorders>
              <w:top w:val="single" w:sz="4" w:space="0" w:color="auto"/>
              <w:bottom w:val="single" w:sz="4" w:space="0" w:color="auto"/>
            </w:tcBorders>
            <w:noWrap/>
            <w:hideMark/>
          </w:tcPr>
          <w:p w14:paraId="5AC99B87" w14:textId="77777777" w:rsidR="00DC2040" w:rsidRPr="006E7415" w:rsidRDefault="00DC2040" w:rsidP="001D48C8">
            <w:pPr>
              <w:pStyle w:val="BodyText"/>
              <w:spacing w:line="360" w:lineRule="auto"/>
              <w:rPr>
                <w:rFonts w:eastAsia="Georgia"/>
                <w:szCs w:val="24"/>
              </w:rPr>
            </w:pPr>
            <w:r w:rsidRPr="006E7415">
              <w:rPr>
                <w:rFonts w:eastAsia="Georgia"/>
                <w:szCs w:val="24"/>
              </w:rPr>
              <w:t>Sensitivity</w:t>
            </w:r>
          </w:p>
        </w:tc>
      </w:tr>
      <w:tr w:rsidR="005322F3" w:rsidRPr="006E7415" w14:paraId="1794A10F" w14:textId="77777777" w:rsidTr="005322F3">
        <w:trPr>
          <w:trHeight w:val="917"/>
          <w:jc w:val="center"/>
        </w:trPr>
        <w:tc>
          <w:tcPr>
            <w:tcW w:w="1795" w:type="dxa"/>
            <w:tcBorders>
              <w:top w:val="single" w:sz="4" w:space="0" w:color="auto"/>
            </w:tcBorders>
            <w:noWrap/>
            <w:hideMark/>
          </w:tcPr>
          <w:p w14:paraId="282615C3" w14:textId="0D14AA13" w:rsidR="005322F3" w:rsidRPr="006E7415" w:rsidRDefault="005322F3" w:rsidP="002324B1">
            <w:pPr>
              <w:pStyle w:val="BodyText"/>
              <w:rPr>
                <w:rFonts w:eastAsia="Georgia"/>
                <w:szCs w:val="24"/>
              </w:rPr>
            </w:pPr>
            <w:r w:rsidRPr="006E7415">
              <w:rPr>
                <w:position w:val="-12"/>
                <w:szCs w:val="24"/>
              </w:rPr>
              <w:object w:dxaOrig="240" w:dyaOrig="360" w14:anchorId="19A26ECF">
                <v:shape id="_x0000_i1327" type="#_x0000_t75" style="width:12.75pt;height:18pt" o:ole="">
                  <v:imagedata r:id="rId613" o:title=""/>
                </v:shape>
                <o:OLEObject Type="Embed" ProgID="Equation.DSMT4" ShapeID="_x0000_i1327" DrawAspect="Content" ObjectID="_1631598959" r:id="rId614"/>
              </w:object>
            </w:r>
          </w:p>
        </w:tc>
        <w:tc>
          <w:tcPr>
            <w:tcW w:w="3027" w:type="dxa"/>
            <w:tcBorders>
              <w:top w:val="single" w:sz="4" w:space="0" w:color="auto"/>
            </w:tcBorders>
            <w:noWrap/>
            <w:hideMark/>
          </w:tcPr>
          <w:p w14:paraId="581D97E1" w14:textId="7534DFF7" w:rsidR="005322F3" w:rsidRPr="006E7415" w:rsidRDefault="005322F3" w:rsidP="002324B1">
            <w:pPr>
              <w:pStyle w:val="BodyText"/>
              <w:rPr>
                <w:rFonts w:eastAsia="Georgia"/>
                <w:szCs w:val="24"/>
              </w:rPr>
            </w:pPr>
            <w:r w:rsidRPr="006E7415">
              <w:rPr>
                <w:rFonts w:eastAsia="Georgia"/>
                <w:szCs w:val="24"/>
              </w:rPr>
              <w:t>survival from egg to age-1 within the free-flowing Missouri River</w:t>
            </w:r>
          </w:p>
        </w:tc>
        <w:tc>
          <w:tcPr>
            <w:tcW w:w="1208" w:type="dxa"/>
            <w:tcBorders>
              <w:top w:val="single" w:sz="4" w:space="0" w:color="auto"/>
            </w:tcBorders>
            <w:noWrap/>
            <w:hideMark/>
          </w:tcPr>
          <w:p w14:paraId="02587BDE" w14:textId="1A292291" w:rsidR="005322F3" w:rsidRPr="006E7415" w:rsidRDefault="005322F3" w:rsidP="002324B1">
            <w:pPr>
              <w:pStyle w:val="BodyText"/>
              <w:rPr>
                <w:rFonts w:eastAsia="Georgia"/>
                <w:szCs w:val="24"/>
              </w:rPr>
            </w:pPr>
            <w:r w:rsidRPr="006E7415">
              <w:rPr>
                <w:szCs w:val="24"/>
              </w:rPr>
              <w:t>183.95</w:t>
            </w:r>
          </w:p>
        </w:tc>
      </w:tr>
      <w:tr w:rsidR="005322F3" w:rsidRPr="006E7415" w14:paraId="497B775E" w14:textId="77777777" w:rsidTr="005322F3">
        <w:trPr>
          <w:trHeight w:val="1250"/>
          <w:jc w:val="center"/>
        </w:trPr>
        <w:tc>
          <w:tcPr>
            <w:tcW w:w="1795" w:type="dxa"/>
            <w:noWrap/>
            <w:hideMark/>
          </w:tcPr>
          <w:p w14:paraId="3BF372C6" w14:textId="2B184178" w:rsidR="005322F3" w:rsidRPr="006E7415" w:rsidRDefault="005322F3" w:rsidP="002324B1">
            <w:pPr>
              <w:pStyle w:val="BodyText"/>
              <w:rPr>
                <w:rFonts w:eastAsia="Georgia"/>
                <w:szCs w:val="24"/>
              </w:rPr>
            </w:pPr>
            <w:r w:rsidRPr="006E7415">
              <w:rPr>
                <w:position w:val="-12"/>
                <w:szCs w:val="24"/>
              </w:rPr>
              <w:object w:dxaOrig="400" w:dyaOrig="360" w14:anchorId="52AA781A">
                <v:shape id="_x0000_i1328" type="#_x0000_t75" style="width:19.5pt;height:18pt" o:ole="">
                  <v:imagedata r:id="rId615" o:title=""/>
                </v:shape>
                <o:OLEObject Type="Embed" ProgID="Equation.DSMT4" ShapeID="_x0000_i1328" DrawAspect="Content" ObjectID="_1631598960" r:id="rId616"/>
              </w:object>
            </w:r>
          </w:p>
        </w:tc>
        <w:tc>
          <w:tcPr>
            <w:tcW w:w="3027" w:type="dxa"/>
            <w:noWrap/>
            <w:hideMark/>
          </w:tcPr>
          <w:p w14:paraId="0586FADD" w14:textId="150FF9BE" w:rsidR="005322F3" w:rsidRPr="006E7415" w:rsidRDefault="005322F3" w:rsidP="002324B1">
            <w:pPr>
              <w:pStyle w:val="BodyText"/>
              <w:rPr>
                <w:rFonts w:eastAsia="Georgia"/>
                <w:szCs w:val="24"/>
              </w:rPr>
            </w:pPr>
            <w:r w:rsidRPr="006E7415">
              <w:rPr>
                <w:rFonts w:eastAsia="Georgia"/>
                <w:szCs w:val="24"/>
              </w:rPr>
              <w:t>probability of free-embryo retention in the free-flowing Missouri River</w:t>
            </w:r>
          </w:p>
        </w:tc>
        <w:tc>
          <w:tcPr>
            <w:tcW w:w="1208" w:type="dxa"/>
            <w:noWrap/>
            <w:hideMark/>
          </w:tcPr>
          <w:p w14:paraId="2652971A" w14:textId="5DEBBCAF" w:rsidR="005322F3" w:rsidRPr="006E7415" w:rsidRDefault="005322F3" w:rsidP="002324B1">
            <w:pPr>
              <w:pStyle w:val="BodyText"/>
              <w:rPr>
                <w:rFonts w:eastAsia="Georgia"/>
                <w:szCs w:val="24"/>
              </w:rPr>
            </w:pPr>
            <w:r w:rsidRPr="006E7415">
              <w:rPr>
                <w:szCs w:val="24"/>
              </w:rPr>
              <w:t>13.8</w:t>
            </w:r>
          </w:p>
        </w:tc>
      </w:tr>
      <w:tr w:rsidR="005322F3" w:rsidRPr="006E7415" w14:paraId="0E289959" w14:textId="77777777" w:rsidTr="005322F3">
        <w:trPr>
          <w:trHeight w:val="863"/>
          <w:jc w:val="center"/>
        </w:trPr>
        <w:tc>
          <w:tcPr>
            <w:tcW w:w="1795" w:type="dxa"/>
            <w:noWrap/>
            <w:hideMark/>
          </w:tcPr>
          <w:p w14:paraId="209F3076" w14:textId="08E9A20E" w:rsidR="005322F3" w:rsidRPr="006E7415" w:rsidRDefault="005322F3" w:rsidP="002324B1">
            <w:pPr>
              <w:pStyle w:val="BodyText"/>
              <w:rPr>
                <w:rFonts w:eastAsia="Georgia"/>
                <w:szCs w:val="24"/>
              </w:rPr>
            </w:pPr>
            <w:r w:rsidRPr="006E7415">
              <w:rPr>
                <w:position w:val="-10"/>
                <w:szCs w:val="24"/>
              </w:rPr>
              <w:object w:dxaOrig="200" w:dyaOrig="260" w14:anchorId="01571195">
                <v:shape id="_x0000_i1329" type="#_x0000_t75" style="width:9.75pt;height:13.5pt" o:ole="">
                  <v:imagedata r:id="rId617" o:title=""/>
                </v:shape>
                <o:OLEObject Type="Embed" ProgID="Equation.DSMT4" ShapeID="_x0000_i1329" DrawAspect="Content" ObjectID="_1631598961" r:id="rId618"/>
              </w:object>
            </w:r>
          </w:p>
        </w:tc>
        <w:tc>
          <w:tcPr>
            <w:tcW w:w="3027" w:type="dxa"/>
            <w:noWrap/>
            <w:hideMark/>
          </w:tcPr>
          <w:p w14:paraId="1612D425" w14:textId="77777777" w:rsidR="005322F3" w:rsidRPr="006E7415" w:rsidRDefault="005322F3" w:rsidP="002324B1">
            <w:pPr>
              <w:pStyle w:val="BodyText"/>
              <w:rPr>
                <w:rFonts w:eastAsia="Georgia"/>
                <w:szCs w:val="24"/>
              </w:rPr>
            </w:pPr>
            <w:r w:rsidRPr="006E7415">
              <w:rPr>
                <w:rFonts w:eastAsia="Georgia"/>
                <w:szCs w:val="24"/>
              </w:rPr>
              <w:t>probability a reproductively ready female spawns in the Missouri River</w:t>
            </w:r>
          </w:p>
        </w:tc>
        <w:tc>
          <w:tcPr>
            <w:tcW w:w="1208" w:type="dxa"/>
            <w:noWrap/>
            <w:hideMark/>
          </w:tcPr>
          <w:p w14:paraId="6B614889" w14:textId="55D45FB3" w:rsidR="005322F3" w:rsidRPr="006E7415" w:rsidRDefault="005322F3" w:rsidP="002324B1">
            <w:pPr>
              <w:pStyle w:val="BodyText"/>
              <w:rPr>
                <w:rFonts w:eastAsia="Georgia"/>
                <w:szCs w:val="24"/>
              </w:rPr>
            </w:pPr>
            <w:r w:rsidRPr="006E7415">
              <w:rPr>
                <w:szCs w:val="24"/>
              </w:rPr>
              <w:t>1.38</w:t>
            </w:r>
          </w:p>
        </w:tc>
      </w:tr>
      <w:tr w:rsidR="005322F3" w:rsidRPr="006E7415" w14:paraId="138766C1" w14:textId="77777777" w:rsidTr="005322F3">
        <w:trPr>
          <w:trHeight w:val="312"/>
          <w:jc w:val="center"/>
        </w:trPr>
        <w:tc>
          <w:tcPr>
            <w:tcW w:w="1795" w:type="dxa"/>
            <w:noWrap/>
            <w:hideMark/>
          </w:tcPr>
          <w:p w14:paraId="468F9C43" w14:textId="2D310996" w:rsidR="005322F3" w:rsidRPr="006E7415" w:rsidRDefault="005322F3" w:rsidP="002324B1">
            <w:pPr>
              <w:pStyle w:val="BodyText"/>
              <w:rPr>
                <w:rFonts w:eastAsia="Georgia"/>
                <w:szCs w:val="24"/>
              </w:rPr>
            </w:pPr>
            <w:r w:rsidRPr="006E7415">
              <w:rPr>
                <w:position w:val="-4"/>
                <w:szCs w:val="24"/>
              </w:rPr>
              <w:object w:dxaOrig="180" w:dyaOrig="200" w14:anchorId="38810285">
                <v:shape id="_x0000_i1330" type="#_x0000_t75" style="width:8.25pt;height:9.75pt" o:ole="">
                  <v:imagedata r:id="rId619" o:title=""/>
                </v:shape>
                <o:OLEObject Type="Embed" ProgID="Equation.DSMT4" ShapeID="_x0000_i1330" DrawAspect="Content" ObjectID="_1631598962" r:id="rId620"/>
              </w:object>
            </w:r>
          </w:p>
        </w:tc>
        <w:tc>
          <w:tcPr>
            <w:tcW w:w="3027" w:type="dxa"/>
            <w:noWrap/>
            <w:hideMark/>
          </w:tcPr>
          <w:p w14:paraId="0E6A8146" w14:textId="77777777" w:rsidR="005322F3" w:rsidRPr="006E7415" w:rsidRDefault="005322F3" w:rsidP="002324B1">
            <w:pPr>
              <w:pStyle w:val="BodyText"/>
              <w:rPr>
                <w:rFonts w:eastAsia="Georgia"/>
                <w:szCs w:val="24"/>
              </w:rPr>
            </w:pPr>
            <w:r w:rsidRPr="006E7415">
              <w:rPr>
                <w:rFonts w:eastAsia="Georgia"/>
                <w:szCs w:val="24"/>
              </w:rPr>
              <w:t>probability a fish is female</w:t>
            </w:r>
          </w:p>
        </w:tc>
        <w:tc>
          <w:tcPr>
            <w:tcW w:w="1208" w:type="dxa"/>
            <w:noWrap/>
            <w:hideMark/>
          </w:tcPr>
          <w:p w14:paraId="26EE001F" w14:textId="6A744FA8" w:rsidR="005322F3" w:rsidRPr="006E7415" w:rsidRDefault="005322F3" w:rsidP="002324B1">
            <w:pPr>
              <w:pStyle w:val="BodyText"/>
              <w:rPr>
                <w:rFonts w:eastAsia="Georgia"/>
                <w:szCs w:val="24"/>
              </w:rPr>
            </w:pPr>
            <w:r w:rsidRPr="006E7415">
              <w:rPr>
                <w:szCs w:val="24"/>
              </w:rPr>
              <w:t>0.04</w:t>
            </w:r>
          </w:p>
        </w:tc>
      </w:tr>
      <w:tr w:rsidR="005322F3" w:rsidRPr="006E7415" w14:paraId="0C251E01" w14:textId="77777777" w:rsidTr="005322F3">
        <w:trPr>
          <w:trHeight w:val="312"/>
          <w:jc w:val="center"/>
        </w:trPr>
        <w:tc>
          <w:tcPr>
            <w:tcW w:w="1795" w:type="dxa"/>
            <w:tcBorders>
              <w:bottom w:val="single" w:sz="4" w:space="0" w:color="auto"/>
            </w:tcBorders>
            <w:noWrap/>
            <w:hideMark/>
          </w:tcPr>
          <w:p w14:paraId="4C7DA426" w14:textId="0DD7CD24" w:rsidR="005322F3" w:rsidRPr="006E7415" w:rsidRDefault="005322F3" w:rsidP="002324B1">
            <w:pPr>
              <w:pStyle w:val="BodyText"/>
              <w:rPr>
                <w:rFonts w:eastAsia="Georgia"/>
                <w:szCs w:val="24"/>
              </w:rPr>
            </w:pPr>
            <w:r w:rsidRPr="006E7415">
              <w:rPr>
                <w:position w:val="-12"/>
                <w:szCs w:val="24"/>
              </w:rPr>
              <w:object w:dxaOrig="220" w:dyaOrig="360" w14:anchorId="302A5E55">
                <v:shape id="_x0000_i1331" type="#_x0000_t75" style="width:10.5pt;height:18pt" o:ole="">
                  <v:imagedata r:id="rId621" o:title=""/>
                </v:shape>
                <o:OLEObject Type="Embed" ProgID="Equation.DSMT4" ShapeID="_x0000_i1331" DrawAspect="Content" ObjectID="_1631598963" r:id="rId622"/>
              </w:object>
            </w:r>
          </w:p>
        </w:tc>
        <w:tc>
          <w:tcPr>
            <w:tcW w:w="3027" w:type="dxa"/>
            <w:tcBorders>
              <w:bottom w:val="single" w:sz="4" w:space="0" w:color="auto"/>
            </w:tcBorders>
            <w:noWrap/>
            <w:hideMark/>
          </w:tcPr>
          <w:p w14:paraId="0B0F1BD3" w14:textId="77777777" w:rsidR="005322F3" w:rsidRPr="006E7415" w:rsidRDefault="005322F3" w:rsidP="002324B1">
            <w:pPr>
              <w:pStyle w:val="BodyText"/>
              <w:rPr>
                <w:rFonts w:eastAsia="Georgia"/>
                <w:szCs w:val="24"/>
              </w:rPr>
            </w:pPr>
            <w:r w:rsidRPr="006E7415">
              <w:rPr>
                <w:rFonts w:eastAsia="Georgia"/>
                <w:szCs w:val="24"/>
              </w:rPr>
              <w:t>survival from age-1 to age-2</w:t>
            </w:r>
          </w:p>
        </w:tc>
        <w:tc>
          <w:tcPr>
            <w:tcW w:w="1208" w:type="dxa"/>
            <w:tcBorders>
              <w:bottom w:val="single" w:sz="4" w:space="0" w:color="auto"/>
            </w:tcBorders>
            <w:noWrap/>
            <w:hideMark/>
          </w:tcPr>
          <w:p w14:paraId="5DAB3535" w14:textId="02FA4101" w:rsidR="005322F3" w:rsidRPr="006E7415" w:rsidRDefault="005322F3" w:rsidP="002324B1">
            <w:pPr>
              <w:pStyle w:val="BodyText"/>
              <w:rPr>
                <w:rFonts w:eastAsia="Georgia"/>
                <w:szCs w:val="24"/>
              </w:rPr>
            </w:pPr>
            <w:r w:rsidRPr="006E7415">
              <w:rPr>
                <w:szCs w:val="24"/>
              </w:rPr>
              <w:t>0.02</w:t>
            </w:r>
          </w:p>
        </w:tc>
      </w:tr>
    </w:tbl>
    <w:p w14:paraId="0295ECCE" w14:textId="77777777" w:rsidR="00DC2040" w:rsidRPr="006E7415" w:rsidRDefault="00DC2040" w:rsidP="001D48C8">
      <w:pPr>
        <w:spacing w:before="8" w:line="360" w:lineRule="auto"/>
        <w:rPr>
          <w:rFonts w:ascii="Times New Roman" w:eastAsia="Georgia" w:hAnsi="Times New Roman" w:cs="Times New Roman"/>
          <w:sz w:val="24"/>
          <w:szCs w:val="24"/>
        </w:rPr>
      </w:pPr>
    </w:p>
    <w:p w14:paraId="220E05CA" w14:textId="4CAA597A" w:rsidR="009E5162" w:rsidRPr="006E7415" w:rsidRDefault="009E5162" w:rsidP="001D48C8">
      <w:pPr>
        <w:spacing w:line="360" w:lineRule="auto"/>
        <w:ind w:left="1409"/>
        <w:rPr>
          <w:rFonts w:ascii="Times New Roman" w:eastAsia="Georgia" w:hAnsi="Times New Roman" w:cs="Times New Roman"/>
          <w:sz w:val="24"/>
          <w:szCs w:val="24"/>
        </w:rPr>
      </w:pPr>
    </w:p>
    <w:p w14:paraId="0F00E2DA" w14:textId="77777777" w:rsidR="009E5162" w:rsidRPr="006E7415" w:rsidRDefault="009E5162" w:rsidP="001D48C8">
      <w:pPr>
        <w:spacing w:line="360" w:lineRule="auto"/>
        <w:rPr>
          <w:rFonts w:ascii="Times New Roman" w:eastAsia="Georgia" w:hAnsi="Times New Roman" w:cs="Times New Roman"/>
          <w:sz w:val="24"/>
          <w:szCs w:val="24"/>
        </w:rPr>
        <w:sectPr w:rsidR="009E5162" w:rsidRPr="006E7415">
          <w:type w:val="continuous"/>
          <w:pgSz w:w="12240" w:h="15840"/>
          <w:pgMar w:top="1260" w:right="1720" w:bottom="940" w:left="1720" w:header="720" w:footer="720" w:gutter="0"/>
          <w:cols w:space="720"/>
        </w:sectPr>
      </w:pPr>
    </w:p>
    <w:p w14:paraId="300B7377" w14:textId="1F087B7A" w:rsidR="009E5162" w:rsidRPr="006E7415" w:rsidRDefault="009E5162" w:rsidP="001D48C8">
      <w:pPr>
        <w:pStyle w:val="BodyText"/>
      </w:pPr>
      <w:r w:rsidRPr="006E7415">
        <w:rPr>
          <w:spacing w:val="-4"/>
        </w:rPr>
        <w:t>T</w:t>
      </w:r>
      <w:r w:rsidRPr="006E7415">
        <w:rPr>
          <w:spacing w:val="-5"/>
        </w:rPr>
        <w:t>able</w:t>
      </w:r>
      <w:r w:rsidRPr="006E7415">
        <w:rPr>
          <w:spacing w:val="-19"/>
        </w:rPr>
        <w:t xml:space="preserve"> </w:t>
      </w:r>
      <w:r w:rsidRPr="006E7415">
        <w:t>3:</w:t>
      </w:r>
      <w:r w:rsidRPr="006E7415">
        <w:rPr>
          <w:spacing w:val="1"/>
        </w:rPr>
        <w:t xml:space="preserve"> </w:t>
      </w:r>
      <w:r w:rsidRPr="006E7415">
        <w:rPr>
          <w:spacing w:val="-2"/>
        </w:rPr>
        <w:t>Long-term</w:t>
      </w:r>
      <w:r w:rsidRPr="006E7415">
        <w:rPr>
          <w:spacing w:val="-18"/>
        </w:rPr>
        <w:t xml:space="preserve"> </w:t>
      </w:r>
      <w:r w:rsidRPr="006E7415">
        <w:rPr>
          <w:spacing w:val="-3"/>
        </w:rPr>
        <w:t>growth</w:t>
      </w:r>
      <w:r w:rsidRPr="006E7415">
        <w:rPr>
          <w:spacing w:val="-18"/>
        </w:rPr>
        <w:t xml:space="preserve"> </w:t>
      </w:r>
      <w:r w:rsidRPr="006E7415">
        <w:t>rates</w:t>
      </w:r>
      <w:r w:rsidRPr="006E7415">
        <w:rPr>
          <w:spacing w:val="-19"/>
        </w:rPr>
        <w:t xml:space="preserve"> </w:t>
      </w:r>
      <w:r w:rsidRPr="006E7415">
        <w:rPr>
          <w:spacing w:val="-5"/>
        </w:rPr>
        <w:t>b</w:t>
      </w:r>
      <w:r w:rsidRPr="006E7415">
        <w:rPr>
          <w:spacing w:val="-4"/>
        </w:rPr>
        <w:t>y</w:t>
      </w:r>
      <w:r w:rsidRPr="006E7415">
        <w:rPr>
          <w:spacing w:val="-18"/>
        </w:rPr>
        <w:t xml:space="preserve"> </w:t>
      </w:r>
      <w:r w:rsidRPr="006E7415">
        <w:rPr>
          <w:spacing w:val="-2"/>
        </w:rPr>
        <w:t>alternative</w:t>
      </w:r>
      <w:r w:rsidRPr="006E7415">
        <w:rPr>
          <w:spacing w:val="-19"/>
        </w:rPr>
        <w:t xml:space="preserve"> </w:t>
      </w:r>
      <w:r w:rsidRPr="006E7415">
        <w:rPr>
          <w:spacing w:val="-5"/>
        </w:rPr>
        <w:t>F</w:t>
      </w:r>
      <w:r w:rsidRPr="006E7415">
        <w:rPr>
          <w:spacing w:val="-6"/>
        </w:rPr>
        <w:t>ort</w:t>
      </w:r>
      <w:r w:rsidRPr="006E7415">
        <w:rPr>
          <w:spacing w:val="-19"/>
        </w:rPr>
        <w:t xml:space="preserve"> </w:t>
      </w:r>
      <w:r w:rsidRPr="006E7415">
        <w:rPr>
          <w:spacing w:val="-4"/>
        </w:rPr>
        <w:t>P</w:t>
      </w:r>
      <w:r w:rsidRPr="006E7415">
        <w:rPr>
          <w:spacing w:val="-5"/>
        </w:rPr>
        <w:t>eck</w:t>
      </w:r>
      <w:r w:rsidRPr="006E7415">
        <w:rPr>
          <w:spacing w:val="-18"/>
        </w:rPr>
        <w:t xml:space="preserve"> </w:t>
      </w:r>
      <w:r w:rsidRPr="006E7415">
        <w:t>fl</w:t>
      </w:r>
      <w:r w:rsidR="00E60B56" w:rsidRPr="006E7415">
        <w:rPr>
          <w:spacing w:val="10"/>
        </w:rPr>
        <w:t>o</w:t>
      </w:r>
      <w:r w:rsidRPr="006E7415">
        <w:t>w</w:t>
      </w:r>
      <w:r w:rsidRPr="006E7415">
        <w:rPr>
          <w:spacing w:val="-19"/>
        </w:rPr>
        <w:t xml:space="preserve"> </w:t>
      </w:r>
      <w:r w:rsidRPr="006E7415">
        <w:t>scenario</w:t>
      </w:r>
      <w:r w:rsidRPr="006E7415">
        <w:rPr>
          <w:spacing w:val="-18"/>
        </w:rPr>
        <w:t xml:space="preserve"> </w:t>
      </w:r>
      <w:r w:rsidRPr="006E7415">
        <w:t>and</w:t>
      </w:r>
      <w:r w:rsidRPr="006E7415">
        <w:rPr>
          <w:spacing w:val="-18"/>
        </w:rPr>
        <w:t xml:space="preserve"> </w:t>
      </w:r>
      <w:r w:rsidRPr="006E7415">
        <w:rPr>
          <w:spacing w:val="-2"/>
        </w:rPr>
        <w:t>y</w:t>
      </w:r>
      <w:r w:rsidRPr="006E7415">
        <w:rPr>
          <w:spacing w:val="-3"/>
        </w:rPr>
        <w:t>ear</w:t>
      </w:r>
      <w:r w:rsidRPr="006E7415">
        <w:rPr>
          <w:spacing w:val="-18"/>
        </w:rPr>
        <w:t xml:space="preserve"> </w:t>
      </w:r>
      <w:r w:rsidRPr="006E7415">
        <w:rPr>
          <w:spacing w:val="-3"/>
        </w:rPr>
        <w:t>given</w:t>
      </w:r>
      <w:r w:rsidRPr="006E7415">
        <w:rPr>
          <w:spacing w:val="-19"/>
        </w:rPr>
        <w:t xml:space="preserve"> </w:t>
      </w:r>
      <w:r w:rsidRPr="006E7415">
        <w:t>median</w:t>
      </w:r>
      <w:r w:rsidRPr="006E7415">
        <w:rPr>
          <w:spacing w:val="51"/>
          <w:w w:val="92"/>
        </w:rPr>
        <w:t xml:space="preserve"> </w:t>
      </w:r>
      <w:r w:rsidRPr="006E7415">
        <w:rPr>
          <w:w w:val="95"/>
        </w:rPr>
        <w:t>historical</w:t>
      </w:r>
      <w:r w:rsidRPr="006E7415">
        <w:rPr>
          <w:spacing w:val="-1"/>
          <w:w w:val="95"/>
        </w:rPr>
        <w:t xml:space="preserve"> </w:t>
      </w:r>
      <w:r w:rsidRPr="006E7415">
        <w:rPr>
          <w:spacing w:val="-2"/>
          <w:w w:val="95"/>
        </w:rPr>
        <w:t>water</w:t>
      </w:r>
      <w:r w:rsidRPr="006E7415">
        <w:rPr>
          <w:w w:val="95"/>
        </w:rPr>
        <w:t xml:space="preserve"> temperature conditions.</w:t>
      </w:r>
      <w:r w:rsidRPr="006E7415">
        <w:rPr>
          <w:spacing w:val="28"/>
          <w:w w:val="95"/>
        </w:rPr>
        <w:t xml:space="preserve"> </w:t>
      </w:r>
      <w:r w:rsidRPr="006E7415">
        <w:rPr>
          <w:spacing w:val="-4"/>
          <w:w w:val="95"/>
        </w:rPr>
        <w:t>Y</w:t>
      </w:r>
      <w:r w:rsidRPr="006E7415">
        <w:rPr>
          <w:spacing w:val="-5"/>
          <w:w w:val="95"/>
        </w:rPr>
        <w:t>ears</w:t>
      </w:r>
      <w:r w:rsidRPr="006E7415">
        <w:rPr>
          <w:w w:val="95"/>
        </w:rPr>
        <w:t xml:space="preserve"> from the</w:t>
      </w:r>
      <w:r w:rsidRPr="006E7415">
        <w:rPr>
          <w:spacing w:val="-1"/>
          <w:w w:val="95"/>
        </w:rPr>
        <w:t xml:space="preserve"> </w:t>
      </w:r>
      <w:r w:rsidRPr="006E7415">
        <w:rPr>
          <w:spacing w:val="2"/>
          <w:w w:val="95"/>
        </w:rPr>
        <w:t>period</w:t>
      </w:r>
      <w:r w:rsidRPr="006E7415">
        <w:rPr>
          <w:spacing w:val="-1"/>
          <w:w w:val="95"/>
        </w:rPr>
        <w:t xml:space="preserve"> </w:t>
      </w:r>
      <w:r w:rsidRPr="006E7415">
        <w:rPr>
          <w:w w:val="95"/>
        </w:rPr>
        <w:t>of</w:t>
      </w:r>
      <w:r w:rsidRPr="006E7415">
        <w:rPr>
          <w:spacing w:val="-1"/>
          <w:w w:val="95"/>
        </w:rPr>
        <w:t xml:space="preserve"> </w:t>
      </w:r>
      <w:r w:rsidRPr="006E7415">
        <w:rPr>
          <w:w w:val="95"/>
        </w:rPr>
        <w:t>record</w:t>
      </w:r>
      <w:r w:rsidRPr="006E7415">
        <w:rPr>
          <w:spacing w:val="-1"/>
          <w:w w:val="95"/>
        </w:rPr>
        <w:t xml:space="preserve"> </w:t>
      </w:r>
      <w:r w:rsidRPr="006E7415">
        <w:rPr>
          <w:w w:val="95"/>
        </w:rPr>
        <w:t>(1930-2012)</w:t>
      </w:r>
      <w:r w:rsidRPr="006E7415">
        <w:rPr>
          <w:spacing w:val="-1"/>
          <w:w w:val="95"/>
        </w:rPr>
        <w:t xml:space="preserve"> </w:t>
      </w:r>
      <w:r w:rsidRPr="006E7415">
        <w:rPr>
          <w:w w:val="95"/>
        </w:rPr>
        <w:t xml:space="preserve">in </w:t>
      </w:r>
      <w:r w:rsidRPr="006E7415">
        <w:rPr>
          <w:spacing w:val="-2"/>
          <w:w w:val="95"/>
        </w:rPr>
        <w:t>whic</w:t>
      </w:r>
      <w:r w:rsidRPr="006E7415">
        <w:rPr>
          <w:spacing w:val="-3"/>
          <w:w w:val="95"/>
        </w:rPr>
        <w:t>h</w:t>
      </w:r>
      <w:r w:rsidRPr="006E7415">
        <w:rPr>
          <w:spacing w:val="24"/>
          <w:w w:val="92"/>
        </w:rPr>
        <w:t xml:space="preserve"> </w:t>
      </w:r>
      <w:r w:rsidRPr="006E7415">
        <w:t>at</w:t>
      </w:r>
      <w:r w:rsidRPr="006E7415">
        <w:rPr>
          <w:spacing w:val="-15"/>
        </w:rPr>
        <w:t xml:space="preserve"> </w:t>
      </w:r>
      <w:r w:rsidRPr="006E7415">
        <w:t>least</w:t>
      </w:r>
      <w:r w:rsidRPr="006E7415">
        <w:rPr>
          <w:spacing w:val="-14"/>
        </w:rPr>
        <w:t xml:space="preserve"> </w:t>
      </w:r>
      <w:r w:rsidRPr="006E7415">
        <w:t>one</w:t>
      </w:r>
      <w:r w:rsidRPr="006E7415">
        <w:rPr>
          <w:spacing w:val="-15"/>
        </w:rPr>
        <w:t xml:space="preserve"> </w:t>
      </w:r>
      <w:r w:rsidRPr="006E7415">
        <w:rPr>
          <w:spacing w:val="-2"/>
        </w:rPr>
        <w:t>alternative</w:t>
      </w:r>
      <w:r w:rsidRPr="006E7415">
        <w:rPr>
          <w:spacing w:val="-14"/>
        </w:rPr>
        <w:t xml:space="preserve"> </w:t>
      </w:r>
      <w:r w:rsidRPr="006E7415">
        <w:rPr>
          <w:spacing w:val="-2"/>
        </w:rPr>
        <w:t>hydrograph</w:t>
      </w:r>
      <w:r w:rsidRPr="006E7415">
        <w:rPr>
          <w:spacing w:val="-14"/>
        </w:rPr>
        <w:t xml:space="preserve"> </w:t>
      </w:r>
      <w:r w:rsidRPr="006E7415">
        <w:t>could</w:t>
      </w:r>
      <w:r w:rsidRPr="006E7415">
        <w:rPr>
          <w:spacing w:val="-14"/>
        </w:rPr>
        <w:t xml:space="preserve"> </w:t>
      </w:r>
      <w:r w:rsidRPr="006E7415">
        <w:rPr>
          <w:spacing w:val="3"/>
        </w:rPr>
        <w:t>be</w:t>
      </w:r>
      <w:r w:rsidRPr="006E7415">
        <w:rPr>
          <w:spacing w:val="-14"/>
        </w:rPr>
        <w:t xml:space="preserve"> </w:t>
      </w:r>
      <w:r w:rsidRPr="006E7415">
        <w:t>produced</w:t>
      </w:r>
      <w:r w:rsidRPr="006E7415">
        <w:rPr>
          <w:spacing w:val="-15"/>
        </w:rPr>
        <w:t xml:space="preserve"> </w:t>
      </w:r>
      <w:r w:rsidRPr="006E7415">
        <w:t>with</w:t>
      </w:r>
      <w:r w:rsidRPr="006E7415">
        <w:rPr>
          <w:spacing w:val="-14"/>
        </w:rPr>
        <w:t xml:space="preserve"> </w:t>
      </w:r>
      <w:r w:rsidRPr="006E7415">
        <w:rPr>
          <w:spacing w:val="-2"/>
        </w:rPr>
        <w:t>spawning</w:t>
      </w:r>
      <w:r w:rsidRPr="006E7415">
        <w:rPr>
          <w:spacing w:val="-14"/>
        </w:rPr>
        <w:t xml:space="preserve"> </w:t>
      </w:r>
      <w:r w:rsidRPr="006E7415">
        <w:t>cue</w:t>
      </w:r>
      <w:r w:rsidRPr="006E7415">
        <w:rPr>
          <w:spacing w:val="-15"/>
        </w:rPr>
        <w:t xml:space="preserve"> </w:t>
      </w:r>
      <w:r w:rsidRPr="006E7415">
        <w:rPr>
          <w:spacing w:val="-2"/>
        </w:rPr>
        <w:t>discharges</w:t>
      </w:r>
      <w:r w:rsidRPr="006E7415">
        <w:rPr>
          <w:spacing w:val="-14"/>
        </w:rPr>
        <w:t xml:space="preserve"> </w:t>
      </w:r>
      <w:r w:rsidRPr="006E7415">
        <w:t>greater</w:t>
      </w:r>
      <w:r w:rsidRPr="006E7415">
        <w:rPr>
          <w:spacing w:val="37"/>
          <w:w w:val="94"/>
        </w:rPr>
        <w:t xml:space="preserve"> </w:t>
      </w:r>
      <w:r w:rsidRPr="006E7415">
        <w:t>than</w:t>
      </w:r>
      <w:r w:rsidRPr="006E7415">
        <w:rPr>
          <w:spacing w:val="-35"/>
        </w:rPr>
        <w:t xml:space="preserve"> </w:t>
      </w:r>
      <w:r w:rsidRPr="006E7415">
        <w:rPr>
          <w:spacing w:val="-3"/>
        </w:rPr>
        <w:t>20kcfs</w:t>
      </w:r>
      <w:r w:rsidRPr="006E7415">
        <w:rPr>
          <w:spacing w:val="-34"/>
        </w:rPr>
        <w:t xml:space="preserve"> </w:t>
      </w:r>
      <w:r w:rsidRPr="006E7415">
        <w:rPr>
          <w:spacing w:val="-3"/>
        </w:rPr>
        <w:t>were</w:t>
      </w:r>
      <w:r w:rsidRPr="006E7415">
        <w:rPr>
          <w:spacing w:val="-34"/>
        </w:rPr>
        <w:t xml:space="preserve"> </w:t>
      </w:r>
      <w:r w:rsidRPr="006E7415">
        <w:t>analyzed</w:t>
      </w:r>
      <w:r w:rsidRPr="006E7415">
        <w:rPr>
          <w:spacing w:val="-34"/>
        </w:rPr>
        <w:t xml:space="preserve"> </w:t>
      </w:r>
      <w:r w:rsidRPr="006E7415">
        <w:t>in</w:t>
      </w:r>
      <w:r w:rsidRPr="006E7415">
        <w:rPr>
          <w:spacing w:val="-34"/>
        </w:rPr>
        <w:t xml:space="preserve"> </w:t>
      </w:r>
      <w:r w:rsidRPr="006E7415">
        <w:t>HEC-RAS.</w:t>
      </w:r>
      <w:r w:rsidRPr="006E7415">
        <w:rPr>
          <w:spacing w:val="-34"/>
        </w:rPr>
        <w:t xml:space="preserve"> </w:t>
      </w:r>
      <w:r w:rsidRPr="006E7415">
        <w:rPr>
          <w:spacing w:val="-2"/>
        </w:rPr>
        <w:t>Spawning</w:t>
      </w:r>
      <w:r w:rsidRPr="006E7415">
        <w:rPr>
          <w:spacing w:val="-35"/>
        </w:rPr>
        <w:t xml:space="preserve"> </w:t>
      </w:r>
      <w:r w:rsidRPr="006E7415">
        <w:t>cues</w:t>
      </w:r>
      <w:r w:rsidRPr="006E7415">
        <w:rPr>
          <w:spacing w:val="-34"/>
        </w:rPr>
        <w:t xml:space="preserve"> </w:t>
      </w:r>
      <w:r w:rsidRPr="006E7415">
        <w:t>surpassing</w:t>
      </w:r>
      <w:r w:rsidRPr="006E7415">
        <w:rPr>
          <w:spacing w:val="-34"/>
        </w:rPr>
        <w:t xml:space="preserve"> </w:t>
      </w:r>
      <w:r w:rsidRPr="006E7415">
        <w:t>the</w:t>
      </w:r>
      <w:r w:rsidRPr="006E7415">
        <w:rPr>
          <w:spacing w:val="-34"/>
        </w:rPr>
        <w:t xml:space="preserve"> </w:t>
      </w:r>
      <w:r w:rsidRPr="006E7415">
        <w:rPr>
          <w:spacing w:val="-3"/>
        </w:rPr>
        <w:t>20kcfs</w:t>
      </w:r>
      <w:r w:rsidRPr="006E7415">
        <w:rPr>
          <w:spacing w:val="-34"/>
        </w:rPr>
        <w:t xml:space="preserve"> </w:t>
      </w:r>
      <w:r w:rsidRPr="006E7415">
        <w:rPr>
          <w:spacing w:val="-2"/>
        </w:rPr>
        <w:t>magnitude</w:t>
      </w:r>
      <w:r w:rsidRPr="006E7415">
        <w:rPr>
          <w:spacing w:val="-34"/>
        </w:rPr>
        <w:t xml:space="preserve"> </w:t>
      </w:r>
      <w:r w:rsidRPr="006E7415">
        <w:rPr>
          <w:spacing w:val="-3"/>
        </w:rPr>
        <w:t>were</w:t>
      </w:r>
      <w:r w:rsidRPr="006E7415">
        <w:rPr>
          <w:spacing w:val="41"/>
          <w:w w:val="90"/>
        </w:rPr>
        <w:t xml:space="preserve"> </w:t>
      </w:r>
      <w:r w:rsidRPr="006E7415">
        <w:t>assumed</w:t>
      </w:r>
      <w:r w:rsidRPr="006E7415">
        <w:rPr>
          <w:spacing w:val="-26"/>
        </w:rPr>
        <w:t xml:space="preserve"> </w:t>
      </w:r>
      <w:r w:rsidRPr="006E7415">
        <w:t>to</w:t>
      </w:r>
      <w:r w:rsidRPr="006E7415">
        <w:rPr>
          <w:spacing w:val="-25"/>
        </w:rPr>
        <w:t xml:space="preserve"> </w:t>
      </w:r>
      <w:r w:rsidRPr="006E7415">
        <w:t>result</w:t>
      </w:r>
      <w:r w:rsidRPr="006E7415">
        <w:rPr>
          <w:spacing w:val="-25"/>
        </w:rPr>
        <w:t xml:space="preserve"> </w:t>
      </w:r>
      <w:r w:rsidRPr="006E7415">
        <w:t>in</w:t>
      </w:r>
      <w:r w:rsidRPr="006E7415">
        <w:rPr>
          <w:spacing w:val="-25"/>
        </w:rPr>
        <w:t xml:space="preserve"> </w:t>
      </w:r>
      <w:r w:rsidRPr="006E7415">
        <w:t>50%</w:t>
      </w:r>
      <w:r w:rsidRPr="006E7415">
        <w:rPr>
          <w:spacing w:val="-26"/>
        </w:rPr>
        <w:t xml:space="preserve"> </w:t>
      </w:r>
      <w:r w:rsidRPr="006E7415">
        <w:t>of</w:t>
      </w:r>
      <w:r w:rsidRPr="006E7415">
        <w:rPr>
          <w:spacing w:val="-25"/>
        </w:rPr>
        <w:t xml:space="preserve"> </w:t>
      </w:r>
      <w:r w:rsidRPr="006E7415">
        <w:rPr>
          <w:spacing w:val="-2"/>
        </w:rPr>
        <w:t>reproductively-ready</w:t>
      </w:r>
      <w:r w:rsidRPr="006E7415">
        <w:rPr>
          <w:spacing w:val="-25"/>
        </w:rPr>
        <w:t xml:space="preserve"> </w:t>
      </w:r>
      <w:r w:rsidRPr="006E7415">
        <w:t>females</w:t>
      </w:r>
      <w:r w:rsidRPr="006E7415">
        <w:rPr>
          <w:spacing w:val="-25"/>
        </w:rPr>
        <w:t xml:space="preserve"> </w:t>
      </w:r>
      <w:r w:rsidRPr="006E7415">
        <w:rPr>
          <w:spacing w:val="-2"/>
        </w:rPr>
        <w:t>spawning</w:t>
      </w:r>
      <w:r w:rsidRPr="006E7415">
        <w:rPr>
          <w:spacing w:val="-26"/>
        </w:rPr>
        <w:t xml:space="preserve"> </w:t>
      </w:r>
      <w:r w:rsidRPr="006E7415">
        <w:t>in</w:t>
      </w:r>
      <w:r w:rsidRPr="006E7415">
        <w:rPr>
          <w:spacing w:val="-25"/>
        </w:rPr>
        <w:t xml:space="preserve"> </w:t>
      </w:r>
      <w:r w:rsidRPr="006E7415">
        <w:t>the</w:t>
      </w:r>
      <w:r w:rsidRPr="006E7415">
        <w:rPr>
          <w:spacing w:val="-26"/>
        </w:rPr>
        <w:t xml:space="preserve"> </w:t>
      </w:r>
      <w:r w:rsidRPr="006E7415">
        <w:t>Missouri</w:t>
      </w:r>
      <w:r w:rsidRPr="006E7415">
        <w:rPr>
          <w:spacing w:val="-25"/>
        </w:rPr>
        <w:t xml:space="preserve"> </w:t>
      </w:r>
      <w:r w:rsidRPr="006E7415">
        <w:rPr>
          <w:spacing w:val="-2"/>
        </w:rPr>
        <w:t>Riv</w:t>
      </w:r>
      <w:r w:rsidRPr="006E7415">
        <w:rPr>
          <w:spacing w:val="-3"/>
        </w:rPr>
        <w:t>er</w:t>
      </w:r>
      <w:r w:rsidRPr="006E7415">
        <w:rPr>
          <w:spacing w:val="-25"/>
        </w:rPr>
        <w:t xml:space="preserve"> </w:t>
      </w:r>
      <w:r w:rsidRPr="006E7415">
        <w:t>(vs.</w:t>
      </w:r>
      <w:r w:rsidRPr="006E7415">
        <w:rPr>
          <w:spacing w:val="47"/>
          <w:w w:val="98"/>
        </w:rPr>
        <w:t xml:space="preserve"> </w:t>
      </w:r>
      <w:r w:rsidRPr="006E7415">
        <w:rPr>
          <w:spacing w:val="-2"/>
        </w:rPr>
        <w:t>spawning</w:t>
      </w:r>
      <w:r w:rsidRPr="006E7415">
        <w:rPr>
          <w:spacing w:val="-15"/>
        </w:rPr>
        <w:t xml:space="preserve"> </w:t>
      </w:r>
      <w:r w:rsidRPr="006E7415">
        <w:t>in</w:t>
      </w:r>
      <w:r w:rsidRPr="006E7415">
        <w:rPr>
          <w:spacing w:val="-15"/>
        </w:rPr>
        <w:t xml:space="preserve"> </w:t>
      </w:r>
      <w:r w:rsidRPr="006E7415">
        <w:t>the</w:t>
      </w:r>
      <w:r w:rsidRPr="006E7415">
        <w:rPr>
          <w:spacing w:val="-16"/>
        </w:rPr>
        <w:t xml:space="preserve"> </w:t>
      </w:r>
      <w:r w:rsidRPr="006E7415">
        <w:rPr>
          <w:spacing w:val="-3"/>
        </w:rPr>
        <w:t>Y</w:t>
      </w:r>
      <w:r w:rsidRPr="006E7415">
        <w:rPr>
          <w:spacing w:val="-4"/>
        </w:rPr>
        <w:t>ellowstone</w:t>
      </w:r>
      <w:r w:rsidRPr="006E7415">
        <w:rPr>
          <w:spacing w:val="-14"/>
        </w:rPr>
        <w:t xml:space="preserve"> </w:t>
      </w:r>
      <w:r w:rsidRPr="006E7415">
        <w:rPr>
          <w:spacing w:val="-2"/>
        </w:rPr>
        <w:t>Riv</w:t>
      </w:r>
      <w:r w:rsidRPr="006E7415">
        <w:rPr>
          <w:spacing w:val="-3"/>
        </w:rPr>
        <w:t>er</w:t>
      </w:r>
      <w:r w:rsidRPr="006E7415">
        <w:rPr>
          <w:spacing w:val="-15"/>
        </w:rPr>
        <w:t xml:space="preserve"> </w:t>
      </w:r>
      <w:r w:rsidRPr="006E7415">
        <w:t>or</w:t>
      </w:r>
      <w:r w:rsidRPr="006E7415">
        <w:rPr>
          <w:spacing w:val="-16"/>
        </w:rPr>
        <w:t xml:space="preserve"> </w:t>
      </w:r>
      <w:r w:rsidRPr="006E7415">
        <w:t>not</w:t>
      </w:r>
      <w:r w:rsidRPr="006E7415">
        <w:rPr>
          <w:spacing w:val="-15"/>
        </w:rPr>
        <w:t xml:space="preserve"> </w:t>
      </w:r>
      <w:r w:rsidRPr="006E7415">
        <w:rPr>
          <w:spacing w:val="-2"/>
        </w:rPr>
        <w:t>spawning).</w:t>
      </w:r>
      <w:r w:rsidRPr="006E7415">
        <w:rPr>
          <w:spacing w:val="3"/>
        </w:rPr>
        <w:t xml:space="preserve"> </w:t>
      </w:r>
      <w:r w:rsidRPr="006E7415">
        <w:rPr>
          <w:spacing w:val="-2"/>
        </w:rPr>
        <w:t>Retention</w:t>
      </w:r>
      <w:r w:rsidRPr="006E7415">
        <w:rPr>
          <w:spacing w:val="-15"/>
        </w:rPr>
        <w:t xml:space="preserve"> </w:t>
      </w:r>
      <w:r w:rsidRPr="006E7415">
        <w:rPr>
          <w:spacing w:val="-2"/>
        </w:rPr>
        <w:t>probabilities</w:t>
      </w:r>
      <w:r w:rsidRPr="006E7415">
        <w:rPr>
          <w:spacing w:val="-16"/>
        </w:rPr>
        <w:t xml:space="preserve"> </w:t>
      </w:r>
      <w:r w:rsidRPr="006E7415">
        <w:rPr>
          <w:spacing w:val="-3"/>
        </w:rPr>
        <w:t>were</w:t>
      </w:r>
      <w:r w:rsidRPr="006E7415">
        <w:rPr>
          <w:spacing w:val="-15"/>
        </w:rPr>
        <w:t xml:space="preserve"> </w:t>
      </w:r>
      <w:r w:rsidRPr="006E7415">
        <w:t>computed</w:t>
      </w:r>
      <w:r w:rsidRPr="006E7415">
        <w:rPr>
          <w:spacing w:val="59"/>
          <w:w w:val="94"/>
        </w:rPr>
        <w:t xml:space="preserve"> </w:t>
      </w:r>
      <w:r w:rsidRPr="006E7415">
        <w:t>from</w:t>
      </w:r>
      <w:r w:rsidRPr="006E7415">
        <w:rPr>
          <w:spacing w:val="-23"/>
        </w:rPr>
        <w:t xml:space="preserve"> </w:t>
      </w:r>
      <w:r w:rsidRPr="006E7415">
        <w:t>the</w:t>
      </w:r>
      <w:r w:rsidRPr="006E7415">
        <w:rPr>
          <w:spacing w:val="-23"/>
        </w:rPr>
        <w:t xml:space="preserve"> </w:t>
      </w:r>
      <w:r w:rsidRPr="006E7415">
        <w:t>HEC-RAS</w:t>
      </w:r>
      <w:r w:rsidRPr="006E7415">
        <w:rPr>
          <w:spacing w:val="-23"/>
        </w:rPr>
        <w:t xml:space="preserve"> </w:t>
      </w:r>
      <w:r w:rsidRPr="006E7415">
        <w:rPr>
          <w:spacing w:val="-2"/>
        </w:rPr>
        <w:t>simulations</w:t>
      </w:r>
      <w:r w:rsidRPr="006E7415">
        <w:rPr>
          <w:spacing w:val="-23"/>
        </w:rPr>
        <w:t xml:space="preserve"> </w:t>
      </w:r>
      <w:r w:rsidRPr="006E7415">
        <w:t>and</w:t>
      </w:r>
      <w:r w:rsidRPr="006E7415">
        <w:rPr>
          <w:spacing w:val="-23"/>
        </w:rPr>
        <w:t xml:space="preserve"> </w:t>
      </w:r>
      <w:r w:rsidRPr="006E7415">
        <w:t>used</w:t>
      </w:r>
      <w:r w:rsidRPr="006E7415">
        <w:rPr>
          <w:spacing w:val="-23"/>
        </w:rPr>
        <w:t xml:space="preserve"> </w:t>
      </w:r>
      <w:r w:rsidRPr="006E7415">
        <w:t>to</w:t>
      </w:r>
      <w:r w:rsidRPr="006E7415">
        <w:rPr>
          <w:spacing w:val="-22"/>
        </w:rPr>
        <w:t xml:space="preserve"> </w:t>
      </w:r>
      <w:r w:rsidRPr="006E7415">
        <w:t>compute</w:t>
      </w:r>
      <w:r w:rsidRPr="006E7415">
        <w:rPr>
          <w:spacing w:val="-23"/>
        </w:rPr>
        <w:t xml:space="preserve"> </w:t>
      </w:r>
      <w:r w:rsidRPr="006E7415">
        <w:rPr>
          <w:rFonts w:eastAsia="Arial"/>
          <w:i/>
        </w:rPr>
        <w:t>λ</w:t>
      </w:r>
      <w:r w:rsidRPr="006E7415">
        <w:rPr>
          <w:rFonts w:eastAsia="Arial"/>
          <w:i/>
          <w:spacing w:val="-32"/>
        </w:rPr>
        <w:t xml:space="preserve"> </w:t>
      </w:r>
      <w:r w:rsidRPr="006E7415">
        <w:rPr>
          <w:spacing w:val="-2"/>
        </w:rPr>
        <w:t>v</w:t>
      </w:r>
      <w:r w:rsidRPr="006E7415">
        <w:rPr>
          <w:spacing w:val="-3"/>
        </w:rPr>
        <w:t>alues,</w:t>
      </w:r>
      <w:r w:rsidRPr="006E7415">
        <w:rPr>
          <w:spacing w:val="-21"/>
        </w:rPr>
        <w:t xml:space="preserve"> </w:t>
      </w:r>
      <w:r w:rsidRPr="006E7415">
        <w:t>i.e.,</w:t>
      </w:r>
      <w:r w:rsidRPr="006E7415">
        <w:rPr>
          <w:spacing w:val="-22"/>
        </w:rPr>
        <w:t xml:space="preserve"> </w:t>
      </w:r>
      <w:r w:rsidRPr="006E7415">
        <w:t>the</w:t>
      </w:r>
      <w:r w:rsidRPr="006E7415">
        <w:rPr>
          <w:spacing w:val="-22"/>
        </w:rPr>
        <w:t xml:space="preserve"> </w:t>
      </w:r>
      <w:r w:rsidRPr="006E7415">
        <w:t>long-term</w:t>
      </w:r>
      <w:r w:rsidRPr="006E7415">
        <w:rPr>
          <w:spacing w:val="-24"/>
        </w:rPr>
        <w:t xml:space="preserve"> </w:t>
      </w:r>
      <w:r w:rsidRPr="006E7415">
        <w:rPr>
          <w:spacing w:val="-3"/>
        </w:rPr>
        <w:t>growth</w:t>
      </w:r>
      <w:r w:rsidRPr="006E7415">
        <w:rPr>
          <w:spacing w:val="-23"/>
        </w:rPr>
        <w:t xml:space="preserve"> </w:t>
      </w:r>
      <w:r w:rsidRPr="006E7415">
        <w:t>rate.</w:t>
      </w:r>
      <w:r w:rsidRPr="006E7415">
        <w:rPr>
          <w:spacing w:val="21"/>
          <w:w w:val="96"/>
        </w:rPr>
        <w:t xml:space="preserve"> </w:t>
      </w:r>
      <w:r w:rsidRPr="006E7415">
        <w:t>If</w:t>
      </w:r>
      <w:r w:rsidRPr="006E7415">
        <w:rPr>
          <w:spacing w:val="-18"/>
        </w:rPr>
        <w:t xml:space="preserve"> </w:t>
      </w:r>
      <w:r w:rsidRPr="006E7415">
        <w:t>a</w:t>
      </w:r>
      <w:r w:rsidRPr="006E7415">
        <w:rPr>
          <w:spacing w:val="-18"/>
        </w:rPr>
        <w:t xml:space="preserve"> </w:t>
      </w:r>
      <w:r w:rsidRPr="006E7415">
        <w:t>long-term</w:t>
      </w:r>
      <w:r w:rsidRPr="006E7415">
        <w:rPr>
          <w:spacing w:val="-19"/>
        </w:rPr>
        <w:t xml:space="preserve"> </w:t>
      </w:r>
      <w:r w:rsidRPr="006E7415">
        <w:rPr>
          <w:spacing w:val="-3"/>
        </w:rPr>
        <w:t>growth</w:t>
      </w:r>
      <w:r w:rsidRPr="006E7415">
        <w:rPr>
          <w:spacing w:val="-18"/>
        </w:rPr>
        <w:t xml:space="preserve"> </w:t>
      </w:r>
      <w:r w:rsidRPr="006E7415">
        <w:t>rate</w:t>
      </w:r>
      <w:r w:rsidRPr="006E7415">
        <w:rPr>
          <w:spacing w:val="-18"/>
        </w:rPr>
        <w:t xml:space="preserve"> </w:t>
      </w:r>
      <w:r w:rsidRPr="006E7415">
        <w:rPr>
          <w:spacing w:val="-3"/>
        </w:rPr>
        <w:t>v</w:t>
      </w:r>
      <w:r w:rsidRPr="006E7415">
        <w:rPr>
          <w:spacing w:val="-4"/>
        </w:rPr>
        <w:t>alue</w:t>
      </w:r>
      <w:r w:rsidRPr="006E7415">
        <w:rPr>
          <w:spacing w:val="-18"/>
        </w:rPr>
        <w:t xml:space="preserve"> </w:t>
      </w:r>
      <w:r w:rsidRPr="006E7415">
        <w:t>is</w:t>
      </w:r>
      <w:r w:rsidRPr="006E7415">
        <w:rPr>
          <w:spacing w:val="-18"/>
        </w:rPr>
        <w:t xml:space="preserve"> </w:t>
      </w:r>
      <w:r w:rsidRPr="006E7415">
        <w:rPr>
          <w:spacing w:val="-3"/>
        </w:rPr>
        <w:t>absen</w:t>
      </w:r>
      <w:r w:rsidRPr="006E7415">
        <w:rPr>
          <w:spacing w:val="-2"/>
        </w:rPr>
        <w:t>t</w:t>
      </w:r>
      <w:r w:rsidRPr="006E7415">
        <w:rPr>
          <w:spacing w:val="-18"/>
        </w:rPr>
        <w:t xml:space="preserve"> </w:t>
      </w:r>
      <w:r w:rsidRPr="006E7415">
        <w:t>for</w:t>
      </w:r>
      <w:r w:rsidRPr="006E7415">
        <w:rPr>
          <w:spacing w:val="-18"/>
        </w:rPr>
        <w:t xml:space="preserve"> </w:t>
      </w:r>
      <w:r w:rsidRPr="006E7415">
        <w:t>a</w:t>
      </w:r>
      <w:r w:rsidRPr="006E7415">
        <w:rPr>
          <w:spacing w:val="-18"/>
        </w:rPr>
        <w:t xml:space="preserve"> </w:t>
      </w:r>
      <w:r w:rsidRPr="006E7415">
        <w:t>particular</w:t>
      </w:r>
      <w:r w:rsidRPr="006E7415">
        <w:rPr>
          <w:spacing w:val="-18"/>
        </w:rPr>
        <w:t xml:space="preserve"> </w:t>
      </w:r>
      <w:r w:rsidRPr="006E7415">
        <w:rPr>
          <w:spacing w:val="-2"/>
        </w:rPr>
        <w:t>y</w:t>
      </w:r>
      <w:r w:rsidRPr="006E7415">
        <w:rPr>
          <w:spacing w:val="-3"/>
        </w:rPr>
        <w:t>ear</w:t>
      </w:r>
      <w:r w:rsidRPr="006E7415">
        <w:rPr>
          <w:spacing w:val="-18"/>
        </w:rPr>
        <w:t xml:space="preserve"> </w:t>
      </w:r>
      <w:r w:rsidRPr="006E7415">
        <w:t>and</w:t>
      </w:r>
      <w:r w:rsidRPr="006E7415">
        <w:rPr>
          <w:spacing w:val="-18"/>
        </w:rPr>
        <w:t xml:space="preserve"> </w:t>
      </w:r>
      <w:r w:rsidRPr="006E7415">
        <w:t>fl</w:t>
      </w:r>
      <w:r w:rsidR="00E60B56" w:rsidRPr="006E7415">
        <w:rPr>
          <w:spacing w:val="5"/>
        </w:rPr>
        <w:t>o</w:t>
      </w:r>
      <w:r w:rsidRPr="006E7415">
        <w:t>w</w:t>
      </w:r>
      <w:r w:rsidRPr="006E7415">
        <w:rPr>
          <w:spacing w:val="-18"/>
        </w:rPr>
        <w:t xml:space="preserve"> </w:t>
      </w:r>
      <w:r w:rsidRPr="006E7415">
        <w:t>scenario</w:t>
      </w:r>
      <w:r w:rsidRPr="006E7415">
        <w:rPr>
          <w:spacing w:val="-18"/>
        </w:rPr>
        <w:t xml:space="preserve"> </w:t>
      </w:r>
      <w:r w:rsidRPr="006E7415">
        <w:rPr>
          <w:spacing w:val="-2"/>
        </w:rPr>
        <w:t>combination,</w:t>
      </w:r>
      <w:r w:rsidRPr="006E7415">
        <w:rPr>
          <w:spacing w:val="37"/>
          <w:w w:val="94"/>
        </w:rPr>
        <w:t xml:space="preserve"> </w:t>
      </w:r>
      <w:r w:rsidRPr="006E7415">
        <w:t>it</w:t>
      </w:r>
      <w:r w:rsidRPr="006E7415">
        <w:rPr>
          <w:spacing w:val="-35"/>
        </w:rPr>
        <w:t xml:space="preserve"> </w:t>
      </w:r>
      <w:r w:rsidRPr="006E7415">
        <w:t>is</w:t>
      </w:r>
      <w:r w:rsidRPr="006E7415">
        <w:rPr>
          <w:spacing w:val="-34"/>
        </w:rPr>
        <w:t xml:space="preserve"> </w:t>
      </w:r>
      <w:r w:rsidRPr="006E7415">
        <w:t>because</w:t>
      </w:r>
      <w:r w:rsidRPr="006E7415">
        <w:rPr>
          <w:spacing w:val="-34"/>
        </w:rPr>
        <w:t xml:space="preserve"> </w:t>
      </w:r>
      <w:r w:rsidRPr="006E7415">
        <w:t>either</w:t>
      </w:r>
      <w:r w:rsidRPr="006E7415">
        <w:rPr>
          <w:spacing w:val="-33"/>
        </w:rPr>
        <w:t xml:space="preserve"> </w:t>
      </w:r>
      <w:r w:rsidRPr="006E7415">
        <w:t>the</w:t>
      </w:r>
      <w:r w:rsidRPr="006E7415">
        <w:rPr>
          <w:spacing w:val="-34"/>
        </w:rPr>
        <w:t xml:space="preserve"> </w:t>
      </w:r>
      <w:r w:rsidRPr="006E7415">
        <w:rPr>
          <w:spacing w:val="-2"/>
        </w:rPr>
        <w:t>hydrograph</w:t>
      </w:r>
      <w:r w:rsidRPr="006E7415">
        <w:rPr>
          <w:spacing w:val="-35"/>
        </w:rPr>
        <w:t xml:space="preserve"> </w:t>
      </w:r>
      <w:r w:rsidRPr="006E7415">
        <w:t>could</w:t>
      </w:r>
      <w:r w:rsidRPr="006E7415">
        <w:rPr>
          <w:spacing w:val="-33"/>
        </w:rPr>
        <w:t xml:space="preserve"> </w:t>
      </w:r>
      <w:r w:rsidRPr="006E7415">
        <w:t>not</w:t>
      </w:r>
      <w:r w:rsidRPr="006E7415">
        <w:rPr>
          <w:spacing w:val="-34"/>
        </w:rPr>
        <w:t xml:space="preserve"> </w:t>
      </w:r>
      <w:r w:rsidRPr="006E7415">
        <w:rPr>
          <w:spacing w:val="3"/>
        </w:rPr>
        <w:t>be</w:t>
      </w:r>
      <w:r w:rsidRPr="006E7415">
        <w:rPr>
          <w:spacing w:val="-34"/>
        </w:rPr>
        <w:t xml:space="preserve"> </w:t>
      </w:r>
      <w:r w:rsidRPr="006E7415">
        <w:t>produce</w:t>
      </w:r>
      <w:r w:rsidRPr="006E7415">
        <w:rPr>
          <w:spacing w:val="-35"/>
        </w:rPr>
        <w:t xml:space="preserve"> </w:t>
      </w:r>
      <w:r w:rsidRPr="006E7415">
        <w:rPr>
          <w:spacing w:val="-3"/>
        </w:rPr>
        <w:t>given</w:t>
      </w:r>
      <w:r w:rsidRPr="006E7415">
        <w:rPr>
          <w:spacing w:val="-34"/>
        </w:rPr>
        <w:t xml:space="preserve"> </w:t>
      </w:r>
      <w:r w:rsidRPr="006E7415">
        <w:t>the</w:t>
      </w:r>
      <w:r w:rsidRPr="006E7415">
        <w:rPr>
          <w:spacing w:val="-34"/>
        </w:rPr>
        <w:t xml:space="preserve"> </w:t>
      </w:r>
      <w:r w:rsidRPr="006E7415">
        <w:rPr>
          <w:spacing w:val="-3"/>
        </w:rPr>
        <w:t>environmen</w:t>
      </w:r>
      <w:r w:rsidRPr="006E7415">
        <w:rPr>
          <w:spacing w:val="-2"/>
        </w:rPr>
        <w:t>tal</w:t>
      </w:r>
      <w:r w:rsidRPr="006E7415">
        <w:rPr>
          <w:spacing w:val="-34"/>
        </w:rPr>
        <w:t xml:space="preserve"> </w:t>
      </w:r>
      <w:r w:rsidRPr="006E7415">
        <w:t>conditions</w:t>
      </w:r>
      <w:r w:rsidRPr="006E7415">
        <w:rPr>
          <w:spacing w:val="-33"/>
        </w:rPr>
        <w:t xml:space="preserve"> </w:t>
      </w:r>
      <w:r w:rsidRPr="006E7415">
        <w:t>of</w:t>
      </w:r>
      <w:r w:rsidRPr="006E7415">
        <w:rPr>
          <w:spacing w:val="59"/>
          <w:w w:val="90"/>
        </w:rPr>
        <w:t xml:space="preserve"> </w:t>
      </w:r>
      <w:r w:rsidRPr="006E7415">
        <w:t>that</w:t>
      </w:r>
      <w:r w:rsidRPr="006E7415">
        <w:rPr>
          <w:spacing w:val="-21"/>
        </w:rPr>
        <w:t xml:space="preserve"> </w:t>
      </w:r>
      <w:r w:rsidRPr="006E7415">
        <w:rPr>
          <w:spacing w:val="-2"/>
        </w:rPr>
        <w:t>y</w:t>
      </w:r>
      <w:r w:rsidRPr="006E7415">
        <w:rPr>
          <w:spacing w:val="-3"/>
        </w:rPr>
        <w:t>ear</w:t>
      </w:r>
      <w:r w:rsidRPr="006E7415">
        <w:rPr>
          <w:spacing w:val="-21"/>
        </w:rPr>
        <w:t xml:space="preserve"> </w:t>
      </w:r>
      <w:r w:rsidRPr="006E7415">
        <w:t>or</w:t>
      </w:r>
      <w:r w:rsidRPr="006E7415">
        <w:rPr>
          <w:spacing w:val="-21"/>
        </w:rPr>
        <w:t xml:space="preserve"> </w:t>
      </w:r>
      <w:r w:rsidRPr="006E7415">
        <w:t>the</w:t>
      </w:r>
      <w:r w:rsidRPr="006E7415">
        <w:rPr>
          <w:spacing w:val="-21"/>
        </w:rPr>
        <w:t xml:space="preserve"> </w:t>
      </w:r>
      <w:r w:rsidRPr="006E7415">
        <w:rPr>
          <w:spacing w:val="-2"/>
        </w:rPr>
        <w:t>spawning</w:t>
      </w:r>
      <w:r w:rsidRPr="006E7415">
        <w:rPr>
          <w:spacing w:val="-21"/>
        </w:rPr>
        <w:t xml:space="preserve"> </w:t>
      </w:r>
      <w:r w:rsidRPr="006E7415">
        <w:t>cue</w:t>
      </w:r>
      <w:r w:rsidRPr="006E7415">
        <w:rPr>
          <w:spacing w:val="-21"/>
        </w:rPr>
        <w:t xml:space="preserve"> </w:t>
      </w:r>
      <w:r w:rsidRPr="006E7415">
        <w:t>threshold</w:t>
      </w:r>
      <w:r w:rsidRPr="006E7415">
        <w:rPr>
          <w:spacing w:val="-21"/>
        </w:rPr>
        <w:t xml:space="preserve"> </w:t>
      </w:r>
      <w:r w:rsidRPr="001D48C8">
        <w:t>discharge</w:t>
      </w:r>
      <w:r w:rsidRPr="006E7415">
        <w:rPr>
          <w:spacing w:val="-21"/>
        </w:rPr>
        <w:t xml:space="preserve"> </w:t>
      </w:r>
      <w:r w:rsidRPr="006E7415">
        <w:t>of</w:t>
      </w:r>
      <w:r w:rsidRPr="006E7415">
        <w:rPr>
          <w:spacing w:val="-21"/>
        </w:rPr>
        <w:t xml:space="preserve"> </w:t>
      </w:r>
      <w:r w:rsidRPr="006E7415">
        <w:rPr>
          <w:spacing w:val="-3"/>
        </w:rPr>
        <w:t>20kcfs</w:t>
      </w:r>
      <w:r w:rsidRPr="006E7415">
        <w:rPr>
          <w:spacing w:val="-21"/>
        </w:rPr>
        <w:t xml:space="preserve"> </w:t>
      </w:r>
      <w:r w:rsidRPr="006E7415">
        <w:rPr>
          <w:spacing w:val="-4"/>
        </w:rPr>
        <w:t>was</w:t>
      </w:r>
      <w:r w:rsidRPr="006E7415">
        <w:rPr>
          <w:spacing w:val="-21"/>
        </w:rPr>
        <w:t xml:space="preserve"> </w:t>
      </w:r>
      <w:r w:rsidRPr="006E7415">
        <w:t>not</w:t>
      </w:r>
      <w:r w:rsidRPr="006E7415">
        <w:rPr>
          <w:spacing w:val="-21"/>
        </w:rPr>
        <w:t xml:space="preserve"> </w:t>
      </w:r>
      <w:r w:rsidRPr="006E7415">
        <w:t>surpassed</w:t>
      </w:r>
      <w:r w:rsidRPr="006E7415">
        <w:rPr>
          <w:spacing w:val="-21"/>
        </w:rPr>
        <w:t xml:space="preserve"> </w:t>
      </w:r>
      <w:r w:rsidRPr="006E7415">
        <w:t>(and</w:t>
      </w:r>
      <w:r w:rsidRPr="006E7415">
        <w:rPr>
          <w:spacing w:val="-21"/>
        </w:rPr>
        <w:t xml:space="preserve"> </w:t>
      </w:r>
      <w:r w:rsidRPr="006E7415">
        <w:t>therefore</w:t>
      </w:r>
      <w:r w:rsidRPr="006E7415">
        <w:rPr>
          <w:spacing w:val="23"/>
          <w:w w:val="92"/>
        </w:rPr>
        <w:t xml:space="preserve"> </w:t>
      </w:r>
      <w:r w:rsidRPr="006E7415">
        <w:t>HEC-RAS</w:t>
      </w:r>
      <w:r w:rsidRPr="006E7415">
        <w:rPr>
          <w:spacing w:val="-7"/>
        </w:rPr>
        <w:t xml:space="preserve"> </w:t>
      </w:r>
      <w:r w:rsidRPr="006E7415">
        <w:rPr>
          <w:spacing w:val="-2"/>
        </w:rPr>
        <w:t>simulations</w:t>
      </w:r>
      <w:r w:rsidRPr="006E7415">
        <w:rPr>
          <w:spacing w:val="-6"/>
        </w:rPr>
        <w:t xml:space="preserve"> </w:t>
      </w:r>
      <w:r w:rsidRPr="006E7415">
        <w:rPr>
          <w:spacing w:val="-3"/>
        </w:rPr>
        <w:t>were</w:t>
      </w:r>
      <w:r w:rsidRPr="006E7415">
        <w:rPr>
          <w:spacing w:val="-7"/>
        </w:rPr>
        <w:t xml:space="preserve"> </w:t>
      </w:r>
      <w:r w:rsidRPr="006E7415">
        <w:t>not</w:t>
      </w:r>
      <w:r w:rsidRPr="006E7415">
        <w:rPr>
          <w:spacing w:val="-7"/>
        </w:rPr>
        <w:t xml:space="preserve"> </w:t>
      </w:r>
      <w:r w:rsidRPr="006E7415">
        <w:t>run</w:t>
      </w:r>
      <w:r w:rsidRPr="006E7415">
        <w:rPr>
          <w:spacing w:val="-7"/>
        </w:rPr>
        <w:t xml:space="preserve"> </w:t>
      </w:r>
      <w:r w:rsidRPr="006E7415">
        <w:t>to</w:t>
      </w:r>
      <w:r w:rsidRPr="006E7415">
        <w:rPr>
          <w:spacing w:val="-6"/>
        </w:rPr>
        <w:t xml:space="preserve"> </w:t>
      </w:r>
      <w:r w:rsidRPr="006E7415">
        <w:t>calculate</w:t>
      </w:r>
      <w:r w:rsidRPr="006E7415">
        <w:rPr>
          <w:spacing w:val="-7"/>
        </w:rPr>
        <w:t xml:space="preserve"> </w:t>
      </w:r>
      <w:r w:rsidRPr="006E7415">
        <w:t>a</w:t>
      </w:r>
      <w:r w:rsidRPr="006E7415">
        <w:rPr>
          <w:spacing w:val="-6"/>
        </w:rPr>
        <w:t xml:space="preserve"> </w:t>
      </w:r>
      <w:r w:rsidRPr="006E7415">
        <w:rPr>
          <w:spacing w:val="-2"/>
        </w:rPr>
        <w:t>retention</w:t>
      </w:r>
      <w:r w:rsidRPr="006E7415">
        <w:rPr>
          <w:spacing w:val="-7"/>
        </w:rPr>
        <w:t xml:space="preserve"> </w:t>
      </w:r>
      <w:r w:rsidRPr="006E7415">
        <w:rPr>
          <w:spacing w:val="-2"/>
        </w:rPr>
        <w:t>probabilit</w:t>
      </w:r>
      <w:r w:rsidRPr="006E7415">
        <w:rPr>
          <w:spacing w:val="-1"/>
        </w:rPr>
        <w:t>y).</w:t>
      </w:r>
      <w:r w:rsidRPr="006E7415">
        <w:rPr>
          <w:spacing w:val="13"/>
        </w:rPr>
        <w:t xml:space="preserve"> </w:t>
      </w:r>
      <w:r w:rsidRPr="006E7415">
        <w:t>NA’s</w:t>
      </w:r>
      <w:r w:rsidRPr="006E7415">
        <w:rPr>
          <w:spacing w:val="-6"/>
        </w:rPr>
        <w:t xml:space="preserve"> </w:t>
      </w:r>
      <w:r w:rsidRPr="006E7415">
        <w:t>indicate</w:t>
      </w:r>
      <w:r w:rsidRPr="006E7415">
        <w:rPr>
          <w:spacing w:val="-7"/>
        </w:rPr>
        <w:t xml:space="preserve"> </w:t>
      </w:r>
      <w:r w:rsidRPr="006E7415">
        <w:rPr>
          <w:spacing w:val="-2"/>
        </w:rPr>
        <w:t>y</w:t>
      </w:r>
      <w:r w:rsidRPr="006E7415">
        <w:rPr>
          <w:spacing w:val="-3"/>
        </w:rPr>
        <w:t>ear</w:t>
      </w:r>
      <w:r w:rsidRPr="006E7415">
        <w:rPr>
          <w:spacing w:val="29"/>
          <w:w w:val="92"/>
        </w:rPr>
        <w:t xml:space="preserve"> </w:t>
      </w:r>
      <w:r w:rsidRPr="006E7415">
        <w:t>and</w:t>
      </w:r>
      <w:r w:rsidRPr="006E7415">
        <w:rPr>
          <w:spacing w:val="-28"/>
        </w:rPr>
        <w:t xml:space="preserve"> </w:t>
      </w:r>
      <w:r w:rsidRPr="006E7415">
        <w:t>scenario</w:t>
      </w:r>
      <w:r w:rsidRPr="006E7415">
        <w:rPr>
          <w:spacing w:val="-27"/>
        </w:rPr>
        <w:t xml:space="preserve"> </w:t>
      </w:r>
      <w:r w:rsidRPr="006E7415">
        <w:rPr>
          <w:spacing w:val="-2"/>
        </w:rPr>
        <w:t>combinations</w:t>
      </w:r>
      <w:r w:rsidRPr="006E7415">
        <w:rPr>
          <w:spacing w:val="-27"/>
        </w:rPr>
        <w:t xml:space="preserve"> </w:t>
      </w:r>
      <w:r w:rsidRPr="006E7415">
        <w:t>for</w:t>
      </w:r>
      <w:r w:rsidRPr="006E7415">
        <w:rPr>
          <w:spacing w:val="-27"/>
        </w:rPr>
        <w:t xml:space="preserve"> </w:t>
      </w:r>
      <w:r w:rsidRPr="006E7415">
        <w:rPr>
          <w:spacing w:val="-3"/>
        </w:rPr>
        <w:t>which</w:t>
      </w:r>
      <w:r w:rsidRPr="006E7415">
        <w:rPr>
          <w:spacing w:val="-28"/>
        </w:rPr>
        <w:t xml:space="preserve"> </w:t>
      </w:r>
      <w:r w:rsidRPr="006E7415">
        <w:t>HEC-RAS</w:t>
      </w:r>
      <w:r w:rsidRPr="006E7415">
        <w:rPr>
          <w:spacing w:val="-27"/>
        </w:rPr>
        <w:t xml:space="preserve"> </w:t>
      </w:r>
      <w:r w:rsidRPr="006E7415">
        <w:t>outputs</w:t>
      </w:r>
      <w:r w:rsidRPr="006E7415">
        <w:rPr>
          <w:spacing w:val="-27"/>
        </w:rPr>
        <w:t xml:space="preserve"> </w:t>
      </w:r>
      <w:r w:rsidRPr="006E7415">
        <w:t>are</w:t>
      </w:r>
      <w:r w:rsidRPr="006E7415">
        <w:rPr>
          <w:spacing w:val="-28"/>
        </w:rPr>
        <w:t xml:space="preserve"> </w:t>
      </w:r>
      <w:r w:rsidRPr="006E7415">
        <w:t>pending.</w:t>
      </w:r>
      <w:r w:rsidRPr="006E7415">
        <w:rPr>
          <w:w w:val="99"/>
        </w:rPr>
        <w:t xml:space="preserve"> </w:t>
      </w:r>
      <w:r w:rsidRPr="006E7415">
        <w:tab/>
      </w:r>
    </w:p>
    <w:p w14:paraId="42596925" w14:textId="77777777" w:rsidR="009E5162" w:rsidRPr="006E7415" w:rsidRDefault="009E5162" w:rsidP="001D48C8">
      <w:pPr>
        <w:spacing w:before="9" w:line="360" w:lineRule="auto"/>
        <w:rPr>
          <w:rFonts w:ascii="Times New Roman" w:eastAsia="Times New Roman" w:hAnsi="Times New Roman" w:cs="Times New Roman"/>
          <w:sz w:val="24"/>
          <w:szCs w:val="24"/>
        </w:rPr>
      </w:pPr>
    </w:p>
    <w:tbl>
      <w:tblPr>
        <w:tblW w:w="0" w:type="auto"/>
        <w:tblInd w:w="508" w:type="dxa"/>
        <w:tblLayout w:type="fixed"/>
        <w:tblCellMar>
          <w:left w:w="0" w:type="dxa"/>
          <w:right w:w="0" w:type="dxa"/>
        </w:tblCellMar>
        <w:tblLook w:val="01E0" w:firstRow="1" w:lastRow="1" w:firstColumn="1" w:lastColumn="1" w:noHBand="0" w:noVBand="0"/>
      </w:tblPr>
      <w:tblGrid>
        <w:gridCol w:w="707"/>
        <w:gridCol w:w="889"/>
        <w:gridCol w:w="975"/>
        <w:gridCol w:w="1121"/>
        <w:gridCol w:w="1758"/>
        <w:gridCol w:w="974"/>
        <w:gridCol w:w="987"/>
        <w:gridCol w:w="1293"/>
      </w:tblGrid>
      <w:tr w:rsidR="009E5162" w:rsidRPr="006E7415" w14:paraId="7C58F2BE" w14:textId="77777777" w:rsidTr="00E60B56">
        <w:trPr>
          <w:trHeight w:hRule="exact" w:val="287"/>
        </w:trPr>
        <w:tc>
          <w:tcPr>
            <w:tcW w:w="707" w:type="dxa"/>
            <w:tcBorders>
              <w:top w:val="single" w:sz="4" w:space="0" w:color="auto"/>
              <w:left w:val="nil"/>
              <w:bottom w:val="single" w:sz="4" w:space="0" w:color="auto"/>
              <w:right w:val="nil"/>
            </w:tcBorders>
          </w:tcPr>
          <w:p w14:paraId="130C49A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889" w:type="dxa"/>
            <w:tcBorders>
              <w:top w:val="single" w:sz="4" w:space="0" w:color="auto"/>
              <w:left w:val="nil"/>
              <w:bottom w:val="single" w:sz="4" w:space="0" w:color="auto"/>
              <w:right w:val="nil"/>
            </w:tcBorders>
          </w:tcPr>
          <w:p w14:paraId="59734431" w14:textId="77777777" w:rsidR="009E5162" w:rsidRPr="006E7415" w:rsidRDefault="009E5162" w:rsidP="001D48C8">
            <w:pPr>
              <w:pStyle w:val="TableParagraph"/>
              <w:spacing w:line="360" w:lineRule="auto"/>
              <w:ind w:left="135"/>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48"/>
                <w:w w:val="105"/>
                <w:sz w:val="24"/>
                <w:szCs w:val="24"/>
              </w:rPr>
              <w:t xml:space="preserve"> </w:t>
            </w:r>
            <w:r w:rsidRPr="006E7415">
              <w:rPr>
                <w:rFonts w:ascii="Times New Roman" w:hAnsi="Times New Roman" w:cs="Times New Roman"/>
                <w:w w:val="105"/>
                <w:sz w:val="24"/>
                <w:szCs w:val="24"/>
              </w:rPr>
              <w:t>1</w:t>
            </w:r>
          </w:p>
        </w:tc>
        <w:tc>
          <w:tcPr>
            <w:tcW w:w="975" w:type="dxa"/>
            <w:tcBorders>
              <w:top w:val="single" w:sz="4" w:space="0" w:color="auto"/>
              <w:left w:val="nil"/>
              <w:bottom w:val="single" w:sz="4" w:space="0" w:color="auto"/>
              <w:right w:val="nil"/>
            </w:tcBorders>
          </w:tcPr>
          <w:p w14:paraId="360BFD8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37"/>
                <w:w w:val="105"/>
                <w:sz w:val="24"/>
                <w:szCs w:val="24"/>
              </w:rPr>
              <w:t xml:space="preserve"> </w:t>
            </w:r>
            <w:r w:rsidRPr="006E7415">
              <w:rPr>
                <w:rFonts w:ascii="Times New Roman" w:hAnsi="Times New Roman" w:cs="Times New Roman"/>
                <w:w w:val="105"/>
                <w:sz w:val="24"/>
                <w:szCs w:val="24"/>
              </w:rPr>
              <w:t>1a</w:t>
            </w:r>
          </w:p>
        </w:tc>
        <w:tc>
          <w:tcPr>
            <w:tcW w:w="1121" w:type="dxa"/>
            <w:tcBorders>
              <w:top w:val="single" w:sz="4" w:space="0" w:color="auto"/>
              <w:left w:val="nil"/>
              <w:bottom w:val="single" w:sz="4" w:space="0" w:color="auto"/>
              <w:right w:val="nil"/>
            </w:tcBorders>
          </w:tcPr>
          <w:p w14:paraId="050A8D00" w14:textId="77777777" w:rsidR="009E5162" w:rsidRPr="006E7415" w:rsidRDefault="009E5162" w:rsidP="001D48C8">
            <w:pPr>
              <w:pStyle w:val="TableParagraph"/>
              <w:spacing w:line="360" w:lineRule="auto"/>
              <w:ind w:left="238"/>
              <w:rPr>
                <w:rFonts w:ascii="Times New Roman" w:eastAsia="Georgia" w:hAnsi="Times New Roman" w:cs="Times New Roman"/>
                <w:sz w:val="24"/>
                <w:szCs w:val="24"/>
              </w:rPr>
            </w:pPr>
            <w:r w:rsidRPr="006E7415">
              <w:rPr>
                <w:rFonts w:ascii="Times New Roman" w:hAnsi="Times New Roman" w:cs="Times New Roman"/>
                <w:w w:val="105"/>
                <w:sz w:val="24"/>
                <w:szCs w:val="24"/>
              </w:rPr>
              <w:t>Alt.1b</w:t>
            </w:r>
          </w:p>
        </w:tc>
        <w:tc>
          <w:tcPr>
            <w:tcW w:w="1758" w:type="dxa"/>
            <w:tcBorders>
              <w:top w:val="single" w:sz="4" w:space="0" w:color="auto"/>
              <w:left w:val="nil"/>
              <w:bottom w:val="single" w:sz="4" w:space="0" w:color="auto"/>
              <w:right w:val="nil"/>
            </w:tcBorders>
          </w:tcPr>
          <w:p w14:paraId="00CFE1C4" w14:textId="77777777" w:rsidR="009E5162" w:rsidRPr="006E7415" w:rsidRDefault="009E5162" w:rsidP="001D48C8">
            <w:pPr>
              <w:pStyle w:val="TableParagraph"/>
              <w:spacing w:line="360" w:lineRule="auto"/>
              <w:ind w:left="570"/>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44"/>
                <w:sz w:val="24"/>
                <w:szCs w:val="24"/>
              </w:rPr>
              <w:t xml:space="preserve"> </w:t>
            </w:r>
            <w:r w:rsidRPr="006E7415">
              <w:rPr>
                <w:rFonts w:ascii="Times New Roman" w:hAnsi="Times New Roman" w:cs="Times New Roman"/>
                <w:sz w:val="24"/>
                <w:szCs w:val="24"/>
              </w:rPr>
              <w:t>2</w:t>
            </w:r>
          </w:p>
        </w:tc>
        <w:tc>
          <w:tcPr>
            <w:tcW w:w="974" w:type="dxa"/>
            <w:tcBorders>
              <w:top w:val="single" w:sz="4" w:space="0" w:color="auto"/>
              <w:left w:val="nil"/>
              <w:bottom w:val="single" w:sz="4" w:space="0" w:color="auto"/>
              <w:right w:val="nil"/>
            </w:tcBorders>
          </w:tcPr>
          <w:p w14:paraId="4214C87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8"/>
                <w:sz w:val="24"/>
                <w:szCs w:val="24"/>
              </w:rPr>
              <w:t xml:space="preserve"> </w:t>
            </w:r>
            <w:r w:rsidRPr="006E7415">
              <w:rPr>
                <w:rFonts w:ascii="Times New Roman" w:hAnsi="Times New Roman" w:cs="Times New Roman"/>
                <w:sz w:val="24"/>
                <w:szCs w:val="24"/>
              </w:rPr>
              <w:t>2a</w:t>
            </w:r>
          </w:p>
        </w:tc>
        <w:tc>
          <w:tcPr>
            <w:tcW w:w="987" w:type="dxa"/>
            <w:tcBorders>
              <w:top w:val="single" w:sz="4" w:space="0" w:color="auto"/>
              <w:left w:val="nil"/>
              <w:bottom w:val="single" w:sz="4" w:space="0" w:color="auto"/>
              <w:right w:val="nil"/>
            </w:tcBorders>
          </w:tcPr>
          <w:p w14:paraId="325C244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7"/>
                <w:sz w:val="24"/>
                <w:szCs w:val="24"/>
              </w:rPr>
              <w:t xml:space="preserve"> </w:t>
            </w:r>
            <w:r w:rsidRPr="006E7415">
              <w:rPr>
                <w:rFonts w:ascii="Times New Roman" w:hAnsi="Times New Roman" w:cs="Times New Roman"/>
                <w:sz w:val="24"/>
                <w:szCs w:val="24"/>
              </w:rPr>
              <w:t>2b</w:t>
            </w:r>
          </w:p>
        </w:tc>
        <w:tc>
          <w:tcPr>
            <w:tcW w:w="1293" w:type="dxa"/>
            <w:tcBorders>
              <w:top w:val="single" w:sz="4" w:space="0" w:color="auto"/>
              <w:left w:val="nil"/>
              <w:bottom w:val="single" w:sz="4" w:space="0" w:color="auto"/>
              <w:right w:val="nil"/>
            </w:tcBorders>
          </w:tcPr>
          <w:p w14:paraId="13E9687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r>
      <w:tr w:rsidR="009E5162" w:rsidRPr="006E7415" w14:paraId="56FC9BF3" w14:textId="77777777" w:rsidTr="00E60B56">
        <w:trPr>
          <w:trHeight w:hRule="exact" w:val="289"/>
        </w:trPr>
        <w:tc>
          <w:tcPr>
            <w:tcW w:w="707" w:type="dxa"/>
            <w:tcBorders>
              <w:top w:val="single" w:sz="4" w:space="0" w:color="auto"/>
              <w:left w:val="nil"/>
              <w:bottom w:val="nil"/>
              <w:right w:val="nil"/>
            </w:tcBorders>
          </w:tcPr>
          <w:p w14:paraId="7B6563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889" w:type="dxa"/>
            <w:tcBorders>
              <w:top w:val="single" w:sz="4" w:space="0" w:color="auto"/>
              <w:left w:val="nil"/>
              <w:bottom w:val="nil"/>
              <w:right w:val="nil"/>
            </w:tcBorders>
          </w:tcPr>
          <w:p w14:paraId="7BAAD918"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single" w:sz="4" w:space="0" w:color="auto"/>
              <w:left w:val="nil"/>
              <w:bottom w:val="nil"/>
              <w:right w:val="nil"/>
            </w:tcBorders>
          </w:tcPr>
          <w:p w14:paraId="645758F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single" w:sz="4" w:space="0" w:color="auto"/>
              <w:left w:val="nil"/>
              <w:bottom w:val="nil"/>
              <w:right w:val="nil"/>
            </w:tcBorders>
          </w:tcPr>
          <w:p w14:paraId="05FBECB2"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single" w:sz="4" w:space="0" w:color="auto"/>
              <w:left w:val="nil"/>
              <w:bottom w:val="nil"/>
              <w:right w:val="nil"/>
            </w:tcBorders>
          </w:tcPr>
          <w:p w14:paraId="2CB425A8"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single" w:sz="4" w:space="0" w:color="auto"/>
              <w:left w:val="nil"/>
              <w:bottom w:val="nil"/>
              <w:right w:val="nil"/>
            </w:tcBorders>
          </w:tcPr>
          <w:p w14:paraId="16157254"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single" w:sz="4" w:space="0" w:color="auto"/>
              <w:left w:val="nil"/>
              <w:bottom w:val="nil"/>
              <w:right w:val="nil"/>
            </w:tcBorders>
          </w:tcPr>
          <w:p w14:paraId="4FCFC14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0.8740</w:t>
            </w:r>
          </w:p>
        </w:tc>
        <w:tc>
          <w:tcPr>
            <w:tcW w:w="1293" w:type="dxa"/>
            <w:tcBorders>
              <w:top w:val="single" w:sz="4" w:space="0" w:color="auto"/>
              <w:left w:val="nil"/>
              <w:bottom w:val="nil"/>
              <w:right w:val="nil"/>
            </w:tcBorders>
          </w:tcPr>
          <w:p w14:paraId="7035B20D"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2315D1" w14:textId="77777777" w:rsidTr="00E60B56">
        <w:trPr>
          <w:trHeight w:hRule="exact" w:val="289"/>
        </w:trPr>
        <w:tc>
          <w:tcPr>
            <w:tcW w:w="707" w:type="dxa"/>
            <w:tcBorders>
              <w:top w:val="nil"/>
              <w:left w:val="nil"/>
              <w:bottom w:val="nil"/>
              <w:right w:val="nil"/>
            </w:tcBorders>
          </w:tcPr>
          <w:p w14:paraId="33F7A39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889" w:type="dxa"/>
            <w:tcBorders>
              <w:top w:val="nil"/>
              <w:left w:val="nil"/>
              <w:bottom w:val="nil"/>
              <w:right w:val="nil"/>
            </w:tcBorders>
          </w:tcPr>
          <w:p w14:paraId="3E4C1B1E"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8B93561"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444177CB"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1E9D915F"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nil"/>
              <w:left w:val="nil"/>
              <w:bottom w:val="nil"/>
              <w:right w:val="nil"/>
            </w:tcBorders>
          </w:tcPr>
          <w:p w14:paraId="1DDEAF33"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2F3E82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0.9456</w:t>
            </w:r>
          </w:p>
        </w:tc>
        <w:tc>
          <w:tcPr>
            <w:tcW w:w="1293" w:type="dxa"/>
            <w:tcBorders>
              <w:top w:val="nil"/>
              <w:left w:val="nil"/>
              <w:bottom w:val="nil"/>
              <w:right w:val="nil"/>
            </w:tcBorders>
          </w:tcPr>
          <w:p w14:paraId="621E1BF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3B2CF60" w14:textId="77777777" w:rsidTr="00E60B56">
        <w:trPr>
          <w:trHeight w:hRule="exact" w:val="289"/>
        </w:trPr>
        <w:tc>
          <w:tcPr>
            <w:tcW w:w="707" w:type="dxa"/>
            <w:tcBorders>
              <w:top w:val="nil"/>
              <w:left w:val="nil"/>
              <w:bottom w:val="nil"/>
              <w:right w:val="nil"/>
            </w:tcBorders>
          </w:tcPr>
          <w:p w14:paraId="3508C9E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889" w:type="dxa"/>
            <w:tcBorders>
              <w:top w:val="nil"/>
              <w:left w:val="nil"/>
              <w:bottom w:val="nil"/>
              <w:right w:val="nil"/>
            </w:tcBorders>
          </w:tcPr>
          <w:p w14:paraId="2D3711CA"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34B24EEC"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378A73B9"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0.8474</w:t>
            </w:r>
          </w:p>
        </w:tc>
        <w:tc>
          <w:tcPr>
            <w:tcW w:w="1758" w:type="dxa"/>
            <w:tcBorders>
              <w:top w:val="nil"/>
              <w:left w:val="nil"/>
              <w:bottom w:val="nil"/>
              <w:right w:val="nil"/>
            </w:tcBorders>
          </w:tcPr>
          <w:p w14:paraId="55865EB1"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0.8439</w:t>
            </w:r>
          </w:p>
        </w:tc>
        <w:tc>
          <w:tcPr>
            <w:tcW w:w="974" w:type="dxa"/>
            <w:tcBorders>
              <w:top w:val="nil"/>
              <w:left w:val="nil"/>
              <w:bottom w:val="nil"/>
              <w:right w:val="nil"/>
            </w:tcBorders>
          </w:tcPr>
          <w:p w14:paraId="1EEB880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0.8653</w:t>
            </w:r>
          </w:p>
        </w:tc>
        <w:tc>
          <w:tcPr>
            <w:tcW w:w="987" w:type="dxa"/>
            <w:tcBorders>
              <w:top w:val="nil"/>
              <w:left w:val="nil"/>
              <w:bottom w:val="nil"/>
              <w:right w:val="nil"/>
            </w:tcBorders>
          </w:tcPr>
          <w:p w14:paraId="4CCDC184"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0.8791</w:t>
            </w:r>
          </w:p>
        </w:tc>
        <w:tc>
          <w:tcPr>
            <w:tcW w:w="1293" w:type="dxa"/>
            <w:tcBorders>
              <w:top w:val="nil"/>
              <w:left w:val="nil"/>
              <w:bottom w:val="nil"/>
              <w:right w:val="nil"/>
            </w:tcBorders>
          </w:tcPr>
          <w:p w14:paraId="0C85CA6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D8E8FF2" w14:textId="77777777" w:rsidTr="00E60B56">
        <w:trPr>
          <w:trHeight w:hRule="exact" w:val="289"/>
        </w:trPr>
        <w:tc>
          <w:tcPr>
            <w:tcW w:w="707" w:type="dxa"/>
            <w:tcBorders>
              <w:top w:val="nil"/>
              <w:left w:val="nil"/>
              <w:bottom w:val="nil"/>
              <w:right w:val="nil"/>
            </w:tcBorders>
          </w:tcPr>
          <w:p w14:paraId="7DCA564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889" w:type="dxa"/>
            <w:tcBorders>
              <w:top w:val="nil"/>
              <w:left w:val="nil"/>
              <w:bottom w:val="nil"/>
              <w:right w:val="nil"/>
            </w:tcBorders>
          </w:tcPr>
          <w:p w14:paraId="565E1CF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0.8171</w:t>
            </w:r>
          </w:p>
        </w:tc>
        <w:tc>
          <w:tcPr>
            <w:tcW w:w="975" w:type="dxa"/>
            <w:tcBorders>
              <w:top w:val="nil"/>
              <w:left w:val="nil"/>
              <w:bottom w:val="nil"/>
              <w:right w:val="nil"/>
            </w:tcBorders>
          </w:tcPr>
          <w:p w14:paraId="738B25B2"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0.8641</w:t>
            </w:r>
          </w:p>
        </w:tc>
        <w:tc>
          <w:tcPr>
            <w:tcW w:w="1121" w:type="dxa"/>
            <w:tcBorders>
              <w:top w:val="nil"/>
              <w:left w:val="nil"/>
              <w:bottom w:val="nil"/>
              <w:right w:val="nil"/>
            </w:tcBorders>
          </w:tcPr>
          <w:p w14:paraId="3C320D4F"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67355C0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0.8158</w:t>
            </w:r>
          </w:p>
        </w:tc>
        <w:tc>
          <w:tcPr>
            <w:tcW w:w="974" w:type="dxa"/>
            <w:tcBorders>
              <w:top w:val="nil"/>
              <w:left w:val="nil"/>
              <w:bottom w:val="nil"/>
              <w:right w:val="nil"/>
            </w:tcBorders>
          </w:tcPr>
          <w:p w14:paraId="05193C16"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0.8433</w:t>
            </w:r>
          </w:p>
        </w:tc>
        <w:tc>
          <w:tcPr>
            <w:tcW w:w="987" w:type="dxa"/>
            <w:tcBorders>
              <w:top w:val="nil"/>
              <w:left w:val="nil"/>
              <w:bottom w:val="nil"/>
              <w:right w:val="nil"/>
            </w:tcBorders>
          </w:tcPr>
          <w:p w14:paraId="3422D7E8"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37C1B6CC"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3ABAED5" w14:textId="77777777" w:rsidTr="00E60B56">
        <w:trPr>
          <w:trHeight w:hRule="exact" w:val="289"/>
        </w:trPr>
        <w:tc>
          <w:tcPr>
            <w:tcW w:w="707" w:type="dxa"/>
            <w:tcBorders>
              <w:top w:val="nil"/>
              <w:left w:val="nil"/>
              <w:bottom w:val="nil"/>
              <w:right w:val="nil"/>
            </w:tcBorders>
          </w:tcPr>
          <w:p w14:paraId="0134F69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889" w:type="dxa"/>
            <w:tcBorders>
              <w:top w:val="nil"/>
              <w:left w:val="nil"/>
              <w:bottom w:val="nil"/>
              <w:right w:val="nil"/>
            </w:tcBorders>
          </w:tcPr>
          <w:p w14:paraId="67E55AE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0.9070</w:t>
            </w:r>
          </w:p>
        </w:tc>
        <w:tc>
          <w:tcPr>
            <w:tcW w:w="975" w:type="dxa"/>
            <w:tcBorders>
              <w:top w:val="nil"/>
              <w:left w:val="nil"/>
              <w:bottom w:val="nil"/>
              <w:right w:val="nil"/>
            </w:tcBorders>
          </w:tcPr>
          <w:p w14:paraId="64DDD591"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0.8929</w:t>
            </w:r>
          </w:p>
        </w:tc>
        <w:tc>
          <w:tcPr>
            <w:tcW w:w="1121" w:type="dxa"/>
            <w:tcBorders>
              <w:top w:val="nil"/>
              <w:left w:val="nil"/>
              <w:bottom w:val="nil"/>
              <w:right w:val="nil"/>
            </w:tcBorders>
          </w:tcPr>
          <w:p w14:paraId="2D570C12"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0.9041</w:t>
            </w:r>
          </w:p>
        </w:tc>
        <w:tc>
          <w:tcPr>
            <w:tcW w:w="1758" w:type="dxa"/>
            <w:tcBorders>
              <w:top w:val="nil"/>
              <w:left w:val="nil"/>
              <w:bottom w:val="nil"/>
              <w:right w:val="nil"/>
            </w:tcBorders>
          </w:tcPr>
          <w:p w14:paraId="7F76D3B2"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0.9034</w:t>
            </w:r>
          </w:p>
        </w:tc>
        <w:tc>
          <w:tcPr>
            <w:tcW w:w="974" w:type="dxa"/>
            <w:tcBorders>
              <w:top w:val="nil"/>
              <w:left w:val="nil"/>
              <w:bottom w:val="nil"/>
              <w:right w:val="nil"/>
            </w:tcBorders>
          </w:tcPr>
          <w:p w14:paraId="0CA4469C"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0.9126</w:t>
            </w:r>
          </w:p>
        </w:tc>
        <w:tc>
          <w:tcPr>
            <w:tcW w:w="987" w:type="dxa"/>
            <w:tcBorders>
              <w:top w:val="nil"/>
              <w:left w:val="nil"/>
              <w:bottom w:val="nil"/>
              <w:right w:val="nil"/>
            </w:tcBorders>
          </w:tcPr>
          <w:p w14:paraId="1535745D"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0.9287</w:t>
            </w:r>
          </w:p>
        </w:tc>
        <w:tc>
          <w:tcPr>
            <w:tcW w:w="1293" w:type="dxa"/>
            <w:tcBorders>
              <w:top w:val="nil"/>
              <w:left w:val="nil"/>
              <w:bottom w:val="nil"/>
              <w:right w:val="nil"/>
            </w:tcBorders>
          </w:tcPr>
          <w:p w14:paraId="3EBDD546"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0.8831</w:t>
            </w:r>
          </w:p>
        </w:tc>
      </w:tr>
      <w:tr w:rsidR="009E5162" w:rsidRPr="006E7415" w14:paraId="13E8A278" w14:textId="77777777" w:rsidTr="00E60B56">
        <w:trPr>
          <w:trHeight w:hRule="exact" w:val="289"/>
        </w:trPr>
        <w:tc>
          <w:tcPr>
            <w:tcW w:w="707" w:type="dxa"/>
            <w:tcBorders>
              <w:top w:val="nil"/>
              <w:left w:val="nil"/>
              <w:bottom w:val="nil"/>
              <w:right w:val="nil"/>
            </w:tcBorders>
          </w:tcPr>
          <w:p w14:paraId="3C5ED10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889" w:type="dxa"/>
            <w:tcBorders>
              <w:top w:val="nil"/>
              <w:left w:val="nil"/>
              <w:bottom w:val="nil"/>
              <w:right w:val="nil"/>
            </w:tcBorders>
          </w:tcPr>
          <w:p w14:paraId="1C860DD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0.8273</w:t>
            </w:r>
          </w:p>
        </w:tc>
        <w:tc>
          <w:tcPr>
            <w:tcW w:w="975" w:type="dxa"/>
            <w:tcBorders>
              <w:top w:val="nil"/>
              <w:left w:val="nil"/>
              <w:bottom w:val="nil"/>
              <w:right w:val="nil"/>
            </w:tcBorders>
          </w:tcPr>
          <w:p w14:paraId="5DCD4366"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269F818A"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0.8126</w:t>
            </w:r>
          </w:p>
        </w:tc>
        <w:tc>
          <w:tcPr>
            <w:tcW w:w="1758" w:type="dxa"/>
            <w:tcBorders>
              <w:top w:val="nil"/>
              <w:left w:val="nil"/>
              <w:bottom w:val="nil"/>
              <w:right w:val="nil"/>
            </w:tcBorders>
          </w:tcPr>
          <w:p w14:paraId="50394AAC"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0.8189</w:t>
            </w:r>
          </w:p>
        </w:tc>
        <w:tc>
          <w:tcPr>
            <w:tcW w:w="974" w:type="dxa"/>
            <w:tcBorders>
              <w:top w:val="nil"/>
              <w:left w:val="nil"/>
              <w:bottom w:val="nil"/>
              <w:right w:val="nil"/>
            </w:tcBorders>
          </w:tcPr>
          <w:p w14:paraId="40F28386"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0.8442</w:t>
            </w:r>
          </w:p>
        </w:tc>
        <w:tc>
          <w:tcPr>
            <w:tcW w:w="987" w:type="dxa"/>
            <w:tcBorders>
              <w:top w:val="nil"/>
              <w:left w:val="nil"/>
              <w:bottom w:val="nil"/>
              <w:right w:val="nil"/>
            </w:tcBorders>
          </w:tcPr>
          <w:p w14:paraId="32AC79C2"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0.8682</w:t>
            </w:r>
          </w:p>
        </w:tc>
        <w:tc>
          <w:tcPr>
            <w:tcW w:w="1293" w:type="dxa"/>
            <w:tcBorders>
              <w:top w:val="nil"/>
              <w:left w:val="nil"/>
              <w:bottom w:val="nil"/>
              <w:right w:val="nil"/>
            </w:tcBorders>
          </w:tcPr>
          <w:p w14:paraId="1DC7C54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956FA2" w14:textId="77777777" w:rsidTr="00E60B56">
        <w:trPr>
          <w:trHeight w:hRule="exact" w:val="289"/>
        </w:trPr>
        <w:tc>
          <w:tcPr>
            <w:tcW w:w="707" w:type="dxa"/>
            <w:tcBorders>
              <w:top w:val="nil"/>
              <w:left w:val="nil"/>
              <w:bottom w:val="nil"/>
              <w:right w:val="nil"/>
            </w:tcBorders>
          </w:tcPr>
          <w:p w14:paraId="5EAD8F5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889" w:type="dxa"/>
            <w:tcBorders>
              <w:top w:val="nil"/>
              <w:left w:val="nil"/>
              <w:bottom w:val="nil"/>
              <w:right w:val="nil"/>
            </w:tcBorders>
          </w:tcPr>
          <w:p w14:paraId="4361BE5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0.8642</w:t>
            </w:r>
          </w:p>
        </w:tc>
        <w:tc>
          <w:tcPr>
            <w:tcW w:w="975" w:type="dxa"/>
            <w:tcBorders>
              <w:top w:val="nil"/>
              <w:left w:val="nil"/>
              <w:bottom w:val="nil"/>
              <w:right w:val="nil"/>
            </w:tcBorders>
          </w:tcPr>
          <w:p w14:paraId="17D034D3"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298749FC"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0.8945</w:t>
            </w:r>
          </w:p>
        </w:tc>
        <w:tc>
          <w:tcPr>
            <w:tcW w:w="1758" w:type="dxa"/>
            <w:tcBorders>
              <w:top w:val="nil"/>
              <w:left w:val="nil"/>
              <w:bottom w:val="nil"/>
              <w:right w:val="nil"/>
            </w:tcBorders>
          </w:tcPr>
          <w:p w14:paraId="462E1F64"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0.8386</w:t>
            </w:r>
          </w:p>
        </w:tc>
        <w:tc>
          <w:tcPr>
            <w:tcW w:w="974" w:type="dxa"/>
            <w:tcBorders>
              <w:top w:val="nil"/>
              <w:left w:val="nil"/>
              <w:bottom w:val="nil"/>
              <w:right w:val="nil"/>
            </w:tcBorders>
          </w:tcPr>
          <w:p w14:paraId="727706CF"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0.8797</w:t>
            </w:r>
          </w:p>
        </w:tc>
        <w:tc>
          <w:tcPr>
            <w:tcW w:w="987" w:type="dxa"/>
            <w:tcBorders>
              <w:top w:val="nil"/>
              <w:left w:val="nil"/>
              <w:bottom w:val="nil"/>
              <w:right w:val="nil"/>
            </w:tcBorders>
          </w:tcPr>
          <w:p w14:paraId="5B4D17FA"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0.8891</w:t>
            </w:r>
          </w:p>
        </w:tc>
        <w:tc>
          <w:tcPr>
            <w:tcW w:w="1293" w:type="dxa"/>
            <w:tcBorders>
              <w:top w:val="nil"/>
              <w:left w:val="nil"/>
              <w:bottom w:val="nil"/>
              <w:right w:val="nil"/>
            </w:tcBorders>
          </w:tcPr>
          <w:p w14:paraId="379DB78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43490D20" w14:textId="77777777" w:rsidTr="00E60B56">
        <w:trPr>
          <w:trHeight w:hRule="exact" w:val="289"/>
        </w:trPr>
        <w:tc>
          <w:tcPr>
            <w:tcW w:w="707" w:type="dxa"/>
            <w:tcBorders>
              <w:top w:val="nil"/>
              <w:left w:val="nil"/>
              <w:bottom w:val="nil"/>
              <w:right w:val="nil"/>
            </w:tcBorders>
          </w:tcPr>
          <w:p w14:paraId="57E8744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889" w:type="dxa"/>
            <w:tcBorders>
              <w:top w:val="nil"/>
              <w:left w:val="nil"/>
              <w:bottom w:val="nil"/>
              <w:right w:val="nil"/>
            </w:tcBorders>
          </w:tcPr>
          <w:p w14:paraId="0BC21DF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0.8501</w:t>
            </w:r>
          </w:p>
        </w:tc>
        <w:tc>
          <w:tcPr>
            <w:tcW w:w="975" w:type="dxa"/>
            <w:tcBorders>
              <w:top w:val="nil"/>
              <w:left w:val="nil"/>
              <w:bottom w:val="nil"/>
              <w:right w:val="nil"/>
            </w:tcBorders>
          </w:tcPr>
          <w:p w14:paraId="31035EF9"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695F47AD"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074DB428"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0.8523</w:t>
            </w:r>
          </w:p>
        </w:tc>
        <w:tc>
          <w:tcPr>
            <w:tcW w:w="974" w:type="dxa"/>
            <w:tcBorders>
              <w:top w:val="nil"/>
              <w:left w:val="nil"/>
              <w:bottom w:val="nil"/>
              <w:right w:val="nil"/>
            </w:tcBorders>
          </w:tcPr>
          <w:p w14:paraId="4B05231E"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0.8851</w:t>
            </w:r>
          </w:p>
        </w:tc>
        <w:tc>
          <w:tcPr>
            <w:tcW w:w="987" w:type="dxa"/>
            <w:tcBorders>
              <w:top w:val="nil"/>
              <w:left w:val="nil"/>
              <w:bottom w:val="nil"/>
              <w:right w:val="nil"/>
            </w:tcBorders>
          </w:tcPr>
          <w:p w14:paraId="1F2125C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55B2B14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B327A60" w14:textId="77777777" w:rsidTr="00E60B56">
        <w:trPr>
          <w:trHeight w:hRule="exact" w:val="289"/>
        </w:trPr>
        <w:tc>
          <w:tcPr>
            <w:tcW w:w="707" w:type="dxa"/>
            <w:tcBorders>
              <w:top w:val="nil"/>
              <w:left w:val="nil"/>
              <w:bottom w:val="nil"/>
              <w:right w:val="nil"/>
            </w:tcBorders>
          </w:tcPr>
          <w:p w14:paraId="64894DE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889" w:type="dxa"/>
            <w:tcBorders>
              <w:top w:val="nil"/>
              <w:left w:val="nil"/>
              <w:bottom w:val="nil"/>
              <w:right w:val="nil"/>
            </w:tcBorders>
          </w:tcPr>
          <w:p w14:paraId="027E897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0.8278</w:t>
            </w:r>
          </w:p>
        </w:tc>
        <w:tc>
          <w:tcPr>
            <w:tcW w:w="975" w:type="dxa"/>
            <w:tcBorders>
              <w:top w:val="nil"/>
              <w:left w:val="nil"/>
              <w:bottom w:val="nil"/>
              <w:right w:val="nil"/>
            </w:tcBorders>
          </w:tcPr>
          <w:p w14:paraId="4B6D2978"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0.8030</w:t>
            </w:r>
          </w:p>
        </w:tc>
        <w:tc>
          <w:tcPr>
            <w:tcW w:w="1121" w:type="dxa"/>
            <w:tcBorders>
              <w:top w:val="nil"/>
              <w:left w:val="nil"/>
              <w:bottom w:val="nil"/>
              <w:right w:val="nil"/>
            </w:tcBorders>
          </w:tcPr>
          <w:p w14:paraId="35DCCF1E"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0.8961</w:t>
            </w:r>
          </w:p>
        </w:tc>
        <w:tc>
          <w:tcPr>
            <w:tcW w:w="1758" w:type="dxa"/>
            <w:tcBorders>
              <w:top w:val="nil"/>
              <w:left w:val="nil"/>
              <w:bottom w:val="nil"/>
              <w:right w:val="nil"/>
            </w:tcBorders>
          </w:tcPr>
          <w:p w14:paraId="7302794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0.8224</w:t>
            </w:r>
          </w:p>
        </w:tc>
        <w:tc>
          <w:tcPr>
            <w:tcW w:w="974" w:type="dxa"/>
            <w:tcBorders>
              <w:top w:val="nil"/>
              <w:left w:val="nil"/>
              <w:bottom w:val="nil"/>
              <w:right w:val="nil"/>
            </w:tcBorders>
          </w:tcPr>
          <w:p w14:paraId="40F48325"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0.8359</w:t>
            </w:r>
          </w:p>
        </w:tc>
        <w:tc>
          <w:tcPr>
            <w:tcW w:w="987" w:type="dxa"/>
            <w:tcBorders>
              <w:top w:val="nil"/>
              <w:left w:val="nil"/>
              <w:bottom w:val="nil"/>
              <w:right w:val="nil"/>
            </w:tcBorders>
          </w:tcPr>
          <w:p w14:paraId="7F580C2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0.8548</w:t>
            </w:r>
          </w:p>
        </w:tc>
        <w:tc>
          <w:tcPr>
            <w:tcW w:w="1293" w:type="dxa"/>
            <w:tcBorders>
              <w:top w:val="nil"/>
              <w:left w:val="nil"/>
              <w:bottom w:val="nil"/>
              <w:right w:val="nil"/>
            </w:tcBorders>
          </w:tcPr>
          <w:p w14:paraId="6FD78C6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0C7F7C4" w14:textId="77777777" w:rsidTr="00E60B56">
        <w:trPr>
          <w:trHeight w:hRule="exact" w:val="289"/>
        </w:trPr>
        <w:tc>
          <w:tcPr>
            <w:tcW w:w="707" w:type="dxa"/>
            <w:tcBorders>
              <w:top w:val="nil"/>
              <w:left w:val="nil"/>
              <w:bottom w:val="nil"/>
              <w:right w:val="nil"/>
            </w:tcBorders>
          </w:tcPr>
          <w:p w14:paraId="1A8D93D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889" w:type="dxa"/>
            <w:tcBorders>
              <w:top w:val="nil"/>
              <w:left w:val="nil"/>
              <w:bottom w:val="nil"/>
              <w:right w:val="nil"/>
            </w:tcBorders>
          </w:tcPr>
          <w:p w14:paraId="446C4B5C"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993D62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078A4AF7"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5F6AA831"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0.8986</w:t>
            </w:r>
          </w:p>
        </w:tc>
        <w:tc>
          <w:tcPr>
            <w:tcW w:w="974" w:type="dxa"/>
            <w:tcBorders>
              <w:top w:val="nil"/>
              <w:left w:val="nil"/>
              <w:bottom w:val="nil"/>
              <w:right w:val="nil"/>
            </w:tcBorders>
          </w:tcPr>
          <w:p w14:paraId="19C33E10"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7230B29E"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51414A3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7202AE6" w14:textId="77777777" w:rsidTr="00E60B56">
        <w:trPr>
          <w:trHeight w:hRule="exact" w:val="289"/>
        </w:trPr>
        <w:tc>
          <w:tcPr>
            <w:tcW w:w="707" w:type="dxa"/>
            <w:tcBorders>
              <w:top w:val="nil"/>
              <w:left w:val="nil"/>
              <w:bottom w:val="nil"/>
              <w:right w:val="nil"/>
            </w:tcBorders>
          </w:tcPr>
          <w:p w14:paraId="2278FC5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889" w:type="dxa"/>
            <w:tcBorders>
              <w:top w:val="nil"/>
              <w:left w:val="nil"/>
              <w:bottom w:val="nil"/>
              <w:right w:val="nil"/>
            </w:tcBorders>
          </w:tcPr>
          <w:p w14:paraId="16762D51"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4EB5326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185A5E53"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5DE15AA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0.9035</w:t>
            </w:r>
          </w:p>
        </w:tc>
        <w:tc>
          <w:tcPr>
            <w:tcW w:w="974" w:type="dxa"/>
            <w:tcBorders>
              <w:top w:val="nil"/>
              <w:left w:val="nil"/>
              <w:bottom w:val="nil"/>
              <w:right w:val="nil"/>
            </w:tcBorders>
          </w:tcPr>
          <w:p w14:paraId="295EF9CE"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0.9264</w:t>
            </w:r>
          </w:p>
        </w:tc>
        <w:tc>
          <w:tcPr>
            <w:tcW w:w="987" w:type="dxa"/>
            <w:tcBorders>
              <w:top w:val="nil"/>
              <w:left w:val="nil"/>
              <w:bottom w:val="nil"/>
              <w:right w:val="nil"/>
            </w:tcBorders>
          </w:tcPr>
          <w:p w14:paraId="3BA21E7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0.9402</w:t>
            </w:r>
          </w:p>
        </w:tc>
        <w:tc>
          <w:tcPr>
            <w:tcW w:w="1293" w:type="dxa"/>
            <w:tcBorders>
              <w:top w:val="nil"/>
              <w:left w:val="nil"/>
              <w:bottom w:val="nil"/>
              <w:right w:val="nil"/>
            </w:tcBorders>
          </w:tcPr>
          <w:p w14:paraId="557791C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10C38F4" w14:textId="77777777" w:rsidTr="00E60B56">
        <w:trPr>
          <w:trHeight w:hRule="exact" w:val="289"/>
        </w:trPr>
        <w:tc>
          <w:tcPr>
            <w:tcW w:w="707" w:type="dxa"/>
            <w:tcBorders>
              <w:top w:val="nil"/>
              <w:left w:val="nil"/>
              <w:bottom w:val="nil"/>
              <w:right w:val="nil"/>
            </w:tcBorders>
          </w:tcPr>
          <w:p w14:paraId="581AAED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889" w:type="dxa"/>
            <w:tcBorders>
              <w:top w:val="nil"/>
              <w:left w:val="nil"/>
              <w:bottom w:val="nil"/>
              <w:right w:val="nil"/>
            </w:tcBorders>
          </w:tcPr>
          <w:p w14:paraId="12B16C0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0.8218</w:t>
            </w:r>
          </w:p>
        </w:tc>
        <w:tc>
          <w:tcPr>
            <w:tcW w:w="975" w:type="dxa"/>
            <w:tcBorders>
              <w:top w:val="nil"/>
              <w:left w:val="nil"/>
              <w:bottom w:val="nil"/>
              <w:right w:val="nil"/>
            </w:tcBorders>
          </w:tcPr>
          <w:p w14:paraId="3B8A3C28"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4132AEC9"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0.8373</w:t>
            </w:r>
          </w:p>
        </w:tc>
        <w:tc>
          <w:tcPr>
            <w:tcW w:w="1758" w:type="dxa"/>
            <w:tcBorders>
              <w:top w:val="nil"/>
              <w:left w:val="nil"/>
              <w:bottom w:val="nil"/>
              <w:right w:val="nil"/>
            </w:tcBorders>
          </w:tcPr>
          <w:p w14:paraId="5068303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0.8197</w:t>
            </w:r>
          </w:p>
        </w:tc>
        <w:tc>
          <w:tcPr>
            <w:tcW w:w="974" w:type="dxa"/>
            <w:tcBorders>
              <w:top w:val="nil"/>
              <w:left w:val="nil"/>
              <w:bottom w:val="nil"/>
              <w:right w:val="nil"/>
            </w:tcBorders>
          </w:tcPr>
          <w:p w14:paraId="480E3D4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0.8618</w:t>
            </w:r>
          </w:p>
        </w:tc>
        <w:tc>
          <w:tcPr>
            <w:tcW w:w="987" w:type="dxa"/>
            <w:tcBorders>
              <w:top w:val="nil"/>
              <w:left w:val="nil"/>
              <w:bottom w:val="nil"/>
              <w:right w:val="nil"/>
            </w:tcBorders>
          </w:tcPr>
          <w:p w14:paraId="655135A3"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0.9142</w:t>
            </w:r>
          </w:p>
        </w:tc>
        <w:tc>
          <w:tcPr>
            <w:tcW w:w="1293" w:type="dxa"/>
            <w:tcBorders>
              <w:top w:val="nil"/>
              <w:left w:val="nil"/>
              <w:bottom w:val="nil"/>
              <w:right w:val="nil"/>
            </w:tcBorders>
          </w:tcPr>
          <w:p w14:paraId="7783A98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CA4A02E" w14:textId="77777777" w:rsidTr="00E60B56">
        <w:trPr>
          <w:trHeight w:hRule="exact" w:val="289"/>
        </w:trPr>
        <w:tc>
          <w:tcPr>
            <w:tcW w:w="707" w:type="dxa"/>
            <w:tcBorders>
              <w:top w:val="nil"/>
              <w:left w:val="nil"/>
              <w:bottom w:val="nil"/>
              <w:right w:val="nil"/>
            </w:tcBorders>
          </w:tcPr>
          <w:p w14:paraId="1CF19B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889" w:type="dxa"/>
            <w:tcBorders>
              <w:top w:val="nil"/>
              <w:left w:val="nil"/>
              <w:bottom w:val="nil"/>
              <w:right w:val="nil"/>
            </w:tcBorders>
          </w:tcPr>
          <w:p w14:paraId="7BD6BE61" w14:textId="191FC621" w:rsidR="009E5162" w:rsidRPr="006E7415" w:rsidRDefault="009E5162" w:rsidP="001D48C8">
            <w:pPr>
              <w:pStyle w:val="TableParagraph"/>
              <w:spacing w:line="360" w:lineRule="auto"/>
              <w:ind w:left="269"/>
              <w:rPr>
                <w:rFonts w:ascii="Times New Roman" w:eastAsia="Georgia" w:hAnsi="Times New Roman" w:cs="Times New Roman"/>
                <w:sz w:val="24"/>
                <w:szCs w:val="24"/>
              </w:rPr>
            </w:pPr>
          </w:p>
        </w:tc>
        <w:tc>
          <w:tcPr>
            <w:tcW w:w="975" w:type="dxa"/>
            <w:tcBorders>
              <w:top w:val="nil"/>
              <w:left w:val="nil"/>
              <w:bottom w:val="nil"/>
              <w:right w:val="nil"/>
            </w:tcBorders>
          </w:tcPr>
          <w:p w14:paraId="78527BF5"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0F6A556D"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7D5BEDF7"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nil"/>
              <w:left w:val="nil"/>
              <w:bottom w:val="nil"/>
              <w:right w:val="nil"/>
            </w:tcBorders>
          </w:tcPr>
          <w:p w14:paraId="4AC525D9"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849DF43"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1506B04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132ED33" w14:textId="77777777" w:rsidTr="00E60B56">
        <w:trPr>
          <w:trHeight w:hRule="exact" w:val="289"/>
        </w:trPr>
        <w:tc>
          <w:tcPr>
            <w:tcW w:w="707" w:type="dxa"/>
            <w:tcBorders>
              <w:top w:val="nil"/>
              <w:left w:val="nil"/>
              <w:bottom w:val="nil"/>
              <w:right w:val="nil"/>
            </w:tcBorders>
          </w:tcPr>
          <w:p w14:paraId="12A1D42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889" w:type="dxa"/>
            <w:tcBorders>
              <w:top w:val="nil"/>
              <w:left w:val="nil"/>
              <w:bottom w:val="nil"/>
              <w:right w:val="nil"/>
            </w:tcBorders>
          </w:tcPr>
          <w:p w14:paraId="65540AD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0.8317</w:t>
            </w:r>
          </w:p>
        </w:tc>
        <w:tc>
          <w:tcPr>
            <w:tcW w:w="975" w:type="dxa"/>
            <w:tcBorders>
              <w:top w:val="nil"/>
              <w:left w:val="nil"/>
              <w:bottom w:val="nil"/>
              <w:right w:val="nil"/>
            </w:tcBorders>
          </w:tcPr>
          <w:p w14:paraId="6431E3C7"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0.8135</w:t>
            </w:r>
          </w:p>
        </w:tc>
        <w:tc>
          <w:tcPr>
            <w:tcW w:w="1121" w:type="dxa"/>
            <w:tcBorders>
              <w:top w:val="nil"/>
              <w:left w:val="nil"/>
              <w:bottom w:val="nil"/>
              <w:right w:val="nil"/>
            </w:tcBorders>
          </w:tcPr>
          <w:p w14:paraId="68FC302B"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0.8416</w:t>
            </w:r>
          </w:p>
        </w:tc>
        <w:tc>
          <w:tcPr>
            <w:tcW w:w="1758" w:type="dxa"/>
            <w:tcBorders>
              <w:top w:val="nil"/>
              <w:left w:val="nil"/>
              <w:bottom w:val="nil"/>
              <w:right w:val="nil"/>
            </w:tcBorders>
          </w:tcPr>
          <w:p w14:paraId="2DD0CA86"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0.8410</w:t>
            </w:r>
          </w:p>
        </w:tc>
        <w:tc>
          <w:tcPr>
            <w:tcW w:w="974" w:type="dxa"/>
            <w:tcBorders>
              <w:top w:val="nil"/>
              <w:left w:val="nil"/>
              <w:bottom w:val="nil"/>
              <w:right w:val="nil"/>
            </w:tcBorders>
          </w:tcPr>
          <w:p w14:paraId="3DF6358C"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0.8446</w:t>
            </w:r>
          </w:p>
        </w:tc>
        <w:tc>
          <w:tcPr>
            <w:tcW w:w="987" w:type="dxa"/>
            <w:tcBorders>
              <w:top w:val="nil"/>
              <w:left w:val="nil"/>
              <w:bottom w:val="nil"/>
              <w:right w:val="nil"/>
            </w:tcBorders>
          </w:tcPr>
          <w:p w14:paraId="2970FE8C"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0.8425</w:t>
            </w:r>
          </w:p>
        </w:tc>
        <w:tc>
          <w:tcPr>
            <w:tcW w:w="1293" w:type="dxa"/>
            <w:tcBorders>
              <w:top w:val="nil"/>
              <w:left w:val="nil"/>
              <w:bottom w:val="nil"/>
              <w:right w:val="nil"/>
            </w:tcBorders>
          </w:tcPr>
          <w:p w14:paraId="6EE20DA9"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0.8071</w:t>
            </w:r>
          </w:p>
        </w:tc>
      </w:tr>
      <w:tr w:rsidR="009E5162" w:rsidRPr="006E7415" w14:paraId="6C29551B" w14:textId="77777777" w:rsidTr="00E60B56">
        <w:trPr>
          <w:trHeight w:hRule="exact" w:val="299"/>
        </w:trPr>
        <w:tc>
          <w:tcPr>
            <w:tcW w:w="707" w:type="dxa"/>
            <w:tcBorders>
              <w:top w:val="nil"/>
              <w:left w:val="nil"/>
              <w:bottom w:val="single" w:sz="3" w:space="0" w:color="000000"/>
              <w:right w:val="nil"/>
            </w:tcBorders>
          </w:tcPr>
          <w:p w14:paraId="49C2B17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889" w:type="dxa"/>
            <w:tcBorders>
              <w:top w:val="nil"/>
              <w:left w:val="nil"/>
              <w:bottom w:val="single" w:sz="3" w:space="0" w:color="000000"/>
              <w:right w:val="nil"/>
            </w:tcBorders>
          </w:tcPr>
          <w:p w14:paraId="4D1E15E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0.8648</w:t>
            </w:r>
          </w:p>
        </w:tc>
        <w:tc>
          <w:tcPr>
            <w:tcW w:w="975" w:type="dxa"/>
            <w:tcBorders>
              <w:top w:val="nil"/>
              <w:left w:val="nil"/>
              <w:bottom w:val="single" w:sz="3" w:space="0" w:color="000000"/>
              <w:right w:val="nil"/>
            </w:tcBorders>
          </w:tcPr>
          <w:p w14:paraId="163A9D81"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single" w:sz="3" w:space="0" w:color="000000"/>
              <w:right w:val="nil"/>
            </w:tcBorders>
          </w:tcPr>
          <w:p w14:paraId="61B910E3"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single" w:sz="3" w:space="0" w:color="000000"/>
              <w:right w:val="nil"/>
            </w:tcBorders>
          </w:tcPr>
          <w:p w14:paraId="13C9C90E"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0.8542</w:t>
            </w:r>
          </w:p>
        </w:tc>
        <w:tc>
          <w:tcPr>
            <w:tcW w:w="974" w:type="dxa"/>
            <w:tcBorders>
              <w:top w:val="nil"/>
              <w:left w:val="nil"/>
              <w:bottom w:val="single" w:sz="3" w:space="0" w:color="000000"/>
              <w:right w:val="nil"/>
            </w:tcBorders>
          </w:tcPr>
          <w:p w14:paraId="3F32E9D7"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0.8469</w:t>
            </w:r>
          </w:p>
        </w:tc>
        <w:tc>
          <w:tcPr>
            <w:tcW w:w="987" w:type="dxa"/>
            <w:tcBorders>
              <w:top w:val="nil"/>
              <w:left w:val="nil"/>
              <w:bottom w:val="single" w:sz="3" w:space="0" w:color="000000"/>
              <w:right w:val="nil"/>
            </w:tcBorders>
          </w:tcPr>
          <w:p w14:paraId="1F41A916"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35006B83" w14:textId="77777777" w:rsidR="009E5162" w:rsidRPr="006E7415" w:rsidRDefault="009E5162" w:rsidP="001D48C8">
            <w:pPr>
              <w:spacing w:line="360" w:lineRule="auto"/>
              <w:rPr>
                <w:rFonts w:ascii="Times New Roman" w:hAnsi="Times New Roman" w:cs="Times New Roman"/>
                <w:sz w:val="24"/>
                <w:szCs w:val="24"/>
              </w:rPr>
            </w:pPr>
          </w:p>
        </w:tc>
      </w:tr>
    </w:tbl>
    <w:p w14:paraId="08B2E8D2" w14:textId="77777777" w:rsidR="000B491A" w:rsidRPr="006E7415" w:rsidRDefault="000B491A" w:rsidP="001D48C8">
      <w:pPr>
        <w:pStyle w:val="BodyText"/>
        <w:tabs>
          <w:tab w:val="left" w:pos="9225"/>
        </w:tabs>
        <w:spacing w:before="46" w:line="360" w:lineRule="auto"/>
        <w:ind w:right="98"/>
        <w:jc w:val="both"/>
        <w:rPr>
          <w:spacing w:val="-4"/>
          <w:szCs w:val="24"/>
        </w:rPr>
      </w:pPr>
    </w:p>
    <w:p w14:paraId="529A6514" w14:textId="77777777" w:rsidR="000B491A" w:rsidRPr="006E7415" w:rsidRDefault="000B491A"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0824913A" w14:textId="399140C5" w:rsidR="009E5162" w:rsidRPr="006E7415" w:rsidRDefault="009E5162" w:rsidP="001D48C8">
      <w:pPr>
        <w:pStyle w:val="BodyText"/>
      </w:pPr>
      <w:r w:rsidRPr="006E7415">
        <w:rPr>
          <w:spacing w:val="-4"/>
        </w:rPr>
        <w:t>T</w:t>
      </w:r>
      <w:r w:rsidRPr="006E7415">
        <w:rPr>
          <w:spacing w:val="-5"/>
        </w:rPr>
        <w:t>able</w:t>
      </w:r>
      <w:r w:rsidRPr="006E7415">
        <w:rPr>
          <w:spacing w:val="13"/>
        </w:rPr>
        <w:t xml:space="preserve"> </w:t>
      </w:r>
      <w:r w:rsidRPr="006E7415">
        <w:t>4:</w:t>
      </w:r>
      <w:r w:rsidRPr="006E7415">
        <w:rPr>
          <w:spacing w:val="47"/>
        </w:rPr>
        <w:t xml:space="preserve"> </w:t>
      </w:r>
      <w:r w:rsidRPr="006E7415">
        <w:t>Differences</w:t>
      </w:r>
      <w:r w:rsidRPr="006E7415">
        <w:rPr>
          <w:spacing w:val="12"/>
        </w:rPr>
        <w:t xml:space="preserve"> </w:t>
      </w:r>
      <w:r w:rsidRPr="006E7415">
        <w:t>in</w:t>
      </w:r>
      <w:r w:rsidRPr="006E7415">
        <w:rPr>
          <w:spacing w:val="13"/>
        </w:rPr>
        <w:t xml:space="preserve"> </w:t>
      </w:r>
      <w:r w:rsidRPr="006E7415">
        <w:rPr>
          <w:spacing w:val="-2"/>
        </w:rPr>
        <w:t>long-term</w:t>
      </w:r>
      <w:r w:rsidRPr="006E7415">
        <w:rPr>
          <w:spacing w:val="14"/>
        </w:rPr>
        <w:t xml:space="preserve"> </w:t>
      </w:r>
      <w:r w:rsidRPr="006E7415">
        <w:rPr>
          <w:spacing w:val="-3"/>
        </w:rPr>
        <w:t>growth</w:t>
      </w:r>
      <w:r w:rsidRPr="006E7415">
        <w:rPr>
          <w:spacing w:val="13"/>
        </w:rPr>
        <w:t xml:space="preserve"> </w:t>
      </w:r>
      <w:r w:rsidRPr="006E7415">
        <w:rPr>
          <w:spacing w:val="-1"/>
        </w:rPr>
        <w:t>rat</w:t>
      </w:r>
      <w:r w:rsidRPr="006E7415">
        <w:rPr>
          <w:spacing w:val="-2"/>
        </w:rPr>
        <w:t>es,</w:t>
      </w:r>
      <w:r w:rsidRPr="006E7415">
        <w:rPr>
          <w:spacing w:val="16"/>
        </w:rPr>
        <w:t xml:space="preserve"> </w:t>
      </w:r>
      <w:r w:rsidRPr="006E7415">
        <w:rPr>
          <w:spacing w:val="-5"/>
        </w:rPr>
        <w:t>b</w:t>
      </w:r>
      <w:r w:rsidRPr="006E7415">
        <w:rPr>
          <w:spacing w:val="-4"/>
        </w:rPr>
        <w:t>y</w:t>
      </w:r>
      <w:r w:rsidRPr="006E7415">
        <w:rPr>
          <w:spacing w:val="13"/>
        </w:rPr>
        <w:t xml:space="preserve"> </w:t>
      </w:r>
      <w:r w:rsidRPr="006E7415">
        <w:rPr>
          <w:spacing w:val="-2"/>
        </w:rPr>
        <w:t>alternative</w:t>
      </w:r>
      <w:r w:rsidRPr="006E7415">
        <w:rPr>
          <w:spacing w:val="14"/>
        </w:rPr>
        <w:t xml:space="preserve"> </w:t>
      </w:r>
      <w:r w:rsidRPr="006E7415">
        <w:rPr>
          <w:spacing w:val="-5"/>
        </w:rPr>
        <w:t>F</w:t>
      </w:r>
      <w:r w:rsidRPr="006E7415">
        <w:rPr>
          <w:spacing w:val="-6"/>
        </w:rPr>
        <w:t>ort</w:t>
      </w:r>
      <w:r w:rsidRPr="006E7415">
        <w:rPr>
          <w:spacing w:val="13"/>
        </w:rPr>
        <w:t xml:space="preserve"> </w:t>
      </w:r>
      <w:r w:rsidRPr="006E7415">
        <w:rPr>
          <w:spacing w:val="-4"/>
        </w:rPr>
        <w:t>P</w:t>
      </w:r>
      <w:r w:rsidRPr="006E7415">
        <w:rPr>
          <w:spacing w:val="-5"/>
        </w:rPr>
        <w:t>eck</w:t>
      </w:r>
      <w:r w:rsidRPr="006E7415">
        <w:rPr>
          <w:spacing w:val="13"/>
        </w:rPr>
        <w:t xml:space="preserve"> </w:t>
      </w:r>
      <w:r w:rsidRPr="006E7415">
        <w:t>fl</w:t>
      </w:r>
      <w:r w:rsidR="00226787" w:rsidRPr="006E7415">
        <w:rPr>
          <w:spacing w:val="20"/>
        </w:rPr>
        <w:t>o</w:t>
      </w:r>
      <w:r w:rsidRPr="006E7415">
        <w:t>w</w:t>
      </w:r>
      <w:r w:rsidRPr="006E7415">
        <w:rPr>
          <w:spacing w:val="13"/>
        </w:rPr>
        <w:t xml:space="preserve"> </w:t>
      </w:r>
      <w:r w:rsidRPr="006E7415">
        <w:rPr>
          <w:spacing w:val="-2"/>
        </w:rPr>
        <w:t>scenario</w:t>
      </w:r>
      <w:r w:rsidRPr="006E7415">
        <w:rPr>
          <w:spacing w:val="14"/>
        </w:rPr>
        <w:t xml:space="preserve"> </w:t>
      </w:r>
      <w:r w:rsidRPr="006E7415">
        <w:t>and</w:t>
      </w:r>
      <w:r w:rsidRPr="006E7415">
        <w:rPr>
          <w:spacing w:val="67"/>
          <w:w w:val="94"/>
        </w:rPr>
        <w:t xml:space="preserve"> </w:t>
      </w:r>
      <w:r w:rsidRPr="006E7415">
        <w:rPr>
          <w:spacing w:val="-2"/>
        </w:rPr>
        <w:t>y</w:t>
      </w:r>
      <w:r w:rsidRPr="006E7415">
        <w:rPr>
          <w:spacing w:val="-3"/>
        </w:rPr>
        <w:t>ear,</w:t>
      </w:r>
      <w:r w:rsidRPr="006E7415">
        <w:rPr>
          <w:spacing w:val="-9"/>
        </w:rPr>
        <w:t xml:space="preserve"> </w:t>
      </w:r>
      <w:r w:rsidRPr="006E7415">
        <w:t>for</w:t>
      </w:r>
      <w:r w:rsidRPr="006E7415">
        <w:rPr>
          <w:spacing w:val="-11"/>
        </w:rPr>
        <w:t xml:space="preserve"> </w:t>
      </w:r>
      <w:r w:rsidRPr="006E7415">
        <w:t>historically</w:t>
      </w:r>
      <w:r w:rsidRPr="006E7415">
        <w:rPr>
          <w:spacing w:val="-10"/>
        </w:rPr>
        <w:t xml:space="preserve"> </w:t>
      </w:r>
      <w:r w:rsidRPr="006E7415">
        <w:rPr>
          <w:spacing w:val="-4"/>
        </w:rPr>
        <w:t>low</w:t>
      </w:r>
      <w:r w:rsidRPr="006E7415">
        <w:rPr>
          <w:spacing w:val="-11"/>
        </w:rPr>
        <w:t xml:space="preserve"> </w:t>
      </w:r>
      <w:r w:rsidRPr="006E7415">
        <w:t>and</w:t>
      </w:r>
      <w:r w:rsidRPr="006E7415">
        <w:rPr>
          <w:spacing w:val="-10"/>
        </w:rPr>
        <w:t xml:space="preserve"> </w:t>
      </w:r>
      <w:r w:rsidRPr="006E7415">
        <w:t>high</w:t>
      </w:r>
      <w:r w:rsidRPr="006E7415">
        <w:rPr>
          <w:spacing w:val="-10"/>
        </w:rPr>
        <w:t xml:space="preserve"> </w:t>
      </w:r>
      <w:r w:rsidRPr="006E7415">
        <w:rPr>
          <w:spacing w:val="-3"/>
        </w:rPr>
        <w:t>water</w:t>
      </w:r>
      <w:r w:rsidRPr="006E7415">
        <w:rPr>
          <w:spacing w:val="-10"/>
        </w:rPr>
        <w:t xml:space="preserve"> </w:t>
      </w:r>
      <w:r w:rsidRPr="006E7415">
        <w:t>temperatures</w:t>
      </w:r>
      <w:r w:rsidRPr="006E7415">
        <w:rPr>
          <w:spacing w:val="-10"/>
        </w:rPr>
        <w:t xml:space="preserve"> </w:t>
      </w:r>
      <w:r w:rsidRPr="006E7415">
        <w:t>as</w:t>
      </w:r>
      <w:r w:rsidRPr="006E7415">
        <w:rPr>
          <w:spacing w:val="-11"/>
        </w:rPr>
        <w:t xml:space="preserve"> </w:t>
      </w:r>
      <w:r w:rsidRPr="006E7415">
        <w:t>compared</w:t>
      </w:r>
      <w:r w:rsidRPr="006E7415">
        <w:rPr>
          <w:spacing w:val="-10"/>
        </w:rPr>
        <w:t xml:space="preserve"> </w:t>
      </w:r>
      <w:r w:rsidRPr="006E7415">
        <w:t>with</w:t>
      </w:r>
      <w:r w:rsidRPr="006E7415">
        <w:rPr>
          <w:spacing w:val="-10"/>
        </w:rPr>
        <w:t xml:space="preserve"> </w:t>
      </w:r>
      <w:r w:rsidRPr="006E7415">
        <w:t>median</w:t>
      </w:r>
      <w:r w:rsidRPr="006E7415">
        <w:rPr>
          <w:spacing w:val="-10"/>
        </w:rPr>
        <w:t xml:space="preserve"> </w:t>
      </w:r>
      <w:r w:rsidRPr="006E7415">
        <w:rPr>
          <w:spacing w:val="-3"/>
        </w:rPr>
        <w:t>water</w:t>
      </w:r>
      <w:r w:rsidRPr="006E7415">
        <w:rPr>
          <w:spacing w:val="-11"/>
        </w:rPr>
        <w:t xml:space="preserve"> </w:t>
      </w:r>
      <w:r w:rsidRPr="006E7415">
        <w:t>temperatures.</w:t>
      </w:r>
      <w:r w:rsidRPr="006E7415">
        <w:rPr>
          <w:spacing w:val="8"/>
        </w:rPr>
        <w:t xml:space="preserve"> </w:t>
      </w:r>
      <w:r w:rsidRPr="006E7415">
        <w:rPr>
          <w:spacing w:val="-2"/>
        </w:rPr>
        <w:t>Retention</w:t>
      </w:r>
      <w:r w:rsidRPr="006E7415">
        <w:rPr>
          <w:spacing w:val="-15"/>
        </w:rPr>
        <w:t xml:space="preserve"> </w:t>
      </w:r>
      <w:r w:rsidRPr="006E7415">
        <w:t>probabilities</w:t>
      </w:r>
      <w:r w:rsidRPr="006E7415">
        <w:rPr>
          <w:spacing w:val="-15"/>
        </w:rPr>
        <w:t xml:space="preserve"> </w:t>
      </w:r>
      <w:r w:rsidRPr="006E7415">
        <w:rPr>
          <w:spacing w:val="-3"/>
        </w:rPr>
        <w:t>were</w:t>
      </w:r>
      <w:r w:rsidRPr="006E7415">
        <w:rPr>
          <w:spacing w:val="-14"/>
        </w:rPr>
        <w:t xml:space="preserve"> </w:t>
      </w:r>
      <w:r w:rsidRPr="006E7415">
        <w:t>computed</w:t>
      </w:r>
      <w:r w:rsidRPr="006E7415">
        <w:rPr>
          <w:spacing w:val="-14"/>
        </w:rPr>
        <w:t xml:space="preserve"> </w:t>
      </w:r>
      <w:r w:rsidRPr="006E7415">
        <w:t>from</w:t>
      </w:r>
      <w:r w:rsidRPr="006E7415">
        <w:rPr>
          <w:spacing w:val="-15"/>
        </w:rPr>
        <w:t xml:space="preserve"> </w:t>
      </w:r>
      <w:r w:rsidRPr="006E7415">
        <w:t>the</w:t>
      </w:r>
      <w:r w:rsidRPr="006E7415">
        <w:rPr>
          <w:spacing w:val="-14"/>
        </w:rPr>
        <w:t xml:space="preserve"> </w:t>
      </w:r>
      <w:r w:rsidRPr="006E7415">
        <w:t>HEC-RAS</w:t>
      </w:r>
      <w:r w:rsidRPr="006E7415">
        <w:rPr>
          <w:spacing w:val="-15"/>
        </w:rPr>
        <w:t xml:space="preserve"> </w:t>
      </w:r>
      <w:r w:rsidRPr="006E7415">
        <w:rPr>
          <w:spacing w:val="-2"/>
        </w:rPr>
        <w:t>simulations</w:t>
      </w:r>
      <w:r w:rsidRPr="006E7415">
        <w:rPr>
          <w:spacing w:val="-14"/>
        </w:rPr>
        <w:t xml:space="preserve"> </w:t>
      </w:r>
      <w:r w:rsidRPr="006E7415">
        <w:t>and</w:t>
      </w:r>
      <w:r w:rsidRPr="006E7415">
        <w:rPr>
          <w:spacing w:val="-15"/>
        </w:rPr>
        <w:t xml:space="preserve"> </w:t>
      </w:r>
      <w:r w:rsidRPr="006E7415">
        <w:t>used</w:t>
      </w:r>
      <w:r w:rsidRPr="006E7415">
        <w:rPr>
          <w:spacing w:val="27"/>
          <w:w w:val="92"/>
        </w:rPr>
        <w:t xml:space="preserve"> </w:t>
      </w:r>
      <w:r w:rsidRPr="006E7415">
        <w:t>in</w:t>
      </w:r>
      <w:r w:rsidRPr="006E7415">
        <w:rPr>
          <w:spacing w:val="-13"/>
        </w:rPr>
        <w:t xml:space="preserve"> </w:t>
      </w:r>
      <w:r w:rsidRPr="006E7415">
        <w:t>the</w:t>
      </w:r>
      <w:r w:rsidRPr="006E7415">
        <w:rPr>
          <w:spacing w:val="-13"/>
        </w:rPr>
        <w:t xml:space="preserve"> </w:t>
      </w:r>
      <w:r w:rsidRPr="006E7415">
        <w:t>population</w:t>
      </w:r>
      <w:r w:rsidRPr="006E7415">
        <w:rPr>
          <w:spacing w:val="-13"/>
        </w:rPr>
        <w:t xml:space="preserve"> </w:t>
      </w:r>
      <w:r w:rsidRPr="006E7415">
        <w:rPr>
          <w:spacing w:val="1"/>
        </w:rPr>
        <w:t>model</w:t>
      </w:r>
      <w:r w:rsidRPr="006E7415">
        <w:rPr>
          <w:spacing w:val="-13"/>
        </w:rPr>
        <w:t xml:space="preserve"> </w:t>
      </w:r>
      <w:r w:rsidRPr="006E7415">
        <w:t>to</w:t>
      </w:r>
      <w:r w:rsidRPr="006E7415">
        <w:rPr>
          <w:spacing w:val="-13"/>
        </w:rPr>
        <w:t xml:space="preserve"> </w:t>
      </w:r>
      <w:r w:rsidRPr="006E7415">
        <w:t>compute</w:t>
      </w:r>
      <w:r w:rsidRPr="006E7415">
        <w:rPr>
          <w:spacing w:val="-12"/>
        </w:rPr>
        <w:t xml:space="preserve"> </w:t>
      </w:r>
      <w:r w:rsidRPr="006E7415">
        <w:t>long-term</w:t>
      </w:r>
      <w:r w:rsidRPr="006E7415">
        <w:rPr>
          <w:spacing w:val="-13"/>
        </w:rPr>
        <w:t xml:space="preserve"> </w:t>
      </w:r>
      <w:r w:rsidRPr="006E7415">
        <w:rPr>
          <w:spacing w:val="-3"/>
        </w:rPr>
        <w:t>growth</w:t>
      </w:r>
      <w:r w:rsidRPr="006E7415">
        <w:rPr>
          <w:spacing w:val="-12"/>
        </w:rPr>
        <w:t xml:space="preserve"> </w:t>
      </w:r>
      <w:r w:rsidRPr="006E7415">
        <w:t>rates</w:t>
      </w:r>
      <w:r w:rsidRPr="006E7415">
        <w:rPr>
          <w:spacing w:val="-13"/>
        </w:rPr>
        <w:t xml:space="preserve"> </w:t>
      </w:r>
      <w:r w:rsidRPr="006E7415">
        <w:t>assuming</w:t>
      </w:r>
      <w:r w:rsidRPr="006E7415">
        <w:rPr>
          <w:spacing w:val="-13"/>
        </w:rPr>
        <w:t xml:space="preserve"> </w:t>
      </w:r>
      <w:r w:rsidRPr="006E7415">
        <w:t>a</w:t>
      </w:r>
      <w:r w:rsidRPr="006E7415">
        <w:rPr>
          <w:spacing w:val="-12"/>
        </w:rPr>
        <w:t xml:space="preserve"> </w:t>
      </w:r>
      <w:r w:rsidRPr="006E7415">
        <w:rPr>
          <w:spacing w:val="-2"/>
        </w:rPr>
        <w:t>spawning</w:t>
      </w:r>
      <w:r w:rsidRPr="006E7415">
        <w:rPr>
          <w:spacing w:val="-12"/>
        </w:rPr>
        <w:t xml:space="preserve"> </w:t>
      </w:r>
      <w:r w:rsidRPr="006E7415">
        <w:t>probabil</w:t>
      </w:r>
      <w:r w:rsidRPr="006E7415">
        <w:rPr>
          <w:spacing w:val="-3"/>
        </w:rPr>
        <w:t>ity</w:t>
      </w:r>
      <w:r w:rsidRPr="006E7415">
        <w:rPr>
          <w:spacing w:val="18"/>
        </w:rPr>
        <w:t xml:space="preserve"> </w:t>
      </w:r>
      <w:r w:rsidRPr="006E7415">
        <w:t>of</w:t>
      </w:r>
      <w:r w:rsidRPr="006E7415">
        <w:rPr>
          <w:spacing w:val="19"/>
        </w:rPr>
        <w:t xml:space="preserve"> </w:t>
      </w:r>
      <w:r w:rsidRPr="006E7415">
        <w:t>0.5.</w:t>
      </w:r>
      <w:r w:rsidRPr="006E7415">
        <w:rPr>
          <w:spacing w:val="25"/>
        </w:rPr>
        <w:t xml:space="preserve"> </w:t>
      </w:r>
      <w:r w:rsidRPr="006E7415">
        <w:rPr>
          <w:spacing w:val="-2"/>
        </w:rPr>
        <w:t>Absen</w:t>
      </w:r>
      <w:r w:rsidRPr="006E7415">
        <w:rPr>
          <w:spacing w:val="-1"/>
        </w:rPr>
        <w:t>t</w:t>
      </w:r>
      <w:r w:rsidRPr="006E7415">
        <w:rPr>
          <w:spacing w:val="19"/>
        </w:rPr>
        <w:t xml:space="preserve"> </w:t>
      </w:r>
      <w:r w:rsidRPr="006E7415">
        <w:rPr>
          <w:spacing w:val="-2"/>
        </w:rPr>
        <w:t>entries</w:t>
      </w:r>
      <w:r w:rsidRPr="006E7415">
        <w:rPr>
          <w:spacing w:val="19"/>
        </w:rPr>
        <w:t xml:space="preserve"> </w:t>
      </w:r>
      <w:r w:rsidRPr="006E7415">
        <w:rPr>
          <w:spacing w:val="-2"/>
        </w:rPr>
        <w:t>represen</w:t>
      </w:r>
      <w:r w:rsidRPr="006E7415">
        <w:rPr>
          <w:spacing w:val="-1"/>
        </w:rPr>
        <w:t>t</w:t>
      </w:r>
      <w:r w:rsidRPr="006E7415">
        <w:rPr>
          <w:spacing w:val="19"/>
        </w:rPr>
        <w:t xml:space="preserve"> </w:t>
      </w:r>
      <w:r w:rsidRPr="006E7415">
        <w:rPr>
          <w:spacing w:val="-2"/>
        </w:rPr>
        <w:t>y</w:t>
      </w:r>
      <w:r w:rsidRPr="006E7415">
        <w:rPr>
          <w:spacing w:val="-3"/>
        </w:rPr>
        <w:t>ear</w:t>
      </w:r>
      <w:r w:rsidRPr="006E7415">
        <w:rPr>
          <w:spacing w:val="19"/>
        </w:rPr>
        <w:t xml:space="preserve"> </w:t>
      </w:r>
      <w:r w:rsidRPr="006E7415">
        <w:t>and</w:t>
      </w:r>
      <w:r w:rsidRPr="006E7415">
        <w:rPr>
          <w:spacing w:val="19"/>
        </w:rPr>
        <w:t xml:space="preserve"> </w:t>
      </w:r>
      <w:r w:rsidRPr="006E7415">
        <w:t>fl</w:t>
      </w:r>
      <w:r w:rsidR="000F4B88">
        <w:rPr>
          <w:spacing w:val="18"/>
        </w:rPr>
        <w:t>o</w:t>
      </w:r>
      <w:r w:rsidRPr="006E7415">
        <w:t>w</w:t>
      </w:r>
      <w:r w:rsidRPr="006E7415">
        <w:rPr>
          <w:spacing w:val="19"/>
        </w:rPr>
        <w:t xml:space="preserve"> </w:t>
      </w:r>
      <w:r w:rsidRPr="006E7415">
        <w:t>scenario</w:t>
      </w:r>
      <w:r w:rsidRPr="006E7415">
        <w:rPr>
          <w:spacing w:val="20"/>
        </w:rPr>
        <w:t xml:space="preserve"> </w:t>
      </w:r>
      <w:r w:rsidRPr="006E7415">
        <w:rPr>
          <w:spacing w:val="-2"/>
        </w:rPr>
        <w:t>combinations</w:t>
      </w:r>
      <w:r w:rsidRPr="006E7415">
        <w:rPr>
          <w:spacing w:val="19"/>
        </w:rPr>
        <w:t xml:space="preserve"> </w:t>
      </w:r>
      <w:r w:rsidRPr="006E7415">
        <w:t>for</w:t>
      </w:r>
      <w:r w:rsidRPr="006E7415">
        <w:rPr>
          <w:spacing w:val="19"/>
        </w:rPr>
        <w:t xml:space="preserve"> </w:t>
      </w:r>
      <w:r w:rsidRPr="006E7415">
        <w:rPr>
          <w:spacing w:val="-3"/>
        </w:rPr>
        <w:t>which</w:t>
      </w:r>
      <w:r w:rsidRPr="006E7415">
        <w:rPr>
          <w:spacing w:val="19"/>
        </w:rPr>
        <w:t xml:space="preserve"> </w:t>
      </w:r>
      <w:r w:rsidRPr="006E7415">
        <w:t>either</w:t>
      </w:r>
      <w:r w:rsidRPr="006E7415">
        <w:rPr>
          <w:spacing w:val="25"/>
          <w:w w:val="93"/>
        </w:rPr>
        <w:t xml:space="preserve"> </w:t>
      </w:r>
      <w:r w:rsidRPr="006E7415">
        <w:t>the</w:t>
      </w:r>
      <w:r w:rsidRPr="006E7415">
        <w:rPr>
          <w:spacing w:val="-11"/>
        </w:rPr>
        <w:t xml:space="preserve"> </w:t>
      </w:r>
      <w:r w:rsidRPr="006E7415">
        <w:rPr>
          <w:spacing w:val="-2"/>
        </w:rPr>
        <w:t>h</w:t>
      </w:r>
      <w:r w:rsidRPr="006E7415">
        <w:rPr>
          <w:spacing w:val="-1"/>
        </w:rPr>
        <w:t>yd</w:t>
      </w:r>
      <w:r w:rsidRPr="006E7415">
        <w:rPr>
          <w:spacing w:val="-2"/>
        </w:rPr>
        <w:t>rograph</w:t>
      </w:r>
      <w:r w:rsidRPr="006E7415">
        <w:rPr>
          <w:spacing w:val="-11"/>
        </w:rPr>
        <w:t xml:space="preserve"> </w:t>
      </w:r>
      <w:r w:rsidRPr="006E7415">
        <w:t>could</w:t>
      </w:r>
      <w:r w:rsidRPr="006E7415">
        <w:rPr>
          <w:spacing w:val="-9"/>
        </w:rPr>
        <w:t xml:space="preserve"> </w:t>
      </w:r>
      <w:r w:rsidRPr="006E7415">
        <w:t>not</w:t>
      </w:r>
      <w:r w:rsidRPr="006E7415">
        <w:rPr>
          <w:spacing w:val="-11"/>
        </w:rPr>
        <w:t xml:space="preserve"> </w:t>
      </w:r>
      <w:r w:rsidRPr="006E7415">
        <w:rPr>
          <w:spacing w:val="3"/>
        </w:rPr>
        <w:t>be</w:t>
      </w:r>
      <w:r w:rsidRPr="006E7415">
        <w:rPr>
          <w:spacing w:val="-11"/>
        </w:rPr>
        <w:t xml:space="preserve"> </w:t>
      </w:r>
      <w:r w:rsidRPr="006E7415">
        <w:t>produce</w:t>
      </w:r>
      <w:r w:rsidRPr="006E7415">
        <w:rPr>
          <w:spacing w:val="-10"/>
        </w:rPr>
        <w:t xml:space="preserve"> </w:t>
      </w:r>
      <w:r w:rsidRPr="006E7415">
        <w:rPr>
          <w:spacing w:val="-3"/>
        </w:rPr>
        <w:t>given</w:t>
      </w:r>
      <w:r w:rsidRPr="006E7415">
        <w:rPr>
          <w:spacing w:val="-11"/>
        </w:rPr>
        <w:t xml:space="preserve"> </w:t>
      </w:r>
      <w:r w:rsidRPr="006E7415">
        <w:t>the</w:t>
      </w:r>
      <w:r w:rsidRPr="006E7415">
        <w:rPr>
          <w:spacing w:val="-10"/>
        </w:rPr>
        <w:t xml:space="preserve"> </w:t>
      </w:r>
      <w:r w:rsidRPr="006E7415">
        <w:rPr>
          <w:spacing w:val="-3"/>
        </w:rPr>
        <w:t>environmen</w:t>
      </w:r>
      <w:r w:rsidRPr="006E7415">
        <w:rPr>
          <w:spacing w:val="-2"/>
        </w:rPr>
        <w:t>tal</w:t>
      </w:r>
      <w:r w:rsidRPr="006E7415">
        <w:rPr>
          <w:spacing w:val="-11"/>
        </w:rPr>
        <w:t xml:space="preserve"> </w:t>
      </w:r>
      <w:r w:rsidRPr="006E7415">
        <w:t>conditions</w:t>
      </w:r>
      <w:r w:rsidRPr="006E7415">
        <w:rPr>
          <w:spacing w:val="-10"/>
        </w:rPr>
        <w:t xml:space="preserve"> </w:t>
      </w:r>
      <w:r w:rsidRPr="006E7415">
        <w:t>of</w:t>
      </w:r>
      <w:r w:rsidRPr="006E7415">
        <w:rPr>
          <w:spacing w:val="-11"/>
        </w:rPr>
        <w:t xml:space="preserve"> </w:t>
      </w:r>
      <w:r w:rsidRPr="006E7415">
        <w:t>that</w:t>
      </w:r>
      <w:r w:rsidRPr="006E7415">
        <w:rPr>
          <w:spacing w:val="-10"/>
        </w:rPr>
        <w:t xml:space="preserve"> </w:t>
      </w:r>
      <w:r w:rsidRPr="006E7415">
        <w:rPr>
          <w:spacing w:val="-2"/>
        </w:rPr>
        <w:t>y</w:t>
      </w:r>
      <w:r w:rsidRPr="006E7415">
        <w:rPr>
          <w:spacing w:val="-3"/>
        </w:rPr>
        <w:t>ear</w:t>
      </w:r>
      <w:r w:rsidRPr="006E7415">
        <w:rPr>
          <w:spacing w:val="-11"/>
        </w:rPr>
        <w:t xml:space="preserve"> </w:t>
      </w:r>
      <w:r w:rsidRPr="006E7415">
        <w:t>or</w:t>
      </w:r>
      <w:r w:rsidRPr="006E7415">
        <w:rPr>
          <w:spacing w:val="-10"/>
        </w:rPr>
        <w:t xml:space="preserve"> </w:t>
      </w:r>
      <w:r w:rsidRPr="006E7415">
        <w:t>the</w:t>
      </w:r>
      <w:r w:rsidRPr="006E7415">
        <w:rPr>
          <w:spacing w:val="51"/>
          <w:w w:val="95"/>
        </w:rPr>
        <w:t xml:space="preserve"> </w:t>
      </w:r>
      <w:r w:rsidRPr="006E7415">
        <w:rPr>
          <w:spacing w:val="-1"/>
          <w:w w:val="95"/>
        </w:rPr>
        <w:t>spawning</w:t>
      </w:r>
      <w:r w:rsidRPr="006E7415">
        <w:rPr>
          <w:spacing w:val="-5"/>
          <w:w w:val="95"/>
        </w:rPr>
        <w:t xml:space="preserve"> </w:t>
      </w:r>
      <w:r w:rsidRPr="006E7415">
        <w:rPr>
          <w:w w:val="95"/>
        </w:rPr>
        <w:t>cue</w:t>
      </w:r>
      <w:r w:rsidRPr="006E7415">
        <w:rPr>
          <w:spacing w:val="-4"/>
          <w:w w:val="95"/>
        </w:rPr>
        <w:t xml:space="preserve"> </w:t>
      </w:r>
      <w:r w:rsidRPr="006E7415">
        <w:rPr>
          <w:w w:val="95"/>
        </w:rPr>
        <w:t>threshold</w:t>
      </w:r>
      <w:r w:rsidRPr="006E7415">
        <w:rPr>
          <w:spacing w:val="-5"/>
          <w:w w:val="95"/>
        </w:rPr>
        <w:t xml:space="preserve"> </w:t>
      </w:r>
      <w:r w:rsidRPr="006E7415">
        <w:rPr>
          <w:spacing w:val="-2"/>
          <w:w w:val="95"/>
        </w:rPr>
        <w:t>disc</w:t>
      </w:r>
      <w:r w:rsidRPr="006E7415">
        <w:rPr>
          <w:spacing w:val="-1"/>
          <w:w w:val="95"/>
        </w:rPr>
        <w:t>harge</w:t>
      </w:r>
      <w:r w:rsidRPr="006E7415">
        <w:rPr>
          <w:spacing w:val="-5"/>
          <w:w w:val="95"/>
        </w:rPr>
        <w:t xml:space="preserve"> </w:t>
      </w:r>
      <w:r w:rsidRPr="006E7415">
        <w:rPr>
          <w:w w:val="95"/>
        </w:rPr>
        <w:t>of</w:t>
      </w:r>
      <w:r w:rsidRPr="006E7415">
        <w:rPr>
          <w:spacing w:val="-5"/>
          <w:w w:val="95"/>
        </w:rPr>
        <w:t xml:space="preserve"> </w:t>
      </w:r>
      <w:r w:rsidRPr="006E7415">
        <w:rPr>
          <w:spacing w:val="-3"/>
          <w:w w:val="95"/>
        </w:rPr>
        <w:t>20kcfs</w:t>
      </w:r>
      <w:r w:rsidRPr="006E7415">
        <w:rPr>
          <w:spacing w:val="-5"/>
          <w:w w:val="95"/>
        </w:rPr>
        <w:t xml:space="preserve"> </w:t>
      </w:r>
      <w:r w:rsidRPr="001D48C8">
        <w:t>was</w:t>
      </w:r>
      <w:r w:rsidRPr="006E7415">
        <w:rPr>
          <w:spacing w:val="-5"/>
          <w:w w:val="95"/>
        </w:rPr>
        <w:t xml:space="preserve"> </w:t>
      </w:r>
      <w:r w:rsidRPr="006E7415">
        <w:rPr>
          <w:w w:val="95"/>
        </w:rPr>
        <w:t>not</w:t>
      </w:r>
      <w:r w:rsidRPr="006E7415">
        <w:rPr>
          <w:spacing w:val="-4"/>
          <w:w w:val="95"/>
        </w:rPr>
        <w:t xml:space="preserve"> </w:t>
      </w:r>
      <w:r w:rsidRPr="006E7415">
        <w:rPr>
          <w:w w:val="95"/>
        </w:rPr>
        <w:t>surpassed.</w:t>
      </w:r>
      <w:r w:rsidRPr="006E7415">
        <w:rPr>
          <w:spacing w:val="26"/>
          <w:w w:val="95"/>
        </w:rPr>
        <w:t xml:space="preserve"> </w:t>
      </w:r>
      <w:r w:rsidRPr="006E7415">
        <w:rPr>
          <w:w w:val="95"/>
        </w:rPr>
        <w:t>NA’s</w:t>
      </w:r>
      <w:r w:rsidRPr="006E7415">
        <w:rPr>
          <w:spacing w:val="-4"/>
          <w:w w:val="95"/>
        </w:rPr>
        <w:t xml:space="preserve"> </w:t>
      </w:r>
      <w:r w:rsidRPr="006E7415">
        <w:rPr>
          <w:w w:val="95"/>
        </w:rPr>
        <w:t>indicate</w:t>
      </w:r>
      <w:r w:rsidRPr="006E7415">
        <w:rPr>
          <w:spacing w:val="-5"/>
          <w:w w:val="95"/>
        </w:rPr>
        <w:t xml:space="preserve"> </w:t>
      </w:r>
      <w:r w:rsidRPr="006E7415">
        <w:rPr>
          <w:spacing w:val="-2"/>
          <w:w w:val="95"/>
        </w:rPr>
        <w:t>y</w:t>
      </w:r>
      <w:r w:rsidRPr="006E7415">
        <w:rPr>
          <w:spacing w:val="-3"/>
          <w:w w:val="95"/>
        </w:rPr>
        <w:t>ear</w:t>
      </w:r>
      <w:r w:rsidRPr="006E7415">
        <w:rPr>
          <w:spacing w:val="-5"/>
          <w:w w:val="95"/>
        </w:rPr>
        <w:t xml:space="preserve"> </w:t>
      </w:r>
      <w:r w:rsidRPr="006E7415">
        <w:rPr>
          <w:w w:val="95"/>
        </w:rPr>
        <w:t>and</w:t>
      </w:r>
      <w:r w:rsidRPr="006E7415">
        <w:rPr>
          <w:spacing w:val="-5"/>
          <w:w w:val="95"/>
        </w:rPr>
        <w:t xml:space="preserve"> </w:t>
      </w:r>
      <w:r w:rsidRPr="006E7415">
        <w:rPr>
          <w:w w:val="95"/>
        </w:rPr>
        <w:t>scenario</w:t>
      </w:r>
      <w:r w:rsidRPr="006E7415">
        <w:rPr>
          <w:spacing w:val="23"/>
          <w:w w:val="92"/>
        </w:rPr>
        <w:t xml:space="preserve"> </w:t>
      </w:r>
      <w:r w:rsidRPr="006E7415">
        <w:rPr>
          <w:spacing w:val="-2"/>
        </w:rPr>
        <w:t>combinations</w:t>
      </w:r>
      <w:r w:rsidRPr="006E7415">
        <w:rPr>
          <w:spacing w:val="-28"/>
        </w:rPr>
        <w:t xml:space="preserve"> </w:t>
      </w:r>
      <w:r w:rsidRPr="006E7415">
        <w:t>for</w:t>
      </w:r>
      <w:r w:rsidRPr="006E7415">
        <w:rPr>
          <w:spacing w:val="-27"/>
        </w:rPr>
        <w:t xml:space="preserve"> </w:t>
      </w:r>
      <w:r w:rsidRPr="006E7415">
        <w:rPr>
          <w:spacing w:val="-3"/>
        </w:rPr>
        <w:t>which</w:t>
      </w:r>
      <w:r w:rsidRPr="006E7415">
        <w:rPr>
          <w:spacing w:val="-28"/>
        </w:rPr>
        <w:t xml:space="preserve"> </w:t>
      </w:r>
      <w:r w:rsidRPr="006E7415">
        <w:t>HEC-RAS</w:t>
      </w:r>
      <w:r w:rsidRPr="006E7415">
        <w:rPr>
          <w:spacing w:val="-27"/>
        </w:rPr>
        <w:t xml:space="preserve"> </w:t>
      </w:r>
      <w:r w:rsidRPr="006E7415">
        <w:t>outputs</w:t>
      </w:r>
      <w:r w:rsidRPr="006E7415">
        <w:rPr>
          <w:spacing w:val="-27"/>
        </w:rPr>
        <w:t xml:space="preserve"> </w:t>
      </w:r>
      <w:r w:rsidRPr="006E7415">
        <w:t>are</w:t>
      </w:r>
      <w:r w:rsidRPr="006E7415">
        <w:rPr>
          <w:spacing w:val="-27"/>
        </w:rPr>
        <w:t xml:space="preserve"> </w:t>
      </w:r>
      <w:r w:rsidRPr="006E7415">
        <w:t>pending.</w:t>
      </w:r>
      <w:r w:rsidRPr="006E7415">
        <w:rPr>
          <w:w w:val="99"/>
        </w:rPr>
        <w:t xml:space="preserve"> </w:t>
      </w:r>
      <w:r w:rsidRPr="006E7415">
        <w:tab/>
      </w:r>
    </w:p>
    <w:p w14:paraId="7DE41331" w14:textId="77777777" w:rsidR="009E5162" w:rsidRPr="006E7415" w:rsidRDefault="009E5162" w:rsidP="001D48C8">
      <w:pPr>
        <w:spacing w:before="8" w:line="360" w:lineRule="auto"/>
        <w:rPr>
          <w:rFonts w:ascii="Times New Roman" w:eastAsia="Times New Roman" w:hAnsi="Times New Roman" w:cs="Times New Roman"/>
          <w:sz w:val="24"/>
          <w:szCs w:val="24"/>
        </w:rPr>
      </w:pPr>
    </w:p>
    <w:tbl>
      <w:tblPr>
        <w:tblW w:w="0" w:type="auto"/>
        <w:tblInd w:w="549" w:type="dxa"/>
        <w:tblLayout w:type="fixed"/>
        <w:tblCellMar>
          <w:left w:w="0" w:type="dxa"/>
          <w:right w:w="0" w:type="dxa"/>
        </w:tblCellMar>
        <w:tblLook w:val="01E0" w:firstRow="1" w:lastRow="1" w:firstColumn="1" w:lastColumn="1" w:noHBand="0" w:noVBand="0"/>
      </w:tblPr>
      <w:tblGrid>
        <w:gridCol w:w="707"/>
        <w:gridCol w:w="967"/>
        <w:gridCol w:w="975"/>
        <w:gridCol w:w="967"/>
        <w:gridCol w:w="968"/>
        <w:gridCol w:w="1757"/>
        <w:gridCol w:w="987"/>
        <w:gridCol w:w="1293"/>
      </w:tblGrid>
      <w:tr w:rsidR="009E5162" w:rsidRPr="006E7415" w14:paraId="2D42C8A7" w14:textId="77777777" w:rsidTr="00C10DD9">
        <w:trPr>
          <w:trHeight w:hRule="exact" w:val="287"/>
        </w:trPr>
        <w:tc>
          <w:tcPr>
            <w:tcW w:w="707" w:type="dxa"/>
            <w:tcBorders>
              <w:top w:val="single" w:sz="4" w:space="0" w:color="auto"/>
              <w:left w:val="nil"/>
              <w:bottom w:val="single" w:sz="4" w:space="0" w:color="auto"/>
              <w:right w:val="nil"/>
            </w:tcBorders>
          </w:tcPr>
          <w:p w14:paraId="3468AE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967" w:type="dxa"/>
            <w:tcBorders>
              <w:top w:val="single" w:sz="4" w:space="0" w:color="auto"/>
              <w:left w:val="nil"/>
              <w:bottom w:val="single" w:sz="4" w:space="0" w:color="auto"/>
              <w:right w:val="nil"/>
            </w:tcBorders>
          </w:tcPr>
          <w:p w14:paraId="2EEFAD06" w14:textId="77777777" w:rsidR="009E5162" w:rsidRPr="006E7415" w:rsidRDefault="009E5162" w:rsidP="001D48C8">
            <w:pPr>
              <w:pStyle w:val="TableParagraph"/>
              <w:spacing w:line="360" w:lineRule="auto"/>
              <w:ind w:left="174"/>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48"/>
                <w:w w:val="105"/>
                <w:sz w:val="24"/>
                <w:szCs w:val="24"/>
              </w:rPr>
              <w:t xml:space="preserve"> </w:t>
            </w:r>
            <w:r w:rsidRPr="006E7415">
              <w:rPr>
                <w:rFonts w:ascii="Times New Roman" w:hAnsi="Times New Roman" w:cs="Times New Roman"/>
                <w:w w:val="105"/>
                <w:sz w:val="24"/>
                <w:szCs w:val="24"/>
              </w:rPr>
              <w:t>1</w:t>
            </w:r>
          </w:p>
        </w:tc>
        <w:tc>
          <w:tcPr>
            <w:tcW w:w="975" w:type="dxa"/>
            <w:tcBorders>
              <w:top w:val="single" w:sz="4" w:space="0" w:color="auto"/>
              <w:left w:val="nil"/>
              <w:bottom w:val="single" w:sz="4" w:space="0" w:color="auto"/>
              <w:right w:val="nil"/>
            </w:tcBorders>
          </w:tcPr>
          <w:p w14:paraId="3BCD987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37"/>
                <w:w w:val="105"/>
                <w:sz w:val="24"/>
                <w:szCs w:val="24"/>
              </w:rPr>
              <w:t xml:space="preserve"> </w:t>
            </w:r>
            <w:r w:rsidRPr="006E7415">
              <w:rPr>
                <w:rFonts w:ascii="Times New Roman" w:hAnsi="Times New Roman" w:cs="Times New Roman"/>
                <w:w w:val="105"/>
                <w:sz w:val="24"/>
                <w:szCs w:val="24"/>
              </w:rPr>
              <w:t>1a</w:t>
            </w:r>
          </w:p>
        </w:tc>
        <w:tc>
          <w:tcPr>
            <w:tcW w:w="967" w:type="dxa"/>
            <w:tcBorders>
              <w:top w:val="single" w:sz="4" w:space="0" w:color="auto"/>
              <w:left w:val="nil"/>
              <w:bottom w:val="single" w:sz="4" w:space="0" w:color="auto"/>
              <w:right w:val="nil"/>
            </w:tcBorders>
          </w:tcPr>
          <w:p w14:paraId="5960076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105"/>
                <w:sz w:val="24"/>
                <w:szCs w:val="24"/>
              </w:rPr>
              <w:t>Alt.1b</w:t>
            </w:r>
          </w:p>
        </w:tc>
        <w:tc>
          <w:tcPr>
            <w:tcW w:w="968" w:type="dxa"/>
            <w:tcBorders>
              <w:top w:val="single" w:sz="4" w:space="0" w:color="auto"/>
              <w:left w:val="nil"/>
              <w:bottom w:val="single" w:sz="4" w:space="0" w:color="auto"/>
              <w:right w:val="nil"/>
            </w:tcBorders>
          </w:tcPr>
          <w:p w14:paraId="54087D90" w14:textId="77777777" w:rsidR="009E5162" w:rsidRPr="006E7415" w:rsidRDefault="009E5162" w:rsidP="001D48C8">
            <w:pPr>
              <w:pStyle w:val="TableParagraph"/>
              <w:spacing w:line="360" w:lineRule="auto"/>
              <w:ind w:left="175"/>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44"/>
                <w:sz w:val="24"/>
                <w:szCs w:val="24"/>
              </w:rPr>
              <w:t xml:space="preserve"> </w:t>
            </w:r>
            <w:r w:rsidRPr="006E7415">
              <w:rPr>
                <w:rFonts w:ascii="Times New Roman" w:hAnsi="Times New Roman" w:cs="Times New Roman"/>
                <w:sz w:val="24"/>
                <w:szCs w:val="24"/>
              </w:rPr>
              <w:t>2</w:t>
            </w:r>
          </w:p>
        </w:tc>
        <w:tc>
          <w:tcPr>
            <w:tcW w:w="1757" w:type="dxa"/>
            <w:tcBorders>
              <w:top w:val="single" w:sz="4" w:space="0" w:color="auto"/>
              <w:left w:val="nil"/>
              <w:bottom w:val="single" w:sz="4" w:space="0" w:color="auto"/>
              <w:right w:val="nil"/>
            </w:tcBorders>
          </w:tcPr>
          <w:p w14:paraId="64C5EF47" w14:textId="77777777" w:rsidR="009E5162" w:rsidRPr="006E7415" w:rsidRDefault="009E5162" w:rsidP="001D48C8">
            <w:pPr>
              <w:pStyle w:val="TableParagraph"/>
              <w:spacing w:line="360" w:lineRule="auto"/>
              <w:ind w:left="511"/>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8"/>
                <w:sz w:val="24"/>
                <w:szCs w:val="24"/>
              </w:rPr>
              <w:t xml:space="preserve"> </w:t>
            </w:r>
            <w:r w:rsidRPr="006E7415">
              <w:rPr>
                <w:rFonts w:ascii="Times New Roman" w:hAnsi="Times New Roman" w:cs="Times New Roman"/>
                <w:sz w:val="24"/>
                <w:szCs w:val="24"/>
              </w:rPr>
              <w:t>2a</w:t>
            </w:r>
          </w:p>
        </w:tc>
        <w:tc>
          <w:tcPr>
            <w:tcW w:w="987" w:type="dxa"/>
            <w:tcBorders>
              <w:top w:val="single" w:sz="4" w:space="0" w:color="auto"/>
              <w:left w:val="nil"/>
              <w:bottom w:val="single" w:sz="4" w:space="0" w:color="auto"/>
              <w:right w:val="nil"/>
            </w:tcBorders>
          </w:tcPr>
          <w:p w14:paraId="18795B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7"/>
                <w:sz w:val="24"/>
                <w:szCs w:val="24"/>
              </w:rPr>
              <w:t xml:space="preserve"> </w:t>
            </w:r>
            <w:r w:rsidRPr="006E7415">
              <w:rPr>
                <w:rFonts w:ascii="Times New Roman" w:hAnsi="Times New Roman" w:cs="Times New Roman"/>
                <w:sz w:val="24"/>
                <w:szCs w:val="24"/>
              </w:rPr>
              <w:t>2b</w:t>
            </w:r>
          </w:p>
        </w:tc>
        <w:tc>
          <w:tcPr>
            <w:tcW w:w="1293" w:type="dxa"/>
            <w:tcBorders>
              <w:top w:val="single" w:sz="4" w:space="0" w:color="auto"/>
              <w:left w:val="nil"/>
              <w:bottom w:val="single" w:sz="4" w:space="0" w:color="auto"/>
              <w:right w:val="nil"/>
            </w:tcBorders>
          </w:tcPr>
          <w:p w14:paraId="02AC764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r>
      <w:tr w:rsidR="00C10DD9" w:rsidRPr="006E7415" w14:paraId="2A5B5A83" w14:textId="77777777" w:rsidTr="00C10DD9">
        <w:trPr>
          <w:trHeight w:hRule="exact" w:val="289"/>
        </w:trPr>
        <w:tc>
          <w:tcPr>
            <w:tcW w:w="8621" w:type="dxa"/>
            <w:gridSpan w:val="8"/>
            <w:tcBorders>
              <w:top w:val="single" w:sz="4" w:space="0" w:color="auto"/>
              <w:left w:val="nil"/>
              <w:right w:val="nil"/>
            </w:tcBorders>
          </w:tcPr>
          <w:p w14:paraId="40F5A22C" w14:textId="29EA6C80" w:rsidR="00C10DD9" w:rsidRPr="006E7415" w:rsidRDefault="00C10DD9" w:rsidP="001D48C8">
            <w:pPr>
              <w:spacing w:line="360" w:lineRule="auto"/>
              <w:jc w:val="center"/>
              <w:rPr>
                <w:rFonts w:ascii="Times New Roman" w:hAnsi="Times New Roman" w:cs="Times New Roman"/>
                <w:i/>
                <w:sz w:val="24"/>
                <w:szCs w:val="24"/>
              </w:rPr>
            </w:pPr>
            <w:r w:rsidRPr="006E7415">
              <w:rPr>
                <w:rFonts w:ascii="Times New Roman" w:hAnsi="Times New Roman" w:cs="Times New Roman"/>
                <w:i/>
                <w:spacing w:val="-4"/>
                <w:sz w:val="24"/>
                <w:szCs w:val="24"/>
              </w:rPr>
              <w:t xml:space="preserve">Low </w:t>
            </w:r>
            <w:r w:rsidRPr="006E7415">
              <w:rPr>
                <w:rFonts w:ascii="Times New Roman" w:hAnsi="Times New Roman" w:cs="Times New Roman"/>
                <w:i/>
                <w:spacing w:val="-5"/>
                <w:sz w:val="24"/>
                <w:szCs w:val="24"/>
              </w:rPr>
              <w:t>W</w:t>
            </w:r>
            <w:r w:rsidRPr="006E7415">
              <w:rPr>
                <w:rFonts w:ascii="Times New Roman" w:hAnsi="Times New Roman" w:cs="Times New Roman"/>
                <w:i/>
                <w:spacing w:val="-6"/>
                <w:sz w:val="24"/>
                <w:szCs w:val="24"/>
              </w:rPr>
              <w:t xml:space="preserve">ater </w:t>
            </w:r>
            <w:r w:rsidRPr="006E7415">
              <w:rPr>
                <w:rFonts w:ascii="Times New Roman" w:hAnsi="Times New Roman" w:cs="Times New Roman"/>
                <w:i/>
                <w:spacing w:val="-20"/>
                <w:w w:val="95"/>
                <w:sz w:val="24"/>
                <w:szCs w:val="24"/>
              </w:rPr>
              <w:t>T</w:t>
            </w:r>
            <w:r w:rsidRPr="006E7415">
              <w:rPr>
                <w:rFonts w:ascii="Times New Roman" w:hAnsi="Times New Roman" w:cs="Times New Roman"/>
                <w:i/>
                <w:w w:val="95"/>
                <w:sz w:val="24"/>
                <w:szCs w:val="24"/>
              </w:rPr>
              <w:t>em</w:t>
            </w:r>
            <w:r w:rsidRPr="006E7415">
              <w:rPr>
                <w:rFonts w:ascii="Times New Roman" w:hAnsi="Times New Roman" w:cs="Times New Roman"/>
                <w:i/>
                <w:spacing w:val="7"/>
                <w:w w:val="95"/>
                <w:sz w:val="24"/>
                <w:szCs w:val="24"/>
              </w:rPr>
              <w:t>p</w:t>
            </w:r>
            <w:r w:rsidRPr="006E7415">
              <w:rPr>
                <w:rFonts w:ascii="Times New Roman" w:hAnsi="Times New Roman" w:cs="Times New Roman"/>
                <w:i/>
                <w:w w:val="95"/>
                <w:sz w:val="24"/>
                <w:szCs w:val="24"/>
              </w:rPr>
              <w:t>erature</w:t>
            </w:r>
          </w:p>
        </w:tc>
      </w:tr>
      <w:tr w:rsidR="009E5162" w:rsidRPr="006E7415" w14:paraId="43C538C9" w14:textId="77777777" w:rsidTr="00C10DD9">
        <w:trPr>
          <w:trHeight w:hRule="exact" w:val="289"/>
        </w:trPr>
        <w:tc>
          <w:tcPr>
            <w:tcW w:w="707" w:type="dxa"/>
            <w:tcBorders>
              <w:left w:val="nil"/>
              <w:bottom w:val="nil"/>
              <w:right w:val="nil"/>
            </w:tcBorders>
          </w:tcPr>
          <w:p w14:paraId="76188B5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967" w:type="dxa"/>
            <w:tcBorders>
              <w:left w:val="nil"/>
              <w:bottom w:val="nil"/>
              <w:right w:val="nil"/>
            </w:tcBorders>
          </w:tcPr>
          <w:p w14:paraId="26A706FD"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left w:val="nil"/>
              <w:bottom w:val="nil"/>
              <w:right w:val="nil"/>
            </w:tcBorders>
          </w:tcPr>
          <w:p w14:paraId="70C3E529"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left w:val="nil"/>
              <w:bottom w:val="nil"/>
              <w:right w:val="nil"/>
            </w:tcBorders>
          </w:tcPr>
          <w:p w14:paraId="263B3A27"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left w:val="nil"/>
              <w:bottom w:val="nil"/>
              <w:right w:val="nil"/>
            </w:tcBorders>
          </w:tcPr>
          <w:p w14:paraId="49329F24"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left w:val="nil"/>
              <w:bottom w:val="nil"/>
              <w:right w:val="nil"/>
            </w:tcBorders>
          </w:tcPr>
          <w:p w14:paraId="36101207"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left w:val="nil"/>
              <w:bottom w:val="nil"/>
              <w:right w:val="nil"/>
            </w:tcBorders>
          </w:tcPr>
          <w:p w14:paraId="21906A3D"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-0.0320</w:t>
            </w:r>
          </w:p>
        </w:tc>
        <w:tc>
          <w:tcPr>
            <w:tcW w:w="1293" w:type="dxa"/>
            <w:tcBorders>
              <w:left w:val="nil"/>
              <w:bottom w:val="nil"/>
              <w:right w:val="nil"/>
            </w:tcBorders>
          </w:tcPr>
          <w:p w14:paraId="3C487BE1"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4889D989" w14:textId="77777777" w:rsidTr="00C10DD9">
        <w:trPr>
          <w:trHeight w:hRule="exact" w:val="289"/>
        </w:trPr>
        <w:tc>
          <w:tcPr>
            <w:tcW w:w="707" w:type="dxa"/>
            <w:tcBorders>
              <w:top w:val="nil"/>
              <w:left w:val="nil"/>
              <w:bottom w:val="nil"/>
              <w:right w:val="nil"/>
            </w:tcBorders>
          </w:tcPr>
          <w:p w14:paraId="00204CE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967" w:type="dxa"/>
            <w:tcBorders>
              <w:top w:val="nil"/>
              <w:left w:val="nil"/>
              <w:bottom w:val="nil"/>
              <w:right w:val="nil"/>
            </w:tcBorders>
          </w:tcPr>
          <w:p w14:paraId="72328072"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16768968"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C82238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79A26EC"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3FD3F1A5"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0EA0C7A"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-0.0054</w:t>
            </w:r>
          </w:p>
        </w:tc>
        <w:tc>
          <w:tcPr>
            <w:tcW w:w="1293" w:type="dxa"/>
            <w:tcBorders>
              <w:top w:val="nil"/>
              <w:left w:val="nil"/>
              <w:bottom w:val="nil"/>
              <w:right w:val="nil"/>
            </w:tcBorders>
          </w:tcPr>
          <w:p w14:paraId="6DED6D5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31A5F54" w14:textId="77777777" w:rsidTr="00C10DD9">
        <w:trPr>
          <w:trHeight w:hRule="exact" w:val="289"/>
        </w:trPr>
        <w:tc>
          <w:tcPr>
            <w:tcW w:w="707" w:type="dxa"/>
            <w:tcBorders>
              <w:top w:val="nil"/>
              <w:left w:val="nil"/>
              <w:bottom w:val="nil"/>
              <w:right w:val="nil"/>
            </w:tcBorders>
          </w:tcPr>
          <w:p w14:paraId="6B6B38B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967" w:type="dxa"/>
            <w:tcBorders>
              <w:top w:val="nil"/>
              <w:left w:val="nil"/>
              <w:bottom w:val="nil"/>
              <w:right w:val="nil"/>
            </w:tcBorders>
          </w:tcPr>
          <w:p w14:paraId="0B6B4CBA"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E6B2E7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60E1B21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68" w:type="dxa"/>
            <w:tcBorders>
              <w:top w:val="nil"/>
              <w:left w:val="nil"/>
              <w:bottom w:val="nil"/>
              <w:right w:val="nil"/>
            </w:tcBorders>
          </w:tcPr>
          <w:p w14:paraId="4D790A2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-0.0037</w:t>
            </w:r>
          </w:p>
        </w:tc>
        <w:tc>
          <w:tcPr>
            <w:tcW w:w="1757" w:type="dxa"/>
            <w:tcBorders>
              <w:top w:val="nil"/>
              <w:left w:val="nil"/>
              <w:bottom w:val="nil"/>
              <w:right w:val="nil"/>
            </w:tcBorders>
          </w:tcPr>
          <w:p w14:paraId="37880537"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-0.0031</w:t>
            </w:r>
          </w:p>
        </w:tc>
        <w:tc>
          <w:tcPr>
            <w:tcW w:w="987" w:type="dxa"/>
            <w:tcBorders>
              <w:top w:val="nil"/>
              <w:left w:val="nil"/>
              <w:bottom w:val="nil"/>
              <w:right w:val="nil"/>
            </w:tcBorders>
          </w:tcPr>
          <w:p w14:paraId="783CD08A"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-0.0038</w:t>
            </w:r>
          </w:p>
        </w:tc>
        <w:tc>
          <w:tcPr>
            <w:tcW w:w="1293" w:type="dxa"/>
            <w:tcBorders>
              <w:top w:val="nil"/>
              <w:left w:val="nil"/>
              <w:bottom w:val="nil"/>
              <w:right w:val="nil"/>
            </w:tcBorders>
          </w:tcPr>
          <w:p w14:paraId="50193BDD"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B3E7D85" w14:textId="77777777" w:rsidTr="00C10DD9">
        <w:trPr>
          <w:trHeight w:hRule="exact" w:val="289"/>
        </w:trPr>
        <w:tc>
          <w:tcPr>
            <w:tcW w:w="707" w:type="dxa"/>
            <w:tcBorders>
              <w:top w:val="nil"/>
              <w:left w:val="nil"/>
              <w:bottom w:val="nil"/>
              <w:right w:val="nil"/>
            </w:tcBorders>
          </w:tcPr>
          <w:p w14:paraId="55C815B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967" w:type="dxa"/>
            <w:tcBorders>
              <w:top w:val="nil"/>
              <w:left w:val="nil"/>
              <w:bottom w:val="nil"/>
              <w:right w:val="nil"/>
            </w:tcBorders>
          </w:tcPr>
          <w:p w14:paraId="77F7208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75" w:type="dxa"/>
            <w:tcBorders>
              <w:top w:val="nil"/>
              <w:left w:val="nil"/>
              <w:bottom w:val="nil"/>
              <w:right w:val="nil"/>
            </w:tcBorders>
          </w:tcPr>
          <w:p w14:paraId="5EA769E1"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0.0001</w:t>
            </w:r>
          </w:p>
        </w:tc>
        <w:tc>
          <w:tcPr>
            <w:tcW w:w="967" w:type="dxa"/>
            <w:tcBorders>
              <w:top w:val="nil"/>
              <w:left w:val="nil"/>
              <w:bottom w:val="nil"/>
              <w:right w:val="nil"/>
            </w:tcBorders>
          </w:tcPr>
          <w:p w14:paraId="5795B561"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255C1F8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-0.0024</w:t>
            </w:r>
          </w:p>
        </w:tc>
        <w:tc>
          <w:tcPr>
            <w:tcW w:w="1757" w:type="dxa"/>
            <w:tcBorders>
              <w:top w:val="nil"/>
              <w:left w:val="nil"/>
              <w:bottom w:val="nil"/>
              <w:right w:val="nil"/>
            </w:tcBorders>
          </w:tcPr>
          <w:p w14:paraId="5A318CD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-0.0022</w:t>
            </w:r>
          </w:p>
        </w:tc>
        <w:tc>
          <w:tcPr>
            <w:tcW w:w="987" w:type="dxa"/>
            <w:tcBorders>
              <w:top w:val="nil"/>
              <w:left w:val="nil"/>
              <w:bottom w:val="nil"/>
              <w:right w:val="nil"/>
            </w:tcBorders>
          </w:tcPr>
          <w:p w14:paraId="39F4693F"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7076739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3060C59" w14:textId="77777777" w:rsidTr="00C10DD9">
        <w:trPr>
          <w:trHeight w:hRule="exact" w:val="289"/>
        </w:trPr>
        <w:tc>
          <w:tcPr>
            <w:tcW w:w="707" w:type="dxa"/>
            <w:tcBorders>
              <w:top w:val="nil"/>
              <w:left w:val="nil"/>
              <w:bottom w:val="nil"/>
              <w:right w:val="nil"/>
            </w:tcBorders>
          </w:tcPr>
          <w:p w14:paraId="77621A6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967" w:type="dxa"/>
            <w:tcBorders>
              <w:top w:val="nil"/>
              <w:left w:val="nil"/>
              <w:bottom w:val="nil"/>
              <w:right w:val="nil"/>
            </w:tcBorders>
          </w:tcPr>
          <w:p w14:paraId="099AC48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-0.0081</w:t>
            </w:r>
          </w:p>
        </w:tc>
        <w:tc>
          <w:tcPr>
            <w:tcW w:w="975" w:type="dxa"/>
            <w:tcBorders>
              <w:top w:val="nil"/>
              <w:left w:val="nil"/>
              <w:bottom w:val="nil"/>
              <w:right w:val="nil"/>
            </w:tcBorders>
          </w:tcPr>
          <w:p w14:paraId="1171EEAC"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w w:val="95"/>
                <w:sz w:val="24"/>
                <w:szCs w:val="24"/>
              </w:rPr>
              <w:t>-0.0072</w:t>
            </w:r>
          </w:p>
        </w:tc>
        <w:tc>
          <w:tcPr>
            <w:tcW w:w="967" w:type="dxa"/>
            <w:tcBorders>
              <w:top w:val="nil"/>
              <w:left w:val="nil"/>
              <w:bottom w:val="nil"/>
              <w:right w:val="nil"/>
            </w:tcBorders>
          </w:tcPr>
          <w:p w14:paraId="5ADDF37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-0.0248</w:t>
            </w:r>
          </w:p>
        </w:tc>
        <w:tc>
          <w:tcPr>
            <w:tcW w:w="968" w:type="dxa"/>
            <w:tcBorders>
              <w:top w:val="nil"/>
              <w:left w:val="nil"/>
              <w:bottom w:val="nil"/>
              <w:right w:val="nil"/>
            </w:tcBorders>
          </w:tcPr>
          <w:p w14:paraId="0FD29BF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-0.0075</w:t>
            </w:r>
          </w:p>
        </w:tc>
        <w:tc>
          <w:tcPr>
            <w:tcW w:w="1757" w:type="dxa"/>
            <w:tcBorders>
              <w:top w:val="nil"/>
              <w:left w:val="nil"/>
              <w:bottom w:val="nil"/>
              <w:right w:val="nil"/>
            </w:tcBorders>
          </w:tcPr>
          <w:p w14:paraId="1DB603E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-0.0052</w:t>
            </w:r>
          </w:p>
        </w:tc>
        <w:tc>
          <w:tcPr>
            <w:tcW w:w="987" w:type="dxa"/>
            <w:tcBorders>
              <w:top w:val="nil"/>
              <w:left w:val="nil"/>
              <w:bottom w:val="nil"/>
              <w:right w:val="nil"/>
            </w:tcBorders>
          </w:tcPr>
          <w:p w14:paraId="6ABFD4EF"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-0.0056</w:t>
            </w:r>
          </w:p>
        </w:tc>
        <w:tc>
          <w:tcPr>
            <w:tcW w:w="1293" w:type="dxa"/>
            <w:tcBorders>
              <w:top w:val="nil"/>
              <w:left w:val="nil"/>
              <w:bottom w:val="nil"/>
              <w:right w:val="nil"/>
            </w:tcBorders>
          </w:tcPr>
          <w:p w14:paraId="5C58BAE0" w14:textId="77777777" w:rsidR="009E5162" w:rsidRPr="006E7415" w:rsidRDefault="009E5162" w:rsidP="001D48C8">
            <w:pPr>
              <w:pStyle w:val="TableParagraph"/>
              <w:spacing w:line="360" w:lineRule="auto"/>
              <w:ind w:left="282"/>
              <w:rPr>
                <w:rFonts w:ascii="Times New Roman" w:eastAsia="Georgia" w:hAnsi="Times New Roman" w:cs="Times New Roman"/>
                <w:sz w:val="24"/>
                <w:szCs w:val="24"/>
              </w:rPr>
            </w:pPr>
            <w:r w:rsidRPr="006E7415">
              <w:rPr>
                <w:rFonts w:ascii="Times New Roman" w:hAnsi="Times New Roman" w:cs="Times New Roman"/>
                <w:w w:val="95"/>
                <w:sz w:val="24"/>
                <w:szCs w:val="24"/>
              </w:rPr>
              <w:t>-0.0098</w:t>
            </w:r>
          </w:p>
        </w:tc>
      </w:tr>
      <w:tr w:rsidR="009E5162" w:rsidRPr="006E7415" w14:paraId="32D52A49" w14:textId="77777777" w:rsidTr="00C10DD9">
        <w:trPr>
          <w:trHeight w:hRule="exact" w:val="289"/>
        </w:trPr>
        <w:tc>
          <w:tcPr>
            <w:tcW w:w="707" w:type="dxa"/>
            <w:tcBorders>
              <w:top w:val="nil"/>
              <w:left w:val="nil"/>
              <w:bottom w:val="nil"/>
              <w:right w:val="nil"/>
            </w:tcBorders>
          </w:tcPr>
          <w:p w14:paraId="2A149E8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967" w:type="dxa"/>
            <w:tcBorders>
              <w:top w:val="nil"/>
              <w:left w:val="nil"/>
              <w:bottom w:val="nil"/>
              <w:right w:val="nil"/>
            </w:tcBorders>
          </w:tcPr>
          <w:p w14:paraId="741285F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-0.0108</w:t>
            </w:r>
          </w:p>
        </w:tc>
        <w:tc>
          <w:tcPr>
            <w:tcW w:w="975" w:type="dxa"/>
            <w:tcBorders>
              <w:top w:val="nil"/>
              <w:left w:val="nil"/>
              <w:bottom w:val="nil"/>
              <w:right w:val="nil"/>
            </w:tcBorders>
          </w:tcPr>
          <w:p w14:paraId="05AA6EA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6631A4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968" w:type="dxa"/>
            <w:tcBorders>
              <w:top w:val="nil"/>
              <w:left w:val="nil"/>
              <w:bottom w:val="nil"/>
              <w:right w:val="nil"/>
            </w:tcBorders>
          </w:tcPr>
          <w:p w14:paraId="52F44FC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1757" w:type="dxa"/>
            <w:tcBorders>
              <w:top w:val="nil"/>
              <w:left w:val="nil"/>
              <w:bottom w:val="nil"/>
              <w:right w:val="nil"/>
            </w:tcBorders>
          </w:tcPr>
          <w:p w14:paraId="01A4E5C1"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-0.0066</w:t>
            </w:r>
          </w:p>
        </w:tc>
        <w:tc>
          <w:tcPr>
            <w:tcW w:w="987" w:type="dxa"/>
            <w:tcBorders>
              <w:top w:val="nil"/>
              <w:left w:val="nil"/>
              <w:bottom w:val="nil"/>
              <w:right w:val="nil"/>
            </w:tcBorders>
          </w:tcPr>
          <w:p w14:paraId="2E0EBE8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-0.0100</w:t>
            </w:r>
          </w:p>
        </w:tc>
        <w:tc>
          <w:tcPr>
            <w:tcW w:w="1293" w:type="dxa"/>
            <w:tcBorders>
              <w:top w:val="nil"/>
              <w:left w:val="nil"/>
              <w:bottom w:val="nil"/>
              <w:right w:val="nil"/>
            </w:tcBorders>
          </w:tcPr>
          <w:p w14:paraId="06B041B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BAAA832" w14:textId="77777777" w:rsidTr="00C10DD9">
        <w:trPr>
          <w:trHeight w:hRule="exact" w:val="289"/>
        </w:trPr>
        <w:tc>
          <w:tcPr>
            <w:tcW w:w="707" w:type="dxa"/>
            <w:tcBorders>
              <w:top w:val="nil"/>
              <w:left w:val="nil"/>
              <w:bottom w:val="nil"/>
              <w:right w:val="nil"/>
            </w:tcBorders>
          </w:tcPr>
          <w:p w14:paraId="36C401D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967" w:type="dxa"/>
            <w:tcBorders>
              <w:top w:val="nil"/>
              <w:left w:val="nil"/>
              <w:bottom w:val="nil"/>
              <w:right w:val="nil"/>
            </w:tcBorders>
          </w:tcPr>
          <w:p w14:paraId="1887194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975" w:type="dxa"/>
            <w:tcBorders>
              <w:top w:val="nil"/>
              <w:left w:val="nil"/>
              <w:bottom w:val="nil"/>
              <w:right w:val="nil"/>
            </w:tcBorders>
          </w:tcPr>
          <w:p w14:paraId="11E10F70"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219E4F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-0.0300</w:t>
            </w:r>
          </w:p>
        </w:tc>
        <w:tc>
          <w:tcPr>
            <w:tcW w:w="968" w:type="dxa"/>
            <w:tcBorders>
              <w:top w:val="nil"/>
              <w:left w:val="nil"/>
              <w:bottom w:val="nil"/>
              <w:right w:val="nil"/>
            </w:tcBorders>
          </w:tcPr>
          <w:p w14:paraId="3672018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-0.0047</w:t>
            </w:r>
          </w:p>
        </w:tc>
        <w:tc>
          <w:tcPr>
            <w:tcW w:w="1757" w:type="dxa"/>
            <w:tcBorders>
              <w:top w:val="nil"/>
              <w:left w:val="nil"/>
              <w:bottom w:val="nil"/>
              <w:right w:val="nil"/>
            </w:tcBorders>
          </w:tcPr>
          <w:p w14:paraId="4EB115B9"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0.0000</w:t>
            </w:r>
          </w:p>
        </w:tc>
        <w:tc>
          <w:tcPr>
            <w:tcW w:w="987" w:type="dxa"/>
            <w:tcBorders>
              <w:top w:val="nil"/>
              <w:left w:val="nil"/>
              <w:bottom w:val="nil"/>
              <w:right w:val="nil"/>
            </w:tcBorders>
          </w:tcPr>
          <w:p w14:paraId="7A9B32D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-0.0021</w:t>
            </w:r>
          </w:p>
        </w:tc>
        <w:tc>
          <w:tcPr>
            <w:tcW w:w="1293" w:type="dxa"/>
            <w:tcBorders>
              <w:top w:val="nil"/>
              <w:left w:val="nil"/>
              <w:bottom w:val="nil"/>
              <w:right w:val="nil"/>
            </w:tcBorders>
          </w:tcPr>
          <w:p w14:paraId="2EFA841A"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BBC0108" w14:textId="77777777" w:rsidTr="00C10DD9">
        <w:trPr>
          <w:trHeight w:hRule="exact" w:val="289"/>
        </w:trPr>
        <w:tc>
          <w:tcPr>
            <w:tcW w:w="707" w:type="dxa"/>
            <w:tcBorders>
              <w:top w:val="nil"/>
              <w:left w:val="nil"/>
              <w:bottom w:val="nil"/>
              <w:right w:val="nil"/>
            </w:tcBorders>
          </w:tcPr>
          <w:p w14:paraId="3D035C5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967" w:type="dxa"/>
            <w:tcBorders>
              <w:top w:val="nil"/>
              <w:left w:val="nil"/>
              <w:bottom w:val="nil"/>
              <w:right w:val="nil"/>
            </w:tcBorders>
          </w:tcPr>
          <w:p w14:paraId="44F9FE5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-0.0040</w:t>
            </w:r>
          </w:p>
        </w:tc>
        <w:tc>
          <w:tcPr>
            <w:tcW w:w="975" w:type="dxa"/>
            <w:tcBorders>
              <w:top w:val="nil"/>
              <w:left w:val="nil"/>
              <w:bottom w:val="nil"/>
              <w:right w:val="nil"/>
            </w:tcBorders>
          </w:tcPr>
          <w:p w14:paraId="45A0660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357689AF"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1F8CDD7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-0.0046</w:t>
            </w:r>
          </w:p>
        </w:tc>
        <w:tc>
          <w:tcPr>
            <w:tcW w:w="1757" w:type="dxa"/>
            <w:tcBorders>
              <w:top w:val="nil"/>
              <w:left w:val="nil"/>
              <w:bottom w:val="nil"/>
              <w:right w:val="nil"/>
            </w:tcBorders>
          </w:tcPr>
          <w:p w14:paraId="7A17C38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-0.0055</w:t>
            </w:r>
          </w:p>
        </w:tc>
        <w:tc>
          <w:tcPr>
            <w:tcW w:w="987" w:type="dxa"/>
            <w:tcBorders>
              <w:top w:val="nil"/>
              <w:left w:val="nil"/>
              <w:bottom w:val="nil"/>
              <w:right w:val="nil"/>
            </w:tcBorders>
          </w:tcPr>
          <w:p w14:paraId="7CB470C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3157434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9E1236B" w14:textId="77777777" w:rsidTr="00C10DD9">
        <w:trPr>
          <w:trHeight w:hRule="exact" w:val="289"/>
        </w:trPr>
        <w:tc>
          <w:tcPr>
            <w:tcW w:w="707" w:type="dxa"/>
            <w:tcBorders>
              <w:top w:val="nil"/>
              <w:left w:val="nil"/>
              <w:bottom w:val="nil"/>
              <w:right w:val="nil"/>
            </w:tcBorders>
          </w:tcPr>
          <w:p w14:paraId="768089B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967" w:type="dxa"/>
            <w:tcBorders>
              <w:top w:val="nil"/>
              <w:left w:val="nil"/>
              <w:bottom w:val="nil"/>
              <w:right w:val="nil"/>
            </w:tcBorders>
          </w:tcPr>
          <w:p w14:paraId="3C30FEF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-0.0032</w:t>
            </w:r>
          </w:p>
        </w:tc>
        <w:tc>
          <w:tcPr>
            <w:tcW w:w="975" w:type="dxa"/>
            <w:tcBorders>
              <w:top w:val="nil"/>
              <w:left w:val="nil"/>
              <w:bottom w:val="nil"/>
              <w:right w:val="nil"/>
            </w:tcBorders>
          </w:tcPr>
          <w:p w14:paraId="3EB2F5F8"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w w:val="95"/>
                <w:sz w:val="24"/>
                <w:szCs w:val="24"/>
              </w:rPr>
              <w:t>-0.0027</w:t>
            </w:r>
          </w:p>
        </w:tc>
        <w:tc>
          <w:tcPr>
            <w:tcW w:w="967" w:type="dxa"/>
            <w:tcBorders>
              <w:top w:val="nil"/>
              <w:left w:val="nil"/>
              <w:bottom w:val="nil"/>
              <w:right w:val="nil"/>
            </w:tcBorders>
          </w:tcPr>
          <w:p w14:paraId="7292FE9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-0.0070</w:t>
            </w:r>
          </w:p>
        </w:tc>
        <w:tc>
          <w:tcPr>
            <w:tcW w:w="968" w:type="dxa"/>
            <w:tcBorders>
              <w:top w:val="nil"/>
              <w:left w:val="nil"/>
              <w:bottom w:val="nil"/>
              <w:right w:val="nil"/>
            </w:tcBorders>
          </w:tcPr>
          <w:p w14:paraId="0C3CC17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-0.0039</w:t>
            </w:r>
          </w:p>
        </w:tc>
        <w:tc>
          <w:tcPr>
            <w:tcW w:w="1757" w:type="dxa"/>
            <w:tcBorders>
              <w:top w:val="nil"/>
              <w:left w:val="nil"/>
              <w:bottom w:val="nil"/>
              <w:right w:val="nil"/>
            </w:tcBorders>
          </w:tcPr>
          <w:p w14:paraId="11D7B6E6"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-0.0055</w:t>
            </w:r>
          </w:p>
        </w:tc>
        <w:tc>
          <w:tcPr>
            <w:tcW w:w="987" w:type="dxa"/>
            <w:tcBorders>
              <w:top w:val="nil"/>
              <w:left w:val="nil"/>
              <w:bottom w:val="nil"/>
              <w:right w:val="nil"/>
            </w:tcBorders>
          </w:tcPr>
          <w:p w14:paraId="1B904AE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-0.0032</w:t>
            </w:r>
          </w:p>
        </w:tc>
        <w:tc>
          <w:tcPr>
            <w:tcW w:w="1293" w:type="dxa"/>
            <w:tcBorders>
              <w:top w:val="nil"/>
              <w:left w:val="nil"/>
              <w:bottom w:val="nil"/>
              <w:right w:val="nil"/>
            </w:tcBorders>
          </w:tcPr>
          <w:p w14:paraId="0996665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AFFAA5" w14:textId="77777777" w:rsidTr="00C10DD9">
        <w:trPr>
          <w:trHeight w:hRule="exact" w:val="289"/>
        </w:trPr>
        <w:tc>
          <w:tcPr>
            <w:tcW w:w="707" w:type="dxa"/>
            <w:tcBorders>
              <w:top w:val="nil"/>
              <w:left w:val="nil"/>
              <w:bottom w:val="nil"/>
              <w:right w:val="nil"/>
            </w:tcBorders>
          </w:tcPr>
          <w:p w14:paraId="7D18BDD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967" w:type="dxa"/>
            <w:tcBorders>
              <w:top w:val="nil"/>
              <w:left w:val="nil"/>
              <w:bottom w:val="nil"/>
              <w:right w:val="nil"/>
            </w:tcBorders>
          </w:tcPr>
          <w:p w14:paraId="39372E74"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14FDFA1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6E6F6DE3"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43D7862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2"/>
                <w:w w:val="90"/>
                <w:sz w:val="24"/>
                <w:szCs w:val="24"/>
              </w:rPr>
              <w:t>-0.0085</w:t>
            </w:r>
          </w:p>
        </w:tc>
        <w:tc>
          <w:tcPr>
            <w:tcW w:w="1757" w:type="dxa"/>
            <w:tcBorders>
              <w:top w:val="nil"/>
              <w:left w:val="nil"/>
              <w:bottom w:val="nil"/>
              <w:right w:val="nil"/>
            </w:tcBorders>
          </w:tcPr>
          <w:p w14:paraId="3E41E37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0C09558"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772DF22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2BB02571" w14:textId="77777777" w:rsidTr="00C10DD9">
        <w:trPr>
          <w:trHeight w:hRule="exact" w:val="289"/>
        </w:trPr>
        <w:tc>
          <w:tcPr>
            <w:tcW w:w="707" w:type="dxa"/>
            <w:tcBorders>
              <w:top w:val="nil"/>
              <w:left w:val="nil"/>
              <w:bottom w:val="nil"/>
              <w:right w:val="nil"/>
            </w:tcBorders>
          </w:tcPr>
          <w:p w14:paraId="522F52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967" w:type="dxa"/>
            <w:tcBorders>
              <w:top w:val="nil"/>
              <w:left w:val="nil"/>
              <w:bottom w:val="nil"/>
              <w:right w:val="nil"/>
            </w:tcBorders>
          </w:tcPr>
          <w:p w14:paraId="7C809C6F"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6CFE3A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02644AC"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725607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2"/>
                <w:w w:val="90"/>
                <w:sz w:val="24"/>
                <w:szCs w:val="24"/>
              </w:rPr>
              <w:t>-0.0023</w:t>
            </w:r>
          </w:p>
        </w:tc>
        <w:tc>
          <w:tcPr>
            <w:tcW w:w="1757" w:type="dxa"/>
            <w:tcBorders>
              <w:top w:val="nil"/>
              <w:left w:val="nil"/>
              <w:bottom w:val="nil"/>
              <w:right w:val="nil"/>
            </w:tcBorders>
          </w:tcPr>
          <w:p w14:paraId="3FF270F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-0.0036</w:t>
            </w:r>
          </w:p>
        </w:tc>
        <w:tc>
          <w:tcPr>
            <w:tcW w:w="987" w:type="dxa"/>
            <w:tcBorders>
              <w:top w:val="nil"/>
              <w:left w:val="nil"/>
              <w:bottom w:val="nil"/>
              <w:right w:val="nil"/>
            </w:tcBorders>
          </w:tcPr>
          <w:p w14:paraId="52E3EB33"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1293" w:type="dxa"/>
            <w:tcBorders>
              <w:top w:val="nil"/>
              <w:left w:val="nil"/>
              <w:bottom w:val="nil"/>
              <w:right w:val="nil"/>
            </w:tcBorders>
          </w:tcPr>
          <w:p w14:paraId="0CC2E3F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DB9A307" w14:textId="77777777" w:rsidTr="00C10DD9">
        <w:trPr>
          <w:trHeight w:hRule="exact" w:val="289"/>
        </w:trPr>
        <w:tc>
          <w:tcPr>
            <w:tcW w:w="707" w:type="dxa"/>
            <w:tcBorders>
              <w:top w:val="nil"/>
              <w:left w:val="nil"/>
              <w:bottom w:val="nil"/>
              <w:right w:val="nil"/>
            </w:tcBorders>
          </w:tcPr>
          <w:p w14:paraId="1F99280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967" w:type="dxa"/>
            <w:tcBorders>
              <w:top w:val="nil"/>
              <w:left w:val="nil"/>
              <w:bottom w:val="nil"/>
              <w:right w:val="nil"/>
            </w:tcBorders>
          </w:tcPr>
          <w:p w14:paraId="51A2904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975" w:type="dxa"/>
            <w:tcBorders>
              <w:top w:val="nil"/>
              <w:left w:val="nil"/>
              <w:bottom w:val="nil"/>
              <w:right w:val="nil"/>
            </w:tcBorders>
          </w:tcPr>
          <w:p w14:paraId="6485E2E9"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F5EECC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-0.0040</w:t>
            </w:r>
          </w:p>
        </w:tc>
        <w:tc>
          <w:tcPr>
            <w:tcW w:w="968" w:type="dxa"/>
            <w:tcBorders>
              <w:top w:val="nil"/>
              <w:left w:val="nil"/>
              <w:bottom w:val="nil"/>
              <w:right w:val="nil"/>
            </w:tcBorders>
          </w:tcPr>
          <w:p w14:paraId="77AF140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-0.0069</w:t>
            </w:r>
          </w:p>
        </w:tc>
        <w:tc>
          <w:tcPr>
            <w:tcW w:w="1757" w:type="dxa"/>
            <w:tcBorders>
              <w:top w:val="nil"/>
              <w:left w:val="nil"/>
              <w:bottom w:val="nil"/>
              <w:right w:val="nil"/>
            </w:tcBorders>
          </w:tcPr>
          <w:p w14:paraId="129FC96E"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-0.0047</w:t>
            </w:r>
          </w:p>
        </w:tc>
        <w:tc>
          <w:tcPr>
            <w:tcW w:w="987" w:type="dxa"/>
            <w:tcBorders>
              <w:top w:val="nil"/>
              <w:left w:val="nil"/>
              <w:bottom w:val="nil"/>
              <w:right w:val="nil"/>
            </w:tcBorders>
          </w:tcPr>
          <w:p w14:paraId="16FF2AB3"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1293" w:type="dxa"/>
            <w:tcBorders>
              <w:top w:val="nil"/>
              <w:left w:val="nil"/>
              <w:bottom w:val="nil"/>
              <w:right w:val="nil"/>
            </w:tcBorders>
          </w:tcPr>
          <w:p w14:paraId="5615CF2C"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F18593E" w14:textId="77777777" w:rsidTr="00C10DD9">
        <w:trPr>
          <w:trHeight w:hRule="exact" w:val="289"/>
        </w:trPr>
        <w:tc>
          <w:tcPr>
            <w:tcW w:w="707" w:type="dxa"/>
            <w:tcBorders>
              <w:top w:val="nil"/>
              <w:left w:val="nil"/>
              <w:bottom w:val="nil"/>
              <w:right w:val="nil"/>
            </w:tcBorders>
          </w:tcPr>
          <w:p w14:paraId="75B0076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967" w:type="dxa"/>
            <w:tcBorders>
              <w:top w:val="nil"/>
              <w:left w:val="nil"/>
              <w:bottom w:val="nil"/>
              <w:right w:val="nil"/>
            </w:tcBorders>
          </w:tcPr>
          <w:p w14:paraId="7D19D02A" w14:textId="65C1698C" w:rsidR="009E5162" w:rsidRPr="006E7415" w:rsidRDefault="009E5162" w:rsidP="001D48C8">
            <w:pPr>
              <w:pStyle w:val="TableParagraph"/>
              <w:spacing w:line="360" w:lineRule="auto"/>
              <w:ind w:left="308"/>
              <w:rPr>
                <w:rFonts w:ascii="Times New Roman" w:eastAsia="Georgia" w:hAnsi="Times New Roman" w:cs="Times New Roman"/>
                <w:sz w:val="24"/>
                <w:szCs w:val="24"/>
              </w:rPr>
            </w:pPr>
          </w:p>
        </w:tc>
        <w:tc>
          <w:tcPr>
            <w:tcW w:w="975" w:type="dxa"/>
            <w:tcBorders>
              <w:top w:val="nil"/>
              <w:left w:val="nil"/>
              <w:bottom w:val="nil"/>
              <w:right w:val="nil"/>
            </w:tcBorders>
          </w:tcPr>
          <w:p w14:paraId="6253C6EE"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4303730D"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6618459"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161F473E"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8FCC13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238CE42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A5BD75C" w14:textId="77777777" w:rsidTr="00C10DD9">
        <w:trPr>
          <w:trHeight w:hRule="exact" w:val="289"/>
        </w:trPr>
        <w:tc>
          <w:tcPr>
            <w:tcW w:w="707" w:type="dxa"/>
            <w:tcBorders>
              <w:top w:val="nil"/>
              <w:left w:val="nil"/>
              <w:bottom w:val="nil"/>
              <w:right w:val="nil"/>
            </w:tcBorders>
          </w:tcPr>
          <w:p w14:paraId="1424938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967" w:type="dxa"/>
            <w:tcBorders>
              <w:top w:val="nil"/>
              <w:left w:val="nil"/>
              <w:bottom w:val="nil"/>
              <w:right w:val="nil"/>
            </w:tcBorders>
          </w:tcPr>
          <w:p w14:paraId="5A3BE95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-0.0155</w:t>
            </w:r>
          </w:p>
        </w:tc>
        <w:tc>
          <w:tcPr>
            <w:tcW w:w="975" w:type="dxa"/>
            <w:tcBorders>
              <w:top w:val="nil"/>
              <w:left w:val="nil"/>
              <w:bottom w:val="nil"/>
              <w:right w:val="nil"/>
            </w:tcBorders>
          </w:tcPr>
          <w:p w14:paraId="4772DBBC"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sz w:val="24"/>
                <w:szCs w:val="24"/>
              </w:rPr>
              <w:t>-0.0116</w:t>
            </w:r>
          </w:p>
        </w:tc>
        <w:tc>
          <w:tcPr>
            <w:tcW w:w="967" w:type="dxa"/>
            <w:tcBorders>
              <w:top w:val="nil"/>
              <w:left w:val="nil"/>
              <w:bottom w:val="nil"/>
              <w:right w:val="nil"/>
            </w:tcBorders>
          </w:tcPr>
          <w:p w14:paraId="1C64992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-0.0157</w:t>
            </w:r>
          </w:p>
        </w:tc>
        <w:tc>
          <w:tcPr>
            <w:tcW w:w="968" w:type="dxa"/>
            <w:tcBorders>
              <w:top w:val="nil"/>
              <w:left w:val="nil"/>
              <w:bottom w:val="nil"/>
              <w:right w:val="nil"/>
            </w:tcBorders>
          </w:tcPr>
          <w:p w14:paraId="5A556A6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-0.0161</w:t>
            </w:r>
          </w:p>
        </w:tc>
        <w:tc>
          <w:tcPr>
            <w:tcW w:w="1757" w:type="dxa"/>
            <w:tcBorders>
              <w:top w:val="nil"/>
              <w:left w:val="nil"/>
              <w:bottom w:val="nil"/>
              <w:right w:val="nil"/>
            </w:tcBorders>
          </w:tcPr>
          <w:p w14:paraId="19DFD274"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sz w:val="24"/>
                <w:szCs w:val="24"/>
              </w:rPr>
              <w:t>-0.0159</w:t>
            </w:r>
          </w:p>
        </w:tc>
        <w:tc>
          <w:tcPr>
            <w:tcW w:w="987" w:type="dxa"/>
            <w:tcBorders>
              <w:top w:val="nil"/>
              <w:left w:val="nil"/>
              <w:bottom w:val="nil"/>
              <w:right w:val="nil"/>
            </w:tcBorders>
          </w:tcPr>
          <w:p w14:paraId="3A99683C"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0.0000</w:t>
            </w:r>
          </w:p>
        </w:tc>
        <w:tc>
          <w:tcPr>
            <w:tcW w:w="1293" w:type="dxa"/>
            <w:tcBorders>
              <w:top w:val="nil"/>
              <w:left w:val="nil"/>
              <w:bottom w:val="nil"/>
              <w:right w:val="nil"/>
            </w:tcBorders>
          </w:tcPr>
          <w:p w14:paraId="2A409333" w14:textId="77777777" w:rsidR="009E5162" w:rsidRPr="006E7415" w:rsidRDefault="009E5162" w:rsidP="001D48C8">
            <w:pPr>
              <w:pStyle w:val="TableParagraph"/>
              <w:spacing w:line="360" w:lineRule="auto"/>
              <w:ind w:left="282"/>
              <w:rPr>
                <w:rFonts w:ascii="Times New Roman" w:eastAsia="Georgia" w:hAnsi="Times New Roman" w:cs="Times New Roman"/>
                <w:sz w:val="24"/>
                <w:szCs w:val="24"/>
              </w:rPr>
            </w:pPr>
            <w:r w:rsidRPr="006E7415">
              <w:rPr>
                <w:rFonts w:ascii="Times New Roman" w:hAnsi="Times New Roman" w:cs="Times New Roman"/>
                <w:sz w:val="24"/>
                <w:szCs w:val="24"/>
              </w:rPr>
              <w:t>-0.0179</w:t>
            </w:r>
          </w:p>
        </w:tc>
      </w:tr>
      <w:tr w:rsidR="009E5162" w:rsidRPr="006E7415" w14:paraId="37DAF4B6" w14:textId="77777777" w:rsidTr="00C10DD9">
        <w:trPr>
          <w:trHeight w:hRule="exact" w:val="299"/>
        </w:trPr>
        <w:tc>
          <w:tcPr>
            <w:tcW w:w="707" w:type="dxa"/>
            <w:tcBorders>
              <w:top w:val="nil"/>
              <w:left w:val="nil"/>
              <w:bottom w:val="single" w:sz="3" w:space="0" w:color="000000"/>
              <w:right w:val="nil"/>
            </w:tcBorders>
          </w:tcPr>
          <w:p w14:paraId="0061910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967" w:type="dxa"/>
            <w:tcBorders>
              <w:top w:val="nil"/>
              <w:left w:val="nil"/>
              <w:bottom w:val="single" w:sz="3" w:space="0" w:color="000000"/>
              <w:right w:val="nil"/>
            </w:tcBorders>
          </w:tcPr>
          <w:p w14:paraId="3A04B02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975" w:type="dxa"/>
            <w:tcBorders>
              <w:top w:val="nil"/>
              <w:left w:val="nil"/>
              <w:bottom w:val="single" w:sz="3" w:space="0" w:color="000000"/>
              <w:right w:val="nil"/>
            </w:tcBorders>
          </w:tcPr>
          <w:p w14:paraId="60E5908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single" w:sz="3" w:space="0" w:color="000000"/>
              <w:right w:val="nil"/>
            </w:tcBorders>
          </w:tcPr>
          <w:p w14:paraId="61E61ED3"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single" w:sz="3" w:space="0" w:color="000000"/>
              <w:right w:val="nil"/>
            </w:tcBorders>
          </w:tcPr>
          <w:p w14:paraId="54395CB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1757" w:type="dxa"/>
            <w:tcBorders>
              <w:top w:val="nil"/>
              <w:left w:val="nil"/>
              <w:bottom w:val="single" w:sz="3" w:space="0" w:color="000000"/>
              <w:right w:val="nil"/>
            </w:tcBorders>
          </w:tcPr>
          <w:p w14:paraId="37A5DC8D"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-0.0058</w:t>
            </w:r>
          </w:p>
        </w:tc>
        <w:tc>
          <w:tcPr>
            <w:tcW w:w="987" w:type="dxa"/>
            <w:tcBorders>
              <w:top w:val="nil"/>
              <w:left w:val="nil"/>
              <w:bottom w:val="single" w:sz="3" w:space="0" w:color="000000"/>
              <w:right w:val="nil"/>
            </w:tcBorders>
          </w:tcPr>
          <w:p w14:paraId="710AD66D"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47D0FF32" w14:textId="77777777" w:rsidR="009E5162" w:rsidRPr="006E7415" w:rsidRDefault="009E5162" w:rsidP="001D48C8">
            <w:pPr>
              <w:spacing w:line="360" w:lineRule="auto"/>
              <w:rPr>
                <w:rFonts w:ascii="Times New Roman" w:hAnsi="Times New Roman" w:cs="Times New Roman"/>
                <w:sz w:val="24"/>
                <w:szCs w:val="24"/>
              </w:rPr>
            </w:pPr>
          </w:p>
        </w:tc>
      </w:tr>
      <w:tr w:rsidR="00C10DD9" w:rsidRPr="006E7415" w14:paraId="6605CE1E" w14:textId="77777777" w:rsidTr="00EE529E">
        <w:trPr>
          <w:trHeight w:hRule="exact" w:val="297"/>
        </w:trPr>
        <w:tc>
          <w:tcPr>
            <w:tcW w:w="8621" w:type="dxa"/>
            <w:gridSpan w:val="8"/>
            <w:tcBorders>
              <w:top w:val="single" w:sz="3" w:space="0" w:color="000000"/>
              <w:left w:val="nil"/>
              <w:bottom w:val="single" w:sz="3" w:space="0" w:color="000000"/>
              <w:right w:val="nil"/>
            </w:tcBorders>
          </w:tcPr>
          <w:p w14:paraId="366BF0E8" w14:textId="669B0FFE" w:rsidR="00C10DD9" w:rsidRPr="006E7415" w:rsidRDefault="00C10DD9" w:rsidP="001D48C8">
            <w:pPr>
              <w:pStyle w:val="TableParagraph"/>
              <w:spacing w:line="360" w:lineRule="auto"/>
              <w:ind w:left="199"/>
              <w:jc w:val="center"/>
              <w:rPr>
                <w:rFonts w:ascii="Times New Roman" w:hAnsi="Times New Roman" w:cs="Times New Roman"/>
                <w:sz w:val="24"/>
                <w:szCs w:val="24"/>
              </w:rPr>
            </w:pPr>
            <w:r w:rsidRPr="006E7415">
              <w:rPr>
                <w:rFonts w:ascii="Times New Roman" w:hAnsi="Times New Roman" w:cs="Times New Roman"/>
                <w:i/>
                <w:sz w:val="24"/>
                <w:szCs w:val="24"/>
              </w:rPr>
              <w:t xml:space="preserve">High </w:t>
            </w:r>
            <w:r w:rsidRPr="006E7415">
              <w:rPr>
                <w:rFonts w:ascii="Times New Roman" w:hAnsi="Times New Roman" w:cs="Times New Roman"/>
                <w:i/>
                <w:spacing w:val="-5"/>
                <w:sz w:val="24"/>
                <w:szCs w:val="24"/>
              </w:rPr>
              <w:t>W</w:t>
            </w:r>
            <w:r w:rsidRPr="006E7415">
              <w:rPr>
                <w:rFonts w:ascii="Times New Roman" w:hAnsi="Times New Roman" w:cs="Times New Roman"/>
                <w:i/>
                <w:spacing w:val="-6"/>
                <w:sz w:val="24"/>
                <w:szCs w:val="24"/>
              </w:rPr>
              <w:t xml:space="preserve">ater </w:t>
            </w:r>
            <w:r w:rsidRPr="006E7415">
              <w:rPr>
                <w:rFonts w:ascii="Times New Roman" w:hAnsi="Times New Roman" w:cs="Times New Roman"/>
                <w:i/>
                <w:spacing w:val="-20"/>
                <w:w w:val="95"/>
                <w:sz w:val="24"/>
                <w:szCs w:val="24"/>
              </w:rPr>
              <w:t>T</w:t>
            </w:r>
            <w:r w:rsidRPr="006E7415">
              <w:rPr>
                <w:rFonts w:ascii="Times New Roman" w:hAnsi="Times New Roman" w:cs="Times New Roman"/>
                <w:i/>
                <w:w w:val="95"/>
                <w:sz w:val="24"/>
                <w:szCs w:val="24"/>
              </w:rPr>
              <w:t>em</w:t>
            </w:r>
            <w:r w:rsidRPr="006E7415">
              <w:rPr>
                <w:rFonts w:ascii="Times New Roman" w:hAnsi="Times New Roman" w:cs="Times New Roman"/>
                <w:i/>
                <w:spacing w:val="7"/>
                <w:w w:val="95"/>
                <w:sz w:val="24"/>
                <w:szCs w:val="24"/>
              </w:rPr>
              <w:t>p</w:t>
            </w:r>
            <w:r w:rsidRPr="006E7415">
              <w:rPr>
                <w:rFonts w:ascii="Times New Roman" w:hAnsi="Times New Roman" w:cs="Times New Roman"/>
                <w:i/>
                <w:w w:val="95"/>
                <w:sz w:val="24"/>
                <w:szCs w:val="24"/>
              </w:rPr>
              <w:t>erature</w:t>
            </w:r>
          </w:p>
        </w:tc>
      </w:tr>
      <w:tr w:rsidR="009E5162" w:rsidRPr="006E7415" w14:paraId="1207A03D" w14:textId="77777777" w:rsidTr="00C10DD9">
        <w:trPr>
          <w:trHeight w:hRule="exact" w:val="289"/>
        </w:trPr>
        <w:tc>
          <w:tcPr>
            <w:tcW w:w="707" w:type="dxa"/>
            <w:tcBorders>
              <w:top w:val="nil"/>
              <w:left w:val="nil"/>
              <w:bottom w:val="nil"/>
              <w:right w:val="nil"/>
            </w:tcBorders>
          </w:tcPr>
          <w:p w14:paraId="5055F14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967" w:type="dxa"/>
            <w:tcBorders>
              <w:top w:val="nil"/>
              <w:left w:val="nil"/>
              <w:bottom w:val="nil"/>
              <w:right w:val="nil"/>
            </w:tcBorders>
          </w:tcPr>
          <w:p w14:paraId="0C1680A6"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56520ED6"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250FF9DE"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0F1701E"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7967311F"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6D466C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0.0048</w:t>
            </w:r>
          </w:p>
        </w:tc>
        <w:tc>
          <w:tcPr>
            <w:tcW w:w="1293" w:type="dxa"/>
            <w:tcBorders>
              <w:top w:val="nil"/>
              <w:left w:val="nil"/>
              <w:bottom w:val="nil"/>
              <w:right w:val="nil"/>
            </w:tcBorders>
          </w:tcPr>
          <w:p w14:paraId="1D77A528"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C2CCB37" w14:textId="77777777" w:rsidTr="00C10DD9">
        <w:trPr>
          <w:trHeight w:hRule="exact" w:val="289"/>
        </w:trPr>
        <w:tc>
          <w:tcPr>
            <w:tcW w:w="707" w:type="dxa"/>
            <w:tcBorders>
              <w:top w:val="nil"/>
              <w:left w:val="nil"/>
              <w:bottom w:val="nil"/>
              <w:right w:val="nil"/>
            </w:tcBorders>
          </w:tcPr>
          <w:p w14:paraId="499AFA2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967" w:type="dxa"/>
            <w:tcBorders>
              <w:top w:val="nil"/>
              <w:left w:val="nil"/>
              <w:bottom w:val="nil"/>
              <w:right w:val="nil"/>
            </w:tcBorders>
          </w:tcPr>
          <w:p w14:paraId="597CB57D"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04B632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72710AE"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0B7AA52"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210DCDB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299A2C6B"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1293" w:type="dxa"/>
            <w:tcBorders>
              <w:top w:val="nil"/>
              <w:left w:val="nil"/>
              <w:bottom w:val="nil"/>
              <w:right w:val="nil"/>
            </w:tcBorders>
          </w:tcPr>
          <w:p w14:paraId="1AA6CDA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3BA3846" w14:textId="77777777" w:rsidTr="00C10DD9">
        <w:trPr>
          <w:trHeight w:hRule="exact" w:val="289"/>
        </w:trPr>
        <w:tc>
          <w:tcPr>
            <w:tcW w:w="707" w:type="dxa"/>
            <w:tcBorders>
              <w:top w:val="nil"/>
              <w:left w:val="nil"/>
              <w:bottom w:val="nil"/>
              <w:right w:val="nil"/>
            </w:tcBorders>
          </w:tcPr>
          <w:p w14:paraId="2D7CADA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967" w:type="dxa"/>
            <w:tcBorders>
              <w:top w:val="nil"/>
              <w:left w:val="nil"/>
              <w:bottom w:val="nil"/>
              <w:right w:val="nil"/>
            </w:tcBorders>
          </w:tcPr>
          <w:p w14:paraId="231E7F07"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63FBF6D6"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439564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0.0053</w:t>
            </w:r>
          </w:p>
        </w:tc>
        <w:tc>
          <w:tcPr>
            <w:tcW w:w="968" w:type="dxa"/>
            <w:tcBorders>
              <w:top w:val="nil"/>
              <w:left w:val="nil"/>
              <w:bottom w:val="nil"/>
              <w:right w:val="nil"/>
            </w:tcBorders>
          </w:tcPr>
          <w:p w14:paraId="36AFE4E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0.0023</w:t>
            </w:r>
          </w:p>
        </w:tc>
        <w:tc>
          <w:tcPr>
            <w:tcW w:w="1757" w:type="dxa"/>
            <w:tcBorders>
              <w:top w:val="nil"/>
              <w:left w:val="nil"/>
              <w:bottom w:val="nil"/>
              <w:right w:val="nil"/>
            </w:tcBorders>
          </w:tcPr>
          <w:p w14:paraId="14EDE04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87" w:type="dxa"/>
            <w:tcBorders>
              <w:top w:val="nil"/>
              <w:left w:val="nil"/>
              <w:bottom w:val="nil"/>
              <w:right w:val="nil"/>
            </w:tcBorders>
          </w:tcPr>
          <w:p w14:paraId="04C162D4"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1293" w:type="dxa"/>
            <w:tcBorders>
              <w:top w:val="nil"/>
              <w:left w:val="nil"/>
              <w:bottom w:val="nil"/>
              <w:right w:val="nil"/>
            </w:tcBorders>
          </w:tcPr>
          <w:p w14:paraId="09F9157E"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D2F62C4" w14:textId="77777777" w:rsidTr="00C10DD9">
        <w:trPr>
          <w:trHeight w:hRule="exact" w:val="289"/>
        </w:trPr>
        <w:tc>
          <w:tcPr>
            <w:tcW w:w="707" w:type="dxa"/>
            <w:tcBorders>
              <w:top w:val="nil"/>
              <w:left w:val="nil"/>
              <w:bottom w:val="nil"/>
              <w:right w:val="nil"/>
            </w:tcBorders>
          </w:tcPr>
          <w:p w14:paraId="0A0DA3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967" w:type="dxa"/>
            <w:tcBorders>
              <w:top w:val="nil"/>
              <w:left w:val="nil"/>
              <w:bottom w:val="nil"/>
              <w:right w:val="nil"/>
            </w:tcBorders>
          </w:tcPr>
          <w:p w14:paraId="4843902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75" w:type="dxa"/>
            <w:tcBorders>
              <w:top w:val="nil"/>
              <w:left w:val="nil"/>
              <w:bottom w:val="nil"/>
              <w:right w:val="nil"/>
            </w:tcBorders>
          </w:tcPr>
          <w:p w14:paraId="62FEC053"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0.0012</w:t>
            </w:r>
          </w:p>
        </w:tc>
        <w:tc>
          <w:tcPr>
            <w:tcW w:w="967" w:type="dxa"/>
            <w:tcBorders>
              <w:top w:val="nil"/>
              <w:left w:val="nil"/>
              <w:bottom w:val="nil"/>
              <w:right w:val="nil"/>
            </w:tcBorders>
          </w:tcPr>
          <w:p w14:paraId="62250FE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42E03CB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0.0025</w:t>
            </w:r>
          </w:p>
        </w:tc>
        <w:tc>
          <w:tcPr>
            <w:tcW w:w="1757" w:type="dxa"/>
            <w:tcBorders>
              <w:top w:val="nil"/>
              <w:left w:val="nil"/>
              <w:bottom w:val="nil"/>
              <w:right w:val="nil"/>
            </w:tcBorders>
          </w:tcPr>
          <w:p w14:paraId="2F8698AB"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0.0032</w:t>
            </w:r>
          </w:p>
        </w:tc>
        <w:tc>
          <w:tcPr>
            <w:tcW w:w="987" w:type="dxa"/>
            <w:tcBorders>
              <w:top w:val="nil"/>
              <w:left w:val="nil"/>
              <w:bottom w:val="nil"/>
              <w:right w:val="nil"/>
            </w:tcBorders>
          </w:tcPr>
          <w:p w14:paraId="599B9D94"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1F91F3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6CAA7A2" w14:textId="77777777" w:rsidTr="00C10DD9">
        <w:trPr>
          <w:trHeight w:hRule="exact" w:val="289"/>
        </w:trPr>
        <w:tc>
          <w:tcPr>
            <w:tcW w:w="707" w:type="dxa"/>
            <w:tcBorders>
              <w:top w:val="nil"/>
              <w:left w:val="nil"/>
              <w:bottom w:val="nil"/>
              <w:right w:val="nil"/>
            </w:tcBorders>
          </w:tcPr>
          <w:p w14:paraId="6DECAE4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967" w:type="dxa"/>
            <w:tcBorders>
              <w:top w:val="nil"/>
              <w:left w:val="nil"/>
              <w:bottom w:val="nil"/>
              <w:right w:val="nil"/>
            </w:tcBorders>
          </w:tcPr>
          <w:p w14:paraId="2BE5BE2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0.0065</w:t>
            </w:r>
          </w:p>
        </w:tc>
        <w:tc>
          <w:tcPr>
            <w:tcW w:w="975" w:type="dxa"/>
            <w:tcBorders>
              <w:top w:val="nil"/>
              <w:left w:val="nil"/>
              <w:bottom w:val="nil"/>
              <w:right w:val="nil"/>
            </w:tcBorders>
          </w:tcPr>
          <w:p w14:paraId="27BD4746"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0.0073</w:t>
            </w:r>
          </w:p>
        </w:tc>
        <w:tc>
          <w:tcPr>
            <w:tcW w:w="967" w:type="dxa"/>
            <w:tcBorders>
              <w:top w:val="nil"/>
              <w:left w:val="nil"/>
              <w:bottom w:val="nil"/>
              <w:right w:val="nil"/>
            </w:tcBorders>
          </w:tcPr>
          <w:p w14:paraId="2363FF21"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0.0015</w:t>
            </w:r>
          </w:p>
        </w:tc>
        <w:tc>
          <w:tcPr>
            <w:tcW w:w="968" w:type="dxa"/>
            <w:tcBorders>
              <w:top w:val="nil"/>
              <w:left w:val="nil"/>
              <w:bottom w:val="nil"/>
              <w:right w:val="nil"/>
            </w:tcBorders>
          </w:tcPr>
          <w:p w14:paraId="4E3F5F6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0.0061</w:t>
            </w:r>
          </w:p>
        </w:tc>
        <w:tc>
          <w:tcPr>
            <w:tcW w:w="1757" w:type="dxa"/>
            <w:tcBorders>
              <w:top w:val="nil"/>
              <w:left w:val="nil"/>
              <w:bottom w:val="nil"/>
              <w:right w:val="nil"/>
            </w:tcBorders>
          </w:tcPr>
          <w:p w14:paraId="703B675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0.0041</w:t>
            </w:r>
          </w:p>
        </w:tc>
        <w:tc>
          <w:tcPr>
            <w:tcW w:w="987" w:type="dxa"/>
            <w:tcBorders>
              <w:top w:val="nil"/>
              <w:left w:val="nil"/>
              <w:bottom w:val="nil"/>
              <w:right w:val="nil"/>
            </w:tcBorders>
          </w:tcPr>
          <w:p w14:paraId="31F7DFDA"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1293" w:type="dxa"/>
            <w:tcBorders>
              <w:top w:val="nil"/>
              <w:left w:val="nil"/>
              <w:bottom w:val="nil"/>
              <w:right w:val="nil"/>
            </w:tcBorders>
          </w:tcPr>
          <w:p w14:paraId="0D537C0D"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w w:val="90"/>
                <w:sz w:val="24"/>
                <w:szCs w:val="24"/>
              </w:rPr>
              <w:t>0.0080</w:t>
            </w:r>
          </w:p>
        </w:tc>
      </w:tr>
      <w:tr w:rsidR="009E5162" w:rsidRPr="006E7415" w14:paraId="524700B2" w14:textId="77777777" w:rsidTr="00C10DD9">
        <w:trPr>
          <w:trHeight w:hRule="exact" w:val="289"/>
        </w:trPr>
        <w:tc>
          <w:tcPr>
            <w:tcW w:w="707" w:type="dxa"/>
            <w:tcBorders>
              <w:top w:val="nil"/>
              <w:left w:val="nil"/>
              <w:bottom w:val="nil"/>
              <w:right w:val="nil"/>
            </w:tcBorders>
          </w:tcPr>
          <w:p w14:paraId="378DD2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967" w:type="dxa"/>
            <w:tcBorders>
              <w:top w:val="nil"/>
              <w:left w:val="nil"/>
              <w:bottom w:val="nil"/>
              <w:right w:val="nil"/>
            </w:tcBorders>
          </w:tcPr>
          <w:p w14:paraId="56CECB55"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975" w:type="dxa"/>
            <w:tcBorders>
              <w:top w:val="nil"/>
              <w:left w:val="nil"/>
              <w:bottom w:val="nil"/>
              <w:right w:val="nil"/>
            </w:tcBorders>
          </w:tcPr>
          <w:p w14:paraId="565B6201"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ACBB04F"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0.0049</w:t>
            </w:r>
          </w:p>
        </w:tc>
        <w:tc>
          <w:tcPr>
            <w:tcW w:w="968" w:type="dxa"/>
            <w:tcBorders>
              <w:top w:val="nil"/>
              <w:left w:val="nil"/>
              <w:bottom w:val="nil"/>
              <w:right w:val="nil"/>
            </w:tcBorders>
          </w:tcPr>
          <w:p w14:paraId="43378869"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0.0044</w:t>
            </w:r>
          </w:p>
        </w:tc>
        <w:tc>
          <w:tcPr>
            <w:tcW w:w="1757" w:type="dxa"/>
            <w:tcBorders>
              <w:top w:val="nil"/>
              <w:left w:val="nil"/>
              <w:bottom w:val="nil"/>
              <w:right w:val="nil"/>
            </w:tcBorders>
          </w:tcPr>
          <w:p w14:paraId="4479097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0.0079</w:t>
            </w:r>
          </w:p>
        </w:tc>
        <w:tc>
          <w:tcPr>
            <w:tcW w:w="987" w:type="dxa"/>
            <w:tcBorders>
              <w:top w:val="nil"/>
              <w:left w:val="nil"/>
              <w:bottom w:val="nil"/>
              <w:right w:val="nil"/>
            </w:tcBorders>
          </w:tcPr>
          <w:p w14:paraId="726C4A6E"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0.0096</w:t>
            </w:r>
          </w:p>
        </w:tc>
        <w:tc>
          <w:tcPr>
            <w:tcW w:w="1293" w:type="dxa"/>
            <w:tcBorders>
              <w:top w:val="nil"/>
              <w:left w:val="nil"/>
              <w:bottom w:val="nil"/>
              <w:right w:val="nil"/>
            </w:tcBorders>
          </w:tcPr>
          <w:p w14:paraId="3F704D01"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0D4C29C" w14:textId="77777777" w:rsidTr="00C10DD9">
        <w:trPr>
          <w:trHeight w:hRule="exact" w:val="289"/>
        </w:trPr>
        <w:tc>
          <w:tcPr>
            <w:tcW w:w="707" w:type="dxa"/>
            <w:tcBorders>
              <w:top w:val="nil"/>
              <w:left w:val="nil"/>
              <w:bottom w:val="nil"/>
              <w:right w:val="nil"/>
            </w:tcBorders>
          </w:tcPr>
          <w:p w14:paraId="08F284A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967" w:type="dxa"/>
            <w:tcBorders>
              <w:top w:val="nil"/>
              <w:left w:val="nil"/>
              <w:bottom w:val="nil"/>
              <w:right w:val="nil"/>
            </w:tcBorders>
          </w:tcPr>
          <w:p w14:paraId="5AD6F7C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975" w:type="dxa"/>
            <w:tcBorders>
              <w:top w:val="nil"/>
              <w:left w:val="nil"/>
              <w:bottom w:val="nil"/>
              <w:right w:val="nil"/>
            </w:tcBorders>
          </w:tcPr>
          <w:p w14:paraId="03EC0D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11DDCF0E"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0.0059</w:t>
            </w:r>
          </w:p>
        </w:tc>
        <w:tc>
          <w:tcPr>
            <w:tcW w:w="968" w:type="dxa"/>
            <w:tcBorders>
              <w:top w:val="nil"/>
              <w:left w:val="nil"/>
              <w:bottom w:val="nil"/>
              <w:right w:val="nil"/>
            </w:tcBorders>
          </w:tcPr>
          <w:p w14:paraId="055CFCC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0.0041</w:t>
            </w:r>
          </w:p>
        </w:tc>
        <w:tc>
          <w:tcPr>
            <w:tcW w:w="1757" w:type="dxa"/>
            <w:tcBorders>
              <w:top w:val="nil"/>
              <w:left w:val="nil"/>
              <w:bottom w:val="nil"/>
              <w:right w:val="nil"/>
            </w:tcBorders>
          </w:tcPr>
          <w:p w14:paraId="5B5AADC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0.0068</w:t>
            </w:r>
          </w:p>
        </w:tc>
        <w:tc>
          <w:tcPr>
            <w:tcW w:w="987" w:type="dxa"/>
            <w:tcBorders>
              <w:top w:val="nil"/>
              <w:left w:val="nil"/>
              <w:bottom w:val="nil"/>
              <w:right w:val="nil"/>
            </w:tcBorders>
          </w:tcPr>
          <w:p w14:paraId="40C936FB"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0.0070</w:t>
            </w:r>
          </w:p>
        </w:tc>
        <w:tc>
          <w:tcPr>
            <w:tcW w:w="1293" w:type="dxa"/>
            <w:tcBorders>
              <w:top w:val="nil"/>
              <w:left w:val="nil"/>
              <w:bottom w:val="nil"/>
              <w:right w:val="nil"/>
            </w:tcBorders>
          </w:tcPr>
          <w:p w14:paraId="024F21EA"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268C76F6" w14:textId="77777777" w:rsidTr="00C10DD9">
        <w:trPr>
          <w:trHeight w:hRule="exact" w:val="289"/>
        </w:trPr>
        <w:tc>
          <w:tcPr>
            <w:tcW w:w="707" w:type="dxa"/>
            <w:tcBorders>
              <w:top w:val="nil"/>
              <w:left w:val="nil"/>
              <w:bottom w:val="nil"/>
              <w:right w:val="nil"/>
            </w:tcBorders>
          </w:tcPr>
          <w:p w14:paraId="6D3AA1C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967" w:type="dxa"/>
            <w:tcBorders>
              <w:top w:val="nil"/>
              <w:left w:val="nil"/>
              <w:bottom w:val="nil"/>
              <w:right w:val="nil"/>
            </w:tcBorders>
          </w:tcPr>
          <w:p w14:paraId="7D5D4E9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975" w:type="dxa"/>
            <w:tcBorders>
              <w:top w:val="nil"/>
              <w:left w:val="nil"/>
              <w:bottom w:val="nil"/>
              <w:right w:val="nil"/>
            </w:tcBorders>
          </w:tcPr>
          <w:p w14:paraId="7F9D0E6F"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473FA3D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6F7D887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0.0045</w:t>
            </w:r>
          </w:p>
        </w:tc>
        <w:tc>
          <w:tcPr>
            <w:tcW w:w="1757" w:type="dxa"/>
            <w:tcBorders>
              <w:top w:val="nil"/>
              <w:left w:val="nil"/>
              <w:bottom w:val="nil"/>
              <w:right w:val="nil"/>
            </w:tcBorders>
          </w:tcPr>
          <w:p w14:paraId="3DE9CFEB"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0.0054</w:t>
            </w:r>
          </w:p>
        </w:tc>
        <w:tc>
          <w:tcPr>
            <w:tcW w:w="987" w:type="dxa"/>
            <w:tcBorders>
              <w:top w:val="nil"/>
              <w:left w:val="nil"/>
              <w:bottom w:val="nil"/>
              <w:right w:val="nil"/>
            </w:tcBorders>
          </w:tcPr>
          <w:p w14:paraId="4DDA4050"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8E22404"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E728CCF" w14:textId="77777777" w:rsidTr="00C10DD9">
        <w:trPr>
          <w:trHeight w:hRule="exact" w:val="289"/>
        </w:trPr>
        <w:tc>
          <w:tcPr>
            <w:tcW w:w="707" w:type="dxa"/>
            <w:tcBorders>
              <w:top w:val="nil"/>
              <w:left w:val="nil"/>
              <w:bottom w:val="nil"/>
              <w:right w:val="nil"/>
            </w:tcBorders>
          </w:tcPr>
          <w:p w14:paraId="75BC761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967" w:type="dxa"/>
            <w:tcBorders>
              <w:top w:val="nil"/>
              <w:left w:val="nil"/>
              <w:bottom w:val="nil"/>
              <w:right w:val="nil"/>
            </w:tcBorders>
          </w:tcPr>
          <w:p w14:paraId="5A0BF99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75" w:type="dxa"/>
            <w:tcBorders>
              <w:top w:val="nil"/>
              <w:left w:val="nil"/>
              <w:bottom w:val="nil"/>
              <w:right w:val="nil"/>
            </w:tcBorders>
          </w:tcPr>
          <w:p w14:paraId="18732BF1"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67" w:type="dxa"/>
            <w:tcBorders>
              <w:top w:val="nil"/>
              <w:left w:val="nil"/>
              <w:bottom w:val="nil"/>
              <w:right w:val="nil"/>
            </w:tcBorders>
          </w:tcPr>
          <w:p w14:paraId="1569695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0.0059</w:t>
            </w:r>
          </w:p>
        </w:tc>
        <w:tc>
          <w:tcPr>
            <w:tcW w:w="968" w:type="dxa"/>
            <w:tcBorders>
              <w:top w:val="nil"/>
              <w:left w:val="nil"/>
              <w:bottom w:val="nil"/>
              <w:right w:val="nil"/>
            </w:tcBorders>
          </w:tcPr>
          <w:p w14:paraId="07FBB9B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0.0036</w:t>
            </w:r>
          </w:p>
        </w:tc>
        <w:tc>
          <w:tcPr>
            <w:tcW w:w="1757" w:type="dxa"/>
            <w:tcBorders>
              <w:top w:val="nil"/>
              <w:left w:val="nil"/>
              <w:bottom w:val="nil"/>
              <w:right w:val="nil"/>
            </w:tcBorders>
          </w:tcPr>
          <w:p w14:paraId="5F10DD19"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987" w:type="dxa"/>
            <w:tcBorders>
              <w:top w:val="nil"/>
              <w:left w:val="nil"/>
              <w:bottom w:val="nil"/>
              <w:right w:val="nil"/>
            </w:tcBorders>
          </w:tcPr>
          <w:p w14:paraId="24FF01B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1293" w:type="dxa"/>
            <w:tcBorders>
              <w:top w:val="nil"/>
              <w:left w:val="nil"/>
              <w:bottom w:val="nil"/>
              <w:right w:val="nil"/>
            </w:tcBorders>
          </w:tcPr>
          <w:p w14:paraId="65F0B59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D1CAD23" w14:textId="77777777" w:rsidTr="00C10DD9">
        <w:trPr>
          <w:trHeight w:hRule="exact" w:val="289"/>
        </w:trPr>
        <w:tc>
          <w:tcPr>
            <w:tcW w:w="707" w:type="dxa"/>
            <w:tcBorders>
              <w:top w:val="nil"/>
              <w:left w:val="nil"/>
              <w:bottom w:val="nil"/>
              <w:right w:val="nil"/>
            </w:tcBorders>
          </w:tcPr>
          <w:p w14:paraId="6B90DB2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967" w:type="dxa"/>
            <w:tcBorders>
              <w:top w:val="nil"/>
              <w:left w:val="nil"/>
              <w:bottom w:val="nil"/>
              <w:right w:val="nil"/>
            </w:tcBorders>
          </w:tcPr>
          <w:p w14:paraId="2F3568D3"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F033C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2A43F9A8"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CCD5B0E"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0.0083</w:t>
            </w:r>
          </w:p>
        </w:tc>
        <w:tc>
          <w:tcPr>
            <w:tcW w:w="1757" w:type="dxa"/>
            <w:tcBorders>
              <w:top w:val="nil"/>
              <w:left w:val="nil"/>
              <w:bottom w:val="nil"/>
              <w:right w:val="nil"/>
            </w:tcBorders>
          </w:tcPr>
          <w:p w14:paraId="3D2AE454"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318645DB"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0732A62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38B89BD" w14:textId="77777777" w:rsidTr="00C10DD9">
        <w:trPr>
          <w:trHeight w:hRule="exact" w:val="289"/>
        </w:trPr>
        <w:tc>
          <w:tcPr>
            <w:tcW w:w="707" w:type="dxa"/>
            <w:tcBorders>
              <w:top w:val="nil"/>
              <w:left w:val="nil"/>
              <w:bottom w:val="nil"/>
              <w:right w:val="nil"/>
            </w:tcBorders>
          </w:tcPr>
          <w:p w14:paraId="102AED7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967" w:type="dxa"/>
            <w:tcBorders>
              <w:top w:val="nil"/>
              <w:left w:val="nil"/>
              <w:bottom w:val="nil"/>
              <w:right w:val="nil"/>
            </w:tcBorders>
          </w:tcPr>
          <w:p w14:paraId="59E38D5F"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9B34B62"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3E5FA83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6C5605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0.0023</w:t>
            </w:r>
          </w:p>
        </w:tc>
        <w:tc>
          <w:tcPr>
            <w:tcW w:w="1757" w:type="dxa"/>
            <w:tcBorders>
              <w:top w:val="nil"/>
              <w:left w:val="nil"/>
              <w:bottom w:val="nil"/>
              <w:right w:val="nil"/>
            </w:tcBorders>
          </w:tcPr>
          <w:p w14:paraId="0D0D7D9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0.0033</w:t>
            </w:r>
          </w:p>
        </w:tc>
        <w:tc>
          <w:tcPr>
            <w:tcW w:w="987" w:type="dxa"/>
            <w:tcBorders>
              <w:top w:val="nil"/>
              <w:left w:val="nil"/>
              <w:bottom w:val="nil"/>
              <w:right w:val="nil"/>
            </w:tcBorders>
          </w:tcPr>
          <w:p w14:paraId="5998B6B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0.0013</w:t>
            </w:r>
          </w:p>
        </w:tc>
        <w:tc>
          <w:tcPr>
            <w:tcW w:w="1293" w:type="dxa"/>
            <w:tcBorders>
              <w:top w:val="nil"/>
              <w:left w:val="nil"/>
              <w:bottom w:val="nil"/>
              <w:right w:val="nil"/>
            </w:tcBorders>
          </w:tcPr>
          <w:p w14:paraId="52A5892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D1C4F80" w14:textId="77777777" w:rsidTr="00C10DD9">
        <w:trPr>
          <w:trHeight w:hRule="exact" w:val="289"/>
        </w:trPr>
        <w:tc>
          <w:tcPr>
            <w:tcW w:w="707" w:type="dxa"/>
            <w:tcBorders>
              <w:top w:val="nil"/>
              <w:left w:val="nil"/>
              <w:bottom w:val="nil"/>
              <w:right w:val="nil"/>
            </w:tcBorders>
          </w:tcPr>
          <w:p w14:paraId="0B2FF9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967" w:type="dxa"/>
            <w:tcBorders>
              <w:top w:val="nil"/>
              <w:left w:val="nil"/>
              <w:bottom w:val="nil"/>
              <w:right w:val="nil"/>
            </w:tcBorders>
          </w:tcPr>
          <w:p w14:paraId="4A72E01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0.0056</w:t>
            </w:r>
          </w:p>
        </w:tc>
        <w:tc>
          <w:tcPr>
            <w:tcW w:w="975" w:type="dxa"/>
            <w:tcBorders>
              <w:top w:val="nil"/>
              <w:left w:val="nil"/>
              <w:bottom w:val="nil"/>
              <w:right w:val="nil"/>
            </w:tcBorders>
          </w:tcPr>
          <w:p w14:paraId="340C715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C64979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0.0123</w:t>
            </w:r>
          </w:p>
        </w:tc>
        <w:tc>
          <w:tcPr>
            <w:tcW w:w="968" w:type="dxa"/>
            <w:tcBorders>
              <w:top w:val="nil"/>
              <w:left w:val="nil"/>
              <w:bottom w:val="nil"/>
              <w:right w:val="nil"/>
            </w:tcBorders>
          </w:tcPr>
          <w:p w14:paraId="1A17F07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1757" w:type="dxa"/>
            <w:tcBorders>
              <w:top w:val="nil"/>
              <w:left w:val="nil"/>
              <w:bottom w:val="nil"/>
              <w:right w:val="nil"/>
            </w:tcBorders>
          </w:tcPr>
          <w:p w14:paraId="2370EE0F"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0.0044</w:t>
            </w:r>
          </w:p>
        </w:tc>
        <w:tc>
          <w:tcPr>
            <w:tcW w:w="987" w:type="dxa"/>
            <w:tcBorders>
              <w:top w:val="nil"/>
              <w:left w:val="nil"/>
              <w:bottom w:val="nil"/>
              <w:right w:val="nil"/>
            </w:tcBorders>
          </w:tcPr>
          <w:p w14:paraId="3E696D5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0.0092</w:t>
            </w:r>
          </w:p>
        </w:tc>
        <w:tc>
          <w:tcPr>
            <w:tcW w:w="1293" w:type="dxa"/>
            <w:tcBorders>
              <w:top w:val="nil"/>
              <w:left w:val="nil"/>
              <w:bottom w:val="nil"/>
              <w:right w:val="nil"/>
            </w:tcBorders>
          </w:tcPr>
          <w:p w14:paraId="6D94B62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5E1AEFD" w14:textId="77777777" w:rsidTr="00C10DD9">
        <w:trPr>
          <w:trHeight w:hRule="exact" w:val="289"/>
        </w:trPr>
        <w:tc>
          <w:tcPr>
            <w:tcW w:w="707" w:type="dxa"/>
            <w:tcBorders>
              <w:top w:val="nil"/>
              <w:left w:val="nil"/>
              <w:bottom w:val="nil"/>
              <w:right w:val="nil"/>
            </w:tcBorders>
          </w:tcPr>
          <w:p w14:paraId="4222EC3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967" w:type="dxa"/>
            <w:tcBorders>
              <w:top w:val="nil"/>
              <w:left w:val="nil"/>
              <w:bottom w:val="nil"/>
              <w:right w:val="nil"/>
            </w:tcBorders>
          </w:tcPr>
          <w:p w14:paraId="50CBF608" w14:textId="3A3D5FAA" w:rsidR="009E5162" w:rsidRPr="006E7415" w:rsidRDefault="009E5162" w:rsidP="001D48C8">
            <w:pPr>
              <w:pStyle w:val="TableParagraph"/>
              <w:spacing w:line="360" w:lineRule="auto"/>
              <w:ind w:left="308"/>
              <w:rPr>
                <w:rFonts w:ascii="Times New Roman" w:eastAsia="Georgia" w:hAnsi="Times New Roman" w:cs="Times New Roman"/>
                <w:sz w:val="24"/>
                <w:szCs w:val="24"/>
              </w:rPr>
            </w:pPr>
          </w:p>
        </w:tc>
        <w:tc>
          <w:tcPr>
            <w:tcW w:w="975" w:type="dxa"/>
            <w:tcBorders>
              <w:top w:val="nil"/>
              <w:left w:val="nil"/>
              <w:bottom w:val="nil"/>
              <w:right w:val="nil"/>
            </w:tcBorders>
          </w:tcPr>
          <w:p w14:paraId="3BAA6FC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148E8A66"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3B601684"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704C86E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2E0AB5B"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01A8EB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0CB68A1" w14:textId="77777777" w:rsidTr="00C10DD9">
        <w:trPr>
          <w:trHeight w:hRule="exact" w:val="289"/>
        </w:trPr>
        <w:tc>
          <w:tcPr>
            <w:tcW w:w="707" w:type="dxa"/>
            <w:tcBorders>
              <w:top w:val="nil"/>
              <w:left w:val="nil"/>
              <w:bottom w:val="nil"/>
              <w:right w:val="nil"/>
            </w:tcBorders>
          </w:tcPr>
          <w:p w14:paraId="4E02F5B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967" w:type="dxa"/>
            <w:tcBorders>
              <w:top w:val="nil"/>
              <w:left w:val="nil"/>
              <w:bottom w:val="nil"/>
              <w:right w:val="nil"/>
            </w:tcBorders>
          </w:tcPr>
          <w:p w14:paraId="6298D367"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0.0132</w:t>
            </w:r>
          </w:p>
        </w:tc>
        <w:tc>
          <w:tcPr>
            <w:tcW w:w="975" w:type="dxa"/>
            <w:tcBorders>
              <w:top w:val="nil"/>
              <w:left w:val="nil"/>
              <w:bottom w:val="nil"/>
              <w:right w:val="nil"/>
            </w:tcBorders>
          </w:tcPr>
          <w:p w14:paraId="1BF30E88"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0.0370</w:t>
            </w:r>
          </w:p>
        </w:tc>
        <w:tc>
          <w:tcPr>
            <w:tcW w:w="967" w:type="dxa"/>
            <w:tcBorders>
              <w:top w:val="nil"/>
              <w:left w:val="nil"/>
              <w:bottom w:val="nil"/>
              <w:right w:val="nil"/>
            </w:tcBorders>
          </w:tcPr>
          <w:p w14:paraId="56813166"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0.0132</w:t>
            </w:r>
          </w:p>
        </w:tc>
        <w:tc>
          <w:tcPr>
            <w:tcW w:w="968" w:type="dxa"/>
            <w:tcBorders>
              <w:top w:val="nil"/>
              <w:left w:val="nil"/>
              <w:bottom w:val="nil"/>
              <w:right w:val="nil"/>
            </w:tcBorders>
          </w:tcPr>
          <w:p w14:paraId="35510686"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0.0133</w:t>
            </w:r>
          </w:p>
        </w:tc>
        <w:tc>
          <w:tcPr>
            <w:tcW w:w="1757" w:type="dxa"/>
            <w:tcBorders>
              <w:top w:val="nil"/>
              <w:left w:val="nil"/>
              <w:bottom w:val="nil"/>
              <w:right w:val="nil"/>
            </w:tcBorders>
          </w:tcPr>
          <w:p w14:paraId="00740ED0"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0.0127</w:t>
            </w:r>
          </w:p>
        </w:tc>
        <w:tc>
          <w:tcPr>
            <w:tcW w:w="987" w:type="dxa"/>
            <w:tcBorders>
              <w:top w:val="nil"/>
              <w:left w:val="nil"/>
              <w:bottom w:val="nil"/>
              <w:right w:val="nil"/>
            </w:tcBorders>
          </w:tcPr>
          <w:p w14:paraId="7F68E3A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0.0122</w:t>
            </w:r>
          </w:p>
        </w:tc>
        <w:tc>
          <w:tcPr>
            <w:tcW w:w="1293" w:type="dxa"/>
            <w:tcBorders>
              <w:top w:val="nil"/>
              <w:left w:val="nil"/>
              <w:bottom w:val="nil"/>
              <w:right w:val="nil"/>
            </w:tcBorders>
          </w:tcPr>
          <w:p w14:paraId="75F2704E"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0.0147</w:t>
            </w:r>
          </w:p>
        </w:tc>
      </w:tr>
      <w:tr w:rsidR="009E5162" w:rsidRPr="006E7415" w14:paraId="4E533E20" w14:textId="77777777" w:rsidTr="00C10DD9">
        <w:trPr>
          <w:trHeight w:hRule="exact" w:val="299"/>
        </w:trPr>
        <w:tc>
          <w:tcPr>
            <w:tcW w:w="707" w:type="dxa"/>
            <w:tcBorders>
              <w:top w:val="nil"/>
              <w:left w:val="nil"/>
              <w:bottom w:val="single" w:sz="3" w:space="0" w:color="000000"/>
              <w:right w:val="nil"/>
            </w:tcBorders>
          </w:tcPr>
          <w:p w14:paraId="4679D1E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967" w:type="dxa"/>
            <w:tcBorders>
              <w:top w:val="nil"/>
              <w:left w:val="nil"/>
              <w:bottom w:val="single" w:sz="3" w:space="0" w:color="000000"/>
              <w:right w:val="nil"/>
            </w:tcBorders>
          </w:tcPr>
          <w:p w14:paraId="4A76C75D"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0.0063</w:t>
            </w:r>
          </w:p>
        </w:tc>
        <w:tc>
          <w:tcPr>
            <w:tcW w:w="975" w:type="dxa"/>
            <w:tcBorders>
              <w:top w:val="nil"/>
              <w:left w:val="nil"/>
              <w:bottom w:val="single" w:sz="3" w:space="0" w:color="000000"/>
              <w:right w:val="nil"/>
            </w:tcBorders>
          </w:tcPr>
          <w:p w14:paraId="49CB0DF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single" w:sz="3" w:space="0" w:color="000000"/>
              <w:right w:val="nil"/>
            </w:tcBorders>
          </w:tcPr>
          <w:p w14:paraId="0DE33B4F"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single" w:sz="3" w:space="0" w:color="000000"/>
              <w:right w:val="nil"/>
            </w:tcBorders>
          </w:tcPr>
          <w:p w14:paraId="61670E3A"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1757" w:type="dxa"/>
            <w:tcBorders>
              <w:top w:val="nil"/>
              <w:left w:val="nil"/>
              <w:bottom w:val="single" w:sz="3" w:space="0" w:color="000000"/>
              <w:right w:val="nil"/>
            </w:tcBorders>
          </w:tcPr>
          <w:p w14:paraId="4999C0AE"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0.0062</w:t>
            </w:r>
          </w:p>
        </w:tc>
        <w:tc>
          <w:tcPr>
            <w:tcW w:w="987" w:type="dxa"/>
            <w:tcBorders>
              <w:top w:val="nil"/>
              <w:left w:val="nil"/>
              <w:bottom w:val="single" w:sz="3" w:space="0" w:color="000000"/>
              <w:right w:val="nil"/>
            </w:tcBorders>
          </w:tcPr>
          <w:p w14:paraId="2A81A57C"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4AB64A75" w14:textId="77777777" w:rsidR="009E5162" w:rsidRPr="006E7415" w:rsidRDefault="009E5162" w:rsidP="001D48C8">
            <w:pPr>
              <w:spacing w:line="360" w:lineRule="auto"/>
              <w:rPr>
                <w:rFonts w:ascii="Times New Roman" w:hAnsi="Times New Roman" w:cs="Times New Roman"/>
                <w:sz w:val="24"/>
                <w:szCs w:val="24"/>
              </w:rPr>
            </w:pPr>
          </w:p>
        </w:tc>
      </w:tr>
    </w:tbl>
    <w:p w14:paraId="6A83205F" w14:textId="77777777" w:rsidR="000B491A" w:rsidRPr="006E7415" w:rsidRDefault="000B491A" w:rsidP="001D48C8">
      <w:pPr>
        <w:pStyle w:val="BodyText"/>
        <w:tabs>
          <w:tab w:val="left" w:pos="3024"/>
          <w:tab w:val="left" w:pos="6750"/>
        </w:tabs>
        <w:spacing w:before="34" w:line="360" w:lineRule="auto"/>
        <w:ind w:right="98"/>
        <w:jc w:val="both"/>
        <w:rPr>
          <w:spacing w:val="-4"/>
          <w:szCs w:val="24"/>
        </w:rPr>
      </w:pPr>
    </w:p>
    <w:p w14:paraId="437DD90B" w14:textId="5D11943A" w:rsidR="009E5162" w:rsidRPr="006E7415" w:rsidRDefault="009E5162" w:rsidP="001D48C8">
      <w:pPr>
        <w:pStyle w:val="BodyText"/>
      </w:pPr>
      <w:r w:rsidRPr="006E7415">
        <w:rPr>
          <w:spacing w:val="-4"/>
        </w:rPr>
        <w:t>T</w:t>
      </w:r>
      <w:r w:rsidRPr="006E7415">
        <w:rPr>
          <w:spacing w:val="-5"/>
        </w:rPr>
        <w:t>able</w:t>
      </w:r>
      <w:r w:rsidRPr="006E7415">
        <w:t xml:space="preserve"> 5:</w:t>
      </w:r>
      <w:r w:rsidRPr="006E7415">
        <w:rPr>
          <w:spacing w:val="21"/>
        </w:rPr>
        <w:t xml:space="preserve"> </w:t>
      </w:r>
      <w:r w:rsidRPr="006E7415">
        <w:t xml:space="preserve">The </w:t>
      </w:r>
      <w:r w:rsidRPr="006E7415">
        <w:rPr>
          <w:spacing w:val="-2"/>
        </w:rPr>
        <w:t>alternati</w:t>
      </w:r>
      <w:r w:rsidRPr="006E7415">
        <w:rPr>
          <w:spacing w:val="-1"/>
        </w:rPr>
        <w:t>v</w:t>
      </w:r>
      <w:r w:rsidRPr="006E7415">
        <w:rPr>
          <w:spacing w:val="-2"/>
        </w:rPr>
        <w:t>e</w:t>
      </w:r>
      <w:r w:rsidRPr="006E7415">
        <w:rPr>
          <w:spacing w:val="1"/>
        </w:rPr>
        <w:t xml:space="preserve"> </w:t>
      </w:r>
      <w:r w:rsidRPr="006E7415">
        <w:t xml:space="preserve">scenario </w:t>
      </w:r>
      <w:r w:rsidR="009E6E2B" w:rsidRPr="006E7415">
        <w:rPr>
          <w:spacing w:val="-3"/>
        </w:rPr>
        <w:t>with</w:t>
      </w:r>
      <w:r w:rsidRPr="006E7415">
        <w:t xml:space="preserve"> the</w:t>
      </w:r>
      <w:r w:rsidRPr="006E7415">
        <w:rPr>
          <w:spacing w:val="1"/>
        </w:rPr>
        <w:t xml:space="preserve"> </w:t>
      </w:r>
      <w:r w:rsidRPr="006E7415">
        <w:t>greatest</w:t>
      </w:r>
      <w:r w:rsidRPr="006E7415">
        <w:rPr>
          <w:spacing w:val="-1"/>
        </w:rPr>
        <w:t xml:space="preserve"> </w:t>
      </w:r>
      <w:r w:rsidRPr="006E7415">
        <w:t xml:space="preserve">long-term </w:t>
      </w:r>
      <w:r w:rsidRPr="006E7415">
        <w:rPr>
          <w:spacing w:val="-3"/>
        </w:rPr>
        <w:t>growth</w:t>
      </w:r>
      <w:r w:rsidRPr="006E7415">
        <w:t xml:space="preserve"> rate (</w:t>
      </w:r>
      <w:r w:rsidR="00384F3C" w:rsidRPr="006E7415">
        <w:rPr>
          <w:position w:val="-6"/>
        </w:rPr>
        <w:object w:dxaOrig="220" w:dyaOrig="279" w14:anchorId="2620F460">
          <v:shape id="_x0000_i1332" type="#_x0000_t75" style="width:10.5pt;height:13.5pt" o:ole="">
            <v:imagedata r:id="rId623" o:title=""/>
          </v:shape>
          <o:OLEObject Type="Embed" ProgID="Equation.DSMT4" ShapeID="_x0000_i1332" DrawAspect="Content" ObjectID="_1631598964" r:id="rId624"/>
        </w:object>
      </w:r>
      <w:r w:rsidRPr="006E7415">
        <w:rPr>
          <w:i/>
          <w:spacing w:val="-8"/>
        </w:rPr>
        <w:t xml:space="preserve"> </w:t>
      </w:r>
      <w:r w:rsidRPr="006E7415">
        <w:rPr>
          <w:spacing w:val="-3"/>
        </w:rPr>
        <w:t>v</w:t>
      </w:r>
      <w:r w:rsidRPr="006E7415">
        <w:rPr>
          <w:spacing w:val="-4"/>
        </w:rPr>
        <w:t>alue)</w:t>
      </w:r>
      <w:r w:rsidRPr="006E7415">
        <w:t xml:space="preserve"> </w:t>
      </w:r>
      <w:r w:rsidRPr="006E7415">
        <w:rPr>
          <w:spacing w:val="-5"/>
        </w:rPr>
        <w:t>b</w:t>
      </w:r>
      <w:r w:rsidRPr="006E7415">
        <w:rPr>
          <w:spacing w:val="-4"/>
        </w:rPr>
        <w:t>y</w:t>
      </w:r>
      <w:r w:rsidRPr="006E7415">
        <w:t xml:space="preserve"> </w:t>
      </w:r>
      <w:r w:rsidRPr="006E7415">
        <w:rPr>
          <w:spacing w:val="-2"/>
        </w:rPr>
        <w:t>y</w:t>
      </w:r>
      <w:r w:rsidRPr="006E7415">
        <w:rPr>
          <w:spacing w:val="-3"/>
        </w:rPr>
        <w:t>ear</w:t>
      </w:r>
      <w:r w:rsidRPr="006E7415">
        <w:rPr>
          <w:spacing w:val="39"/>
          <w:w w:val="92"/>
        </w:rPr>
        <w:t xml:space="preserve"> </w:t>
      </w:r>
      <w:r w:rsidRPr="006E7415">
        <w:t>for</w:t>
      </w:r>
      <w:r w:rsidRPr="006E7415">
        <w:rPr>
          <w:spacing w:val="-21"/>
        </w:rPr>
        <w:t xml:space="preserve"> </w:t>
      </w:r>
      <w:r w:rsidRPr="006E7415">
        <w:rPr>
          <w:spacing w:val="-3"/>
        </w:rPr>
        <w:t>low,</w:t>
      </w:r>
      <w:r w:rsidRPr="006E7415">
        <w:rPr>
          <w:spacing w:val="-21"/>
        </w:rPr>
        <w:t xml:space="preserve"> </w:t>
      </w:r>
      <w:r w:rsidRPr="006E7415">
        <w:t>median,</w:t>
      </w:r>
      <w:r w:rsidRPr="006E7415">
        <w:rPr>
          <w:spacing w:val="-20"/>
        </w:rPr>
        <w:t xml:space="preserve"> </w:t>
      </w:r>
      <w:r w:rsidRPr="006E7415">
        <w:t>and</w:t>
      </w:r>
      <w:r w:rsidRPr="006E7415">
        <w:rPr>
          <w:spacing w:val="-21"/>
        </w:rPr>
        <w:t xml:space="preserve"> </w:t>
      </w:r>
      <w:r w:rsidRPr="006E7415">
        <w:t>high</w:t>
      </w:r>
      <w:r w:rsidRPr="006E7415">
        <w:rPr>
          <w:spacing w:val="-21"/>
        </w:rPr>
        <w:t xml:space="preserve"> </w:t>
      </w:r>
      <w:r w:rsidRPr="006E7415">
        <w:rPr>
          <w:spacing w:val="-3"/>
        </w:rPr>
        <w:t>water</w:t>
      </w:r>
      <w:r w:rsidRPr="006E7415">
        <w:rPr>
          <w:spacing w:val="-21"/>
        </w:rPr>
        <w:t xml:space="preserve"> </w:t>
      </w:r>
      <w:r w:rsidRPr="006E7415">
        <w:t>temperatures.</w:t>
      </w:r>
      <w:r w:rsidRPr="006E7415">
        <w:rPr>
          <w:spacing w:val="-5"/>
        </w:rPr>
        <w:t xml:space="preserve"> </w:t>
      </w:r>
      <w:r w:rsidRPr="006E7415">
        <w:rPr>
          <w:spacing w:val="-2"/>
        </w:rPr>
        <w:t>Entries</w:t>
      </w:r>
      <w:r w:rsidRPr="006E7415">
        <w:rPr>
          <w:spacing w:val="-21"/>
        </w:rPr>
        <w:t xml:space="preserve"> </w:t>
      </w:r>
      <w:r w:rsidRPr="006E7415">
        <w:t>designated</w:t>
      </w:r>
      <w:r w:rsidRPr="006E7415">
        <w:rPr>
          <w:spacing w:val="-22"/>
        </w:rPr>
        <w:t xml:space="preserve"> </w:t>
      </w:r>
      <w:r w:rsidRPr="006E7415">
        <w:t>with</w:t>
      </w:r>
      <w:r w:rsidRPr="006E7415">
        <w:rPr>
          <w:spacing w:val="-21"/>
        </w:rPr>
        <w:t xml:space="preserve"> </w:t>
      </w:r>
      <w:r w:rsidRPr="006E7415">
        <w:t>a</w:t>
      </w:r>
      <w:r w:rsidRPr="006E7415">
        <w:rPr>
          <w:spacing w:val="-21"/>
        </w:rPr>
        <w:t xml:space="preserve"> </w:t>
      </w:r>
      <w:r w:rsidRPr="006E7415">
        <w:t>*</w:t>
      </w:r>
      <w:r w:rsidRPr="006E7415">
        <w:rPr>
          <w:spacing w:val="-21"/>
        </w:rPr>
        <w:t xml:space="preserve"> </w:t>
      </w:r>
      <w:r w:rsidRPr="006E7415">
        <w:t>are</w:t>
      </w:r>
      <w:r w:rsidRPr="006E7415">
        <w:rPr>
          <w:spacing w:val="-22"/>
        </w:rPr>
        <w:t xml:space="preserve"> </w:t>
      </w:r>
      <w:r w:rsidRPr="006E7415">
        <w:t>pending</w:t>
      </w:r>
      <w:r w:rsidRPr="006E7415">
        <w:rPr>
          <w:spacing w:val="-20"/>
        </w:rPr>
        <w:t xml:space="preserve"> </w:t>
      </w:r>
      <w:r w:rsidRPr="006E7415">
        <w:t>HEC-RAS</w:t>
      </w:r>
      <w:r w:rsidRPr="006E7415">
        <w:rPr>
          <w:spacing w:val="1"/>
        </w:rPr>
        <w:t xml:space="preserve"> </w:t>
      </w:r>
      <w:r w:rsidRPr="006E7415">
        <w:t>analyses</w:t>
      </w:r>
      <w:r w:rsidRPr="006E7415">
        <w:rPr>
          <w:spacing w:val="2"/>
        </w:rPr>
        <w:t xml:space="preserve"> </w:t>
      </w:r>
      <w:r w:rsidRPr="006E7415">
        <w:t>and</w:t>
      </w:r>
      <w:r w:rsidRPr="006E7415">
        <w:rPr>
          <w:spacing w:val="3"/>
        </w:rPr>
        <w:t xml:space="preserve"> </w:t>
      </w:r>
      <w:r w:rsidRPr="006E7415">
        <w:rPr>
          <w:spacing w:val="-3"/>
        </w:rPr>
        <w:t>were</w:t>
      </w:r>
      <w:r w:rsidRPr="006E7415">
        <w:rPr>
          <w:spacing w:val="1"/>
        </w:rPr>
        <w:t xml:space="preserve"> </w:t>
      </w:r>
      <w:r w:rsidRPr="006E7415">
        <w:rPr>
          <w:spacing w:val="-2"/>
        </w:rPr>
        <w:t>determined</w:t>
      </w:r>
      <w:r w:rsidRPr="006E7415">
        <w:rPr>
          <w:spacing w:val="2"/>
        </w:rPr>
        <w:t xml:space="preserve"> </w:t>
      </w:r>
      <w:r w:rsidRPr="006E7415">
        <w:rPr>
          <w:spacing w:val="-5"/>
        </w:rPr>
        <w:t>b</w:t>
      </w:r>
      <w:r w:rsidRPr="006E7415">
        <w:rPr>
          <w:spacing w:val="-4"/>
        </w:rPr>
        <w:t>y</w:t>
      </w:r>
      <w:r w:rsidRPr="006E7415">
        <w:rPr>
          <w:spacing w:val="2"/>
        </w:rPr>
        <w:t xml:space="preserve"> </w:t>
      </w:r>
      <w:r w:rsidRPr="001D48C8">
        <w:t>the</w:t>
      </w:r>
      <w:r w:rsidRPr="006E7415">
        <w:rPr>
          <w:spacing w:val="2"/>
        </w:rPr>
        <w:t xml:space="preserve"> </w:t>
      </w:r>
      <w:r w:rsidRPr="006E7415">
        <w:t>fact</w:t>
      </w:r>
      <w:r w:rsidRPr="006E7415">
        <w:rPr>
          <w:spacing w:val="2"/>
        </w:rPr>
        <w:t xml:space="preserve"> </w:t>
      </w:r>
      <w:r w:rsidRPr="006E7415">
        <w:t>that</w:t>
      </w:r>
      <w:r w:rsidRPr="006E7415">
        <w:rPr>
          <w:spacing w:val="2"/>
        </w:rPr>
        <w:t xml:space="preserve"> </w:t>
      </w:r>
      <w:r w:rsidRPr="006E7415">
        <w:t>only</w:t>
      </w:r>
      <w:r w:rsidRPr="006E7415">
        <w:rPr>
          <w:spacing w:val="2"/>
        </w:rPr>
        <w:t xml:space="preserve"> </w:t>
      </w:r>
      <w:r w:rsidRPr="006E7415">
        <w:t>a</w:t>
      </w:r>
      <w:r w:rsidRPr="006E7415">
        <w:rPr>
          <w:spacing w:val="2"/>
        </w:rPr>
        <w:t xml:space="preserve"> </w:t>
      </w:r>
      <w:r w:rsidRPr="006E7415">
        <w:t>single</w:t>
      </w:r>
      <w:r w:rsidRPr="006E7415">
        <w:rPr>
          <w:spacing w:val="2"/>
        </w:rPr>
        <w:t xml:space="preserve"> </w:t>
      </w:r>
      <w:r w:rsidR="009E6E2B" w:rsidRPr="006E7415">
        <w:rPr>
          <w:spacing w:val="-2"/>
        </w:rPr>
        <w:t>alternative</w:t>
      </w:r>
      <w:r w:rsidRPr="006E7415">
        <w:rPr>
          <w:spacing w:val="2"/>
        </w:rPr>
        <w:t xml:space="preserve"> </w:t>
      </w:r>
      <w:r w:rsidRPr="006E7415">
        <w:rPr>
          <w:spacing w:val="-2"/>
        </w:rPr>
        <w:t>managemen</w:t>
      </w:r>
      <w:r w:rsidRPr="006E7415">
        <w:rPr>
          <w:spacing w:val="-1"/>
        </w:rPr>
        <w:t>t</w:t>
      </w:r>
      <w:r w:rsidRPr="006E7415">
        <w:rPr>
          <w:spacing w:val="39"/>
          <w:w w:val="109"/>
        </w:rPr>
        <w:t xml:space="preserve"> </w:t>
      </w:r>
      <w:r w:rsidRPr="006E7415">
        <w:t>fl</w:t>
      </w:r>
      <w:r w:rsidRPr="006E7415">
        <w:rPr>
          <w:spacing w:val="14"/>
        </w:rPr>
        <w:t xml:space="preserve"> </w:t>
      </w:r>
      <w:r w:rsidRPr="006E7415">
        <w:t>w</w:t>
      </w:r>
      <w:r w:rsidRPr="006E7415">
        <w:rPr>
          <w:spacing w:val="1"/>
        </w:rPr>
        <w:t xml:space="preserve"> </w:t>
      </w:r>
      <w:r w:rsidRPr="006E7415">
        <w:t>scenario</w:t>
      </w:r>
      <w:r w:rsidRPr="006E7415">
        <w:rPr>
          <w:spacing w:val="1"/>
        </w:rPr>
        <w:t xml:space="preserve"> </w:t>
      </w:r>
      <w:r w:rsidRPr="006E7415">
        <w:t>had</w:t>
      </w:r>
      <w:r w:rsidRPr="006E7415">
        <w:rPr>
          <w:spacing w:val="1"/>
        </w:rPr>
        <w:t xml:space="preserve"> </w:t>
      </w:r>
      <w:r w:rsidRPr="006E7415">
        <w:t>the</w:t>
      </w:r>
      <w:r w:rsidRPr="006E7415">
        <w:rPr>
          <w:spacing w:val="1"/>
        </w:rPr>
        <w:t xml:space="preserve"> </w:t>
      </w:r>
      <w:r w:rsidRPr="006E7415">
        <w:rPr>
          <w:spacing w:val="-2"/>
        </w:rPr>
        <w:t>abilit</w:t>
      </w:r>
      <w:r w:rsidRPr="006E7415">
        <w:rPr>
          <w:spacing w:val="-1"/>
        </w:rPr>
        <w:t>y</w:t>
      </w:r>
      <w:r w:rsidRPr="006E7415">
        <w:rPr>
          <w:spacing w:val="1"/>
        </w:rPr>
        <w:t xml:space="preserve"> </w:t>
      </w:r>
      <w:r w:rsidRPr="006E7415">
        <w:t>to</w:t>
      </w:r>
      <w:r w:rsidRPr="006E7415">
        <w:rPr>
          <w:spacing w:val="1"/>
        </w:rPr>
        <w:t xml:space="preserve"> </w:t>
      </w:r>
      <w:r w:rsidRPr="006E7415">
        <w:t>meet the</w:t>
      </w:r>
      <w:r w:rsidRPr="006E7415">
        <w:rPr>
          <w:spacing w:val="1"/>
        </w:rPr>
        <w:t xml:space="preserve"> </w:t>
      </w:r>
      <w:r w:rsidRPr="006E7415">
        <w:rPr>
          <w:spacing w:val="-2"/>
        </w:rPr>
        <w:t>hydrograph</w:t>
      </w:r>
      <w:r w:rsidRPr="006E7415">
        <w:rPr>
          <w:spacing w:val="1"/>
        </w:rPr>
        <w:t xml:space="preserve"> </w:t>
      </w:r>
      <w:r w:rsidRPr="006E7415">
        <w:rPr>
          <w:spacing w:val="-2"/>
        </w:rPr>
        <w:t>requiremen</w:t>
      </w:r>
      <w:r w:rsidRPr="006E7415">
        <w:rPr>
          <w:spacing w:val="-1"/>
        </w:rPr>
        <w:t>ts,</w:t>
      </w:r>
      <w:r w:rsidRPr="006E7415">
        <w:rPr>
          <w:spacing w:val="3"/>
        </w:rPr>
        <w:t xml:space="preserve"> </w:t>
      </w:r>
      <w:r w:rsidRPr="006E7415">
        <w:t>as</w:t>
      </w:r>
      <w:r w:rsidRPr="006E7415">
        <w:rPr>
          <w:spacing w:val="1"/>
        </w:rPr>
        <w:t xml:space="preserve"> </w:t>
      </w:r>
      <w:r w:rsidRPr="006E7415">
        <w:rPr>
          <w:spacing w:val="-3"/>
        </w:rPr>
        <w:t>well</w:t>
      </w:r>
      <w:r w:rsidRPr="006E7415">
        <w:rPr>
          <w:spacing w:val="1"/>
        </w:rPr>
        <w:t xml:space="preserve"> </w:t>
      </w:r>
      <w:r w:rsidRPr="006E7415">
        <w:rPr>
          <w:spacing w:val="-2"/>
        </w:rPr>
        <w:t>as</w:t>
      </w:r>
      <w:r w:rsidRPr="006E7415">
        <w:rPr>
          <w:spacing w:val="1"/>
        </w:rPr>
        <w:t xml:space="preserve"> </w:t>
      </w:r>
      <w:r w:rsidRPr="006E7415">
        <w:t>the</w:t>
      </w:r>
      <w:r w:rsidRPr="006E7415">
        <w:rPr>
          <w:spacing w:val="1"/>
        </w:rPr>
        <w:t xml:space="preserve"> </w:t>
      </w:r>
      <w:r w:rsidRPr="006E7415">
        <w:rPr>
          <w:spacing w:val="-2"/>
        </w:rPr>
        <w:t>spawning</w:t>
      </w:r>
      <w:r w:rsidRPr="006E7415">
        <w:rPr>
          <w:spacing w:val="27"/>
          <w:w w:val="93"/>
        </w:rPr>
        <w:t xml:space="preserve"> </w:t>
      </w:r>
      <w:r w:rsidRPr="006E7415">
        <w:t>cue</w:t>
      </w:r>
      <w:r w:rsidRPr="006E7415">
        <w:rPr>
          <w:spacing w:val="-29"/>
        </w:rPr>
        <w:t xml:space="preserve"> </w:t>
      </w:r>
      <w:r w:rsidRPr="006E7415">
        <w:t>criteria</w:t>
      </w:r>
      <w:r w:rsidRPr="006E7415">
        <w:rPr>
          <w:spacing w:val="-29"/>
        </w:rPr>
        <w:t xml:space="preserve"> </w:t>
      </w:r>
      <w:r w:rsidRPr="006E7415">
        <w:rPr>
          <w:spacing w:val="-1"/>
        </w:rPr>
        <w:t>(</w:t>
      </w:r>
      <w:r w:rsidRPr="006E7415">
        <w:rPr>
          <w:i/>
          <w:spacing w:val="-1"/>
        </w:rPr>
        <w:t>&gt;</w:t>
      </w:r>
      <w:r w:rsidRPr="006E7415">
        <w:rPr>
          <w:spacing w:val="-2"/>
        </w:rPr>
        <w:t>20kcfs).</w:t>
      </w:r>
      <w:r w:rsidRPr="006E7415">
        <w:tab/>
      </w:r>
      <w:r w:rsidRPr="006E7415">
        <w:rPr>
          <w:w w:val="99"/>
          <w:u w:val="single" w:color="000000"/>
        </w:rPr>
        <w:t xml:space="preserve"> </w:t>
      </w:r>
      <w:r w:rsidRPr="006E7415">
        <w:rPr>
          <w:u w:val="single" w:color="000000"/>
        </w:rPr>
        <w:tab/>
      </w:r>
    </w:p>
    <w:p w14:paraId="4DFC507D" w14:textId="77777777" w:rsidR="009E5162" w:rsidRPr="006E7415" w:rsidRDefault="009E5162" w:rsidP="001D48C8">
      <w:pPr>
        <w:pStyle w:val="BodyText"/>
        <w:spacing w:before="2" w:line="360" w:lineRule="auto"/>
        <w:ind w:left="646"/>
        <w:jc w:val="center"/>
        <w:rPr>
          <w:szCs w:val="24"/>
        </w:rPr>
      </w:pPr>
      <w:r w:rsidRPr="006E7415">
        <w:rPr>
          <w:spacing w:val="-6"/>
          <w:w w:val="95"/>
          <w:szCs w:val="24"/>
        </w:rPr>
        <w:t>T</w:t>
      </w:r>
      <w:r w:rsidRPr="006E7415">
        <w:rPr>
          <w:spacing w:val="-8"/>
          <w:w w:val="95"/>
          <w:szCs w:val="24"/>
        </w:rPr>
        <w:t>op</w:t>
      </w:r>
      <w:r w:rsidRPr="006E7415">
        <w:rPr>
          <w:spacing w:val="24"/>
          <w:w w:val="95"/>
          <w:szCs w:val="24"/>
        </w:rPr>
        <w:t xml:space="preserve"> </w:t>
      </w:r>
      <w:r w:rsidRPr="006E7415">
        <w:rPr>
          <w:w w:val="95"/>
          <w:szCs w:val="24"/>
        </w:rPr>
        <w:t>Scenario</w:t>
      </w:r>
    </w:p>
    <w:p w14:paraId="63A8AEEA" w14:textId="77777777" w:rsidR="009E5162" w:rsidRPr="006E7415" w:rsidRDefault="009E5162" w:rsidP="001D48C8">
      <w:pPr>
        <w:spacing w:before="2" w:line="360" w:lineRule="auto"/>
        <w:rPr>
          <w:rFonts w:ascii="Times New Roman" w:eastAsia="Georgia" w:hAnsi="Times New Roman" w:cs="Times New Roman"/>
          <w:sz w:val="24"/>
          <w:szCs w:val="24"/>
        </w:rPr>
      </w:pPr>
    </w:p>
    <w:tbl>
      <w:tblPr>
        <w:tblW w:w="0" w:type="auto"/>
        <w:tblInd w:w="3024" w:type="dxa"/>
        <w:tblLayout w:type="fixed"/>
        <w:tblCellMar>
          <w:left w:w="0" w:type="dxa"/>
          <w:right w:w="0" w:type="dxa"/>
        </w:tblCellMar>
        <w:tblLook w:val="01E0" w:firstRow="1" w:lastRow="1" w:firstColumn="1" w:lastColumn="1" w:noHBand="0" w:noVBand="0"/>
      </w:tblPr>
      <w:tblGrid>
        <w:gridCol w:w="707"/>
        <w:gridCol w:w="808"/>
        <w:gridCol w:w="1286"/>
        <w:gridCol w:w="870"/>
      </w:tblGrid>
      <w:tr w:rsidR="009E5162" w:rsidRPr="006E7415" w14:paraId="06DFA830" w14:textId="77777777" w:rsidTr="009E5162">
        <w:trPr>
          <w:trHeight w:hRule="exact" w:val="284"/>
        </w:trPr>
        <w:tc>
          <w:tcPr>
            <w:tcW w:w="707" w:type="dxa"/>
            <w:tcBorders>
              <w:top w:val="nil"/>
              <w:left w:val="nil"/>
              <w:bottom w:val="single" w:sz="3" w:space="0" w:color="000000"/>
              <w:right w:val="nil"/>
            </w:tcBorders>
          </w:tcPr>
          <w:p w14:paraId="594B293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808" w:type="dxa"/>
            <w:tcBorders>
              <w:top w:val="nil"/>
              <w:left w:val="nil"/>
              <w:bottom w:val="single" w:sz="3" w:space="0" w:color="000000"/>
              <w:right w:val="nil"/>
            </w:tcBorders>
          </w:tcPr>
          <w:p w14:paraId="3379E80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4"/>
                <w:sz w:val="24"/>
                <w:szCs w:val="24"/>
              </w:rPr>
              <w:t>Low</w:t>
            </w:r>
          </w:p>
        </w:tc>
        <w:tc>
          <w:tcPr>
            <w:tcW w:w="1286" w:type="dxa"/>
            <w:tcBorders>
              <w:top w:val="nil"/>
              <w:left w:val="nil"/>
              <w:bottom w:val="single" w:sz="3" w:space="0" w:color="000000"/>
              <w:right w:val="nil"/>
            </w:tcBorders>
          </w:tcPr>
          <w:p w14:paraId="66C6E001" w14:textId="77777777" w:rsidR="009E5162" w:rsidRPr="006E7415" w:rsidRDefault="009E5162" w:rsidP="001D48C8">
            <w:pPr>
              <w:pStyle w:val="TableParagraph"/>
              <w:spacing w:line="360" w:lineRule="auto"/>
              <w:ind w:left="262"/>
              <w:rPr>
                <w:rFonts w:ascii="Times New Roman" w:eastAsia="Georgia" w:hAnsi="Times New Roman" w:cs="Times New Roman"/>
                <w:sz w:val="24"/>
                <w:szCs w:val="24"/>
              </w:rPr>
            </w:pPr>
            <w:r w:rsidRPr="006E7415">
              <w:rPr>
                <w:rFonts w:ascii="Times New Roman" w:hAnsi="Times New Roman" w:cs="Times New Roman"/>
                <w:sz w:val="24"/>
                <w:szCs w:val="24"/>
              </w:rPr>
              <w:t>Median</w:t>
            </w:r>
          </w:p>
        </w:tc>
        <w:tc>
          <w:tcPr>
            <w:tcW w:w="870" w:type="dxa"/>
            <w:tcBorders>
              <w:top w:val="nil"/>
              <w:left w:val="nil"/>
              <w:bottom w:val="single" w:sz="3" w:space="0" w:color="000000"/>
              <w:right w:val="nil"/>
            </w:tcBorders>
          </w:tcPr>
          <w:p w14:paraId="768C7E8C" w14:textId="77777777" w:rsidR="009E5162" w:rsidRPr="006E7415" w:rsidRDefault="009E5162" w:rsidP="001D48C8">
            <w:pPr>
              <w:pStyle w:val="TableParagraph"/>
              <w:spacing w:line="360" w:lineRule="auto"/>
              <w:ind w:left="262"/>
              <w:rPr>
                <w:rFonts w:ascii="Times New Roman" w:eastAsia="Georgia" w:hAnsi="Times New Roman" w:cs="Times New Roman"/>
                <w:sz w:val="24"/>
                <w:szCs w:val="24"/>
              </w:rPr>
            </w:pPr>
            <w:r w:rsidRPr="006E7415">
              <w:rPr>
                <w:rFonts w:ascii="Times New Roman" w:hAnsi="Times New Roman" w:cs="Times New Roman"/>
                <w:sz w:val="24"/>
                <w:szCs w:val="24"/>
              </w:rPr>
              <w:t>High</w:t>
            </w:r>
          </w:p>
        </w:tc>
      </w:tr>
      <w:tr w:rsidR="009E5162" w:rsidRPr="006E7415" w14:paraId="772B833F" w14:textId="77777777" w:rsidTr="009E5162">
        <w:trPr>
          <w:trHeight w:hRule="exact" w:val="287"/>
        </w:trPr>
        <w:tc>
          <w:tcPr>
            <w:tcW w:w="707" w:type="dxa"/>
            <w:tcBorders>
              <w:top w:val="single" w:sz="3" w:space="0" w:color="000000"/>
              <w:left w:val="nil"/>
              <w:bottom w:val="nil"/>
              <w:right w:val="nil"/>
            </w:tcBorders>
          </w:tcPr>
          <w:p w14:paraId="4D43FF7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808" w:type="dxa"/>
            <w:tcBorders>
              <w:top w:val="single" w:sz="3" w:space="0" w:color="000000"/>
              <w:left w:val="nil"/>
              <w:bottom w:val="nil"/>
              <w:right w:val="nil"/>
            </w:tcBorders>
          </w:tcPr>
          <w:p w14:paraId="44AD7E9B"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single" w:sz="3" w:space="0" w:color="000000"/>
              <w:left w:val="nil"/>
              <w:bottom w:val="nil"/>
              <w:right w:val="nil"/>
            </w:tcBorders>
          </w:tcPr>
          <w:p w14:paraId="4EDEE77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single" w:sz="3" w:space="0" w:color="000000"/>
              <w:left w:val="nil"/>
              <w:bottom w:val="nil"/>
              <w:right w:val="nil"/>
            </w:tcBorders>
          </w:tcPr>
          <w:p w14:paraId="58635E75"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7808A93D" w14:textId="77777777" w:rsidTr="009E5162">
        <w:trPr>
          <w:trHeight w:hRule="exact" w:val="289"/>
        </w:trPr>
        <w:tc>
          <w:tcPr>
            <w:tcW w:w="707" w:type="dxa"/>
            <w:tcBorders>
              <w:top w:val="nil"/>
              <w:left w:val="nil"/>
              <w:bottom w:val="nil"/>
              <w:right w:val="nil"/>
            </w:tcBorders>
          </w:tcPr>
          <w:p w14:paraId="5B56F2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808" w:type="dxa"/>
            <w:tcBorders>
              <w:top w:val="nil"/>
              <w:left w:val="nil"/>
              <w:bottom w:val="nil"/>
              <w:right w:val="nil"/>
            </w:tcBorders>
          </w:tcPr>
          <w:p w14:paraId="319F718E"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4CD4174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F8DA53A"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24D58013" w14:textId="77777777" w:rsidTr="009E5162">
        <w:trPr>
          <w:trHeight w:hRule="exact" w:val="289"/>
        </w:trPr>
        <w:tc>
          <w:tcPr>
            <w:tcW w:w="707" w:type="dxa"/>
            <w:tcBorders>
              <w:top w:val="nil"/>
              <w:left w:val="nil"/>
              <w:bottom w:val="nil"/>
              <w:right w:val="nil"/>
            </w:tcBorders>
          </w:tcPr>
          <w:p w14:paraId="7F517D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808" w:type="dxa"/>
            <w:tcBorders>
              <w:top w:val="nil"/>
              <w:left w:val="nil"/>
              <w:bottom w:val="nil"/>
              <w:right w:val="nil"/>
            </w:tcBorders>
          </w:tcPr>
          <w:p w14:paraId="74381BBD"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278D19C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6B227AFF"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5730A2BB" w14:textId="77777777" w:rsidTr="009E5162">
        <w:trPr>
          <w:trHeight w:hRule="exact" w:val="289"/>
        </w:trPr>
        <w:tc>
          <w:tcPr>
            <w:tcW w:w="707" w:type="dxa"/>
            <w:tcBorders>
              <w:top w:val="nil"/>
              <w:left w:val="nil"/>
              <w:bottom w:val="nil"/>
              <w:right w:val="nil"/>
            </w:tcBorders>
          </w:tcPr>
          <w:p w14:paraId="2D9F210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808" w:type="dxa"/>
            <w:tcBorders>
              <w:top w:val="nil"/>
              <w:left w:val="nil"/>
              <w:bottom w:val="nil"/>
              <w:right w:val="nil"/>
            </w:tcBorders>
          </w:tcPr>
          <w:p w14:paraId="4CC41337"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c>
          <w:tcPr>
            <w:tcW w:w="1286" w:type="dxa"/>
            <w:tcBorders>
              <w:top w:val="nil"/>
              <w:left w:val="nil"/>
              <w:bottom w:val="nil"/>
              <w:right w:val="nil"/>
            </w:tcBorders>
          </w:tcPr>
          <w:p w14:paraId="19220BD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c>
          <w:tcPr>
            <w:tcW w:w="870" w:type="dxa"/>
            <w:tcBorders>
              <w:top w:val="nil"/>
              <w:left w:val="nil"/>
              <w:bottom w:val="nil"/>
              <w:right w:val="nil"/>
            </w:tcBorders>
          </w:tcPr>
          <w:p w14:paraId="4A2DB975"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r>
      <w:tr w:rsidR="009E5162" w:rsidRPr="006E7415" w14:paraId="654AD524" w14:textId="77777777" w:rsidTr="009E5162">
        <w:trPr>
          <w:trHeight w:hRule="exact" w:val="289"/>
        </w:trPr>
        <w:tc>
          <w:tcPr>
            <w:tcW w:w="707" w:type="dxa"/>
            <w:tcBorders>
              <w:top w:val="nil"/>
              <w:left w:val="nil"/>
              <w:bottom w:val="nil"/>
              <w:right w:val="nil"/>
            </w:tcBorders>
          </w:tcPr>
          <w:p w14:paraId="7FDFC8F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808" w:type="dxa"/>
            <w:tcBorders>
              <w:top w:val="nil"/>
              <w:left w:val="nil"/>
              <w:bottom w:val="nil"/>
              <w:right w:val="nil"/>
            </w:tcBorders>
          </w:tcPr>
          <w:p w14:paraId="472E3859"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53348F37"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22670580"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1878E416" w14:textId="77777777" w:rsidTr="009E5162">
        <w:trPr>
          <w:trHeight w:hRule="exact" w:val="289"/>
        </w:trPr>
        <w:tc>
          <w:tcPr>
            <w:tcW w:w="707" w:type="dxa"/>
            <w:tcBorders>
              <w:top w:val="nil"/>
              <w:left w:val="nil"/>
              <w:bottom w:val="nil"/>
              <w:right w:val="nil"/>
            </w:tcBorders>
          </w:tcPr>
          <w:p w14:paraId="02DFB78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808" w:type="dxa"/>
            <w:tcBorders>
              <w:top w:val="nil"/>
              <w:left w:val="nil"/>
              <w:bottom w:val="nil"/>
              <w:right w:val="nil"/>
            </w:tcBorders>
          </w:tcPr>
          <w:p w14:paraId="5B90434E"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4872E6F2"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B12BA10"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3E93D31D" w14:textId="77777777" w:rsidTr="009E5162">
        <w:trPr>
          <w:trHeight w:hRule="exact" w:val="289"/>
        </w:trPr>
        <w:tc>
          <w:tcPr>
            <w:tcW w:w="707" w:type="dxa"/>
            <w:tcBorders>
              <w:top w:val="nil"/>
              <w:left w:val="nil"/>
              <w:bottom w:val="nil"/>
              <w:right w:val="nil"/>
            </w:tcBorders>
          </w:tcPr>
          <w:p w14:paraId="70D2E5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808" w:type="dxa"/>
            <w:tcBorders>
              <w:top w:val="nil"/>
              <w:left w:val="nil"/>
              <w:bottom w:val="nil"/>
              <w:right w:val="nil"/>
            </w:tcBorders>
          </w:tcPr>
          <w:p w14:paraId="65BF14F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6E9447A1"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870" w:type="dxa"/>
            <w:tcBorders>
              <w:top w:val="nil"/>
              <w:left w:val="nil"/>
              <w:bottom w:val="nil"/>
              <w:right w:val="nil"/>
            </w:tcBorders>
          </w:tcPr>
          <w:p w14:paraId="498CEE03"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r>
      <w:tr w:rsidR="009E5162" w:rsidRPr="006E7415" w14:paraId="515AA722" w14:textId="77777777" w:rsidTr="009E5162">
        <w:trPr>
          <w:trHeight w:hRule="exact" w:val="289"/>
        </w:trPr>
        <w:tc>
          <w:tcPr>
            <w:tcW w:w="707" w:type="dxa"/>
            <w:tcBorders>
              <w:top w:val="nil"/>
              <w:left w:val="nil"/>
              <w:bottom w:val="nil"/>
              <w:right w:val="nil"/>
            </w:tcBorders>
          </w:tcPr>
          <w:p w14:paraId="4816DA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808" w:type="dxa"/>
            <w:tcBorders>
              <w:top w:val="nil"/>
              <w:left w:val="nil"/>
              <w:bottom w:val="nil"/>
              <w:right w:val="nil"/>
            </w:tcBorders>
          </w:tcPr>
          <w:p w14:paraId="2FBDA820"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1286" w:type="dxa"/>
            <w:tcBorders>
              <w:top w:val="nil"/>
              <w:left w:val="nil"/>
              <w:bottom w:val="nil"/>
              <w:right w:val="nil"/>
            </w:tcBorders>
          </w:tcPr>
          <w:p w14:paraId="19E7A60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870" w:type="dxa"/>
            <w:tcBorders>
              <w:top w:val="nil"/>
              <w:left w:val="nil"/>
              <w:bottom w:val="nil"/>
              <w:right w:val="nil"/>
            </w:tcBorders>
          </w:tcPr>
          <w:p w14:paraId="66D9ECB4"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sz w:val="24"/>
                <w:szCs w:val="24"/>
              </w:rPr>
              <w:t>2a</w:t>
            </w:r>
          </w:p>
        </w:tc>
      </w:tr>
      <w:tr w:rsidR="009E5162" w:rsidRPr="006E7415" w14:paraId="3BEC21A7" w14:textId="77777777" w:rsidTr="009E5162">
        <w:trPr>
          <w:trHeight w:hRule="exact" w:val="289"/>
        </w:trPr>
        <w:tc>
          <w:tcPr>
            <w:tcW w:w="707" w:type="dxa"/>
            <w:tcBorders>
              <w:top w:val="nil"/>
              <w:left w:val="nil"/>
              <w:bottom w:val="nil"/>
              <w:right w:val="nil"/>
            </w:tcBorders>
          </w:tcPr>
          <w:p w14:paraId="1DCA92D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808" w:type="dxa"/>
            <w:tcBorders>
              <w:top w:val="nil"/>
              <w:left w:val="nil"/>
              <w:bottom w:val="nil"/>
              <w:right w:val="nil"/>
            </w:tcBorders>
          </w:tcPr>
          <w:p w14:paraId="7F708451"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1286" w:type="dxa"/>
            <w:tcBorders>
              <w:top w:val="nil"/>
              <w:left w:val="nil"/>
              <w:bottom w:val="nil"/>
              <w:right w:val="nil"/>
            </w:tcBorders>
          </w:tcPr>
          <w:p w14:paraId="1A911070"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870" w:type="dxa"/>
            <w:tcBorders>
              <w:top w:val="nil"/>
              <w:left w:val="nil"/>
              <w:bottom w:val="nil"/>
              <w:right w:val="nil"/>
            </w:tcBorders>
          </w:tcPr>
          <w:p w14:paraId="4A3059A6"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r>
      <w:tr w:rsidR="009E5162" w:rsidRPr="006E7415" w14:paraId="3CD5B426" w14:textId="77777777" w:rsidTr="009E5162">
        <w:trPr>
          <w:trHeight w:hRule="exact" w:val="289"/>
        </w:trPr>
        <w:tc>
          <w:tcPr>
            <w:tcW w:w="707" w:type="dxa"/>
            <w:tcBorders>
              <w:top w:val="nil"/>
              <w:left w:val="nil"/>
              <w:bottom w:val="nil"/>
              <w:right w:val="nil"/>
            </w:tcBorders>
          </w:tcPr>
          <w:p w14:paraId="6CD3D02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808" w:type="dxa"/>
            <w:tcBorders>
              <w:top w:val="nil"/>
              <w:left w:val="nil"/>
              <w:bottom w:val="nil"/>
              <w:right w:val="nil"/>
            </w:tcBorders>
          </w:tcPr>
          <w:p w14:paraId="14E5ECEC" w14:textId="77777777" w:rsidR="009E5162" w:rsidRPr="006E7415" w:rsidRDefault="009E5162" w:rsidP="001D48C8">
            <w:pPr>
              <w:pStyle w:val="TableParagraph"/>
              <w:spacing w:line="360" w:lineRule="auto"/>
              <w:ind w:right="141"/>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c>
          <w:tcPr>
            <w:tcW w:w="1286" w:type="dxa"/>
            <w:tcBorders>
              <w:top w:val="nil"/>
              <w:left w:val="nil"/>
              <w:bottom w:val="nil"/>
              <w:right w:val="nil"/>
            </w:tcBorders>
          </w:tcPr>
          <w:p w14:paraId="53BED168"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c>
          <w:tcPr>
            <w:tcW w:w="870" w:type="dxa"/>
            <w:tcBorders>
              <w:top w:val="nil"/>
              <w:left w:val="nil"/>
              <w:bottom w:val="nil"/>
              <w:right w:val="nil"/>
            </w:tcBorders>
          </w:tcPr>
          <w:p w14:paraId="5A745B0C" w14:textId="77777777" w:rsidR="009E5162" w:rsidRPr="006E7415" w:rsidRDefault="009E5162" w:rsidP="001D48C8">
            <w:pPr>
              <w:pStyle w:val="TableParagraph"/>
              <w:spacing w:line="360" w:lineRule="auto"/>
              <w:ind w:left="143"/>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r>
      <w:tr w:rsidR="009E5162" w:rsidRPr="006E7415" w14:paraId="349EEA6C" w14:textId="77777777" w:rsidTr="009E5162">
        <w:trPr>
          <w:trHeight w:hRule="exact" w:val="289"/>
        </w:trPr>
        <w:tc>
          <w:tcPr>
            <w:tcW w:w="707" w:type="dxa"/>
            <w:tcBorders>
              <w:top w:val="nil"/>
              <w:left w:val="nil"/>
              <w:bottom w:val="nil"/>
              <w:right w:val="nil"/>
            </w:tcBorders>
          </w:tcPr>
          <w:p w14:paraId="6D6CF90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808" w:type="dxa"/>
            <w:tcBorders>
              <w:top w:val="nil"/>
              <w:left w:val="nil"/>
              <w:bottom w:val="nil"/>
              <w:right w:val="nil"/>
            </w:tcBorders>
          </w:tcPr>
          <w:p w14:paraId="0899AE74"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0AC63AD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1CBDB09"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63768BD4" w14:textId="77777777" w:rsidTr="009E5162">
        <w:trPr>
          <w:trHeight w:hRule="exact" w:val="289"/>
        </w:trPr>
        <w:tc>
          <w:tcPr>
            <w:tcW w:w="707" w:type="dxa"/>
            <w:tcBorders>
              <w:top w:val="nil"/>
              <w:left w:val="nil"/>
              <w:bottom w:val="nil"/>
              <w:right w:val="nil"/>
            </w:tcBorders>
          </w:tcPr>
          <w:p w14:paraId="4F93F85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808" w:type="dxa"/>
            <w:tcBorders>
              <w:top w:val="nil"/>
              <w:left w:val="nil"/>
              <w:bottom w:val="nil"/>
              <w:right w:val="nil"/>
            </w:tcBorders>
          </w:tcPr>
          <w:p w14:paraId="7AAB09E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0EA7DD21"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58DAF85A"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697DF620" w14:textId="77777777" w:rsidTr="009E5162">
        <w:trPr>
          <w:trHeight w:hRule="exact" w:val="289"/>
        </w:trPr>
        <w:tc>
          <w:tcPr>
            <w:tcW w:w="707" w:type="dxa"/>
            <w:tcBorders>
              <w:top w:val="nil"/>
              <w:left w:val="nil"/>
              <w:bottom w:val="nil"/>
              <w:right w:val="nil"/>
            </w:tcBorders>
          </w:tcPr>
          <w:p w14:paraId="55DF3CE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808" w:type="dxa"/>
            <w:tcBorders>
              <w:top w:val="nil"/>
              <w:left w:val="nil"/>
              <w:bottom w:val="nil"/>
              <w:right w:val="nil"/>
            </w:tcBorders>
          </w:tcPr>
          <w:p w14:paraId="702F36B0"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c>
          <w:tcPr>
            <w:tcW w:w="1286" w:type="dxa"/>
            <w:tcBorders>
              <w:top w:val="nil"/>
              <w:left w:val="nil"/>
              <w:bottom w:val="nil"/>
              <w:right w:val="nil"/>
            </w:tcBorders>
          </w:tcPr>
          <w:p w14:paraId="5E51EB8E"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c>
          <w:tcPr>
            <w:tcW w:w="870" w:type="dxa"/>
            <w:tcBorders>
              <w:top w:val="nil"/>
              <w:left w:val="nil"/>
              <w:bottom w:val="nil"/>
              <w:right w:val="nil"/>
            </w:tcBorders>
          </w:tcPr>
          <w:p w14:paraId="07C69CE7"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r>
      <w:tr w:rsidR="009E5162" w:rsidRPr="006E7415" w14:paraId="7DFF3D73" w14:textId="77777777" w:rsidTr="009E5162">
        <w:trPr>
          <w:trHeight w:hRule="exact" w:val="289"/>
        </w:trPr>
        <w:tc>
          <w:tcPr>
            <w:tcW w:w="707" w:type="dxa"/>
            <w:tcBorders>
              <w:top w:val="nil"/>
              <w:left w:val="nil"/>
              <w:bottom w:val="nil"/>
              <w:right w:val="nil"/>
            </w:tcBorders>
          </w:tcPr>
          <w:p w14:paraId="205809E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808" w:type="dxa"/>
            <w:tcBorders>
              <w:top w:val="nil"/>
              <w:left w:val="nil"/>
              <w:bottom w:val="nil"/>
              <w:right w:val="nil"/>
            </w:tcBorders>
          </w:tcPr>
          <w:p w14:paraId="6C80F2C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29EEB2E8"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870" w:type="dxa"/>
            <w:tcBorders>
              <w:top w:val="nil"/>
              <w:left w:val="nil"/>
              <w:bottom w:val="nil"/>
              <w:right w:val="nil"/>
            </w:tcBorders>
          </w:tcPr>
          <w:p w14:paraId="45523670"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sz w:val="24"/>
                <w:szCs w:val="24"/>
              </w:rPr>
              <w:t>2a</w:t>
            </w:r>
          </w:p>
        </w:tc>
      </w:tr>
      <w:tr w:rsidR="009E5162" w:rsidRPr="006E7415" w14:paraId="03BB6F07" w14:textId="77777777" w:rsidTr="009E5162">
        <w:trPr>
          <w:trHeight w:hRule="exact" w:val="299"/>
        </w:trPr>
        <w:tc>
          <w:tcPr>
            <w:tcW w:w="707" w:type="dxa"/>
            <w:tcBorders>
              <w:top w:val="nil"/>
              <w:left w:val="nil"/>
              <w:bottom w:val="single" w:sz="3" w:space="0" w:color="000000"/>
              <w:right w:val="nil"/>
            </w:tcBorders>
          </w:tcPr>
          <w:p w14:paraId="43E5720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808" w:type="dxa"/>
            <w:tcBorders>
              <w:top w:val="nil"/>
              <w:left w:val="nil"/>
              <w:bottom w:val="single" w:sz="3" w:space="0" w:color="000000"/>
              <w:right w:val="nil"/>
            </w:tcBorders>
          </w:tcPr>
          <w:p w14:paraId="5453EC6D" w14:textId="77777777" w:rsidR="009E5162" w:rsidRPr="006E7415" w:rsidRDefault="009E5162" w:rsidP="001D48C8">
            <w:pPr>
              <w:pStyle w:val="TableParagraph"/>
              <w:spacing w:line="360" w:lineRule="auto"/>
              <w:ind w:right="141"/>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c>
          <w:tcPr>
            <w:tcW w:w="1286" w:type="dxa"/>
            <w:tcBorders>
              <w:top w:val="nil"/>
              <w:left w:val="nil"/>
              <w:bottom w:val="single" w:sz="3" w:space="0" w:color="000000"/>
              <w:right w:val="nil"/>
            </w:tcBorders>
          </w:tcPr>
          <w:p w14:paraId="32A1FDC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c>
          <w:tcPr>
            <w:tcW w:w="870" w:type="dxa"/>
            <w:tcBorders>
              <w:top w:val="nil"/>
              <w:left w:val="nil"/>
              <w:bottom w:val="single" w:sz="3" w:space="0" w:color="000000"/>
              <w:right w:val="nil"/>
            </w:tcBorders>
          </w:tcPr>
          <w:p w14:paraId="0B9239AE" w14:textId="77777777" w:rsidR="009E5162" w:rsidRPr="006E7415" w:rsidRDefault="009E5162" w:rsidP="001D48C8">
            <w:pPr>
              <w:pStyle w:val="TableParagraph"/>
              <w:spacing w:line="360" w:lineRule="auto"/>
              <w:ind w:left="143"/>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r>
    </w:tbl>
    <w:p w14:paraId="489F1677" w14:textId="77777777" w:rsidR="009E5162" w:rsidRPr="006E7415" w:rsidRDefault="009E5162" w:rsidP="001D48C8">
      <w:pPr>
        <w:pStyle w:val="BodyText"/>
        <w:spacing w:before="39" w:line="360" w:lineRule="auto"/>
        <w:ind w:right="130"/>
        <w:rPr>
          <w:spacing w:val="-4"/>
          <w:szCs w:val="24"/>
        </w:rPr>
      </w:pPr>
    </w:p>
    <w:p w14:paraId="1A2DB28B" w14:textId="77777777" w:rsidR="000B491A" w:rsidRPr="006E7415" w:rsidRDefault="000B491A" w:rsidP="001D48C8">
      <w:pPr>
        <w:spacing w:line="360" w:lineRule="auto"/>
        <w:rPr>
          <w:rFonts w:ascii="Times New Roman" w:eastAsia="Times New Roman" w:hAnsi="Times New Roman" w:cs="Times New Roman"/>
          <w:spacing w:val="-4"/>
          <w:sz w:val="24"/>
          <w:szCs w:val="24"/>
        </w:rPr>
      </w:pPr>
      <w:r w:rsidRPr="006E7415">
        <w:rPr>
          <w:rFonts w:ascii="Times New Roman" w:hAnsi="Times New Roman" w:cs="Times New Roman"/>
          <w:spacing w:val="-4"/>
          <w:sz w:val="24"/>
          <w:szCs w:val="24"/>
        </w:rPr>
        <w:br w:type="page"/>
      </w:r>
    </w:p>
    <w:p w14:paraId="662733C5" w14:textId="146E996A" w:rsidR="009E5162" w:rsidRPr="006E7415" w:rsidRDefault="009E5162" w:rsidP="001D48C8">
      <w:pPr>
        <w:pStyle w:val="BodyText"/>
        <w:rPr>
          <w:spacing w:val="-2"/>
        </w:rPr>
      </w:pPr>
      <w:r w:rsidRPr="006E7415">
        <w:rPr>
          <w:spacing w:val="-4"/>
        </w:rPr>
        <w:t>T</w:t>
      </w:r>
      <w:r w:rsidRPr="006E7415">
        <w:rPr>
          <w:spacing w:val="-5"/>
        </w:rPr>
        <w:t>able</w:t>
      </w:r>
      <w:r w:rsidRPr="006E7415">
        <w:rPr>
          <w:spacing w:val="-12"/>
        </w:rPr>
        <w:t xml:space="preserve"> </w:t>
      </w:r>
      <w:r w:rsidRPr="006E7415">
        <w:t>6:</w:t>
      </w:r>
      <w:r w:rsidRPr="006E7415">
        <w:rPr>
          <w:spacing w:val="6"/>
        </w:rPr>
        <w:t xml:space="preserve"> </w:t>
      </w:r>
      <w:r w:rsidRPr="006E7415">
        <w:t>Number</w:t>
      </w:r>
      <w:r w:rsidRPr="006E7415">
        <w:rPr>
          <w:spacing w:val="-12"/>
        </w:rPr>
        <w:t xml:space="preserve"> </w:t>
      </w:r>
      <w:r w:rsidRPr="006E7415">
        <w:t>of</w:t>
      </w:r>
      <w:r w:rsidRPr="006E7415">
        <w:rPr>
          <w:spacing w:val="-12"/>
        </w:rPr>
        <w:t xml:space="preserve"> </w:t>
      </w:r>
      <w:r w:rsidRPr="001D48C8">
        <w:t>years</w:t>
      </w:r>
      <w:r w:rsidRPr="006E7415">
        <w:rPr>
          <w:spacing w:val="-12"/>
        </w:rPr>
        <w:t xml:space="preserve"> </w:t>
      </w:r>
      <w:r w:rsidRPr="006E7415">
        <w:t>in</w:t>
      </w:r>
      <w:r w:rsidRPr="006E7415">
        <w:rPr>
          <w:spacing w:val="-12"/>
        </w:rPr>
        <w:t xml:space="preserve"> </w:t>
      </w:r>
      <w:r w:rsidRPr="006E7415">
        <w:t>the</w:t>
      </w:r>
      <w:r w:rsidRPr="006E7415">
        <w:rPr>
          <w:spacing w:val="-12"/>
        </w:rPr>
        <w:t xml:space="preserve"> </w:t>
      </w:r>
      <w:r w:rsidRPr="006E7415">
        <w:rPr>
          <w:spacing w:val="2"/>
        </w:rPr>
        <w:t>period</w:t>
      </w:r>
      <w:r w:rsidRPr="006E7415">
        <w:rPr>
          <w:spacing w:val="-12"/>
        </w:rPr>
        <w:t xml:space="preserve"> </w:t>
      </w:r>
      <w:r w:rsidRPr="006E7415">
        <w:t>of</w:t>
      </w:r>
      <w:r w:rsidRPr="006E7415">
        <w:rPr>
          <w:spacing w:val="-12"/>
        </w:rPr>
        <w:t xml:space="preserve"> </w:t>
      </w:r>
      <w:r w:rsidRPr="006E7415">
        <w:t>record</w:t>
      </w:r>
      <w:r w:rsidRPr="006E7415">
        <w:rPr>
          <w:spacing w:val="-12"/>
        </w:rPr>
        <w:t xml:space="preserve"> </w:t>
      </w:r>
      <w:r w:rsidRPr="006E7415">
        <w:t>(1930-2012)</w:t>
      </w:r>
      <w:r w:rsidRPr="006E7415">
        <w:rPr>
          <w:spacing w:val="-12"/>
        </w:rPr>
        <w:t xml:space="preserve"> </w:t>
      </w:r>
      <w:r w:rsidRPr="006E7415">
        <w:t>during</w:t>
      </w:r>
      <w:r w:rsidRPr="006E7415">
        <w:rPr>
          <w:spacing w:val="-13"/>
        </w:rPr>
        <w:t xml:space="preserve"> </w:t>
      </w:r>
      <w:r w:rsidRPr="006E7415">
        <w:rPr>
          <w:spacing w:val="-3"/>
        </w:rPr>
        <w:t>which</w:t>
      </w:r>
      <w:r w:rsidRPr="006E7415">
        <w:rPr>
          <w:spacing w:val="-11"/>
        </w:rPr>
        <w:t xml:space="preserve"> </w:t>
      </w:r>
      <w:r w:rsidRPr="006E7415">
        <w:rPr>
          <w:spacing w:val="-3"/>
        </w:rPr>
        <w:t>each</w:t>
      </w:r>
      <w:r w:rsidRPr="006E7415">
        <w:rPr>
          <w:spacing w:val="-12"/>
        </w:rPr>
        <w:t xml:space="preserve"> </w:t>
      </w:r>
      <w:r w:rsidRPr="006E7415">
        <w:rPr>
          <w:spacing w:val="-2"/>
        </w:rPr>
        <w:t>alternative</w:t>
      </w:r>
      <w:r w:rsidRPr="006E7415">
        <w:rPr>
          <w:spacing w:val="25"/>
          <w:w w:val="89"/>
        </w:rPr>
        <w:t xml:space="preserve"> </w:t>
      </w:r>
      <w:r w:rsidRPr="006E7415">
        <w:rPr>
          <w:spacing w:val="-2"/>
        </w:rPr>
        <w:t>hydrograph</w:t>
      </w:r>
      <w:r w:rsidRPr="006E7415">
        <w:rPr>
          <w:spacing w:val="-22"/>
        </w:rPr>
        <w:t xml:space="preserve"> </w:t>
      </w:r>
      <w:r w:rsidRPr="006E7415">
        <w:t>could</w:t>
      </w:r>
      <w:r w:rsidRPr="006E7415">
        <w:rPr>
          <w:spacing w:val="-22"/>
        </w:rPr>
        <w:t xml:space="preserve"> </w:t>
      </w:r>
      <w:r w:rsidRPr="006E7415">
        <w:rPr>
          <w:spacing w:val="3"/>
        </w:rPr>
        <w:t>be</w:t>
      </w:r>
      <w:r w:rsidRPr="006E7415">
        <w:rPr>
          <w:spacing w:val="-21"/>
        </w:rPr>
        <w:t xml:space="preserve"> </w:t>
      </w:r>
      <w:r w:rsidRPr="006E7415">
        <w:rPr>
          <w:spacing w:val="-2"/>
        </w:rPr>
        <w:t>implemented</w:t>
      </w:r>
      <w:r w:rsidRPr="006E7415">
        <w:rPr>
          <w:spacing w:val="-22"/>
        </w:rPr>
        <w:t xml:space="preserve"> </w:t>
      </w:r>
      <w:r w:rsidRPr="006E7415">
        <w:t>and</w:t>
      </w:r>
      <w:r w:rsidRPr="006E7415">
        <w:rPr>
          <w:spacing w:val="-22"/>
        </w:rPr>
        <w:t xml:space="preserve"> </w:t>
      </w:r>
      <w:r w:rsidRPr="006E7415">
        <w:t>result</w:t>
      </w:r>
      <w:r w:rsidRPr="006E7415">
        <w:rPr>
          <w:spacing w:val="-22"/>
        </w:rPr>
        <w:t xml:space="preserve"> </w:t>
      </w:r>
      <w:r w:rsidRPr="006E7415">
        <w:t>in</w:t>
      </w:r>
      <w:r w:rsidRPr="006E7415">
        <w:rPr>
          <w:spacing w:val="-22"/>
        </w:rPr>
        <w:t xml:space="preserve"> </w:t>
      </w:r>
      <w:r w:rsidRPr="006E7415">
        <w:t>fl</w:t>
      </w:r>
      <w:r w:rsidR="000B491A" w:rsidRPr="006E7415">
        <w:t>o</w:t>
      </w:r>
      <w:r w:rsidRPr="006E7415">
        <w:t>ws</w:t>
      </w:r>
      <w:r w:rsidRPr="006E7415">
        <w:rPr>
          <w:spacing w:val="-21"/>
        </w:rPr>
        <w:t xml:space="preserve"> </w:t>
      </w:r>
      <w:r w:rsidRPr="006E7415">
        <w:t>greater</w:t>
      </w:r>
      <w:r w:rsidRPr="006E7415">
        <w:rPr>
          <w:spacing w:val="-22"/>
        </w:rPr>
        <w:t xml:space="preserve"> </w:t>
      </w:r>
      <w:r w:rsidRPr="006E7415">
        <w:t>than</w:t>
      </w:r>
      <w:r w:rsidRPr="006E7415">
        <w:rPr>
          <w:spacing w:val="-22"/>
        </w:rPr>
        <w:t xml:space="preserve"> </w:t>
      </w:r>
      <w:r w:rsidRPr="006E7415">
        <w:rPr>
          <w:spacing w:val="-2"/>
        </w:rPr>
        <w:t>20kcfs.</w:t>
      </w:r>
    </w:p>
    <w:tbl>
      <w:tblPr>
        <w:tblW w:w="0" w:type="auto"/>
        <w:tblInd w:w="2897" w:type="dxa"/>
        <w:tblLayout w:type="fixed"/>
        <w:tblCellMar>
          <w:left w:w="0" w:type="dxa"/>
          <w:right w:w="0" w:type="dxa"/>
        </w:tblCellMar>
        <w:tblLook w:val="01E0" w:firstRow="1" w:lastRow="1" w:firstColumn="1" w:lastColumn="1" w:noHBand="0" w:noVBand="0"/>
      </w:tblPr>
      <w:tblGrid>
        <w:gridCol w:w="1835"/>
        <w:gridCol w:w="2090"/>
      </w:tblGrid>
      <w:tr w:rsidR="009E5162" w:rsidRPr="006E7415" w14:paraId="322C5A48" w14:textId="77777777" w:rsidTr="009E6E2B">
        <w:trPr>
          <w:trHeight w:hRule="exact" w:val="271"/>
        </w:trPr>
        <w:tc>
          <w:tcPr>
            <w:tcW w:w="1835" w:type="dxa"/>
            <w:tcBorders>
              <w:top w:val="single" w:sz="4" w:space="0" w:color="auto"/>
              <w:left w:val="nil"/>
              <w:bottom w:val="single" w:sz="4" w:space="0" w:color="000000"/>
              <w:right w:val="nil"/>
            </w:tcBorders>
          </w:tcPr>
          <w:p w14:paraId="1F5E4255" w14:textId="77777777" w:rsidR="009E5162" w:rsidRPr="006E7415" w:rsidRDefault="009E5162" w:rsidP="001D48C8">
            <w:pPr>
              <w:pStyle w:val="TableParagraph"/>
              <w:spacing w:line="360" w:lineRule="auto"/>
              <w:ind w:left="428"/>
              <w:rPr>
                <w:rFonts w:ascii="Times New Roman" w:eastAsia="Georgia" w:hAnsi="Times New Roman" w:cs="Times New Roman"/>
                <w:sz w:val="24"/>
                <w:szCs w:val="24"/>
              </w:rPr>
            </w:pPr>
            <w:r w:rsidRPr="006E7415">
              <w:rPr>
                <w:rFonts w:ascii="Times New Roman" w:hAnsi="Times New Roman" w:cs="Times New Roman"/>
                <w:sz w:val="24"/>
                <w:szCs w:val="24"/>
              </w:rPr>
              <w:t>Scenario</w:t>
            </w:r>
          </w:p>
        </w:tc>
        <w:tc>
          <w:tcPr>
            <w:tcW w:w="2090" w:type="dxa"/>
            <w:tcBorders>
              <w:top w:val="single" w:sz="4" w:space="0" w:color="auto"/>
              <w:left w:val="nil"/>
              <w:bottom w:val="single" w:sz="4" w:space="0" w:color="000000"/>
              <w:right w:val="nil"/>
            </w:tcBorders>
          </w:tcPr>
          <w:p w14:paraId="7E237AD6" w14:textId="77777777" w:rsidR="009E5162" w:rsidRPr="006E7415" w:rsidRDefault="009E5162" w:rsidP="001D48C8">
            <w:pPr>
              <w:pStyle w:val="TableParagraph"/>
              <w:spacing w:line="360" w:lineRule="auto"/>
              <w:ind w:left="239"/>
              <w:rPr>
                <w:rFonts w:ascii="Times New Roman" w:eastAsia="Georgia" w:hAnsi="Times New Roman" w:cs="Times New Roman"/>
                <w:sz w:val="24"/>
                <w:szCs w:val="24"/>
              </w:rPr>
            </w:pPr>
            <w:r w:rsidRPr="006E7415">
              <w:rPr>
                <w:rFonts w:ascii="Times New Roman" w:hAnsi="Times New Roman" w:cs="Times New Roman"/>
                <w:spacing w:val="-2"/>
                <w:sz w:val="24"/>
                <w:szCs w:val="24"/>
              </w:rPr>
              <w:t>Number</w:t>
            </w:r>
            <w:r w:rsidRPr="006E7415">
              <w:rPr>
                <w:rFonts w:ascii="Times New Roman" w:hAnsi="Times New Roman" w:cs="Times New Roman"/>
                <w:spacing w:val="-22"/>
                <w:sz w:val="24"/>
                <w:szCs w:val="24"/>
              </w:rPr>
              <w:t xml:space="preserve"> </w:t>
            </w:r>
            <w:r w:rsidRPr="006E7415">
              <w:rPr>
                <w:rFonts w:ascii="Times New Roman" w:hAnsi="Times New Roman" w:cs="Times New Roman"/>
                <w:sz w:val="24"/>
                <w:szCs w:val="24"/>
              </w:rPr>
              <w:t>of</w:t>
            </w:r>
            <w:r w:rsidRPr="006E7415">
              <w:rPr>
                <w:rFonts w:ascii="Times New Roman" w:hAnsi="Times New Roman" w:cs="Times New Roman"/>
                <w:spacing w:val="-22"/>
                <w:sz w:val="24"/>
                <w:szCs w:val="24"/>
              </w:rPr>
              <w:t xml:space="preserve"> </w:t>
            </w:r>
            <w:r w:rsidRPr="006E7415">
              <w:rPr>
                <w:rFonts w:ascii="Times New Roman" w:hAnsi="Times New Roman" w:cs="Times New Roman"/>
                <w:spacing w:val="-4"/>
                <w:sz w:val="24"/>
                <w:szCs w:val="24"/>
              </w:rPr>
              <w:t>Y</w:t>
            </w:r>
            <w:r w:rsidRPr="006E7415">
              <w:rPr>
                <w:rFonts w:ascii="Times New Roman" w:hAnsi="Times New Roman" w:cs="Times New Roman"/>
                <w:spacing w:val="-5"/>
                <w:sz w:val="24"/>
                <w:szCs w:val="24"/>
              </w:rPr>
              <w:t>ears</w:t>
            </w:r>
          </w:p>
        </w:tc>
      </w:tr>
      <w:tr w:rsidR="009E5162" w:rsidRPr="006E7415" w14:paraId="6AAEA8F3" w14:textId="77777777" w:rsidTr="009E6E2B">
        <w:trPr>
          <w:trHeight w:hRule="exact" w:val="287"/>
        </w:trPr>
        <w:tc>
          <w:tcPr>
            <w:tcW w:w="1835" w:type="dxa"/>
            <w:tcBorders>
              <w:top w:val="single" w:sz="4" w:space="0" w:color="000000"/>
              <w:left w:val="nil"/>
              <w:bottom w:val="nil"/>
              <w:right w:val="nil"/>
            </w:tcBorders>
          </w:tcPr>
          <w:p w14:paraId="6A903D6B" w14:textId="77777777" w:rsidR="009E5162" w:rsidRPr="006E7415" w:rsidRDefault="009E5162" w:rsidP="001D48C8">
            <w:pPr>
              <w:pStyle w:val="TableParagraph"/>
              <w:spacing w:line="360" w:lineRule="auto"/>
              <w:ind w:left="330"/>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c>
          <w:tcPr>
            <w:tcW w:w="2090" w:type="dxa"/>
            <w:tcBorders>
              <w:top w:val="single" w:sz="4" w:space="0" w:color="000000"/>
              <w:left w:val="nil"/>
              <w:bottom w:val="nil"/>
              <w:right w:val="nil"/>
            </w:tcBorders>
          </w:tcPr>
          <w:p w14:paraId="3A9113B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r>
      <w:tr w:rsidR="009E5162" w:rsidRPr="006E7415" w14:paraId="736F1CC3" w14:textId="77777777" w:rsidTr="009E5162">
        <w:trPr>
          <w:trHeight w:hRule="exact" w:val="289"/>
        </w:trPr>
        <w:tc>
          <w:tcPr>
            <w:tcW w:w="1835" w:type="dxa"/>
            <w:tcBorders>
              <w:top w:val="nil"/>
              <w:left w:val="nil"/>
              <w:bottom w:val="nil"/>
              <w:right w:val="nil"/>
            </w:tcBorders>
          </w:tcPr>
          <w:p w14:paraId="49945F13" w14:textId="77777777" w:rsidR="009E5162" w:rsidRPr="006E7415" w:rsidRDefault="009E5162" w:rsidP="001D48C8">
            <w:pPr>
              <w:pStyle w:val="TableParagraph"/>
              <w:spacing w:line="360" w:lineRule="auto"/>
              <w:ind w:left="184"/>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11"/>
                <w:sz w:val="24"/>
                <w:szCs w:val="24"/>
              </w:rPr>
              <w:t xml:space="preserve"> </w:t>
            </w:r>
            <w:r w:rsidRPr="006E7415">
              <w:rPr>
                <w:rFonts w:ascii="Times New Roman" w:hAnsi="Times New Roman" w:cs="Times New Roman"/>
                <w:sz w:val="24"/>
                <w:szCs w:val="24"/>
              </w:rPr>
              <w:t>1</w:t>
            </w:r>
          </w:p>
        </w:tc>
        <w:tc>
          <w:tcPr>
            <w:tcW w:w="2090" w:type="dxa"/>
            <w:tcBorders>
              <w:top w:val="nil"/>
              <w:left w:val="nil"/>
              <w:bottom w:val="nil"/>
              <w:right w:val="nil"/>
            </w:tcBorders>
          </w:tcPr>
          <w:p w14:paraId="5C102BD9"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10</w:t>
            </w:r>
          </w:p>
        </w:tc>
      </w:tr>
      <w:tr w:rsidR="009E5162" w:rsidRPr="006E7415" w14:paraId="4B0373FA" w14:textId="77777777" w:rsidTr="009E5162">
        <w:trPr>
          <w:trHeight w:hRule="exact" w:val="289"/>
        </w:trPr>
        <w:tc>
          <w:tcPr>
            <w:tcW w:w="1835" w:type="dxa"/>
            <w:tcBorders>
              <w:top w:val="nil"/>
              <w:left w:val="nil"/>
              <w:bottom w:val="nil"/>
              <w:right w:val="nil"/>
            </w:tcBorders>
          </w:tcPr>
          <w:p w14:paraId="08AF6B7D" w14:textId="77777777" w:rsidR="009E5162" w:rsidRPr="006E7415" w:rsidRDefault="009E5162" w:rsidP="001D48C8">
            <w:pPr>
              <w:pStyle w:val="TableParagraph"/>
              <w:spacing w:line="360" w:lineRule="auto"/>
              <w:ind w:left="126"/>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6"/>
                <w:sz w:val="24"/>
                <w:szCs w:val="24"/>
              </w:rPr>
              <w:t xml:space="preserve"> </w:t>
            </w:r>
            <w:r w:rsidRPr="006E7415">
              <w:rPr>
                <w:rFonts w:ascii="Times New Roman" w:hAnsi="Times New Roman" w:cs="Times New Roman"/>
                <w:sz w:val="24"/>
                <w:szCs w:val="24"/>
              </w:rPr>
              <w:t>1a</w:t>
            </w:r>
          </w:p>
        </w:tc>
        <w:tc>
          <w:tcPr>
            <w:tcW w:w="2090" w:type="dxa"/>
            <w:tcBorders>
              <w:top w:val="nil"/>
              <w:left w:val="nil"/>
              <w:bottom w:val="nil"/>
              <w:right w:val="nil"/>
            </w:tcBorders>
          </w:tcPr>
          <w:p w14:paraId="4CBB5D9F"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4</w:t>
            </w:r>
          </w:p>
        </w:tc>
      </w:tr>
      <w:tr w:rsidR="009E5162" w:rsidRPr="006E7415" w14:paraId="0765E584" w14:textId="77777777" w:rsidTr="009E5162">
        <w:trPr>
          <w:trHeight w:hRule="exact" w:val="289"/>
        </w:trPr>
        <w:tc>
          <w:tcPr>
            <w:tcW w:w="1835" w:type="dxa"/>
            <w:tcBorders>
              <w:top w:val="nil"/>
              <w:left w:val="nil"/>
              <w:bottom w:val="nil"/>
              <w:right w:val="nil"/>
            </w:tcBorders>
          </w:tcPr>
          <w:p w14:paraId="5E85282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4"/>
                <w:sz w:val="24"/>
                <w:szCs w:val="24"/>
              </w:rPr>
              <w:t xml:space="preserve"> </w:t>
            </w:r>
            <w:r w:rsidRPr="006E7415">
              <w:rPr>
                <w:rFonts w:ascii="Times New Roman" w:hAnsi="Times New Roman" w:cs="Times New Roman"/>
                <w:sz w:val="24"/>
                <w:szCs w:val="24"/>
              </w:rPr>
              <w:t>1b</w:t>
            </w:r>
          </w:p>
        </w:tc>
        <w:tc>
          <w:tcPr>
            <w:tcW w:w="2090" w:type="dxa"/>
            <w:tcBorders>
              <w:top w:val="nil"/>
              <w:left w:val="nil"/>
              <w:bottom w:val="nil"/>
              <w:right w:val="nil"/>
            </w:tcBorders>
          </w:tcPr>
          <w:p w14:paraId="3561E39E"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7</w:t>
            </w:r>
          </w:p>
        </w:tc>
      </w:tr>
      <w:tr w:rsidR="009E5162" w:rsidRPr="006E7415" w14:paraId="51B277F4" w14:textId="77777777" w:rsidTr="009E5162">
        <w:trPr>
          <w:trHeight w:hRule="exact" w:val="289"/>
        </w:trPr>
        <w:tc>
          <w:tcPr>
            <w:tcW w:w="1835" w:type="dxa"/>
            <w:tcBorders>
              <w:top w:val="nil"/>
              <w:left w:val="nil"/>
              <w:bottom w:val="nil"/>
              <w:right w:val="nil"/>
            </w:tcBorders>
          </w:tcPr>
          <w:p w14:paraId="6B22A682" w14:textId="77777777" w:rsidR="009E5162" w:rsidRPr="006E7415" w:rsidRDefault="009E5162" w:rsidP="001D48C8">
            <w:pPr>
              <w:pStyle w:val="TableParagraph"/>
              <w:spacing w:line="360" w:lineRule="auto"/>
              <w:ind w:left="184"/>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0"/>
                <w:sz w:val="24"/>
                <w:szCs w:val="24"/>
              </w:rPr>
              <w:t xml:space="preserve"> </w:t>
            </w:r>
            <w:r w:rsidRPr="006E7415">
              <w:rPr>
                <w:rFonts w:ascii="Times New Roman" w:hAnsi="Times New Roman" w:cs="Times New Roman"/>
                <w:sz w:val="24"/>
                <w:szCs w:val="24"/>
              </w:rPr>
              <w:t>2</w:t>
            </w:r>
          </w:p>
        </w:tc>
        <w:tc>
          <w:tcPr>
            <w:tcW w:w="2090" w:type="dxa"/>
            <w:tcBorders>
              <w:top w:val="nil"/>
              <w:left w:val="nil"/>
              <w:bottom w:val="nil"/>
              <w:right w:val="nil"/>
            </w:tcBorders>
          </w:tcPr>
          <w:p w14:paraId="2B5AB3D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12</w:t>
            </w:r>
          </w:p>
        </w:tc>
      </w:tr>
      <w:tr w:rsidR="009E5162" w:rsidRPr="006E7415" w14:paraId="4F98096F" w14:textId="77777777" w:rsidTr="009E5162">
        <w:trPr>
          <w:trHeight w:hRule="exact" w:val="289"/>
        </w:trPr>
        <w:tc>
          <w:tcPr>
            <w:tcW w:w="1835" w:type="dxa"/>
            <w:tcBorders>
              <w:top w:val="nil"/>
              <w:left w:val="nil"/>
              <w:bottom w:val="nil"/>
              <w:right w:val="nil"/>
            </w:tcBorders>
          </w:tcPr>
          <w:p w14:paraId="46B0A99A" w14:textId="77777777" w:rsidR="009E5162" w:rsidRPr="006E7415" w:rsidRDefault="009E5162" w:rsidP="001D48C8">
            <w:pPr>
              <w:pStyle w:val="TableParagraph"/>
              <w:spacing w:line="360" w:lineRule="auto"/>
              <w:ind w:left="126"/>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6"/>
                <w:sz w:val="24"/>
                <w:szCs w:val="24"/>
              </w:rPr>
              <w:t xml:space="preserve"> </w:t>
            </w:r>
            <w:r w:rsidRPr="006E7415">
              <w:rPr>
                <w:rFonts w:ascii="Times New Roman" w:hAnsi="Times New Roman" w:cs="Times New Roman"/>
                <w:sz w:val="24"/>
                <w:szCs w:val="24"/>
              </w:rPr>
              <w:t>2a</w:t>
            </w:r>
          </w:p>
        </w:tc>
        <w:tc>
          <w:tcPr>
            <w:tcW w:w="2090" w:type="dxa"/>
            <w:tcBorders>
              <w:top w:val="nil"/>
              <w:left w:val="nil"/>
              <w:bottom w:val="nil"/>
              <w:right w:val="nil"/>
            </w:tcBorders>
          </w:tcPr>
          <w:p w14:paraId="02674A3F"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11</w:t>
            </w:r>
          </w:p>
        </w:tc>
      </w:tr>
      <w:tr w:rsidR="009E5162" w:rsidRPr="006E7415" w14:paraId="4E705407" w14:textId="77777777" w:rsidTr="009E5162">
        <w:trPr>
          <w:trHeight w:hRule="exact" w:val="299"/>
        </w:trPr>
        <w:tc>
          <w:tcPr>
            <w:tcW w:w="1835" w:type="dxa"/>
            <w:tcBorders>
              <w:top w:val="nil"/>
              <w:left w:val="nil"/>
              <w:bottom w:val="single" w:sz="3" w:space="0" w:color="000000"/>
              <w:right w:val="nil"/>
            </w:tcBorders>
          </w:tcPr>
          <w:p w14:paraId="16AECA2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7"/>
                <w:sz w:val="24"/>
                <w:szCs w:val="24"/>
              </w:rPr>
              <w:t xml:space="preserve"> </w:t>
            </w:r>
            <w:r w:rsidRPr="006E7415">
              <w:rPr>
                <w:rFonts w:ascii="Times New Roman" w:hAnsi="Times New Roman" w:cs="Times New Roman"/>
                <w:sz w:val="24"/>
                <w:szCs w:val="24"/>
              </w:rPr>
              <w:t>2b</w:t>
            </w:r>
          </w:p>
        </w:tc>
        <w:tc>
          <w:tcPr>
            <w:tcW w:w="2090" w:type="dxa"/>
            <w:tcBorders>
              <w:top w:val="nil"/>
              <w:left w:val="nil"/>
              <w:bottom w:val="single" w:sz="3" w:space="0" w:color="000000"/>
              <w:right w:val="nil"/>
            </w:tcBorders>
          </w:tcPr>
          <w:p w14:paraId="4A8E416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10</w:t>
            </w:r>
          </w:p>
        </w:tc>
      </w:tr>
    </w:tbl>
    <w:p w14:paraId="46546630" w14:textId="77777777" w:rsidR="009E5162" w:rsidRPr="006E7415" w:rsidRDefault="009E5162" w:rsidP="001D48C8">
      <w:pPr>
        <w:spacing w:line="360" w:lineRule="auto"/>
        <w:rPr>
          <w:rFonts w:ascii="Times New Roman" w:hAnsi="Times New Roman" w:cs="Times New Roman"/>
          <w:sz w:val="24"/>
          <w:szCs w:val="24"/>
        </w:rPr>
      </w:pPr>
    </w:p>
    <w:p w14:paraId="2EE10A84"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0A5D43F2" w14:textId="77777777" w:rsidR="009E5162" w:rsidRPr="006E7415" w:rsidRDefault="009E5162" w:rsidP="001D48C8">
      <w:pPr>
        <w:pStyle w:val="Heading1"/>
        <w:spacing w:line="360" w:lineRule="auto"/>
      </w:pPr>
      <w:r w:rsidRPr="006E7415">
        <w:t>Figures</w:t>
      </w:r>
    </w:p>
    <w:p w14:paraId="37045429" w14:textId="77777777" w:rsidR="000B491A" w:rsidRPr="006E7415" w:rsidRDefault="00891EB7" w:rsidP="001D48C8">
      <w:pPr>
        <w:spacing w:line="360" w:lineRule="auto"/>
        <w:rPr>
          <w:rFonts w:ascii="Times New Roman" w:hAnsi="Times New Roman" w:cs="Times New Roman"/>
          <w:sz w:val="24"/>
          <w:szCs w:val="24"/>
        </w:rPr>
      </w:pPr>
      <w:r w:rsidRPr="006E7415">
        <w:rPr>
          <w:rFonts w:ascii="Times New Roman" w:hAnsi="Times New Roman" w:cs="Times New Roman"/>
          <w:noProof/>
          <w:sz w:val="24"/>
          <w:szCs w:val="24"/>
        </w:rPr>
        <w:drawing>
          <wp:inline distT="0" distB="0" distL="0" distR="0" wp14:anchorId="216CB420" wp14:editId="6246F5FB">
            <wp:extent cx="5921829" cy="4016047"/>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y-area.jpg"/>
                    <pic:cNvPicPr/>
                  </pic:nvPicPr>
                  <pic:blipFill>
                    <a:blip r:embed="rId625" cstate="print">
                      <a:extLst>
                        <a:ext uri="{28A0092B-C50C-407E-A947-70E740481C1C}">
                          <a14:useLocalDpi xmlns:a14="http://schemas.microsoft.com/office/drawing/2010/main" val="0"/>
                        </a:ext>
                      </a:extLst>
                    </a:blip>
                    <a:stretch>
                      <a:fillRect/>
                    </a:stretch>
                  </pic:blipFill>
                  <pic:spPr>
                    <a:xfrm>
                      <a:off x="0" y="0"/>
                      <a:ext cx="5934100" cy="4024369"/>
                    </a:xfrm>
                    <a:prstGeom prst="rect">
                      <a:avLst/>
                    </a:prstGeom>
                  </pic:spPr>
                </pic:pic>
              </a:graphicData>
            </a:graphic>
          </wp:inline>
        </w:drawing>
      </w:r>
    </w:p>
    <w:p w14:paraId="3C1D7A0B" w14:textId="77777777" w:rsidR="009E5162" w:rsidRPr="006E7415" w:rsidRDefault="009E5162" w:rsidP="001D48C8">
      <w:pPr>
        <w:pStyle w:val="BodyText"/>
      </w:pPr>
      <w:r w:rsidRPr="006E7415">
        <w:t>Figure</w:t>
      </w:r>
      <w:r w:rsidRPr="006E7415">
        <w:rPr>
          <w:spacing w:val="-5"/>
        </w:rPr>
        <w:t xml:space="preserve"> </w:t>
      </w:r>
      <w:r w:rsidRPr="006E7415">
        <w:t>1:</w:t>
      </w:r>
      <w:r w:rsidRPr="006E7415">
        <w:rPr>
          <w:spacing w:val="18"/>
        </w:rPr>
        <w:t xml:space="preserve"> </w:t>
      </w:r>
      <w:r w:rsidRPr="006E7415">
        <w:t>Long-term</w:t>
      </w:r>
      <w:r w:rsidRPr="006E7415">
        <w:rPr>
          <w:spacing w:val="-5"/>
        </w:rPr>
        <w:t xml:space="preserve"> </w:t>
      </w:r>
      <w:r w:rsidRPr="006E7415">
        <w:rPr>
          <w:spacing w:val="-3"/>
        </w:rPr>
        <w:t>growth</w:t>
      </w:r>
      <w:r w:rsidRPr="006E7415">
        <w:rPr>
          <w:spacing w:val="-5"/>
        </w:rPr>
        <w:t xml:space="preserve"> </w:t>
      </w:r>
      <w:r w:rsidRPr="006E7415">
        <w:rPr>
          <w:spacing w:val="-2"/>
        </w:rPr>
        <w:t>ra</w:t>
      </w:r>
      <w:r w:rsidRPr="006E7415">
        <w:rPr>
          <w:spacing w:val="-1"/>
        </w:rPr>
        <w:t>te</w:t>
      </w:r>
      <w:r w:rsidRPr="006E7415">
        <w:rPr>
          <w:spacing w:val="-4"/>
        </w:rPr>
        <w:t xml:space="preserve"> was</w:t>
      </w:r>
      <w:r w:rsidRPr="006E7415">
        <w:rPr>
          <w:spacing w:val="-5"/>
        </w:rPr>
        <w:t xml:space="preserve"> </w:t>
      </w:r>
      <w:r w:rsidRPr="006E7415">
        <w:t>computed</w:t>
      </w:r>
      <w:r w:rsidRPr="006E7415">
        <w:rPr>
          <w:spacing w:val="-5"/>
        </w:rPr>
        <w:t xml:space="preserve"> </w:t>
      </w:r>
      <w:r w:rsidRPr="006E7415">
        <w:t>for</w:t>
      </w:r>
      <w:r w:rsidRPr="006E7415">
        <w:rPr>
          <w:spacing w:val="-5"/>
        </w:rPr>
        <w:t xml:space="preserve"> </w:t>
      </w:r>
      <w:r w:rsidRPr="006E7415">
        <w:t>the</w:t>
      </w:r>
      <w:r w:rsidRPr="006E7415">
        <w:rPr>
          <w:spacing w:val="-4"/>
        </w:rPr>
        <w:t xml:space="preserve"> </w:t>
      </w:r>
      <w:r w:rsidRPr="006E7415">
        <w:t>population</w:t>
      </w:r>
      <w:r w:rsidRPr="006E7415">
        <w:rPr>
          <w:spacing w:val="-5"/>
        </w:rPr>
        <w:t xml:space="preserve"> </w:t>
      </w:r>
      <w:r w:rsidRPr="006E7415">
        <w:t>of</w:t>
      </w:r>
      <w:r w:rsidRPr="006E7415">
        <w:rPr>
          <w:spacing w:val="-5"/>
        </w:rPr>
        <w:t xml:space="preserve"> </w:t>
      </w:r>
      <w:r w:rsidRPr="006E7415">
        <w:t>pallid</w:t>
      </w:r>
      <w:r w:rsidRPr="006E7415">
        <w:rPr>
          <w:spacing w:val="-4"/>
        </w:rPr>
        <w:t xml:space="preserve"> </w:t>
      </w:r>
      <w:r w:rsidRPr="006E7415">
        <w:t>sturgeon</w:t>
      </w:r>
      <w:r w:rsidRPr="006E7415">
        <w:rPr>
          <w:spacing w:val="-5"/>
        </w:rPr>
        <w:t xml:space="preserve"> </w:t>
      </w:r>
      <w:r w:rsidRPr="006E7415">
        <w:t>residing</w:t>
      </w:r>
      <w:r w:rsidRPr="006E7415">
        <w:rPr>
          <w:spacing w:val="9"/>
        </w:rPr>
        <w:t xml:space="preserve"> </w:t>
      </w:r>
      <w:r w:rsidRPr="006E7415">
        <w:t>within</w:t>
      </w:r>
      <w:r w:rsidRPr="006E7415">
        <w:rPr>
          <w:spacing w:val="11"/>
        </w:rPr>
        <w:t xml:space="preserve"> </w:t>
      </w:r>
      <w:r w:rsidRPr="006E7415">
        <w:t>the</w:t>
      </w:r>
      <w:r w:rsidRPr="006E7415">
        <w:rPr>
          <w:spacing w:val="10"/>
        </w:rPr>
        <w:t xml:space="preserve"> </w:t>
      </w:r>
      <w:r w:rsidRPr="006E7415">
        <w:rPr>
          <w:spacing w:val="-2"/>
        </w:rPr>
        <w:t>highlighted</w:t>
      </w:r>
      <w:r w:rsidRPr="006E7415">
        <w:rPr>
          <w:spacing w:val="10"/>
        </w:rPr>
        <w:t xml:space="preserve"> </w:t>
      </w:r>
      <w:r w:rsidRPr="006E7415">
        <w:rPr>
          <w:spacing w:val="-2"/>
        </w:rPr>
        <w:t>regions</w:t>
      </w:r>
      <w:r w:rsidRPr="006E7415">
        <w:rPr>
          <w:spacing w:val="10"/>
        </w:rPr>
        <w:t xml:space="preserve"> </w:t>
      </w:r>
      <w:r w:rsidRPr="006E7415">
        <w:t>of</w:t>
      </w:r>
      <w:r w:rsidRPr="006E7415">
        <w:rPr>
          <w:spacing w:val="10"/>
        </w:rPr>
        <w:t xml:space="preserve"> </w:t>
      </w:r>
      <w:r w:rsidRPr="006E7415">
        <w:t>the</w:t>
      </w:r>
      <w:r w:rsidRPr="006E7415">
        <w:rPr>
          <w:spacing w:val="10"/>
        </w:rPr>
        <w:t xml:space="preserve"> </w:t>
      </w:r>
      <w:r w:rsidRPr="001D48C8">
        <w:t>Missouri</w:t>
      </w:r>
      <w:r w:rsidRPr="006E7415">
        <w:rPr>
          <w:spacing w:val="10"/>
        </w:rPr>
        <w:t xml:space="preserve"> </w:t>
      </w:r>
      <w:r w:rsidRPr="006E7415">
        <w:t>(from</w:t>
      </w:r>
      <w:r w:rsidRPr="006E7415">
        <w:rPr>
          <w:spacing w:val="10"/>
        </w:rPr>
        <w:t xml:space="preserve"> </w:t>
      </w:r>
      <w:r w:rsidRPr="006E7415">
        <w:t>Ft.</w:t>
      </w:r>
      <w:r w:rsidRPr="006E7415">
        <w:rPr>
          <w:spacing w:val="52"/>
        </w:rPr>
        <w:t xml:space="preserve"> </w:t>
      </w:r>
      <w:r w:rsidRPr="006E7415">
        <w:rPr>
          <w:spacing w:val="-4"/>
        </w:rPr>
        <w:t>P</w:t>
      </w:r>
      <w:r w:rsidRPr="006E7415">
        <w:rPr>
          <w:spacing w:val="-5"/>
        </w:rPr>
        <w:t>eck</w:t>
      </w:r>
      <w:r w:rsidRPr="006E7415">
        <w:rPr>
          <w:spacing w:val="10"/>
        </w:rPr>
        <w:t xml:space="preserve"> </w:t>
      </w:r>
      <w:r w:rsidRPr="006E7415">
        <w:t>Dam,</w:t>
      </w:r>
      <w:r w:rsidRPr="006E7415">
        <w:rPr>
          <w:spacing w:val="13"/>
        </w:rPr>
        <w:t xml:space="preserve"> </w:t>
      </w:r>
      <w:r w:rsidRPr="006E7415">
        <w:t>MT</w:t>
      </w:r>
      <w:r w:rsidRPr="006E7415">
        <w:rPr>
          <w:spacing w:val="10"/>
        </w:rPr>
        <w:t xml:space="preserve"> </w:t>
      </w:r>
      <w:r w:rsidRPr="006E7415">
        <w:rPr>
          <w:spacing w:val="-3"/>
        </w:rPr>
        <w:t>down</w:t>
      </w:r>
      <w:r w:rsidRPr="006E7415">
        <w:rPr>
          <w:spacing w:val="9"/>
        </w:rPr>
        <w:t xml:space="preserve"> </w:t>
      </w:r>
      <w:r w:rsidRPr="006E7415">
        <w:t>to</w:t>
      </w:r>
      <w:r w:rsidRPr="006E7415">
        <w:rPr>
          <w:spacing w:val="10"/>
        </w:rPr>
        <w:t xml:space="preserve"> </w:t>
      </w:r>
      <w:r w:rsidRPr="006E7415">
        <w:rPr>
          <w:spacing w:val="-3"/>
        </w:rPr>
        <w:t>Lake</w:t>
      </w:r>
      <w:r w:rsidRPr="006E7415">
        <w:rPr>
          <w:spacing w:val="27"/>
          <w:w w:val="89"/>
        </w:rPr>
        <w:t xml:space="preserve"> </w:t>
      </w:r>
      <w:r w:rsidRPr="006E7415">
        <w:rPr>
          <w:spacing w:val="-6"/>
        </w:rPr>
        <w:t>Sakakawea</w:t>
      </w:r>
      <w:r w:rsidRPr="006E7415">
        <w:rPr>
          <w:spacing w:val="-1"/>
        </w:rPr>
        <w:t xml:space="preserve"> </w:t>
      </w:r>
      <w:r w:rsidRPr="006E7415">
        <w:t>impounded</w:t>
      </w:r>
      <w:r w:rsidRPr="006E7415">
        <w:rPr>
          <w:spacing w:val="-1"/>
        </w:rPr>
        <w:t xml:space="preserve"> </w:t>
      </w:r>
      <w:r w:rsidRPr="006E7415">
        <w:rPr>
          <w:spacing w:val="-5"/>
        </w:rPr>
        <w:t>b</w:t>
      </w:r>
      <w:r w:rsidRPr="006E7415">
        <w:rPr>
          <w:spacing w:val="-4"/>
        </w:rPr>
        <w:t>y</w:t>
      </w:r>
      <w:r w:rsidRPr="006E7415">
        <w:t xml:space="preserve"> Garrison Dam,</w:t>
      </w:r>
      <w:r w:rsidRPr="006E7415">
        <w:rPr>
          <w:spacing w:val="1"/>
        </w:rPr>
        <w:t xml:space="preserve"> </w:t>
      </w:r>
      <w:r w:rsidRPr="006E7415">
        <w:t xml:space="preserve">ND) and </w:t>
      </w:r>
      <w:r w:rsidRPr="006E7415">
        <w:rPr>
          <w:spacing w:val="-3"/>
        </w:rPr>
        <w:t>Y</w:t>
      </w:r>
      <w:r w:rsidRPr="006E7415">
        <w:rPr>
          <w:spacing w:val="-4"/>
        </w:rPr>
        <w:t>ellows</w:t>
      </w:r>
      <w:r w:rsidRPr="006E7415">
        <w:rPr>
          <w:spacing w:val="-3"/>
        </w:rPr>
        <w:t>t</w:t>
      </w:r>
      <w:r w:rsidRPr="006E7415">
        <w:rPr>
          <w:spacing w:val="-4"/>
        </w:rPr>
        <w:t>one</w:t>
      </w:r>
      <w:r w:rsidRPr="006E7415">
        <w:t xml:space="preserve"> (up</w:t>
      </w:r>
      <w:r w:rsidRPr="006E7415">
        <w:rPr>
          <w:spacing w:val="-1"/>
        </w:rPr>
        <w:t xml:space="preserve"> </w:t>
      </w:r>
      <w:r w:rsidRPr="006E7415">
        <w:t>to the</w:t>
      </w:r>
      <w:r w:rsidRPr="006E7415">
        <w:rPr>
          <w:spacing w:val="-1"/>
        </w:rPr>
        <w:t xml:space="preserve"> </w:t>
      </w:r>
      <w:r w:rsidRPr="006E7415">
        <w:rPr>
          <w:spacing w:val="-4"/>
        </w:rPr>
        <w:t>In</w:t>
      </w:r>
      <w:r w:rsidRPr="006E7415">
        <w:rPr>
          <w:spacing w:val="-3"/>
        </w:rPr>
        <w:t>tak</w:t>
      </w:r>
      <w:r w:rsidRPr="006E7415">
        <w:rPr>
          <w:spacing w:val="-4"/>
        </w:rPr>
        <w:t>e</w:t>
      </w:r>
      <w:r w:rsidRPr="006E7415">
        <w:rPr>
          <w:spacing w:val="-1"/>
        </w:rPr>
        <w:t xml:space="preserve"> Div</w:t>
      </w:r>
      <w:r w:rsidRPr="006E7415">
        <w:rPr>
          <w:spacing w:val="-2"/>
        </w:rPr>
        <w:t>ersion</w:t>
      </w:r>
      <w:r w:rsidRPr="006E7415">
        <w:rPr>
          <w:spacing w:val="47"/>
          <w:w w:val="90"/>
        </w:rPr>
        <w:t xml:space="preserve"> </w:t>
      </w:r>
      <w:r w:rsidRPr="006E7415">
        <w:t>Dam,</w:t>
      </w:r>
      <w:r w:rsidRPr="006E7415">
        <w:rPr>
          <w:spacing w:val="-10"/>
        </w:rPr>
        <w:t xml:space="preserve"> </w:t>
      </w:r>
      <w:r w:rsidRPr="006E7415">
        <w:t>MT)</w:t>
      </w:r>
      <w:r w:rsidRPr="006E7415">
        <w:rPr>
          <w:spacing w:val="-10"/>
        </w:rPr>
        <w:t xml:space="preserve"> </w:t>
      </w:r>
      <w:r w:rsidRPr="006E7415">
        <w:rPr>
          <w:spacing w:val="-1"/>
        </w:rPr>
        <w:t>Riv</w:t>
      </w:r>
      <w:r w:rsidRPr="006E7415">
        <w:rPr>
          <w:spacing w:val="-2"/>
        </w:rPr>
        <w:t>ers.</w:t>
      </w:r>
      <w:r w:rsidRPr="006E7415">
        <w:rPr>
          <w:spacing w:val="6"/>
        </w:rPr>
        <w:t xml:space="preserve"> </w:t>
      </w:r>
      <w:r w:rsidRPr="006E7415">
        <w:rPr>
          <w:spacing w:val="-1"/>
        </w:rPr>
        <w:t>Alternativ</w:t>
      </w:r>
      <w:r w:rsidRPr="006E7415">
        <w:rPr>
          <w:spacing w:val="-2"/>
        </w:rPr>
        <w:t>e</w:t>
      </w:r>
      <w:r w:rsidRPr="006E7415">
        <w:rPr>
          <w:spacing w:val="-10"/>
        </w:rPr>
        <w:t xml:space="preserve"> </w:t>
      </w:r>
      <w:r w:rsidRPr="006E7415">
        <w:rPr>
          <w:spacing w:val="-2"/>
        </w:rPr>
        <w:t>managemen</w:t>
      </w:r>
      <w:r w:rsidRPr="006E7415">
        <w:rPr>
          <w:spacing w:val="-1"/>
        </w:rPr>
        <w:t>t</w:t>
      </w:r>
      <w:r w:rsidRPr="006E7415">
        <w:rPr>
          <w:spacing w:val="-10"/>
        </w:rPr>
        <w:t xml:space="preserve"> </w:t>
      </w:r>
      <w:r w:rsidRPr="006E7415">
        <w:t>scenarios</w:t>
      </w:r>
      <w:r w:rsidRPr="006E7415">
        <w:rPr>
          <w:spacing w:val="-9"/>
        </w:rPr>
        <w:t xml:space="preserve"> </w:t>
      </w:r>
      <w:r w:rsidRPr="006E7415">
        <w:t>at</w:t>
      </w:r>
      <w:r w:rsidRPr="006E7415">
        <w:rPr>
          <w:spacing w:val="-10"/>
        </w:rPr>
        <w:t xml:space="preserve"> </w:t>
      </w:r>
      <w:r w:rsidRPr="006E7415">
        <w:rPr>
          <w:spacing w:val="-5"/>
        </w:rPr>
        <w:t>F</w:t>
      </w:r>
      <w:r w:rsidRPr="006E7415">
        <w:rPr>
          <w:spacing w:val="-6"/>
        </w:rPr>
        <w:t>ort</w:t>
      </w:r>
      <w:r w:rsidRPr="006E7415">
        <w:rPr>
          <w:spacing w:val="-10"/>
        </w:rPr>
        <w:t xml:space="preserve"> </w:t>
      </w:r>
      <w:r w:rsidRPr="006E7415">
        <w:rPr>
          <w:spacing w:val="-4"/>
        </w:rPr>
        <w:t>P</w:t>
      </w:r>
      <w:r w:rsidRPr="006E7415">
        <w:rPr>
          <w:spacing w:val="-5"/>
        </w:rPr>
        <w:t>eck</w:t>
      </w:r>
      <w:r w:rsidRPr="006E7415">
        <w:rPr>
          <w:spacing w:val="-10"/>
        </w:rPr>
        <w:t xml:space="preserve"> </w:t>
      </w:r>
      <w:r w:rsidRPr="006E7415">
        <w:t>Dam</w:t>
      </w:r>
      <w:r w:rsidRPr="006E7415">
        <w:rPr>
          <w:spacing w:val="-10"/>
        </w:rPr>
        <w:t xml:space="preserve"> </w:t>
      </w:r>
      <w:r w:rsidRPr="006E7415">
        <w:t>will</w:t>
      </w:r>
      <w:r w:rsidRPr="006E7415">
        <w:rPr>
          <w:spacing w:val="-10"/>
        </w:rPr>
        <w:t xml:space="preserve"> </w:t>
      </w:r>
      <w:r w:rsidRPr="006E7415">
        <w:t>primarily</w:t>
      </w:r>
      <w:r w:rsidRPr="006E7415">
        <w:rPr>
          <w:spacing w:val="-10"/>
        </w:rPr>
        <w:t xml:space="preserve"> </w:t>
      </w:r>
      <w:r w:rsidR="00C11BBC" w:rsidRPr="006E7415">
        <w:t>influence</w:t>
      </w:r>
      <w:r w:rsidRPr="006E7415">
        <w:rPr>
          <w:spacing w:val="23"/>
          <w:w w:val="93"/>
        </w:rPr>
        <w:t xml:space="preserve"> </w:t>
      </w:r>
      <w:r w:rsidRPr="006E7415">
        <w:rPr>
          <w:w w:val="95"/>
        </w:rPr>
        <w:t>this</w:t>
      </w:r>
      <w:r w:rsidRPr="006E7415">
        <w:rPr>
          <w:spacing w:val="11"/>
          <w:w w:val="95"/>
        </w:rPr>
        <w:t xml:space="preserve"> </w:t>
      </w:r>
      <w:r w:rsidRPr="006E7415">
        <w:rPr>
          <w:w w:val="95"/>
        </w:rPr>
        <w:t>population</w:t>
      </w:r>
      <w:r w:rsidRPr="006E7415">
        <w:rPr>
          <w:spacing w:val="11"/>
          <w:w w:val="95"/>
        </w:rPr>
        <w:t xml:space="preserve"> </w:t>
      </w:r>
      <w:r w:rsidRPr="006E7415">
        <w:rPr>
          <w:w w:val="95"/>
        </w:rPr>
        <w:t>of</w:t>
      </w:r>
      <w:r w:rsidRPr="006E7415">
        <w:rPr>
          <w:spacing w:val="12"/>
          <w:w w:val="95"/>
        </w:rPr>
        <w:t xml:space="preserve"> </w:t>
      </w:r>
      <w:r w:rsidRPr="006E7415">
        <w:rPr>
          <w:w w:val="95"/>
        </w:rPr>
        <w:t>pallid</w:t>
      </w:r>
      <w:r w:rsidRPr="006E7415">
        <w:rPr>
          <w:spacing w:val="11"/>
          <w:w w:val="95"/>
        </w:rPr>
        <w:t xml:space="preserve"> </w:t>
      </w:r>
      <w:r w:rsidRPr="006E7415">
        <w:rPr>
          <w:w w:val="95"/>
        </w:rPr>
        <w:t>sturgeon.</w:t>
      </w:r>
    </w:p>
    <w:p w14:paraId="51DFC6F8"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10E1032B"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35337C0B" wp14:editId="132A7609">
            <wp:extent cx="5545264" cy="3312985"/>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26" cstate="print"/>
                    <a:stretch>
                      <a:fillRect/>
                    </a:stretch>
                  </pic:blipFill>
                  <pic:spPr>
                    <a:xfrm>
                      <a:off x="0" y="0"/>
                      <a:ext cx="5545264" cy="3312985"/>
                    </a:xfrm>
                    <a:prstGeom prst="rect">
                      <a:avLst/>
                    </a:prstGeom>
                  </pic:spPr>
                </pic:pic>
              </a:graphicData>
            </a:graphic>
          </wp:inline>
        </w:drawing>
      </w:r>
    </w:p>
    <w:p w14:paraId="0588CF4F" w14:textId="05DB9746" w:rsidR="00F659F6" w:rsidRPr="00690887" w:rsidRDefault="009E5162" w:rsidP="001D48C8">
      <w:pPr>
        <w:pStyle w:val="BodyText"/>
      </w:pPr>
      <w:r w:rsidRPr="00690887">
        <w:t>Figure</w:t>
      </w:r>
      <w:r w:rsidRPr="00690887">
        <w:rPr>
          <w:spacing w:val="7"/>
        </w:rPr>
        <w:t xml:space="preserve"> </w:t>
      </w:r>
      <w:r w:rsidRPr="00690887">
        <w:t>2:</w:t>
      </w:r>
      <w:r w:rsidRPr="00690887">
        <w:rPr>
          <w:spacing w:val="41"/>
        </w:rPr>
        <w:t xml:space="preserve"> </w:t>
      </w:r>
      <w:r w:rsidRPr="00690887">
        <w:t>A</w:t>
      </w:r>
      <w:r w:rsidRPr="00690887">
        <w:rPr>
          <w:spacing w:val="7"/>
        </w:rPr>
        <w:t xml:space="preserve"> </w:t>
      </w:r>
      <w:r w:rsidRPr="00690887">
        <w:t>graphical</w:t>
      </w:r>
      <w:r w:rsidRPr="00690887">
        <w:rPr>
          <w:spacing w:val="8"/>
        </w:rPr>
        <w:t xml:space="preserve"> </w:t>
      </w:r>
      <w:r w:rsidRPr="001D48C8">
        <w:t>representation</w:t>
      </w:r>
      <w:r w:rsidRPr="00690887">
        <w:rPr>
          <w:spacing w:val="7"/>
        </w:rPr>
        <w:t xml:space="preserve"> </w:t>
      </w:r>
      <w:r w:rsidRPr="00690887">
        <w:t>of</w:t>
      </w:r>
      <w:r w:rsidRPr="00690887">
        <w:rPr>
          <w:spacing w:val="7"/>
        </w:rPr>
        <w:t xml:space="preserve"> </w:t>
      </w:r>
      <w:r w:rsidRPr="00690887">
        <w:t>the</w:t>
      </w:r>
      <w:r w:rsidRPr="00690887">
        <w:rPr>
          <w:spacing w:val="8"/>
        </w:rPr>
        <w:t xml:space="preserve"> </w:t>
      </w:r>
      <w:r w:rsidRPr="00690887">
        <w:rPr>
          <w:spacing w:val="-2"/>
        </w:rPr>
        <w:t>framework</w:t>
      </w:r>
      <w:r w:rsidRPr="00690887">
        <w:rPr>
          <w:spacing w:val="8"/>
        </w:rPr>
        <w:t xml:space="preserve"> </w:t>
      </w:r>
      <w:r w:rsidRPr="00690887">
        <w:t>utilized</w:t>
      </w:r>
      <w:r w:rsidRPr="00690887">
        <w:rPr>
          <w:spacing w:val="7"/>
        </w:rPr>
        <w:t xml:space="preserve"> </w:t>
      </w:r>
      <w:r w:rsidRPr="00690887">
        <w:t>in</w:t>
      </w:r>
      <w:r w:rsidRPr="00690887">
        <w:rPr>
          <w:spacing w:val="7"/>
        </w:rPr>
        <w:t xml:space="preserve"> </w:t>
      </w:r>
      <w:r w:rsidRPr="00690887">
        <w:t>modeling</w:t>
      </w:r>
      <w:r w:rsidRPr="00690887">
        <w:rPr>
          <w:spacing w:val="7"/>
        </w:rPr>
        <w:t xml:space="preserve"> </w:t>
      </w:r>
      <w:r w:rsidRPr="00690887">
        <w:t>the</w:t>
      </w:r>
      <w:r w:rsidRPr="00690887">
        <w:rPr>
          <w:spacing w:val="8"/>
        </w:rPr>
        <w:t xml:space="preserve"> </w:t>
      </w:r>
      <w:r w:rsidRPr="00690887">
        <w:t>long-term</w:t>
      </w:r>
      <w:r w:rsidRPr="00690887">
        <w:rPr>
          <w:spacing w:val="31"/>
          <w:w w:val="93"/>
        </w:rPr>
        <w:t xml:space="preserve"> </w:t>
      </w:r>
      <w:r w:rsidRPr="00690887">
        <w:t>pallid</w:t>
      </w:r>
      <w:r w:rsidRPr="00690887">
        <w:rPr>
          <w:spacing w:val="-18"/>
        </w:rPr>
        <w:t xml:space="preserve"> </w:t>
      </w:r>
      <w:r w:rsidRPr="00690887">
        <w:t>sturgeon</w:t>
      </w:r>
      <w:r w:rsidRPr="00690887">
        <w:rPr>
          <w:spacing w:val="-18"/>
        </w:rPr>
        <w:t xml:space="preserve"> </w:t>
      </w:r>
      <w:r w:rsidRPr="00690887">
        <w:t>population</w:t>
      </w:r>
      <w:r w:rsidRPr="00690887">
        <w:rPr>
          <w:spacing w:val="-17"/>
        </w:rPr>
        <w:t xml:space="preserve"> </w:t>
      </w:r>
      <w:r w:rsidRPr="00690887">
        <w:rPr>
          <w:spacing w:val="-3"/>
        </w:rPr>
        <w:t>growth</w:t>
      </w:r>
      <w:r w:rsidRPr="00690887">
        <w:rPr>
          <w:spacing w:val="-18"/>
        </w:rPr>
        <w:t xml:space="preserve"> </w:t>
      </w:r>
      <w:r w:rsidRPr="00690887">
        <w:t>rate</w:t>
      </w:r>
      <w:r w:rsidRPr="00690887">
        <w:rPr>
          <w:spacing w:val="-18"/>
        </w:rPr>
        <w:t xml:space="preserve"> </w:t>
      </w:r>
      <w:r w:rsidRPr="00690887">
        <w:t>with</w:t>
      </w:r>
      <w:r w:rsidRPr="00690887">
        <w:rPr>
          <w:spacing w:val="-17"/>
        </w:rPr>
        <w:t xml:space="preserve"> </w:t>
      </w:r>
      <w:r w:rsidRPr="00690887">
        <w:t>respect</w:t>
      </w:r>
      <w:r w:rsidRPr="00690887">
        <w:rPr>
          <w:spacing w:val="-18"/>
        </w:rPr>
        <w:t xml:space="preserve"> </w:t>
      </w:r>
      <w:r w:rsidRPr="00690887">
        <w:t>to</w:t>
      </w:r>
      <w:r w:rsidRPr="00690887">
        <w:rPr>
          <w:spacing w:val="-17"/>
        </w:rPr>
        <w:t xml:space="preserve"> </w:t>
      </w:r>
      <w:r w:rsidRPr="00690887">
        <w:t>the</w:t>
      </w:r>
      <w:r w:rsidRPr="00690887">
        <w:rPr>
          <w:spacing w:val="-18"/>
        </w:rPr>
        <w:t xml:space="preserve"> </w:t>
      </w:r>
      <w:r w:rsidRPr="00690887">
        <w:rPr>
          <w:spacing w:val="-2"/>
        </w:rPr>
        <w:t>v</w:t>
      </w:r>
      <w:r w:rsidRPr="00690887">
        <w:rPr>
          <w:spacing w:val="-3"/>
        </w:rPr>
        <w:t>arious</w:t>
      </w:r>
      <w:r w:rsidRPr="00690887">
        <w:rPr>
          <w:spacing w:val="-18"/>
        </w:rPr>
        <w:t xml:space="preserve"> </w:t>
      </w:r>
      <w:r w:rsidRPr="00690887">
        <w:rPr>
          <w:spacing w:val="-2"/>
        </w:rPr>
        <w:t>managemen</w:t>
      </w:r>
      <w:r w:rsidRPr="00690887">
        <w:rPr>
          <w:spacing w:val="-1"/>
        </w:rPr>
        <w:t>t</w:t>
      </w:r>
      <w:r w:rsidRPr="00690887">
        <w:rPr>
          <w:spacing w:val="-18"/>
        </w:rPr>
        <w:t xml:space="preserve"> </w:t>
      </w:r>
      <w:r w:rsidRPr="00690887">
        <w:rPr>
          <w:spacing w:val="-2"/>
        </w:rPr>
        <w:t>alternatives.</w:t>
      </w:r>
      <w:r w:rsidRPr="00690887">
        <w:rPr>
          <w:spacing w:val="55"/>
          <w:w w:val="91"/>
        </w:rPr>
        <w:t xml:space="preserve"> </w:t>
      </w:r>
      <w:r w:rsidR="00F659F6" w:rsidRPr="00690887">
        <w:t xml:space="preserve">Colors </w:t>
      </w:r>
      <w:r w:rsidR="00703CFE" w:rsidRPr="00690887">
        <w:t xml:space="preserve">represent </w:t>
      </w:r>
      <w:r w:rsidR="00BE74F4">
        <w:t>an</w:t>
      </w:r>
      <w:r w:rsidR="00F659F6" w:rsidRPr="00690887">
        <w:t xml:space="preserve"> external model</w:t>
      </w:r>
      <w:r w:rsidR="00703CFE" w:rsidRPr="00690887">
        <w:t xml:space="preserve"> (blue)</w:t>
      </w:r>
      <w:r w:rsidR="00F659F6" w:rsidRPr="00690887">
        <w:t>, new models (</w:t>
      </w:r>
      <w:r w:rsidR="00703CFE" w:rsidRPr="00690887">
        <w:t>re</w:t>
      </w:r>
      <w:r w:rsidR="00690887" w:rsidRPr="00690887">
        <w:t>d</w:t>
      </w:r>
      <w:r w:rsidR="00F659F6" w:rsidRPr="00690887">
        <w:t>), and then the population model (</w:t>
      </w:r>
      <w:r w:rsidR="00690887" w:rsidRPr="00690887">
        <w:t>green</w:t>
      </w:r>
      <w:r w:rsidR="00F659F6" w:rsidRPr="00690887">
        <w:t>)</w:t>
      </w:r>
      <w:r w:rsidR="00690887" w:rsidRPr="00690887">
        <w:t xml:space="preserve">, </w:t>
      </w:r>
      <w:r w:rsidR="00F659F6" w:rsidRPr="00690887">
        <w:t xml:space="preserve">and </w:t>
      </w:r>
      <w:r w:rsidR="00690887" w:rsidRPr="00690887">
        <w:t>analysis</w:t>
      </w:r>
      <w:r w:rsidR="00F659F6" w:rsidRPr="00690887">
        <w:t xml:space="preserve"> output</w:t>
      </w:r>
      <w:r w:rsidR="00690887" w:rsidRPr="00690887">
        <w:t xml:space="preserve"> (yellow)</w:t>
      </w:r>
      <w:r w:rsidR="00F659F6" w:rsidRPr="00690887">
        <w:t xml:space="preserve">.  </w:t>
      </w:r>
      <w:r w:rsidR="00690887" w:rsidRPr="00690887">
        <w:t>Submodels are represented as boxes outlining the rates (hexagons) and other input values (rounded boxes).</w:t>
      </w:r>
    </w:p>
    <w:p w14:paraId="545CC1EF" w14:textId="77777777" w:rsidR="00F659F6" w:rsidRPr="006E7415" w:rsidRDefault="00F659F6" w:rsidP="001D48C8">
      <w:pPr>
        <w:pStyle w:val="BodyText"/>
        <w:spacing w:line="360" w:lineRule="auto"/>
        <w:rPr>
          <w:i/>
          <w:w w:val="95"/>
          <w:szCs w:val="24"/>
        </w:rPr>
      </w:pPr>
    </w:p>
    <w:p w14:paraId="68A41760" w14:textId="77777777" w:rsidR="007170A6" w:rsidRPr="006E7415" w:rsidRDefault="007170A6" w:rsidP="001D48C8">
      <w:pPr>
        <w:spacing w:line="360" w:lineRule="auto"/>
        <w:rPr>
          <w:rFonts w:ascii="Times New Roman" w:eastAsia="Times New Roman" w:hAnsi="Times New Roman" w:cs="Times New Roman"/>
          <w:i/>
          <w:w w:val="95"/>
          <w:sz w:val="24"/>
          <w:szCs w:val="24"/>
        </w:rPr>
      </w:pPr>
      <w:r w:rsidRPr="006E7415">
        <w:rPr>
          <w:rFonts w:ascii="Times New Roman" w:hAnsi="Times New Roman" w:cs="Times New Roman"/>
          <w:i/>
          <w:w w:val="95"/>
          <w:sz w:val="24"/>
          <w:szCs w:val="24"/>
        </w:rPr>
        <w:br w:type="page"/>
      </w:r>
    </w:p>
    <w:p w14:paraId="7A21BBE7" w14:textId="77777777" w:rsidR="009E5162" w:rsidRPr="006E7415" w:rsidRDefault="009E5162" w:rsidP="001D48C8">
      <w:pPr>
        <w:pStyle w:val="BodyText"/>
        <w:spacing w:line="360" w:lineRule="auto"/>
        <w:rPr>
          <w:rFonts w:eastAsia="Arial"/>
          <w:szCs w:val="24"/>
        </w:rPr>
      </w:pPr>
      <w:r w:rsidRPr="006E7415">
        <w:rPr>
          <w:rFonts w:eastAsia="Arial"/>
          <w:noProof/>
          <w:szCs w:val="24"/>
        </w:rPr>
        <w:drawing>
          <wp:inline distT="0" distB="0" distL="0" distR="0" wp14:anchorId="21CAE678" wp14:editId="7FF83F9D">
            <wp:extent cx="5434774" cy="4015644"/>
            <wp:effectExtent l="0" t="0" r="0" b="0"/>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27" cstate="print"/>
                    <a:stretch>
                      <a:fillRect/>
                    </a:stretch>
                  </pic:blipFill>
                  <pic:spPr>
                    <a:xfrm>
                      <a:off x="0" y="0"/>
                      <a:ext cx="5434774" cy="4015644"/>
                    </a:xfrm>
                    <a:prstGeom prst="rect">
                      <a:avLst/>
                    </a:prstGeom>
                  </pic:spPr>
                </pic:pic>
              </a:graphicData>
            </a:graphic>
          </wp:inline>
        </w:drawing>
      </w:r>
    </w:p>
    <w:p w14:paraId="7B327AAF" w14:textId="2B562104" w:rsidR="009E5162" w:rsidRPr="006E7415" w:rsidRDefault="009E5162" w:rsidP="001D48C8">
      <w:pPr>
        <w:pStyle w:val="BodyText"/>
      </w:pPr>
      <w:r w:rsidRPr="006E7415">
        <w:t>Figure</w:t>
      </w:r>
      <w:r w:rsidRPr="006E7415">
        <w:rPr>
          <w:spacing w:val="-28"/>
        </w:rPr>
        <w:t xml:space="preserve"> </w:t>
      </w:r>
      <w:r w:rsidRPr="006E7415">
        <w:rPr>
          <w:spacing w:val="-2"/>
        </w:rPr>
        <w:t>3:</w:t>
      </w:r>
      <w:r w:rsidRPr="006E7415">
        <w:rPr>
          <w:spacing w:val="-15"/>
        </w:rPr>
        <w:t xml:space="preserve"> </w:t>
      </w:r>
      <w:r w:rsidRPr="006E7415">
        <w:t>Baseline</w:t>
      </w:r>
      <w:r w:rsidRPr="006E7415">
        <w:rPr>
          <w:spacing w:val="-28"/>
        </w:rPr>
        <w:t xml:space="preserve"> </w:t>
      </w:r>
      <w:r w:rsidRPr="006E7415">
        <w:t>age-specific</w:t>
      </w:r>
      <w:r w:rsidRPr="006E7415">
        <w:rPr>
          <w:spacing w:val="-28"/>
        </w:rPr>
        <w:t xml:space="preserve"> </w:t>
      </w:r>
      <w:r w:rsidRPr="006E7415">
        <w:rPr>
          <w:spacing w:val="-3"/>
        </w:rPr>
        <w:t>survival</w:t>
      </w:r>
      <w:r w:rsidRPr="006E7415">
        <w:rPr>
          <w:spacing w:val="-28"/>
        </w:rPr>
        <w:t xml:space="preserve"> </w:t>
      </w:r>
      <w:r w:rsidRPr="006E7415">
        <w:t>probabilities</w:t>
      </w:r>
      <w:r w:rsidRPr="006E7415">
        <w:rPr>
          <w:spacing w:val="-28"/>
        </w:rPr>
        <w:t xml:space="preserve"> </w:t>
      </w:r>
      <w:r w:rsidRPr="006E7415">
        <w:rPr>
          <w:spacing w:val="2"/>
        </w:rPr>
        <w:t>(</w:t>
      </w:r>
      <w:r w:rsidR="00895200" w:rsidRPr="006E7415">
        <w:rPr>
          <w:position w:val="-12"/>
        </w:rPr>
        <w:object w:dxaOrig="220" w:dyaOrig="360" w14:anchorId="22192880">
          <v:shape id="_x0000_i1333" type="#_x0000_t75" style="width:10.5pt;height:18pt" o:ole="">
            <v:imagedata r:id="rId628" o:title=""/>
          </v:shape>
          <o:OLEObject Type="Embed" ProgID="Equation.DSMT4" ShapeID="_x0000_i1333" DrawAspect="Content" ObjectID="_1631598965" r:id="rId629"/>
        </w:object>
      </w:r>
      <w:r w:rsidRPr="006E7415">
        <w:rPr>
          <w:spacing w:val="2"/>
        </w:rPr>
        <w:t>).</w:t>
      </w:r>
      <w:r w:rsidRPr="006E7415">
        <w:rPr>
          <w:spacing w:val="-15"/>
        </w:rPr>
        <w:t xml:space="preserve"> </w:t>
      </w:r>
      <w:r w:rsidRPr="006E7415">
        <w:rPr>
          <w:spacing w:val="-4"/>
        </w:rPr>
        <w:t>V</w:t>
      </w:r>
      <w:r w:rsidRPr="006E7415">
        <w:rPr>
          <w:spacing w:val="-5"/>
        </w:rPr>
        <w:t>alues</w:t>
      </w:r>
      <w:r w:rsidRPr="006E7415">
        <w:rPr>
          <w:spacing w:val="-28"/>
        </w:rPr>
        <w:t xml:space="preserve"> </w:t>
      </w:r>
      <w:r w:rsidRPr="006E7415">
        <w:rPr>
          <w:spacing w:val="-3"/>
        </w:rPr>
        <w:t>were</w:t>
      </w:r>
      <w:r w:rsidRPr="006E7415">
        <w:rPr>
          <w:spacing w:val="-28"/>
        </w:rPr>
        <w:t xml:space="preserve"> </w:t>
      </w:r>
      <w:r w:rsidRPr="006E7415">
        <w:t>computed</w:t>
      </w:r>
      <w:r w:rsidRPr="006E7415">
        <w:rPr>
          <w:spacing w:val="-28"/>
        </w:rPr>
        <w:t xml:space="preserve"> </w:t>
      </w:r>
      <w:r w:rsidRPr="006E7415">
        <w:t xml:space="preserve">from </w:t>
      </w:r>
      <w:r w:rsidR="00895200"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895200" w:rsidRPr="006E7415">
        <w:fldChar w:fldCharType="separate"/>
      </w:r>
      <w:r w:rsidR="00895200" w:rsidRPr="006E7415">
        <w:rPr>
          <w:noProof/>
        </w:rPr>
        <w:t>Rotella (2017)</w:t>
      </w:r>
      <w:r w:rsidR="00895200" w:rsidRPr="006E7415">
        <w:fldChar w:fldCharType="end"/>
      </w:r>
      <w:r w:rsidRPr="006E7415">
        <w:rPr>
          <w:spacing w:val="-12"/>
        </w:rPr>
        <w:t xml:space="preserve"> </w:t>
      </w:r>
      <w:r w:rsidRPr="006E7415">
        <w:t>for</w:t>
      </w:r>
      <w:r w:rsidRPr="006E7415">
        <w:rPr>
          <w:spacing w:val="-12"/>
        </w:rPr>
        <w:t xml:space="preserve"> </w:t>
      </w:r>
      <w:r w:rsidRPr="006E7415">
        <w:t>ages</w:t>
      </w:r>
      <w:r w:rsidRPr="006E7415">
        <w:rPr>
          <w:spacing w:val="-13"/>
        </w:rPr>
        <w:t xml:space="preserve"> </w:t>
      </w:r>
      <w:r w:rsidRPr="006E7415">
        <w:t>1-9</w:t>
      </w:r>
      <w:r w:rsidRPr="006E7415">
        <w:rPr>
          <w:spacing w:val="-13"/>
        </w:rPr>
        <w:t xml:space="preserve"> </w:t>
      </w:r>
      <w:r w:rsidRPr="006E7415">
        <w:t>and</w:t>
      </w:r>
      <w:r w:rsidRPr="006E7415">
        <w:rPr>
          <w:spacing w:val="-12"/>
        </w:rPr>
        <w:t xml:space="preserve"> </w:t>
      </w:r>
      <w:r w:rsidRPr="006E7415">
        <w:t>from</w:t>
      </w:r>
      <w:r w:rsidRPr="006E7415">
        <w:rPr>
          <w:spacing w:val="-13"/>
        </w:rPr>
        <w:t xml:space="preserve"> </w:t>
      </w:r>
      <w:r w:rsidR="00895200" w:rsidRPr="006E7415">
        <w:fldChar w:fldCharType="begin"/>
      </w:r>
      <w:r w:rsidR="00842D35">
        <w:instrText xml:space="preserve"> ADDIN EN.CITE &lt;EndNote&gt;&lt;Cite AuthorYear="1"&gt;&lt;Author&gt;Klungle&lt;/Author&gt;&lt;Year&gt;2005&lt;/Year&gt;&lt;RecNum&gt;174&lt;/RecNum&gt;&lt;DisplayText&gt;Klungle and Baxter (2005)&lt;/DisplayText&gt;&lt;record&gt;&lt;rec-number&gt;174&lt;/rec-number&gt;&lt;foreign-keys&gt;&lt;key app="EN" db-id="w5wztr2d1ztrfye05ddvavthpdw2dvrtrdrr" timestamp="1548790999"&gt;174&lt;/key&gt;&lt;/foreign-keys&gt;&lt;ref-type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Parks&lt;/publisher&gt;&lt;urls&gt;&lt;/urls&gt;&lt;/record&gt;&lt;/Cite&gt;&lt;/EndNote&gt;</w:instrText>
      </w:r>
      <w:r w:rsidR="00895200" w:rsidRPr="006E7415">
        <w:fldChar w:fldCharType="separate"/>
      </w:r>
      <w:r w:rsidR="00895200" w:rsidRPr="006E7415">
        <w:rPr>
          <w:noProof/>
        </w:rPr>
        <w:t>Klungle and Baxter (2005)</w:t>
      </w:r>
      <w:r w:rsidR="00895200" w:rsidRPr="006E7415">
        <w:fldChar w:fldCharType="end"/>
      </w:r>
      <w:r w:rsidRPr="006E7415">
        <w:t>and</w:t>
      </w:r>
      <w:r w:rsidRPr="006E7415">
        <w:rPr>
          <w:spacing w:val="-12"/>
        </w:rPr>
        <w:t xml:space="preserve"> </w:t>
      </w:r>
      <w:r w:rsidR="00F33E9A" w:rsidRPr="006E7415">
        <w:fldChar w:fldCharType="begin"/>
      </w:r>
      <w:r w:rsidR="00842D35">
        <w:instrText xml:space="preserve"> ADDIN EN.CITE &lt;EndNote&gt;&lt;Cite&gt;&lt;Author&gt;Jaeger&lt;/Author&gt;&lt;Year&gt;2009&lt;/Year&gt;&lt;RecNum&gt;152&lt;/RecNum&gt;&lt;DisplayText&gt;(Jaeger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F33E9A" w:rsidRPr="006E7415">
        <w:fldChar w:fldCharType="separate"/>
      </w:r>
      <w:r w:rsidR="00F33E9A" w:rsidRPr="006E7415">
        <w:rPr>
          <w:noProof/>
        </w:rPr>
        <w:t>(Jaeger et al. 2009)</w:t>
      </w:r>
      <w:r w:rsidR="00F33E9A" w:rsidRPr="006E7415">
        <w:fldChar w:fldCharType="end"/>
      </w:r>
      <w:r w:rsidRPr="006E7415">
        <w:rPr>
          <w:spacing w:val="-13"/>
        </w:rPr>
        <w:t xml:space="preserve"> </w:t>
      </w:r>
      <w:r w:rsidRPr="006E7415">
        <w:t>for</w:t>
      </w:r>
      <w:r w:rsidRPr="006E7415">
        <w:rPr>
          <w:spacing w:val="-12"/>
        </w:rPr>
        <w:t xml:space="preserve"> </w:t>
      </w:r>
      <w:r w:rsidRPr="006E7415">
        <w:rPr>
          <w:spacing w:val="-2"/>
        </w:rPr>
        <w:t>ages</w:t>
      </w:r>
      <w:r w:rsidRPr="006E7415">
        <w:rPr>
          <w:spacing w:val="27"/>
          <w:w w:val="89"/>
        </w:rPr>
        <w:t xml:space="preserve"> </w:t>
      </w:r>
      <w:r w:rsidRPr="006E7415">
        <w:t>15+.</w:t>
      </w:r>
      <w:r w:rsidRPr="006E7415">
        <w:rPr>
          <w:spacing w:val="4"/>
        </w:rPr>
        <w:t xml:space="preserve"> </w:t>
      </w:r>
      <w:r w:rsidRPr="006E7415">
        <w:rPr>
          <w:spacing w:val="-4"/>
        </w:rPr>
        <w:t>V</w:t>
      </w:r>
      <w:r w:rsidRPr="006E7415">
        <w:rPr>
          <w:spacing w:val="-5"/>
        </w:rPr>
        <w:t>ales</w:t>
      </w:r>
      <w:r w:rsidRPr="006E7415">
        <w:rPr>
          <w:spacing w:val="-11"/>
        </w:rPr>
        <w:t xml:space="preserve"> </w:t>
      </w:r>
      <w:r w:rsidRPr="006E7415">
        <w:t>for</w:t>
      </w:r>
      <w:r w:rsidRPr="006E7415">
        <w:rPr>
          <w:spacing w:val="-11"/>
        </w:rPr>
        <w:t xml:space="preserve"> </w:t>
      </w:r>
      <w:r w:rsidRPr="006E7415">
        <w:t>ages</w:t>
      </w:r>
      <w:r w:rsidRPr="006E7415">
        <w:rPr>
          <w:spacing w:val="-11"/>
        </w:rPr>
        <w:t xml:space="preserve"> </w:t>
      </w:r>
      <w:r w:rsidRPr="006E7415">
        <w:rPr>
          <w:spacing w:val="-2"/>
        </w:rPr>
        <w:t>10-14</w:t>
      </w:r>
      <w:r w:rsidRPr="006E7415">
        <w:rPr>
          <w:spacing w:val="-11"/>
        </w:rPr>
        <w:t xml:space="preserve"> </w:t>
      </w:r>
      <w:r w:rsidRPr="006E7415">
        <w:rPr>
          <w:spacing w:val="-3"/>
        </w:rPr>
        <w:t>were</w:t>
      </w:r>
      <w:r w:rsidRPr="006E7415">
        <w:rPr>
          <w:spacing w:val="-10"/>
        </w:rPr>
        <w:t xml:space="preserve"> </w:t>
      </w:r>
      <w:r w:rsidRPr="001D48C8">
        <w:t>extrapolated</w:t>
      </w:r>
      <w:r w:rsidRPr="006E7415">
        <w:rPr>
          <w:spacing w:val="-11"/>
        </w:rPr>
        <w:t xml:space="preserve"> </w:t>
      </w:r>
      <w:r w:rsidRPr="006E7415">
        <w:t>based</w:t>
      </w:r>
      <w:r w:rsidRPr="006E7415">
        <w:rPr>
          <w:spacing w:val="-11"/>
        </w:rPr>
        <w:t xml:space="preserve"> </w:t>
      </w:r>
      <w:r w:rsidRPr="006E7415">
        <w:t>on</w:t>
      </w:r>
      <w:r w:rsidRPr="006E7415">
        <w:rPr>
          <w:spacing w:val="-11"/>
        </w:rPr>
        <w:t xml:space="preserve"> </w:t>
      </w:r>
      <w:r w:rsidRPr="006E7415">
        <w:rPr>
          <w:spacing w:val="-3"/>
        </w:rPr>
        <w:t>survivals</w:t>
      </w:r>
      <w:r w:rsidRPr="006E7415">
        <w:rPr>
          <w:spacing w:val="-11"/>
        </w:rPr>
        <w:t xml:space="preserve"> </w:t>
      </w:r>
      <w:r w:rsidRPr="006E7415">
        <w:t>of</w:t>
      </w:r>
      <w:r w:rsidRPr="006E7415">
        <w:rPr>
          <w:spacing w:val="-11"/>
        </w:rPr>
        <w:t xml:space="preserve"> </w:t>
      </w:r>
      <w:r w:rsidRPr="006E7415">
        <w:rPr>
          <w:spacing w:val="-1"/>
        </w:rPr>
        <w:t>y</w:t>
      </w:r>
      <w:r w:rsidRPr="006E7415">
        <w:rPr>
          <w:spacing w:val="-2"/>
        </w:rPr>
        <w:t>ounger</w:t>
      </w:r>
      <w:r w:rsidRPr="006E7415">
        <w:rPr>
          <w:spacing w:val="-11"/>
        </w:rPr>
        <w:t xml:space="preserve"> </w:t>
      </w:r>
      <w:r w:rsidRPr="006E7415">
        <w:t>and</w:t>
      </w:r>
      <w:r w:rsidRPr="006E7415">
        <w:rPr>
          <w:spacing w:val="-11"/>
        </w:rPr>
        <w:t xml:space="preserve"> </w:t>
      </w:r>
      <w:r w:rsidRPr="006E7415">
        <w:t>older</w:t>
      </w:r>
      <w:r w:rsidRPr="006E7415">
        <w:rPr>
          <w:spacing w:val="-11"/>
        </w:rPr>
        <w:t xml:space="preserve"> </w:t>
      </w:r>
      <w:r w:rsidRPr="006E7415">
        <w:t>fi</w:t>
      </w:r>
      <w:r w:rsidR="007170A6" w:rsidRPr="006E7415">
        <w:t>sh.</w:t>
      </w:r>
    </w:p>
    <w:p w14:paraId="5A998FD2" w14:textId="77777777" w:rsidR="007170A6" w:rsidRPr="006E7415" w:rsidRDefault="007170A6" w:rsidP="001D48C8">
      <w:pPr>
        <w:pStyle w:val="BodyText"/>
        <w:spacing w:line="360" w:lineRule="auto"/>
        <w:rPr>
          <w:szCs w:val="24"/>
        </w:rPr>
      </w:pPr>
    </w:p>
    <w:p w14:paraId="502F5C0E" w14:textId="77777777" w:rsidR="007170A6" w:rsidRPr="006E7415" w:rsidRDefault="007170A6"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43EB6D16"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7CE3FBC5" wp14:editId="513EC21B">
            <wp:extent cx="5500687" cy="2875026"/>
            <wp:effectExtent l="0" t="0" r="0" b="0"/>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30" cstate="print"/>
                    <a:stretch>
                      <a:fillRect/>
                    </a:stretch>
                  </pic:blipFill>
                  <pic:spPr>
                    <a:xfrm>
                      <a:off x="0" y="0"/>
                      <a:ext cx="5500687" cy="2875026"/>
                    </a:xfrm>
                    <a:prstGeom prst="rect">
                      <a:avLst/>
                    </a:prstGeom>
                  </pic:spPr>
                </pic:pic>
              </a:graphicData>
            </a:graphic>
          </wp:inline>
        </w:drawing>
      </w:r>
    </w:p>
    <w:p w14:paraId="39C4C354" w14:textId="77777777" w:rsidR="009E5162" w:rsidRPr="006E7415" w:rsidRDefault="009E5162" w:rsidP="001D48C8">
      <w:pPr>
        <w:pStyle w:val="BodyText"/>
      </w:pPr>
      <w:r w:rsidRPr="006E7415">
        <w:t>Figure</w:t>
      </w:r>
      <w:r w:rsidRPr="006E7415">
        <w:rPr>
          <w:spacing w:val="-15"/>
        </w:rPr>
        <w:t xml:space="preserve"> </w:t>
      </w:r>
      <w:r w:rsidRPr="006E7415">
        <w:t>4:</w:t>
      </w:r>
      <w:r w:rsidRPr="006E7415">
        <w:rPr>
          <w:spacing w:val="2"/>
        </w:rPr>
        <w:t xml:space="preserve"> </w:t>
      </w:r>
      <w:r w:rsidRPr="006E7415">
        <w:t>Baseline</w:t>
      </w:r>
      <w:r w:rsidRPr="006E7415">
        <w:rPr>
          <w:spacing w:val="-15"/>
        </w:rPr>
        <w:t xml:space="preserve"> </w:t>
      </w:r>
      <w:r w:rsidRPr="006E7415">
        <w:t>age-specific</w:t>
      </w:r>
      <w:r w:rsidRPr="006E7415">
        <w:rPr>
          <w:spacing w:val="-15"/>
        </w:rPr>
        <w:t xml:space="preserve"> </w:t>
      </w:r>
      <w:r w:rsidRPr="001D48C8">
        <w:t>maturation</w:t>
      </w:r>
      <w:r w:rsidRPr="006E7415">
        <w:rPr>
          <w:spacing w:val="-15"/>
        </w:rPr>
        <w:t xml:space="preserve"> </w:t>
      </w:r>
      <w:r w:rsidRPr="006E7415">
        <w:t>probabilities</w:t>
      </w:r>
      <w:r w:rsidRPr="006E7415">
        <w:rPr>
          <w:spacing w:val="-15"/>
        </w:rPr>
        <w:t xml:space="preserve"> </w:t>
      </w:r>
      <w:r w:rsidRPr="006E7415">
        <w:rPr>
          <w:spacing w:val="2"/>
        </w:rPr>
        <w:t>(</w:t>
      </w:r>
      <w:r w:rsidR="00E52A36" w:rsidRPr="006E7415">
        <w:rPr>
          <w:position w:val="-12"/>
        </w:rPr>
        <w:object w:dxaOrig="279" w:dyaOrig="360" w14:anchorId="21B9BCD5">
          <v:shape id="_x0000_i1334" type="#_x0000_t75" style="width:13.5pt;height:18pt" o:ole="">
            <v:imagedata r:id="rId631" o:title=""/>
          </v:shape>
          <o:OLEObject Type="Embed" ProgID="Equation.DSMT4" ShapeID="_x0000_i1334" DrawAspect="Content" ObjectID="_1631598966" r:id="rId632"/>
        </w:object>
      </w:r>
      <w:r w:rsidRPr="006E7415">
        <w:rPr>
          <w:spacing w:val="2"/>
        </w:rPr>
        <w:t>),</w:t>
      </w:r>
      <w:r w:rsidRPr="006E7415">
        <w:rPr>
          <w:spacing w:val="-14"/>
        </w:rPr>
        <w:t xml:space="preserve"> </w:t>
      </w:r>
      <w:r w:rsidRPr="006E7415">
        <w:t>indicating</w:t>
      </w:r>
      <w:r w:rsidRPr="006E7415">
        <w:rPr>
          <w:spacing w:val="-15"/>
        </w:rPr>
        <w:t xml:space="preserve"> </w:t>
      </w:r>
      <w:r w:rsidRPr="006E7415">
        <w:t>the</w:t>
      </w:r>
      <w:r w:rsidRPr="006E7415">
        <w:rPr>
          <w:spacing w:val="-15"/>
        </w:rPr>
        <w:t xml:space="preserve"> </w:t>
      </w:r>
      <w:r w:rsidRPr="006E7415">
        <w:rPr>
          <w:spacing w:val="-2"/>
        </w:rPr>
        <w:t>probabilit</w:t>
      </w:r>
      <w:r w:rsidRPr="006E7415">
        <w:rPr>
          <w:spacing w:val="-1"/>
        </w:rPr>
        <w:t>y</w:t>
      </w:r>
      <w:r w:rsidRPr="006E7415">
        <w:rPr>
          <w:spacing w:val="-15"/>
        </w:rPr>
        <w:t xml:space="preserve"> </w:t>
      </w:r>
      <w:r w:rsidRPr="006E7415">
        <w:t>that</w:t>
      </w:r>
      <w:r w:rsidRPr="006E7415">
        <w:rPr>
          <w:spacing w:val="20"/>
        </w:rPr>
        <w:t xml:space="preserve"> </w:t>
      </w:r>
      <w:r w:rsidRPr="006E7415">
        <w:t>a</w:t>
      </w:r>
      <w:r w:rsidRPr="006E7415">
        <w:rPr>
          <w:spacing w:val="-10"/>
        </w:rPr>
        <w:t xml:space="preserve"> </w:t>
      </w:r>
      <w:r w:rsidRPr="006E7415">
        <w:t>female</w:t>
      </w:r>
      <w:r w:rsidRPr="006E7415">
        <w:rPr>
          <w:spacing w:val="-10"/>
        </w:rPr>
        <w:t xml:space="preserve"> </w:t>
      </w:r>
      <w:r w:rsidRPr="006E7415">
        <w:t>matures</w:t>
      </w:r>
      <w:r w:rsidRPr="006E7415">
        <w:rPr>
          <w:spacing w:val="-10"/>
        </w:rPr>
        <w:t xml:space="preserve"> </w:t>
      </w:r>
      <w:r w:rsidRPr="006E7415">
        <w:t>at</w:t>
      </w:r>
      <w:r w:rsidRPr="006E7415">
        <w:rPr>
          <w:spacing w:val="-10"/>
        </w:rPr>
        <w:t xml:space="preserve"> </w:t>
      </w:r>
      <w:r w:rsidRPr="006E7415">
        <w:t>a</w:t>
      </w:r>
      <w:r w:rsidRPr="006E7415">
        <w:rPr>
          <w:spacing w:val="-10"/>
        </w:rPr>
        <w:t xml:space="preserve"> </w:t>
      </w:r>
      <w:r w:rsidRPr="006E7415">
        <w:rPr>
          <w:spacing w:val="-2"/>
        </w:rPr>
        <w:t>particular</w:t>
      </w:r>
      <w:r w:rsidRPr="006E7415">
        <w:rPr>
          <w:spacing w:val="-10"/>
        </w:rPr>
        <w:t xml:space="preserve"> </w:t>
      </w:r>
      <w:r w:rsidRPr="006E7415">
        <w:t>age.</w:t>
      </w:r>
    </w:p>
    <w:p w14:paraId="4C863B4A" w14:textId="77777777" w:rsidR="007170A6" w:rsidRPr="006E7415" w:rsidRDefault="007170A6" w:rsidP="001D48C8">
      <w:pPr>
        <w:pStyle w:val="BodyText"/>
        <w:spacing w:line="360" w:lineRule="auto"/>
        <w:rPr>
          <w:szCs w:val="24"/>
        </w:rPr>
      </w:pPr>
    </w:p>
    <w:p w14:paraId="549D748D" w14:textId="77777777" w:rsidR="007170A6" w:rsidRPr="006E7415" w:rsidRDefault="007170A6"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378D29ED"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6FA9644A" wp14:editId="50796CF5">
            <wp:extent cx="5500687" cy="3549777"/>
            <wp:effectExtent l="0" t="0" r="0" b="0"/>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33" cstate="print"/>
                    <a:stretch>
                      <a:fillRect/>
                    </a:stretch>
                  </pic:blipFill>
                  <pic:spPr>
                    <a:xfrm>
                      <a:off x="0" y="0"/>
                      <a:ext cx="5500687" cy="3549777"/>
                    </a:xfrm>
                    <a:prstGeom prst="rect">
                      <a:avLst/>
                    </a:prstGeom>
                  </pic:spPr>
                </pic:pic>
              </a:graphicData>
            </a:graphic>
          </wp:inline>
        </w:drawing>
      </w:r>
    </w:p>
    <w:p w14:paraId="3D8E47BC" w14:textId="77777777" w:rsidR="00430378" w:rsidRPr="006E7415" w:rsidRDefault="009E5162" w:rsidP="002A355B">
      <w:pPr>
        <w:pStyle w:val="BodyText"/>
      </w:pPr>
      <w:r w:rsidRPr="006E7415">
        <w:rPr>
          <w:w w:val="95"/>
        </w:rPr>
        <w:t>Figure</w:t>
      </w:r>
      <w:r w:rsidRPr="006E7415">
        <w:rPr>
          <w:spacing w:val="15"/>
          <w:w w:val="95"/>
        </w:rPr>
        <w:t xml:space="preserve"> </w:t>
      </w:r>
      <w:r w:rsidRPr="006E7415">
        <w:rPr>
          <w:w w:val="95"/>
        </w:rPr>
        <w:t>5:</w:t>
      </w:r>
      <w:r w:rsidRPr="006E7415">
        <w:rPr>
          <w:spacing w:val="40"/>
          <w:w w:val="95"/>
        </w:rPr>
        <w:t xml:space="preserve"> </w:t>
      </w:r>
      <w:r w:rsidRPr="006E7415">
        <w:t>Baseline</w:t>
      </w:r>
      <w:r w:rsidRPr="006E7415">
        <w:rPr>
          <w:spacing w:val="15"/>
          <w:w w:val="95"/>
        </w:rPr>
        <w:t xml:space="preserve"> </w:t>
      </w:r>
      <w:r w:rsidRPr="006E7415">
        <w:rPr>
          <w:w w:val="95"/>
        </w:rPr>
        <w:t>age-specific</w:t>
      </w:r>
      <w:r w:rsidRPr="006E7415">
        <w:rPr>
          <w:spacing w:val="14"/>
          <w:w w:val="95"/>
        </w:rPr>
        <w:t xml:space="preserve"> </w:t>
      </w:r>
      <w:r w:rsidRPr="006E7415">
        <w:rPr>
          <w:spacing w:val="-2"/>
          <w:w w:val="95"/>
        </w:rPr>
        <w:t>repro</w:t>
      </w:r>
      <w:r w:rsidRPr="006E7415">
        <w:rPr>
          <w:spacing w:val="-1"/>
          <w:w w:val="95"/>
        </w:rPr>
        <w:t>ductiv</w:t>
      </w:r>
      <w:r w:rsidRPr="006E7415">
        <w:rPr>
          <w:spacing w:val="-2"/>
          <w:w w:val="95"/>
        </w:rPr>
        <w:t>e-readiness</w:t>
      </w:r>
      <w:r w:rsidRPr="006E7415">
        <w:rPr>
          <w:spacing w:val="15"/>
          <w:w w:val="95"/>
        </w:rPr>
        <w:t xml:space="preserve"> </w:t>
      </w:r>
      <w:r w:rsidRPr="006E7415">
        <w:rPr>
          <w:w w:val="95"/>
        </w:rPr>
        <w:t>probabilities</w:t>
      </w:r>
      <w:r w:rsidRPr="006E7415">
        <w:rPr>
          <w:spacing w:val="14"/>
          <w:w w:val="95"/>
        </w:rPr>
        <w:t xml:space="preserve"> </w:t>
      </w:r>
      <w:r w:rsidRPr="006E7415">
        <w:rPr>
          <w:spacing w:val="1"/>
          <w:w w:val="95"/>
        </w:rPr>
        <w:t>(</w:t>
      </w:r>
      <w:r w:rsidR="00E52A36" w:rsidRPr="006E7415">
        <w:rPr>
          <w:position w:val="-12"/>
        </w:rPr>
        <w:object w:dxaOrig="279" w:dyaOrig="360" w14:anchorId="36920023">
          <v:shape id="_x0000_i1335" type="#_x0000_t75" style="width:13.5pt;height:18pt" o:ole="">
            <v:imagedata r:id="rId634" o:title=""/>
          </v:shape>
          <o:OLEObject Type="Embed" ProgID="Equation.DSMT4" ShapeID="_x0000_i1335" DrawAspect="Content" ObjectID="_1631598967" r:id="rId635"/>
        </w:object>
      </w:r>
      <w:r w:rsidRPr="006E7415">
        <w:rPr>
          <w:spacing w:val="1"/>
          <w:w w:val="95"/>
        </w:rPr>
        <w:t>),</w:t>
      </w:r>
      <w:r w:rsidRPr="006E7415">
        <w:rPr>
          <w:spacing w:val="15"/>
          <w:w w:val="95"/>
        </w:rPr>
        <w:t xml:space="preserve"> </w:t>
      </w:r>
      <w:r w:rsidRPr="006E7415">
        <w:rPr>
          <w:w w:val="95"/>
        </w:rPr>
        <w:t>computed</w:t>
      </w:r>
      <w:r w:rsidRPr="006E7415">
        <w:rPr>
          <w:spacing w:val="15"/>
          <w:w w:val="95"/>
        </w:rPr>
        <w:t xml:space="preserve"> </w:t>
      </w:r>
      <w:r w:rsidRPr="006E7415">
        <w:rPr>
          <w:w w:val="95"/>
        </w:rPr>
        <w:t>from</w:t>
      </w:r>
      <w:r w:rsidRPr="006E7415">
        <w:rPr>
          <w:spacing w:val="14"/>
          <w:w w:val="95"/>
        </w:rPr>
        <w:t xml:space="preserve"> </w:t>
      </w:r>
      <w:r w:rsidRPr="006E7415">
        <w:rPr>
          <w:w w:val="95"/>
        </w:rPr>
        <w:t>age-</w:t>
      </w:r>
      <w:r w:rsidRPr="006E7415">
        <w:rPr>
          <w:spacing w:val="52"/>
          <w:w w:val="92"/>
        </w:rPr>
        <w:t xml:space="preserve"> </w:t>
      </w:r>
      <w:r w:rsidRPr="006E7415">
        <w:t>specific</w:t>
      </w:r>
      <w:r w:rsidRPr="006E7415">
        <w:rPr>
          <w:spacing w:val="-10"/>
        </w:rPr>
        <w:t xml:space="preserve"> </w:t>
      </w:r>
      <w:r w:rsidRPr="006E7415">
        <w:t>maturation</w:t>
      </w:r>
      <w:r w:rsidRPr="006E7415">
        <w:rPr>
          <w:spacing w:val="-9"/>
        </w:rPr>
        <w:t xml:space="preserve"> </w:t>
      </w:r>
      <w:r w:rsidRPr="002A355B">
        <w:t>probabilities</w:t>
      </w:r>
      <w:r w:rsidRPr="006E7415">
        <w:rPr>
          <w:spacing w:val="-10"/>
        </w:rPr>
        <w:t xml:space="preserve"> </w:t>
      </w:r>
      <w:r w:rsidRPr="006E7415">
        <w:t>and</w:t>
      </w:r>
      <w:r w:rsidRPr="006E7415">
        <w:rPr>
          <w:spacing w:val="-9"/>
        </w:rPr>
        <w:t xml:space="preserve"> </w:t>
      </w:r>
      <w:r w:rsidRPr="006E7415">
        <w:t>the</w:t>
      </w:r>
      <w:r w:rsidRPr="006E7415">
        <w:rPr>
          <w:spacing w:val="-9"/>
        </w:rPr>
        <w:t xml:space="preserve"> </w:t>
      </w:r>
      <w:r w:rsidRPr="006E7415">
        <w:t>distribution</w:t>
      </w:r>
      <w:r w:rsidRPr="006E7415">
        <w:rPr>
          <w:spacing w:val="-10"/>
        </w:rPr>
        <w:t xml:space="preserve"> </w:t>
      </w:r>
      <w:r w:rsidRPr="006E7415">
        <w:rPr>
          <w:spacing w:val="-2"/>
        </w:rPr>
        <w:t>of</w:t>
      </w:r>
      <w:r w:rsidRPr="006E7415">
        <w:rPr>
          <w:spacing w:val="-9"/>
        </w:rPr>
        <w:t xml:space="preserve"> </w:t>
      </w:r>
      <w:r w:rsidRPr="006E7415">
        <w:t>time</w:t>
      </w:r>
      <w:r w:rsidRPr="006E7415">
        <w:rPr>
          <w:spacing w:val="-10"/>
        </w:rPr>
        <w:t xml:space="preserve"> </w:t>
      </w:r>
      <w:r w:rsidRPr="006E7415">
        <w:rPr>
          <w:spacing w:val="1"/>
        </w:rPr>
        <w:t>periods</w:t>
      </w:r>
      <w:r w:rsidRPr="006E7415">
        <w:rPr>
          <w:spacing w:val="-9"/>
        </w:rPr>
        <w:t xml:space="preserve"> </w:t>
      </w:r>
      <w:r w:rsidRPr="006E7415">
        <w:rPr>
          <w:spacing w:val="-3"/>
        </w:rPr>
        <w:t>between</w:t>
      </w:r>
      <w:r w:rsidRPr="006E7415">
        <w:rPr>
          <w:spacing w:val="-9"/>
        </w:rPr>
        <w:t xml:space="preserve"> </w:t>
      </w:r>
      <w:r w:rsidRPr="006E7415">
        <w:rPr>
          <w:spacing w:val="-2"/>
        </w:rPr>
        <w:t>reproductive</w:t>
      </w:r>
      <w:r w:rsidRPr="006E7415">
        <w:rPr>
          <w:spacing w:val="83"/>
          <w:w w:val="89"/>
        </w:rPr>
        <w:t xml:space="preserve"> </w:t>
      </w:r>
      <w:r w:rsidRPr="006E7415">
        <w:t>readiness.</w:t>
      </w:r>
    </w:p>
    <w:p w14:paraId="1662BA96" w14:textId="77777777" w:rsidR="00430378" w:rsidRPr="006E7415" w:rsidRDefault="00430378"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649CC450"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5D55D96E" wp14:editId="4183366A">
            <wp:extent cx="5489257" cy="3808476"/>
            <wp:effectExtent l="0" t="0" r="0" b="0"/>
            <wp:docPr id="2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36" cstate="print"/>
                    <a:stretch>
                      <a:fillRect/>
                    </a:stretch>
                  </pic:blipFill>
                  <pic:spPr>
                    <a:xfrm>
                      <a:off x="0" y="0"/>
                      <a:ext cx="5489257" cy="3808476"/>
                    </a:xfrm>
                    <a:prstGeom prst="rect">
                      <a:avLst/>
                    </a:prstGeom>
                  </pic:spPr>
                </pic:pic>
              </a:graphicData>
            </a:graphic>
          </wp:inline>
        </w:drawing>
      </w:r>
    </w:p>
    <w:p w14:paraId="6D241743" w14:textId="77777777" w:rsidR="00430378" w:rsidRPr="006E7415" w:rsidRDefault="009E5162" w:rsidP="001D48C8">
      <w:pPr>
        <w:pStyle w:val="BodyText"/>
      </w:pPr>
      <w:r w:rsidRPr="006E7415">
        <w:t>Figure</w:t>
      </w:r>
      <w:r w:rsidRPr="006E7415">
        <w:rPr>
          <w:spacing w:val="-9"/>
        </w:rPr>
        <w:t xml:space="preserve"> </w:t>
      </w:r>
      <w:r w:rsidRPr="006E7415">
        <w:t>6:</w:t>
      </w:r>
      <w:r w:rsidRPr="006E7415">
        <w:rPr>
          <w:spacing w:val="14"/>
        </w:rPr>
        <w:t xml:space="preserve"> </w:t>
      </w:r>
      <w:r w:rsidRPr="001D48C8">
        <w:t>Baseline</w:t>
      </w:r>
      <w:r w:rsidRPr="006E7415">
        <w:rPr>
          <w:spacing w:val="-8"/>
        </w:rPr>
        <w:t xml:space="preserve"> </w:t>
      </w:r>
      <w:r w:rsidRPr="006E7415">
        <w:t>age-specific</w:t>
      </w:r>
      <w:r w:rsidRPr="006E7415">
        <w:rPr>
          <w:spacing w:val="-8"/>
        </w:rPr>
        <w:t xml:space="preserve"> </w:t>
      </w:r>
      <w:r w:rsidRPr="006E7415">
        <w:t>expected</w:t>
      </w:r>
      <w:r w:rsidRPr="006E7415">
        <w:rPr>
          <w:spacing w:val="-9"/>
        </w:rPr>
        <w:t xml:space="preserve"> </w:t>
      </w:r>
      <w:r w:rsidRPr="006E7415">
        <w:rPr>
          <w:spacing w:val="-3"/>
        </w:rPr>
        <w:t>number</w:t>
      </w:r>
      <w:r w:rsidRPr="006E7415">
        <w:rPr>
          <w:spacing w:val="-8"/>
        </w:rPr>
        <w:t xml:space="preserve"> </w:t>
      </w:r>
      <w:r w:rsidRPr="006E7415">
        <w:t>of</w:t>
      </w:r>
      <w:r w:rsidRPr="006E7415">
        <w:rPr>
          <w:spacing w:val="-9"/>
        </w:rPr>
        <w:t xml:space="preserve"> </w:t>
      </w:r>
      <w:r w:rsidRPr="006E7415">
        <w:t>eggs</w:t>
      </w:r>
      <w:r w:rsidRPr="006E7415">
        <w:rPr>
          <w:spacing w:val="-9"/>
        </w:rPr>
        <w:t xml:space="preserve"> </w:t>
      </w:r>
      <w:r w:rsidRPr="006E7415">
        <w:t>released</w:t>
      </w:r>
      <w:r w:rsidRPr="006E7415">
        <w:rPr>
          <w:spacing w:val="-8"/>
        </w:rPr>
        <w:t xml:space="preserve"> </w:t>
      </w:r>
      <w:r w:rsidRPr="006E7415">
        <w:rPr>
          <w:spacing w:val="2"/>
        </w:rPr>
        <w:t>per</w:t>
      </w:r>
      <w:r w:rsidRPr="006E7415">
        <w:rPr>
          <w:spacing w:val="-9"/>
        </w:rPr>
        <w:t xml:space="preserve"> </w:t>
      </w:r>
      <w:r w:rsidRPr="006E7415">
        <w:rPr>
          <w:spacing w:val="-2"/>
        </w:rPr>
        <w:t>spawning</w:t>
      </w:r>
      <w:r w:rsidRPr="006E7415">
        <w:rPr>
          <w:spacing w:val="-8"/>
        </w:rPr>
        <w:t xml:space="preserve"> </w:t>
      </w:r>
      <w:r w:rsidRPr="006E7415">
        <w:t>female</w:t>
      </w:r>
      <w:r w:rsidRPr="006E7415">
        <w:rPr>
          <w:spacing w:val="-8"/>
        </w:rPr>
        <w:t xml:space="preserve"> </w:t>
      </w:r>
      <w:r w:rsidRPr="006E7415">
        <w:rPr>
          <w:spacing w:val="2"/>
        </w:rPr>
        <w:t>(</w:t>
      </w:r>
      <w:r w:rsidR="00E52A36" w:rsidRPr="006E7415">
        <w:rPr>
          <w:position w:val="-12"/>
        </w:rPr>
        <w:object w:dxaOrig="279" w:dyaOrig="360" w14:anchorId="44007E34">
          <v:shape id="_x0000_i1336" type="#_x0000_t75" style="width:13.5pt;height:18pt" o:ole="">
            <v:imagedata r:id="rId637" o:title=""/>
          </v:shape>
          <o:OLEObject Type="Embed" ProgID="Equation.DSMT4" ShapeID="_x0000_i1336" DrawAspect="Content" ObjectID="_1631598968" r:id="rId638"/>
        </w:object>
      </w:r>
      <w:r w:rsidRPr="006E7415">
        <w:rPr>
          <w:spacing w:val="2"/>
        </w:rPr>
        <w:t>),</w:t>
      </w:r>
      <w:r w:rsidRPr="006E7415">
        <w:rPr>
          <w:spacing w:val="34"/>
        </w:rPr>
        <w:t xml:space="preserve"> </w:t>
      </w:r>
      <w:r w:rsidRPr="006E7415">
        <w:t>computed</w:t>
      </w:r>
      <w:r w:rsidRPr="006E7415">
        <w:rPr>
          <w:spacing w:val="-33"/>
        </w:rPr>
        <w:t xml:space="preserve"> </w:t>
      </w:r>
      <w:r w:rsidRPr="006E7415">
        <w:t>from</w:t>
      </w:r>
      <w:r w:rsidRPr="006E7415">
        <w:rPr>
          <w:spacing w:val="-32"/>
        </w:rPr>
        <w:t xml:space="preserve"> </w:t>
      </w:r>
      <w:r w:rsidRPr="006E7415">
        <w:rPr>
          <w:spacing w:val="-2"/>
        </w:rPr>
        <w:t>combining</w:t>
      </w:r>
      <w:r w:rsidRPr="006E7415">
        <w:rPr>
          <w:spacing w:val="-33"/>
        </w:rPr>
        <w:t xml:space="preserve"> </w:t>
      </w:r>
      <w:r w:rsidRPr="006E7415">
        <w:t>an</w:t>
      </w:r>
      <w:r w:rsidRPr="006E7415">
        <w:rPr>
          <w:spacing w:val="-32"/>
        </w:rPr>
        <w:t xml:space="preserve"> </w:t>
      </w:r>
      <w:r w:rsidRPr="006E7415">
        <w:t>age-length</w:t>
      </w:r>
      <w:r w:rsidRPr="006E7415">
        <w:rPr>
          <w:spacing w:val="-33"/>
        </w:rPr>
        <w:t xml:space="preserve"> </w:t>
      </w:r>
      <w:r w:rsidRPr="006E7415">
        <w:t>and</w:t>
      </w:r>
      <w:r w:rsidRPr="006E7415">
        <w:rPr>
          <w:spacing w:val="-32"/>
        </w:rPr>
        <w:t xml:space="preserve"> </w:t>
      </w:r>
      <w:r w:rsidRPr="006E7415">
        <w:t>a</w:t>
      </w:r>
      <w:r w:rsidRPr="006E7415">
        <w:rPr>
          <w:spacing w:val="-33"/>
        </w:rPr>
        <w:t xml:space="preserve"> </w:t>
      </w:r>
      <w:r w:rsidRPr="006E7415">
        <w:rPr>
          <w:spacing w:val="-2"/>
        </w:rPr>
        <w:t>length-fecundit</w:t>
      </w:r>
      <w:r w:rsidRPr="006E7415">
        <w:rPr>
          <w:spacing w:val="-1"/>
        </w:rPr>
        <w:t>y</w:t>
      </w:r>
      <w:r w:rsidRPr="006E7415">
        <w:rPr>
          <w:spacing w:val="-32"/>
        </w:rPr>
        <w:t xml:space="preserve"> </w:t>
      </w:r>
      <w:r w:rsidRPr="006E7415">
        <w:t>relationship</w:t>
      </w:r>
      <w:r w:rsidRPr="006E7415">
        <w:rPr>
          <w:spacing w:val="-33"/>
        </w:rPr>
        <w:t xml:space="preserve"> </w:t>
      </w:r>
      <w:r w:rsidRPr="006E7415">
        <w:t>for</w:t>
      </w:r>
      <w:r w:rsidRPr="006E7415">
        <w:rPr>
          <w:spacing w:val="-32"/>
        </w:rPr>
        <w:t xml:space="preserve"> </w:t>
      </w:r>
      <w:r w:rsidRPr="006E7415">
        <w:t>female</w:t>
      </w:r>
      <w:r w:rsidRPr="006E7415">
        <w:rPr>
          <w:spacing w:val="-33"/>
        </w:rPr>
        <w:t xml:space="preserve"> </w:t>
      </w:r>
      <w:r w:rsidRPr="006E7415">
        <w:t>pallid</w:t>
      </w:r>
      <w:r w:rsidRPr="006E7415">
        <w:rPr>
          <w:spacing w:val="23"/>
          <w:w w:val="94"/>
        </w:rPr>
        <w:t xml:space="preserve"> </w:t>
      </w:r>
      <w:r w:rsidRPr="006E7415">
        <w:t>sturgeon.</w:t>
      </w:r>
    </w:p>
    <w:p w14:paraId="1C9D5C41" w14:textId="77777777" w:rsidR="00430378" w:rsidRPr="006E7415" w:rsidRDefault="00430378"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5BE8E747"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61CB5819" wp14:editId="50FF9DE2">
            <wp:extent cx="5492115" cy="3472434"/>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39" cstate="print"/>
                    <a:stretch>
                      <a:fillRect/>
                    </a:stretch>
                  </pic:blipFill>
                  <pic:spPr>
                    <a:xfrm>
                      <a:off x="0" y="0"/>
                      <a:ext cx="5492115" cy="3472434"/>
                    </a:xfrm>
                    <a:prstGeom prst="rect">
                      <a:avLst/>
                    </a:prstGeom>
                  </pic:spPr>
                </pic:pic>
              </a:graphicData>
            </a:graphic>
          </wp:inline>
        </w:drawing>
      </w:r>
    </w:p>
    <w:p w14:paraId="10FD7B71" w14:textId="77777777" w:rsidR="009E5162" w:rsidRPr="006E7415" w:rsidRDefault="009E5162" w:rsidP="001D48C8">
      <w:pPr>
        <w:pStyle w:val="BodyText"/>
      </w:pPr>
      <w:r w:rsidRPr="006E7415">
        <w:t>Figure</w:t>
      </w:r>
      <w:r w:rsidRPr="006E7415">
        <w:rPr>
          <w:spacing w:val="6"/>
        </w:rPr>
        <w:t xml:space="preserve"> </w:t>
      </w:r>
      <w:r w:rsidRPr="006E7415">
        <w:t>7:</w:t>
      </w:r>
      <w:r w:rsidRPr="006E7415">
        <w:rPr>
          <w:spacing w:val="35"/>
        </w:rPr>
        <w:t xml:space="preserve"> </w:t>
      </w:r>
      <w:r w:rsidRPr="006E7415">
        <w:rPr>
          <w:spacing w:val="-5"/>
        </w:rPr>
        <w:t>F</w:t>
      </w:r>
      <w:r w:rsidRPr="006E7415">
        <w:rPr>
          <w:spacing w:val="-6"/>
        </w:rPr>
        <w:t>rom</w:t>
      </w:r>
      <w:r w:rsidRPr="006E7415">
        <w:rPr>
          <w:spacing w:val="6"/>
        </w:rPr>
        <w:t xml:space="preserve"> </w:t>
      </w:r>
      <w:r w:rsidRPr="006E7415">
        <w:t>left</w:t>
      </w:r>
      <w:r w:rsidRPr="006E7415">
        <w:rPr>
          <w:spacing w:val="7"/>
        </w:rPr>
        <w:t xml:space="preserve"> </w:t>
      </w:r>
      <w:r w:rsidRPr="006E7415">
        <w:t>to</w:t>
      </w:r>
      <w:r w:rsidRPr="006E7415">
        <w:rPr>
          <w:spacing w:val="6"/>
        </w:rPr>
        <w:t xml:space="preserve"> </w:t>
      </w:r>
      <w:r w:rsidRPr="006E7415">
        <w:rPr>
          <w:spacing w:val="-3"/>
        </w:rPr>
        <w:t>righ</w:t>
      </w:r>
      <w:r w:rsidRPr="006E7415">
        <w:rPr>
          <w:spacing w:val="-2"/>
        </w:rPr>
        <w:t>t,</w:t>
      </w:r>
      <w:r w:rsidRPr="006E7415">
        <w:rPr>
          <w:spacing w:val="9"/>
        </w:rPr>
        <w:t xml:space="preserve"> </w:t>
      </w:r>
      <w:r w:rsidRPr="006E7415">
        <w:t>the</w:t>
      </w:r>
      <w:r w:rsidRPr="006E7415">
        <w:rPr>
          <w:spacing w:val="7"/>
        </w:rPr>
        <w:t xml:space="preserve"> </w:t>
      </w:r>
      <w:r w:rsidRPr="006E7415">
        <w:rPr>
          <w:spacing w:val="-3"/>
        </w:rPr>
        <w:t>curves</w:t>
      </w:r>
      <w:r w:rsidRPr="006E7415">
        <w:rPr>
          <w:spacing w:val="6"/>
        </w:rPr>
        <w:t xml:space="preserve"> </w:t>
      </w:r>
      <w:r w:rsidRPr="006E7415">
        <w:t>are</w:t>
      </w:r>
      <w:r w:rsidRPr="006E7415">
        <w:rPr>
          <w:spacing w:val="6"/>
        </w:rPr>
        <w:t xml:space="preserve"> </w:t>
      </w:r>
      <w:r w:rsidRPr="006E7415">
        <w:t>the</w:t>
      </w:r>
      <w:r w:rsidRPr="006E7415">
        <w:rPr>
          <w:spacing w:val="6"/>
        </w:rPr>
        <w:t xml:space="preserve"> </w:t>
      </w:r>
      <w:r w:rsidRPr="006E7415">
        <w:t>population</w:t>
      </w:r>
      <w:r w:rsidRPr="006E7415">
        <w:rPr>
          <w:spacing w:val="7"/>
        </w:rPr>
        <w:t xml:space="preserve"> </w:t>
      </w:r>
      <w:r w:rsidRPr="006E7415">
        <w:rPr>
          <w:spacing w:val="-2"/>
        </w:rPr>
        <w:t>growth-decline</w:t>
      </w:r>
      <w:r w:rsidRPr="006E7415">
        <w:rPr>
          <w:spacing w:val="6"/>
        </w:rPr>
        <w:t xml:space="preserve"> </w:t>
      </w:r>
      <w:r w:rsidRPr="006E7415">
        <w:t>boundaries</w:t>
      </w:r>
      <w:r w:rsidRPr="006E7415">
        <w:rPr>
          <w:spacing w:val="7"/>
        </w:rPr>
        <w:t xml:space="preserve"> </w:t>
      </w:r>
      <w:r w:rsidRPr="006E7415">
        <w:t>(</w:t>
      </w:r>
      <w:r w:rsidR="00430378" w:rsidRPr="006E7415">
        <w:rPr>
          <w:position w:val="-6"/>
        </w:rPr>
        <w:object w:dxaOrig="220" w:dyaOrig="279" w14:anchorId="42D5FEDD">
          <v:shape id="_x0000_i1337" type="#_x0000_t75" style="width:10.5pt;height:13.5pt" o:ole="">
            <v:imagedata r:id="rId640" o:title=""/>
          </v:shape>
          <o:OLEObject Type="Embed" ProgID="Equation.DSMT4" ShapeID="_x0000_i1337" DrawAspect="Content" ObjectID="_1631598969" r:id="rId641"/>
        </w:object>
      </w:r>
      <w:r w:rsidRPr="006E7415">
        <w:rPr>
          <w:i/>
          <w:spacing w:val="-3"/>
        </w:rPr>
        <w:t xml:space="preserve"> </w:t>
      </w:r>
      <w:r w:rsidRPr="006E7415">
        <w:t>=</w:t>
      </w:r>
      <w:r w:rsidRPr="006E7415">
        <w:rPr>
          <w:spacing w:val="59"/>
          <w:w w:val="117"/>
        </w:rPr>
        <w:t xml:space="preserve"> </w:t>
      </w:r>
      <w:r w:rsidRPr="006E7415">
        <w:t>1)</w:t>
      </w:r>
      <w:r w:rsidRPr="006E7415">
        <w:rPr>
          <w:spacing w:val="22"/>
        </w:rPr>
        <w:t xml:space="preserve"> </w:t>
      </w:r>
      <w:r w:rsidRPr="006E7415">
        <w:t>for</w:t>
      </w:r>
      <w:r w:rsidRPr="006E7415">
        <w:rPr>
          <w:spacing w:val="23"/>
        </w:rPr>
        <w:t xml:space="preserve"> </w:t>
      </w:r>
      <w:r w:rsidRPr="006E7415">
        <w:rPr>
          <w:spacing w:val="-2"/>
        </w:rPr>
        <w:t>retention</w:t>
      </w:r>
      <w:r w:rsidRPr="006E7415">
        <w:rPr>
          <w:spacing w:val="23"/>
        </w:rPr>
        <w:t xml:space="preserve"> </w:t>
      </w:r>
      <w:r w:rsidRPr="006E7415">
        <w:t>probabilities</w:t>
      </w:r>
      <w:r w:rsidRPr="006E7415">
        <w:rPr>
          <w:spacing w:val="23"/>
        </w:rPr>
        <w:t xml:space="preserve"> </w:t>
      </w:r>
      <w:r w:rsidR="00430378" w:rsidRPr="006E7415">
        <w:rPr>
          <w:position w:val="-12"/>
        </w:rPr>
        <w:object w:dxaOrig="400" w:dyaOrig="360" w14:anchorId="269F2C71">
          <v:shape id="_x0000_i1338" type="#_x0000_t75" style="width:19.5pt;height:18pt" o:ole="">
            <v:imagedata r:id="rId642" o:title=""/>
          </v:shape>
          <o:OLEObject Type="Embed" ProgID="Equation.DSMT4" ShapeID="_x0000_i1338" DrawAspect="Content" ObjectID="_1631598970" r:id="rId643"/>
        </w:object>
      </w:r>
      <w:r w:rsidRPr="006E7415">
        <w:rPr>
          <w:i/>
          <w:spacing w:val="7"/>
          <w:position w:val="-3"/>
        </w:rPr>
        <w:t xml:space="preserve"> </w:t>
      </w:r>
      <w:r w:rsidRPr="006E7415">
        <w:t>=1,</w:t>
      </w:r>
      <w:r w:rsidRPr="006E7415">
        <w:rPr>
          <w:spacing w:val="29"/>
        </w:rPr>
        <w:t xml:space="preserve"> </w:t>
      </w:r>
      <w:r w:rsidRPr="006E7415">
        <w:t>0.9,</w:t>
      </w:r>
      <w:r w:rsidRPr="006E7415">
        <w:rPr>
          <w:spacing w:val="29"/>
        </w:rPr>
        <w:t xml:space="preserve"> </w:t>
      </w:r>
      <w:r w:rsidRPr="006E7415">
        <w:t>0.8,</w:t>
      </w:r>
      <w:r w:rsidRPr="006E7415">
        <w:rPr>
          <w:spacing w:val="29"/>
        </w:rPr>
        <w:t xml:space="preserve"> </w:t>
      </w:r>
      <w:r w:rsidRPr="006E7415">
        <w:t>0.7,</w:t>
      </w:r>
      <w:r w:rsidRPr="006E7415">
        <w:rPr>
          <w:spacing w:val="29"/>
        </w:rPr>
        <w:t xml:space="preserve"> </w:t>
      </w:r>
      <w:r w:rsidRPr="006E7415">
        <w:t>0.6,</w:t>
      </w:r>
      <w:r w:rsidRPr="006E7415">
        <w:rPr>
          <w:spacing w:val="28"/>
        </w:rPr>
        <w:t xml:space="preserve"> </w:t>
      </w:r>
      <w:r w:rsidRPr="006E7415">
        <w:t>0.5,</w:t>
      </w:r>
      <w:r w:rsidRPr="006E7415">
        <w:rPr>
          <w:spacing w:val="29"/>
        </w:rPr>
        <w:t xml:space="preserve"> </w:t>
      </w:r>
      <w:r w:rsidRPr="006E7415">
        <w:t>0.4,</w:t>
      </w:r>
      <w:r w:rsidRPr="006E7415">
        <w:rPr>
          <w:spacing w:val="29"/>
        </w:rPr>
        <w:t xml:space="preserve"> </w:t>
      </w:r>
      <w:r w:rsidRPr="006E7415">
        <w:t>0.3,</w:t>
      </w:r>
      <w:r w:rsidRPr="006E7415">
        <w:rPr>
          <w:spacing w:val="29"/>
        </w:rPr>
        <w:t xml:space="preserve"> </w:t>
      </w:r>
      <w:r w:rsidRPr="006E7415">
        <w:t>0.2,</w:t>
      </w:r>
      <w:r w:rsidRPr="006E7415">
        <w:rPr>
          <w:spacing w:val="29"/>
        </w:rPr>
        <w:t xml:space="preserve"> </w:t>
      </w:r>
      <w:r w:rsidRPr="006E7415">
        <w:t>and</w:t>
      </w:r>
      <w:r w:rsidRPr="006E7415">
        <w:rPr>
          <w:spacing w:val="23"/>
        </w:rPr>
        <w:t xml:space="preserve"> </w:t>
      </w:r>
      <w:r w:rsidRPr="006E7415">
        <w:t>0.1.</w:t>
      </w:r>
      <w:r w:rsidRPr="006E7415">
        <w:rPr>
          <w:spacing w:val="31"/>
        </w:rPr>
        <w:t xml:space="preserve"> </w:t>
      </w:r>
      <w:r w:rsidRPr="006E7415">
        <w:rPr>
          <w:spacing w:val="-7"/>
        </w:rPr>
        <w:t>F</w:t>
      </w:r>
      <w:r w:rsidRPr="006E7415">
        <w:rPr>
          <w:spacing w:val="-8"/>
        </w:rPr>
        <w:t>or</w:t>
      </w:r>
      <w:r w:rsidRPr="006E7415">
        <w:rPr>
          <w:spacing w:val="23"/>
        </w:rPr>
        <w:t xml:space="preserve"> </w:t>
      </w:r>
      <w:r w:rsidRPr="006E7415">
        <w:t>a</w:t>
      </w:r>
      <w:r w:rsidRPr="006E7415">
        <w:rPr>
          <w:spacing w:val="23"/>
          <w:w w:val="96"/>
        </w:rPr>
        <w:t xml:space="preserve"> </w:t>
      </w:r>
      <w:r w:rsidRPr="006E7415">
        <w:rPr>
          <w:spacing w:val="-3"/>
        </w:rPr>
        <w:t>given</w:t>
      </w:r>
      <w:r w:rsidRPr="006E7415">
        <w:rPr>
          <w:spacing w:val="-6"/>
        </w:rPr>
        <w:t xml:space="preserve"> </w:t>
      </w:r>
      <w:r w:rsidRPr="006E7415">
        <w:rPr>
          <w:spacing w:val="-2"/>
        </w:rPr>
        <w:t>retention</w:t>
      </w:r>
      <w:r w:rsidRPr="006E7415">
        <w:rPr>
          <w:spacing w:val="-4"/>
        </w:rPr>
        <w:t xml:space="preserve"> probabilit</w:t>
      </w:r>
      <w:r w:rsidRPr="006E7415">
        <w:rPr>
          <w:spacing w:val="-3"/>
        </w:rPr>
        <w:t>y,</w:t>
      </w:r>
      <w:r w:rsidRPr="006E7415">
        <w:rPr>
          <w:spacing w:val="-4"/>
        </w:rPr>
        <w:t xml:space="preserve"> </w:t>
      </w:r>
      <w:r w:rsidRPr="006E7415">
        <w:t>a</w:t>
      </w:r>
      <w:r w:rsidRPr="006E7415">
        <w:rPr>
          <w:spacing w:val="-5"/>
        </w:rPr>
        <w:t xml:space="preserve"> </w:t>
      </w:r>
      <w:r w:rsidRPr="006E7415">
        <w:t>population</w:t>
      </w:r>
      <w:r w:rsidRPr="006E7415">
        <w:rPr>
          <w:spacing w:val="-4"/>
        </w:rPr>
        <w:t xml:space="preserve"> </w:t>
      </w:r>
      <w:r w:rsidRPr="006E7415">
        <w:t>is</w:t>
      </w:r>
      <w:r w:rsidRPr="006E7415">
        <w:rPr>
          <w:spacing w:val="-5"/>
        </w:rPr>
        <w:t xml:space="preserve"> </w:t>
      </w:r>
      <w:r w:rsidRPr="006E7415">
        <w:t>expected</w:t>
      </w:r>
      <w:r w:rsidRPr="006E7415">
        <w:rPr>
          <w:spacing w:val="-5"/>
        </w:rPr>
        <w:t xml:space="preserve"> </w:t>
      </w:r>
      <w:r w:rsidRPr="006E7415">
        <w:t>to</w:t>
      </w:r>
      <w:r w:rsidRPr="006E7415">
        <w:rPr>
          <w:spacing w:val="-5"/>
        </w:rPr>
        <w:t xml:space="preserve"> </w:t>
      </w:r>
      <w:r w:rsidRPr="006E7415">
        <w:rPr>
          <w:spacing w:val="-3"/>
        </w:rPr>
        <w:t>grow</w:t>
      </w:r>
      <w:r w:rsidRPr="006E7415">
        <w:rPr>
          <w:spacing w:val="-5"/>
        </w:rPr>
        <w:t xml:space="preserve"> </w:t>
      </w:r>
      <w:r w:rsidRPr="006E7415">
        <w:t>if</w:t>
      </w:r>
      <w:r w:rsidRPr="006E7415">
        <w:rPr>
          <w:spacing w:val="-6"/>
        </w:rPr>
        <w:t xml:space="preserve"> </w:t>
      </w:r>
      <w:r w:rsidRPr="006E7415">
        <w:rPr>
          <w:spacing w:val="-2"/>
        </w:rPr>
        <w:t>spawning</w:t>
      </w:r>
      <w:r w:rsidRPr="006E7415">
        <w:rPr>
          <w:spacing w:val="-4"/>
        </w:rPr>
        <w:t xml:space="preserve"> </w:t>
      </w:r>
      <w:r w:rsidRPr="006E7415">
        <w:rPr>
          <w:spacing w:val="-2"/>
        </w:rPr>
        <w:t>and</w:t>
      </w:r>
      <w:r w:rsidRPr="006E7415">
        <w:rPr>
          <w:spacing w:val="-5"/>
        </w:rPr>
        <w:t xml:space="preserve"> </w:t>
      </w:r>
      <w:r w:rsidRPr="006E7415">
        <w:t>age-0</w:t>
      </w:r>
      <w:r w:rsidRPr="006E7415">
        <w:rPr>
          <w:spacing w:val="-5"/>
        </w:rPr>
        <w:t xml:space="preserve"> </w:t>
      </w:r>
      <w:r w:rsidRPr="006E7415">
        <w:rPr>
          <w:spacing w:val="-3"/>
        </w:rPr>
        <w:t>survival</w:t>
      </w:r>
      <w:r w:rsidRPr="006E7415">
        <w:rPr>
          <w:spacing w:val="65"/>
          <w:w w:val="95"/>
        </w:rPr>
        <w:t xml:space="preserve"> </w:t>
      </w:r>
      <w:r w:rsidRPr="006E7415">
        <w:t>probabilities</w:t>
      </w:r>
      <w:r w:rsidRPr="006E7415">
        <w:rPr>
          <w:spacing w:val="-10"/>
        </w:rPr>
        <w:t xml:space="preserve"> </w:t>
      </w:r>
      <w:r w:rsidRPr="006E7415">
        <w:t>fall</w:t>
      </w:r>
      <w:r w:rsidRPr="006E7415">
        <w:rPr>
          <w:spacing w:val="-9"/>
        </w:rPr>
        <w:t xml:space="preserve"> </w:t>
      </w:r>
      <w:r w:rsidRPr="006E7415">
        <w:t>in</w:t>
      </w:r>
      <w:r w:rsidRPr="006E7415">
        <w:rPr>
          <w:spacing w:val="-8"/>
        </w:rPr>
        <w:t xml:space="preserve"> </w:t>
      </w:r>
      <w:r w:rsidRPr="006E7415">
        <w:t>the</w:t>
      </w:r>
      <w:r w:rsidRPr="006E7415">
        <w:rPr>
          <w:spacing w:val="-9"/>
        </w:rPr>
        <w:t xml:space="preserve"> </w:t>
      </w:r>
      <w:r w:rsidRPr="006E7415">
        <w:t>space</w:t>
      </w:r>
      <w:r w:rsidRPr="006E7415">
        <w:rPr>
          <w:spacing w:val="-9"/>
        </w:rPr>
        <w:t xml:space="preserve"> </w:t>
      </w:r>
      <w:r w:rsidRPr="006E7415">
        <w:rPr>
          <w:spacing w:val="-3"/>
        </w:rPr>
        <w:t>abo</w:t>
      </w:r>
      <w:r w:rsidRPr="006E7415">
        <w:rPr>
          <w:spacing w:val="-2"/>
        </w:rPr>
        <w:t>v</w:t>
      </w:r>
      <w:r w:rsidRPr="006E7415">
        <w:rPr>
          <w:spacing w:val="-3"/>
        </w:rPr>
        <w:t>e</w:t>
      </w:r>
      <w:r w:rsidRPr="006E7415">
        <w:rPr>
          <w:spacing w:val="-9"/>
        </w:rPr>
        <w:t xml:space="preserve"> </w:t>
      </w:r>
      <w:r w:rsidRPr="006E7415">
        <w:t>and</w:t>
      </w:r>
      <w:r w:rsidRPr="006E7415">
        <w:rPr>
          <w:spacing w:val="-8"/>
        </w:rPr>
        <w:t xml:space="preserve"> </w:t>
      </w:r>
      <w:r w:rsidRPr="006E7415">
        <w:t>to</w:t>
      </w:r>
      <w:r w:rsidRPr="006E7415">
        <w:rPr>
          <w:spacing w:val="-9"/>
        </w:rPr>
        <w:t xml:space="preserve"> </w:t>
      </w:r>
      <w:r w:rsidRPr="006E7415">
        <w:t>the</w:t>
      </w:r>
      <w:r w:rsidRPr="006E7415">
        <w:rPr>
          <w:spacing w:val="-9"/>
        </w:rPr>
        <w:t xml:space="preserve"> </w:t>
      </w:r>
      <w:r w:rsidRPr="006E7415">
        <w:rPr>
          <w:spacing w:val="-3"/>
        </w:rPr>
        <w:t>righ</w:t>
      </w:r>
      <w:r w:rsidRPr="006E7415">
        <w:rPr>
          <w:spacing w:val="-2"/>
        </w:rPr>
        <w:t>t</w:t>
      </w:r>
      <w:r w:rsidRPr="006E7415">
        <w:rPr>
          <w:spacing w:val="-9"/>
        </w:rPr>
        <w:t xml:space="preserve"> </w:t>
      </w:r>
      <w:r w:rsidRPr="006E7415">
        <w:t>of</w:t>
      </w:r>
      <w:r w:rsidRPr="006E7415">
        <w:rPr>
          <w:spacing w:val="-8"/>
        </w:rPr>
        <w:t xml:space="preserve"> </w:t>
      </w:r>
      <w:r w:rsidRPr="006E7415">
        <w:t>the</w:t>
      </w:r>
      <w:r w:rsidRPr="006E7415">
        <w:rPr>
          <w:spacing w:val="-9"/>
        </w:rPr>
        <w:t xml:space="preserve"> </w:t>
      </w:r>
      <w:r w:rsidRPr="006E7415">
        <w:rPr>
          <w:spacing w:val="-3"/>
        </w:rPr>
        <w:t>curve,</w:t>
      </w:r>
      <w:r w:rsidRPr="006E7415">
        <w:rPr>
          <w:spacing w:val="-9"/>
        </w:rPr>
        <w:t xml:space="preserve"> </w:t>
      </w:r>
      <w:r w:rsidRPr="006E7415">
        <w:t>or,</w:t>
      </w:r>
      <w:r w:rsidRPr="006E7415">
        <w:rPr>
          <w:spacing w:val="-9"/>
        </w:rPr>
        <w:t xml:space="preserve"> </w:t>
      </w:r>
      <w:r w:rsidRPr="006E7415">
        <w:t>decline</w:t>
      </w:r>
      <w:r w:rsidRPr="006E7415">
        <w:rPr>
          <w:spacing w:val="-9"/>
        </w:rPr>
        <w:t xml:space="preserve"> </w:t>
      </w:r>
      <w:r w:rsidRPr="006E7415">
        <w:t>if</w:t>
      </w:r>
      <w:r w:rsidRPr="006E7415">
        <w:rPr>
          <w:spacing w:val="-8"/>
        </w:rPr>
        <w:t xml:space="preserve"> </w:t>
      </w:r>
      <w:r w:rsidRPr="006E7415">
        <w:rPr>
          <w:spacing w:val="-2"/>
        </w:rPr>
        <w:t>spawning</w:t>
      </w:r>
      <w:r w:rsidRPr="006E7415">
        <w:rPr>
          <w:spacing w:val="-9"/>
        </w:rPr>
        <w:t xml:space="preserve"> </w:t>
      </w:r>
      <w:r w:rsidRPr="006E7415">
        <w:t>and</w:t>
      </w:r>
      <w:r w:rsidRPr="006E7415">
        <w:rPr>
          <w:spacing w:val="23"/>
          <w:w w:val="94"/>
        </w:rPr>
        <w:t xml:space="preserve"> </w:t>
      </w:r>
      <w:r w:rsidRPr="006E7415">
        <w:t>age-0</w:t>
      </w:r>
      <w:r w:rsidRPr="006E7415">
        <w:rPr>
          <w:spacing w:val="13"/>
        </w:rPr>
        <w:t xml:space="preserve"> </w:t>
      </w:r>
      <w:r w:rsidRPr="006E7415">
        <w:rPr>
          <w:spacing w:val="-3"/>
        </w:rPr>
        <w:t>survival</w:t>
      </w:r>
      <w:r w:rsidRPr="006E7415">
        <w:rPr>
          <w:spacing w:val="14"/>
        </w:rPr>
        <w:t xml:space="preserve"> </w:t>
      </w:r>
      <w:r w:rsidRPr="006E7415">
        <w:t>probabilities</w:t>
      </w:r>
      <w:r w:rsidRPr="006E7415">
        <w:rPr>
          <w:spacing w:val="14"/>
        </w:rPr>
        <w:t xml:space="preserve"> </w:t>
      </w:r>
      <w:r w:rsidRPr="006E7415">
        <w:t>fall</w:t>
      </w:r>
      <w:r w:rsidRPr="006E7415">
        <w:rPr>
          <w:spacing w:val="14"/>
        </w:rPr>
        <w:t xml:space="preserve"> </w:t>
      </w:r>
      <w:r w:rsidRPr="006E7415">
        <w:t>in</w:t>
      </w:r>
      <w:r w:rsidRPr="006E7415">
        <w:rPr>
          <w:spacing w:val="14"/>
        </w:rPr>
        <w:t xml:space="preserve"> </w:t>
      </w:r>
      <w:r w:rsidRPr="006E7415">
        <w:t>the</w:t>
      </w:r>
      <w:r w:rsidRPr="006E7415">
        <w:rPr>
          <w:spacing w:val="14"/>
        </w:rPr>
        <w:t xml:space="preserve"> </w:t>
      </w:r>
      <w:r w:rsidRPr="006E7415">
        <w:t>space</w:t>
      </w:r>
      <w:r w:rsidRPr="006E7415">
        <w:rPr>
          <w:spacing w:val="14"/>
        </w:rPr>
        <w:t xml:space="preserve"> </w:t>
      </w:r>
      <w:r w:rsidRPr="006E7415">
        <w:rPr>
          <w:spacing w:val="-2"/>
        </w:rPr>
        <w:t>below</w:t>
      </w:r>
      <w:r w:rsidRPr="006E7415">
        <w:rPr>
          <w:spacing w:val="14"/>
        </w:rPr>
        <w:t xml:space="preserve"> </w:t>
      </w:r>
      <w:r w:rsidRPr="006E7415">
        <w:t>and</w:t>
      </w:r>
      <w:r w:rsidRPr="006E7415">
        <w:rPr>
          <w:spacing w:val="14"/>
        </w:rPr>
        <w:t xml:space="preserve"> </w:t>
      </w:r>
      <w:r w:rsidRPr="006E7415">
        <w:t>to</w:t>
      </w:r>
      <w:r w:rsidRPr="006E7415">
        <w:rPr>
          <w:spacing w:val="14"/>
        </w:rPr>
        <w:t xml:space="preserve"> </w:t>
      </w:r>
      <w:r w:rsidRPr="006E7415">
        <w:t>the</w:t>
      </w:r>
      <w:r w:rsidRPr="006E7415">
        <w:rPr>
          <w:spacing w:val="14"/>
        </w:rPr>
        <w:t xml:space="preserve"> </w:t>
      </w:r>
      <w:r w:rsidRPr="006E7415">
        <w:t>left</w:t>
      </w:r>
      <w:r w:rsidRPr="006E7415">
        <w:rPr>
          <w:spacing w:val="14"/>
        </w:rPr>
        <w:t xml:space="preserve"> </w:t>
      </w:r>
      <w:r w:rsidRPr="006E7415">
        <w:t>of</w:t>
      </w:r>
      <w:r w:rsidRPr="006E7415">
        <w:rPr>
          <w:spacing w:val="14"/>
        </w:rPr>
        <w:t xml:space="preserve"> </w:t>
      </w:r>
      <w:r w:rsidRPr="006E7415">
        <w:t>the</w:t>
      </w:r>
      <w:r w:rsidRPr="006E7415">
        <w:rPr>
          <w:spacing w:val="14"/>
        </w:rPr>
        <w:t xml:space="preserve"> </w:t>
      </w:r>
      <w:r w:rsidRPr="006E7415">
        <w:rPr>
          <w:spacing w:val="-3"/>
        </w:rPr>
        <w:t>curve.</w:t>
      </w:r>
      <w:r w:rsidRPr="006E7415">
        <w:rPr>
          <w:spacing w:val="9"/>
        </w:rPr>
        <w:t xml:space="preserve"> </w:t>
      </w:r>
      <w:r w:rsidRPr="006E7415">
        <w:rPr>
          <w:spacing w:val="-2"/>
        </w:rPr>
        <w:t>Spawning</w:t>
      </w:r>
      <w:r w:rsidRPr="006E7415">
        <w:rPr>
          <w:spacing w:val="27"/>
          <w:w w:val="93"/>
        </w:rPr>
        <w:t xml:space="preserve"> </w:t>
      </w:r>
      <w:r w:rsidRPr="006E7415">
        <w:rPr>
          <w:spacing w:val="-2"/>
        </w:rPr>
        <w:t>probabilit</w:t>
      </w:r>
      <w:r w:rsidRPr="006E7415">
        <w:rPr>
          <w:spacing w:val="-1"/>
        </w:rPr>
        <w:t>y</w:t>
      </w:r>
      <w:r w:rsidRPr="006E7415">
        <w:rPr>
          <w:spacing w:val="-4"/>
        </w:rPr>
        <w:t xml:space="preserve"> </w:t>
      </w:r>
      <w:r w:rsidRPr="006E7415">
        <w:rPr>
          <w:spacing w:val="4"/>
        </w:rPr>
        <w:t>(</w:t>
      </w:r>
      <w:r w:rsidR="00430378" w:rsidRPr="006E7415">
        <w:rPr>
          <w:position w:val="-10"/>
        </w:rPr>
        <w:object w:dxaOrig="200" w:dyaOrig="260" w14:anchorId="4378C1D1">
          <v:shape id="_x0000_i1339" type="#_x0000_t75" style="width:9.75pt;height:13.5pt" o:ole="">
            <v:imagedata r:id="rId644" o:title=""/>
          </v:shape>
          <o:OLEObject Type="Embed" ProgID="Equation.DSMT4" ShapeID="_x0000_i1339" DrawAspect="Content" ObjectID="_1631598971" r:id="rId645"/>
        </w:object>
      </w:r>
      <w:r w:rsidRPr="006E7415">
        <w:rPr>
          <w:spacing w:val="4"/>
        </w:rPr>
        <w:t>)</w:t>
      </w:r>
      <w:r w:rsidRPr="006E7415">
        <w:rPr>
          <w:spacing w:val="-3"/>
        </w:rPr>
        <w:t xml:space="preserve"> </w:t>
      </w:r>
      <w:r w:rsidRPr="006E7415">
        <w:t>is</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3"/>
        </w:rPr>
        <w:t xml:space="preserve"> </w:t>
      </w:r>
      <w:r w:rsidRPr="006E7415">
        <w:t>a</w:t>
      </w:r>
      <w:r w:rsidRPr="006E7415">
        <w:rPr>
          <w:spacing w:val="-3"/>
        </w:rPr>
        <w:t xml:space="preserve"> </w:t>
      </w:r>
      <w:r w:rsidRPr="001D48C8">
        <w:t>reproductively</w:t>
      </w:r>
      <w:r w:rsidRPr="006E7415">
        <w:rPr>
          <w:spacing w:val="-2"/>
        </w:rPr>
        <w:t xml:space="preserve">-ready </w:t>
      </w:r>
      <w:r w:rsidRPr="006E7415">
        <w:t>female</w:t>
      </w:r>
      <w:r w:rsidRPr="006E7415">
        <w:rPr>
          <w:spacing w:val="-3"/>
        </w:rPr>
        <w:t xml:space="preserve"> spawns </w:t>
      </w:r>
      <w:r w:rsidRPr="006E7415">
        <w:t>in</w:t>
      </w:r>
      <w:r w:rsidRPr="006E7415">
        <w:rPr>
          <w:spacing w:val="-3"/>
        </w:rPr>
        <w:t xml:space="preserve"> </w:t>
      </w:r>
      <w:r w:rsidRPr="006E7415">
        <w:t>the</w:t>
      </w:r>
      <w:r w:rsidRPr="006E7415">
        <w:rPr>
          <w:spacing w:val="-3"/>
        </w:rPr>
        <w:t xml:space="preserve"> </w:t>
      </w:r>
      <w:r w:rsidRPr="006E7415">
        <w:t>Missouri</w:t>
      </w:r>
      <w:r w:rsidRPr="006E7415">
        <w:rPr>
          <w:spacing w:val="67"/>
          <w:w w:val="92"/>
        </w:rPr>
        <w:t xml:space="preserve"> </w:t>
      </w:r>
      <w:r w:rsidRPr="006E7415">
        <w:rPr>
          <w:spacing w:val="-2"/>
        </w:rPr>
        <w:t>Riv</w:t>
      </w:r>
      <w:r w:rsidRPr="006E7415">
        <w:rPr>
          <w:spacing w:val="-3"/>
        </w:rPr>
        <w:t>er</w:t>
      </w:r>
      <w:r w:rsidRPr="006E7415">
        <w:rPr>
          <w:spacing w:val="4"/>
        </w:rPr>
        <w:t xml:space="preserve"> </w:t>
      </w:r>
      <w:r w:rsidRPr="006E7415">
        <w:t>(vs.</w:t>
      </w:r>
      <w:r w:rsidRPr="006E7415">
        <w:rPr>
          <w:spacing w:val="44"/>
        </w:rPr>
        <w:t xml:space="preserve"> </w:t>
      </w:r>
      <w:r w:rsidRPr="006E7415">
        <w:rPr>
          <w:spacing w:val="-2"/>
        </w:rPr>
        <w:t>spawning</w:t>
      </w:r>
      <w:r w:rsidRPr="006E7415">
        <w:rPr>
          <w:spacing w:val="4"/>
        </w:rPr>
        <w:t xml:space="preserve"> </w:t>
      </w:r>
      <w:r w:rsidRPr="006E7415">
        <w:t>in</w:t>
      </w:r>
      <w:r w:rsidRPr="006E7415">
        <w:rPr>
          <w:spacing w:val="4"/>
        </w:rPr>
        <w:t xml:space="preserve"> </w:t>
      </w:r>
      <w:r w:rsidRPr="006E7415">
        <w:t>the</w:t>
      </w:r>
      <w:r w:rsidRPr="006E7415">
        <w:rPr>
          <w:spacing w:val="4"/>
        </w:rPr>
        <w:t xml:space="preserve"> </w:t>
      </w:r>
      <w:r w:rsidRPr="006E7415">
        <w:rPr>
          <w:spacing w:val="-3"/>
        </w:rPr>
        <w:t>Y</w:t>
      </w:r>
      <w:r w:rsidRPr="006E7415">
        <w:rPr>
          <w:spacing w:val="-4"/>
        </w:rPr>
        <w:t>ellowstone</w:t>
      </w:r>
      <w:r w:rsidRPr="006E7415">
        <w:rPr>
          <w:spacing w:val="4"/>
        </w:rPr>
        <w:t xml:space="preserve"> </w:t>
      </w:r>
      <w:r w:rsidRPr="006E7415">
        <w:t>or</w:t>
      </w:r>
      <w:r w:rsidRPr="006E7415">
        <w:rPr>
          <w:spacing w:val="4"/>
        </w:rPr>
        <w:t xml:space="preserve"> </w:t>
      </w:r>
      <w:r w:rsidRPr="006E7415">
        <w:t>not</w:t>
      </w:r>
      <w:r w:rsidRPr="006E7415">
        <w:rPr>
          <w:spacing w:val="4"/>
        </w:rPr>
        <w:t xml:space="preserve"> </w:t>
      </w:r>
      <w:r w:rsidRPr="006E7415">
        <w:rPr>
          <w:spacing w:val="-2"/>
        </w:rPr>
        <w:t>spawning</w:t>
      </w:r>
      <w:r w:rsidRPr="006E7415">
        <w:rPr>
          <w:spacing w:val="4"/>
        </w:rPr>
        <w:t xml:space="preserve"> </w:t>
      </w:r>
      <w:r w:rsidRPr="006E7415">
        <w:t>and</w:t>
      </w:r>
      <w:r w:rsidRPr="006E7415">
        <w:rPr>
          <w:spacing w:val="4"/>
        </w:rPr>
        <w:t xml:space="preserve"> </w:t>
      </w:r>
      <w:r w:rsidRPr="006E7415">
        <w:t>reabsorbing</w:t>
      </w:r>
      <w:r w:rsidRPr="006E7415">
        <w:rPr>
          <w:spacing w:val="4"/>
        </w:rPr>
        <w:t xml:space="preserve"> </w:t>
      </w:r>
      <w:r w:rsidRPr="006E7415">
        <w:t>her</w:t>
      </w:r>
      <w:r w:rsidRPr="006E7415">
        <w:rPr>
          <w:spacing w:val="4"/>
        </w:rPr>
        <w:t xml:space="preserve"> </w:t>
      </w:r>
      <w:r w:rsidRPr="006E7415">
        <w:t>eggs).</w:t>
      </w:r>
      <w:r w:rsidRPr="006E7415">
        <w:rPr>
          <w:spacing w:val="45"/>
        </w:rPr>
        <w:t xml:space="preserve"> </w:t>
      </w:r>
      <w:r w:rsidRPr="006E7415">
        <w:t>Age-0</w:t>
      </w:r>
      <w:r w:rsidRPr="006E7415">
        <w:rPr>
          <w:spacing w:val="25"/>
          <w:w w:val="92"/>
        </w:rPr>
        <w:t xml:space="preserve"> </w:t>
      </w:r>
      <w:r w:rsidRPr="006E7415">
        <w:rPr>
          <w:spacing w:val="-3"/>
        </w:rPr>
        <w:t>survival</w:t>
      </w:r>
      <w:r w:rsidRPr="006E7415">
        <w:rPr>
          <w:spacing w:val="-30"/>
        </w:rPr>
        <w:t xml:space="preserve"> </w:t>
      </w:r>
      <w:r w:rsidRPr="006E7415">
        <w:rPr>
          <w:spacing w:val="2"/>
        </w:rPr>
        <w:t>(</w:t>
      </w:r>
      <w:r w:rsidR="00430378" w:rsidRPr="006E7415">
        <w:rPr>
          <w:position w:val="-12"/>
        </w:rPr>
        <w:object w:dxaOrig="240" w:dyaOrig="360" w14:anchorId="0AB055CE">
          <v:shape id="_x0000_i1340" type="#_x0000_t75" style="width:12.75pt;height:18pt" o:ole="">
            <v:imagedata r:id="rId646" o:title=""/>
          </v:shape>
          <o:OLEObject Type="Embed" ProgID="Equation.DSMT4" ShapeID="_x0000_i1340" DrawAspect="Content" ObjectID="_1631598972" r:id="rId647"/>
        </w:object>
      </w:r>
      <w:r w:rsidRPr="006E7415">
        <w:rPr>
          <w:spacing w:val="2"/>
        </w:rPr>
        <w:t>)</w:t>
      </w:r>
      <w:r w:rsidRPr="006E7415">
        <w:rPr>
          <w:spacing w:val="-29"/>
        </w:rPr>
        <w:t xml:space="preserve"> </w:t>
      </w:r>
      <w:r w:rsidRPr="006E7415">
        <w:t>is</w:t>
      </w:r>
      <w:r w:rsidRPr="006E7415">
        <w:rPr>
          <w:spacing w:val="-30"/>
        </w:rPr>
        <w:t xml:space="preserve"> </w:t>
      </w:r>
      <w:r w:rsidRPr="006E7415">
        <w:t>the</w:t>
      </w:r>
      <w:r w:rsidRPr="006E7415">
        <w:rPr>
          <w:spacing w:val="-29"/>
        </w:rPr>
        <w:t xml:space="preserve"> </w:t>
      </w:r>
      <w:r w:rsidRPr="006E7415">
        <w:rPr>
          <w:spacing w:val="-2"/>
        </w:rPr>
        <w:t>probabilit</w:t>
      </w:r>
      <w:r w:rsidRPr="006E7415">
        <w:rPr>
          <w:spacing w:val="-1"/>
        </w:rPr>
        <w:t>y</w:t>
      </w:r>
      <w:r w:rsidRPr="006E7415">
        <w:rPr>
          <w:spacing w:val="-29"/>
        </w:rPr>
        <w:t xml:space="preserve"> </w:t>
      </w:r>
      <w:r w:rsidRPr="006E7415">
        <w:t>of</w:t>
      </w:r>
      <w:r w:rsidRPr="006E7415">
        <w:rPr>
          <w:spacing w:val="-30"/>
        </w:rPr>
        <w:t xml:space="preserve"> </w:t>
      </w:r>
      <w:r w:rsidRPr="006E7415">
        <w:t>surviving</w:t>
      </w:r>
      <w:r w:rsidRPr="006E7415">
        <w:rPr>
          <w:spacing w:val="-29"/>
        </w:rPr>
        <w:t xml:space="preserve"> </w:t>
      </w:r>
      <w:r w:rsidRPr="006E7415">
        <w:t>from</w:t>
      </w:r>
      <w:r w:rsidRPr="006E7415">
        <w:rPr>
          <w:spacing w:val="-29"/>
        </w:rPr>
        <w:t xml:space="preserve"> </w:t>
      </w:r>
      <w:r w:rsidRPr="006E7415">
        <w:t>egg</w:t>
      </w:r>
      <w:r w:rsidRPr="006E7415">
        <w:rPr>
          <w:spacing w:val="-30"/>
        </w:rPr>
        <w:t xml:space="preserve"> </w:t>
      </w:r>
      <w:r w:rsidRPr="006E7415">
        <w:t>to</w:t>
      </w:r>
      <w:r w:rsidRPr="006E7415">
        <w:rPr>
          <w:spacing w:val="-29"/>
        </w:rPr>
        <w:t xml:space="preserve"> </w:t>
      </w:r>
      <w:r w:rsidRPr="006E7415">
        <w:t>age-1</w:t>
      </w:r>
      <w:r w:rsidRPr="006E7415">
        <w:rPr>
          <w:spacing w:val="-29"/>
        </w:rPr>
        <w:t xml:space="preserve"> </w:t>
      </w:r>
      <w:r w:rsidRPr="006E7415">
        <w:rPr>
          <w:spacing w:val="-3"/>
        </w:rPr>
        <w:t>given</w:t>
      </w:r>
      <w:r w:rsidRPr="006E7415">
        <w:rPr>
          <w:spacing w:val="-30"/>
        </w:rPr>
        <w:t xml:space="preserve"> </w:t>
      </w:r>
      <w:r w:rsidRPr="006E7415">
        <w:rPr>
          <w:spacing w:val="-2"/>
        </w:rPr>
        <w:t>retention</w:t>
      </w:r>
      <w:r w:rsidRPr="006E7415">
        <w:rPr>
          <w:spacing w:val="-29"/>
        </w:rPr>
        <w:t xml:space="preserve"> </w:t>
      </w:r>
      <w:r w:rsidRPr="006E7415">
        <w:t>in</w:t>
      </w:r>
      <w:r w:rsidRPr="006E7415">
        <w:rPr>
          <w:spacing w:val="-30"/>
        </w:rPr>
        <w:t xml:space="preserve"> </w:t>
      </w:r>
      <w:r w:rsidRPr="006E7415">
        <w:t>the</w:t>
      </w:r>
      <w:r w:rsidRPr="006E7415">
        <w:rPr>
          <w:spacing w:val="-29"/>
        </w:rPr>
        <w:t xml:space="preserve"> </w:t>
      </w:r>
      <w:r w:rsidRPr="006E7415">
        <w:rPr>
          <w:spacing w:val="-2"/>
        </w:rPr>
        <w:t>free-flowing</w:t>
      </w:r>
      <w:r w:rsidRPr="006E7415">
        <w:rPr>
          <w:spacing w:val="41"/>
          <w:w w:val="94"/>
        </w:rPr>
        <w:t xml:space="preserve"> </w:t>
      </w:r>
      <w:r w:rsidRPr="006E7415">
        <w:t>Missouri</w:t>
      </w:r>
      <w:r w:rsidRPr="006E7415">
        <w:rPr>
          <w:spacing w:val="-3"/>
        </w:rPr>
        <w:t xml:space="preserve"> </w:t>
      </w:r>
      <w:r w:rsidRPr="006E7415">
        <w:rPr>
          <w:spacing w:val="-2"/>
        </w:rPr>
        <w:t>Riv</w:t>
      </w:r>
      <w:r w:rsidRPr="006E7415">
        <w:rPr>
          <w:spacing w:val="-3"/>
        </w:rPr>
        <w:t>er.</w:t>
      </w:r>
      <w:r w:rsidRPr="006E7415">
        <w:rPr>
          <w:spacing w:val="21"/>
        </w:rPr>
        <w:t xml:space="preserve"> </w:t>
      </w:r>
      <w:r w:rsidRPr="006E7415">
        <w:t>The</w:t>
      </w:r>
      <w:r w:rsidRPr="006E7415">
        <w:rPr>
          <w:spacing w:val="-3"/>
        </w:rPr>
        <w:t xml:space="preserve"> </w:t>
      </w:r>
      <w:r w:rsidRPr="006E7415">
        <w:rPr>
          <w:spacing w:val="-2"/>
        </w:rPr>
        <w:t>retention probabilit</w:t>
      </w:r>
      <w:r w:rsidRPr="006E7415">
        <w:rPr>
          <w:spacing w:val="-1"/>
        </w:rPr>
        <w:t>y</w:t>
      </w:r>
      <w:r w:rsidRPr="006E7415">
        <w:rPr>
          <w:spacing w:val="-3"/>
        </w:rPr>
        <w:t xml:space="preserve"> </w:t>
      </w:r>
      <w:r w:rsidRPr="006E7415">
        <w:rPr>
          <w:spacing w:val="2"/>
        </w:rPr>
        <w:t>(</w:t>
      </w:r>
      <w:r w:rsidR="00430378" w:rsidRPr="006E7415">
        <w:rPr>
          <w:position w:val="-12"/>
        </w:rPr>
        <w:object w:dxaOrig="400" w:dyaOrig="360" w14:anchorId="29D88260">
          <v:shape id="_x0000_i1341" type="#_x0000_t75" style="width:19.5pt;height:18pt" o:ole="">
            <v:imagedata r:id="rId642" o:title=""/>
          </v:shape>
          <o:OLEObject Type="Embed" ProgID="Equation.DSMT4" ShapeID="_x0000_i1341" DrawAspect="Content" ObjectID="_1631598973" r:id="rId648"/>
        </w:object>
      </w:r>
      <w:r w:rsidRPr="006E7415">
        <w:rPr>
          <w:spacing w:val="2"/>
        </w:rPr>
        <w:t>)</w:t>
      </w:r>
      <w:r w:rsidRPr="006E7415">
        <w:rPr>
          <w:spacing w:val="-3"/>
        </w:rPr>
        <w:t xml:space="preserve"> </w:t>
      </w:r>
      <w:r w:rsidRPr="006E7415">
        <w:rPr>
          <w:spacing w:val="-2"/>
        </w:rPr>
        <w:t xml:space="preserve">refers </w:t>
      </w:r>
      <w:r w:rsidRPr="006E7415">
        <w:t>to</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2"/>
        </w:rPr>
        <w:t xml:space="preserve"> </w:t>
      </w:r>
      <w:r w:rsidRPr="006E7415">
        <w:t>a</w:t>
      </w:r>
      <w:r w:rsidRPr="006E7415">
        <w:rPr>
          <w:spacing w:val="-3"/>
        </w:rPr>
        <w:t xml:space="preserve"> </w:t>
      </w:r>
      <w:r w:rsidRPr="006E7415">
        <w:t>drifting</w:t>
      </w:r>
      <w:r w:rsidRPr="006E7415">
        <w:rPr>
          <w:spacing w:val="-3"/>
        </w:rPr>
        <w:t xml:space="preserve"> </w:t>
      </w:r>
      <w:r w:rsidRPr="006E7415">
        <w:t>free-</w:t>
      </w:r>
      <w:r w:rsidRPr="006E7415">
        <w:rPr>
          <w:spacing w:val="43"/>
          <w:w w:val="90"/>
        </w:rPr>
        <w:t xml:space="preserve"> </w:t>
      </w:r>
      <w:r w:rsidRPr="006E7415">
        <w:rPr>
          <w:spacing w:val="-4"/>
        </w:rPr>
        <w:t>embryo</w:t>
      </w:r>
      <w:r w:rsidRPr="006E7415">
        <w:rPr>
          <w:spacing w:val="-17"/>
        </w:rPr>
        <w:t xml:space="preserve"> </w:t>
      </w:r>
      <w:r w:rsidRPr="006E7415">
        <w:t>is</w:t>
      </w:r>
      <w:r w:rsidRPr="006E7415">
        <w:rPr>
          <w:spacing w:val="-16"/>
        </w:rPr>
        <w:t xml:space="preserve"> </w:t>
      </w:r>
      <w:r w:rsidRPr="006E7415">
        <w:t>retained</w:t>
      </w:r>
      <w:r w:rsidRPr="006E7415">
        <w:rPr>
          <w:spacing w:val="-16"/>
        </w:rPr>
        <w:t xml:space="preserve"> </w:t>
      </w:r>
      <w:r w:rsidRPr="006E7415">
        <w:t>in</w:t>
      </w:r>
      <w:r w:rsidRPr="006E7415">
        <w:rPr>
          <w:spacing w:val="-17"/>
        </w:rPr>
        <w:t xml:space="preserve"> </w:t>
      </w:r>
      <w:r w:rsidRPr="006E7415">
        <w:t>the</w:t>
      </w:r>
      <w:r w:rsidRPr="006E7415">
        <w:rPr>
          <w:spacing w:val="-16"/>
        </w:rPr>
        <w:t xml:space="preserve"> </w:t>
      </w:r>
      <w:r w:rsidRPr="006E7415">
        <w:rPr>
          <w:spacing w:val="-2"/>
        </w:rPr>
        <w:t>free-flowing</w:t>
      </w:r>
      <w:r w:rsidRPr="006E7415">
        <w:rPr>
          <w:spacing w:val="-16"/>
        </w:rPr>
        <w:t xml:space="preserve"> </w:t>
      </w:r>
      <w:r w:rsidRPr="006E7415">
        <w:t>Missouri</w:t>
      </w:r>
      <w:r w:rsidRPr="006E7415">
        <w:rPr>
          <w:spacing w:val="-16"/>
        </w:rPr>
        <w:t xml:space="preserve"> </w:t>
      </w:r>
      <w:r w:rsidRPr="006E7415">
        <w:rPr>
          <w:spacing w:val="-2"/>
        </w:rPr>
        <w:t>Riv</w:t>
      </w:r>
      <w:r w:rsidRPr="006E7415">
        <w:rPr>
          <w:spacing w:val="-3"/>
        </w:rPr>
        <w:t>er</w:t>
      </w:r>
      <w:r w:rsidRPr="006E7415">
        <w:rPr>
          <w:spacing w:val="-16"/>
        </w:rPr>
        <w:t xml:space="preserve"> </w:t>
      </w:r>
      <w:r w:rsidRPr="006E7415">
        <w:t>and</w:t>
      </w:r>
      <w:r w:rsidRPr="006E7415">
        <w:rPr>
          <w:spacing w:val="-16"/>
        </w:rPr>
        <w:t xml:space="preserve"> </w:t>
      </w:r>
      <w:r w:rsidRPr="006E7415">
        <w:rPr>
          <w:spacing w:val="1"/>
        </w:rPr>
        <w:t>does</w:t>
      </w:r>
      <w:r w:rsidRPr="006E7415">
        <w:rPr>
          <w:spacing w:val="-16"/>
        </w:rPr>
        <w:t xml:space="preserve"> </w:t>
      </w:r>
      <w:r w:rsidRPr="006E7415">
        <w:t>not</w:t>
      </w:r>
      <w:r w:rsidRPr="006E7415">
        <w:rPr>
          <w:spacing w:val="-16"/>
        </w:rPr>
        <w:t xml:space="preserve"> </w:t>
      </w:r>
      <w:r w:rsidRPr="006E7415">
        <w:t>drift</w:t>
      </w:r>
      <w:r w:rsidRPr="006E7415">
        <w:rPr>
          <w:spacing w:val="-17"/>
        </w:rPr>
        <w:t xml:space="preserve"> </w:t>
      </w:r>
      <w:r w:rsidRPr="006E7415">
        <w:rPr>
          <w:spacing w:val="-3"/>
        </w:rPr>
        <w:t>into</w:t>
      </w:r>
      <w:r w:rsidRPr="006E7415">
        <w:rPr>
          <w:spacing w:val="-16"/>
        </w:rPr>
        <w:t xml:space="preserve"> </w:t>
      </w:r>
      <w:r w:rsidRPr="006E7415">
        <w:rPr>
          <w:spacing w:val="-3"/>
        </w:rPr>
        <w:t>Lake</w:t>
      </w:r>
      <w:r w:rsidRPr="006E7415">
        <w:rPr>
          <w:spacing w:val="-16"/>
        </w:rPr>
        <w:t xml:space="preserve"> </w:t>
      </w:r>
      <w:r w:rsidRPr="006E7415">
        <w:rPr>
          <w:spacing w:val="-6"/>
        </w:rPr>
        <w:t>Sakakawea</w:t>
      </w:r>
      <w:r w:rsidRPr="006E7415">
        <w:rPr>
          <w:spacing w:val="43"/>
          <w:w w:val="93"/>
        </w:rPr>
        <w:t xml:space="preserve"> </w:t>
      </w:r>
      <w:r w:rsidRPr="006E7415">
        <w:rPr>
          <w:w w:val="95"/>
        </w:rPr>
        <w:t>prior</w:t>
      </w:r>
      <w:r w:rsidRPr="006E7415">
        <w:rPr>
          <w:spacing w:val="14"/>
          <w:w w:val="95"/>
        </w:rPr>
        <w:t xml:space="preserve"> </w:t>
      </w:r>
      <w:r w:rsidRPr="006E7415">
        <w:rPr>
          <w:w w:val="95"/>
        </w:rPr>
        <w:t>to</w:t>
      </w:r>
      <w:r w:rsidRPr="006E7415">
        <w:rPr>
          <w:spacing w:val="14"/>
          <w:w w:val="95"/>
        </w:rPr>
        <w:t xml:space="preserve"> </w:t>
      </w:r>
      <w:r w:rsidRPr="006E7415">
        <w:rPr>
          <w:spacing w:val="-1"/>
          <w:w w:val="95"/>
        </w:rPr>
        <w:t>settlement.</w:t>
      </w:r>
    </w:p>
    <w:p w14:paraId="6775600F"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7958C908" wp14:editId="5E252141">
            <wp:extent cx="5492115" cy="4287393"/>
            <wp:effectExtent l="0" t="0" r="0" b="0"/>
            <wp:docPr id="2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649" cstate="print"/>
                    <a:stretch>
                      <a:fillRect/>
                    </a:stretch>
                  </pic:blipFill>
                  <pic:spPr>
                    <a:xfrm>
                      <a:off x="0" y="0"/>
                      <a:ext cx="5492115" cy="4287393"/>
                    </a:xfrm>
                    <a:prstGeom prst="rect">
                      <a:avLst/>
                    </a:prstGeom>
                  </pic:spPr>
                </pic:pic>
              </a:graphicData>
            </a:graphic>
          </wp:inline>
        </w:drawing>
      </w:r>
    </w:p>
    <w:p w14:paraId="1CF320A1" w14:textId="77777777" w:rsidR="009E5162" w:rsidRPr="006E7415" w:rsidRDefault="009E5162" w:rsidP="001D48C8">
      <w:pPr>
        <w:pStyle w:val="BodyText"/>
      </w:pPr>
      <w:r w:rsidRPr="006E7415">
        <w:t>Figure</w:t>
      </w:r>
      <w:r w:rsidRPr="006E7415">
        <w:rPr>
          <w:spacing w:val="-19"/>
        </w:rPr>
        <w:t xml:space="preserve"> </w:t>
      </w:r>
      <w:r w:rsidRPr="006E7415">
        <w:t>8:</w:t>
      </w:r>
      <w:r w:rsidRPr="006E7415">
        <w:rPr>
          <w:spacing w:val="-2"/>
        </w:rPr>
        <w:t xml:space="preserve"> </w:t>
      </w:r>
      <w:r w:rsidRPr="006E7415">
        <w:rPr>
          <w:spacing w:val="-1"/>
        </w:rPr>
        <w:t>P</w:t>
      </w:r>
      <w:r w:rsidRPr="006E7415">
        <w:rPr>
          <w:spacing w:val="-2"/>
        </w:rPr>
        <w:t>opulation</w:t>
      </w:r>
      <w:r w:rsidRPr="006E7415">
        <w:rPr>
          <w:spacing w:val="-19"/>
        </w:rPr>
        <w:t xml:space="preserve"> </w:t>
      </w:r>
      <w:r w:rsidRPr="006E7415">
        <w:rPr>
          <w:spacing w:val="-2"/>
        </w:rPr>
        <w:t>growth-decline</w:t>
      </w:r>
      <w:r w:rsidRPr="006E7415">
        <w:rPr>
          <w:spacing w:val="-19"/>
        </w:rPr>
        <w:t xml:space="preserve"> </w:t>
      </w:r>
      <w:r w:rsidRPr="006E7415">
        <w:t>boundaries</w:t>
      </w:r>
      <w:r w:rsidRPr="006E7415">
        <w:rPr>
          <w:spacing w:val="-19"/>
        </w:rPr>
        <w:t xml:space="preserve"> </w:t>
      </w:r>
      <w:r w:rsidRPr="006E7415">
        <w:t>(</w:t>
      </w:r>
      <w:r w:rsidR="00F73DDC" w:rsidRPr="006E7415">
        <w:rPr>
          <w:position w:val="-6"/>
        </w:rPr>
        <w:object w:dxaOrig="220" w:dyaOrig="279" w14:anchorId="2358F512">
          <v:shape id="_x0000_i1342" type="#_x0000_t75" style="width:10.5pt;height:13.5pt" o:ole="">
            <v:imagedata r:id="rId650" o:title=""/>
          </v:shape>
          <o:OLEObject Type="Embed" ProgID="Equation.DSMT4" ShapeID="_x0000_i1342" DrawAspect="Content" ObjectID="_1631598974" r:id="rId651"/>
        </w:object>
      </w:r>
      <w:r w:rsidRPr="006E7415">
        <w:rPr>
          <w:rFonts w:eastAsia="Arial"/>
          <w:i/>
          <w:spacing w:val="-29"/>
        </w:rPr>
        <w:t xml:space="preserve"> </w:t>
      </w:r>
      <w:r w:rsidRPr="006E7415">
        <w:t>=</w:t>
      </w:r>
      <w:r w:rsidRPr="006E7415">
        <w:rPr>
          <w:spacing w:val="-21"/>
        </w:rPr>
        <w:t xml:space="preserve"> </w:t>
      </w:r>
      <w:r w:rsidRPr="006E7415">
        <w:t>1)</w:t>
      </w:r>
      <w:r w:rsidRPr="006E7415">
        <w:rPr>
          <w:spacing w:val="-19"/>
        </w:rPr>
        <w:t xml:space="preserve"> </w:t>
      </w:r>
      <w:r w:rsidRPr="006E7415">
        <w:t>when</w:t>
      </w:r>
      <w:r w:rsidRPr="006E7415">
        <w:rPr>
          <w:spacing w:val="-19"/>
        </w:rPr>
        <w:t xml:space="preserve"> </w:t>
      </w:r>
      <w:r w:rsidRPr="006E7415">
        <w:rPr>
          <w:spacing w:val="-2"/>
        </w:rPr>
        <w:t>retention</w:t>
      </w:r>
      <w:r w:rsidRPr="006E7415">
        <w:rPr>
          <w:spacing w:val="-19"/>
        </w:rPr>
        <w:t xml:space="preserve"> </w:t>
      </w:r>
      <w:r w:rsidRPr="006E7415">
        <w:rPr>
          <w:spacing w:val="-2"/>
        </w:rPr>
        <w:t>probabilit</w:t>
      </w:r>
      <w:r w:rsidRPr="006E7415">
        <w:rPr>
          <w:spacing w:val="-1"/>
        </w:rPr>
        <w:t>y</w:t>
      </w:r>
      <w:r w:rsidRPr="006E7415">
        <w:rPr>
          <w:spacing w:val="-19"/>
        </w:rPr>
        <w:t xml:space="preserve"> </w:t>
      </w:r>
      <w:r w:rsidRPr="006E7415">
        <w:t>is</w:t>
      </w:r>
      <w:r w:rsidRPr="006E7415">
        <w:rPr>
          <w:spacing w:val="-20"/>
        </w:rPr>
        <w:t xml:space="preserve"> </w:t>
      </w:r>
      <w:r w:rsidRPr="006E7415">
        <w:t>A)</w:t>
      </w:r>
      <w:r w:rsidRPr="006E7415">
        <w:rPr>
          <w:spacing w:val="-19"/>
        </w:rPr>
        <w:t xml:space="preserve"> </w:t>
      </w:r>
      <w:r w:rsidRPr="006E7415">
        <w:t>20%</w:t>
      </w:r>
      <w:r w:rsidRPr="006E7415">
        <w:rPr>
          <w:spacing w:val="43"/>
          <w:w w:val="89"/>
        </w:rPr>
        <w:t xml:space="preserve"> </w:t>
      </w:r>
      <w:r w:rsidRPr="006E7415">
        <w:t>and</w:t>
      </w:r>
      <w:r w:rsidRPr="006E7415">
        <w:rPr>
          <w:spacing w:val="-18"/>
        </w:rPr>
        <w:t xml:space="preserve"> </w:t>
      </w:r>
      <w:r w:rsidRPr="006E7415">
        <w:t>B)</w:t>
      </w:r>
      <w:r w:rsidRPr="006E7415">
        <w:rPr>
          <w:spacing w:val="-18"/>
        </w:rPr>
        <w:t xml:space="preserve"> </w:t>
      </w:r>
      <w:r w:rsidRPr="006E7415">
        <w:t>70%.</w:t>
      </w:r>
      <w:r w:rsidRPr="006E7415">
        <w:rPr>
          <w:spacing w:val="-3"/>
        </w:rPr>
        <w:t xml:space="preserve"> </w:t>
      </w:r>
      <w:r w:rsidRPr="006E7415">
        <w:t>All</w:t>
      </w:r>
      <w:r w:rsidRPr="006E7415">
        <w:rPr>
          <w:spacing w:val="-18"/>
        </w:rPr>
        <w:t xml:space="preserve"> </w:t>
      </w:r>
      <w:r w:rsidRPr="006E7415">
        <w:t>dots</w:t>
      </w:r>
      <w:r w:rsidRPr="006E7415">
        <w:rPr>
          <w:spacing w:val="-17"/>
        </w:rPr>
        <w:t xml:space="preserve"> </w:t>
      </w:r>
      <w:r w:rsidRPr="006E7415">
        <w:t>indicate</w:t>
      </w:r>
      <w:r w:rsidRPr="006E7415">
        <w:rPr>
          <w:spacing w:val="-19"/>
        </w:rPr>
        <w:t xml:space="preserve"> </w:t>
      </w:r>
      <w:r w:rsidRPr="006E7415">
        <w:t>a</w:t>
      </w:r>
      <w:r w:rsidRPr="006E7415">
        <w:rPr>
          <w:spacing w:val="-18"/>
        </w:rPr>
        <w:t xml:space="preserve"> </w:t>
      </w:r>
      <w:r w:rsidRPr="006E7415">
        <w:t>population</w:t>
      </w:r>
      <w:r w:rsidRPr="006E7415">
        <w:rPr>
          <w:spacing w:val="-17"/>
        </w:rPr>
        <w:t xml:space="preserve"> </w:t>
      </w:r>
      <w:r w:rsidRPr="006E7415">
        <w:t>whose</w:t>
      </w:r>
      <w:r w:rsidRPr="006E7415">
        <w:rPr>
          <w:spacing w:val="-18"/>
        </w:rPr>
        <w:t xml:space="preserve"> </w:t>
      </w:r>
      <w:r w:rsidRPr="006E7415">
        <w:rPr>
          <w:spacing w:val="-2"/>
        </w:rPr>
        <w:t>reproductively-ready</w:t>
      </w:r>
      <w:r w:rsidRPr="006E7415">
        <w:rPr>
          <w:spacing w:val="-17"/>
        </w:rPr>
        <w:t xml:space="preserve"> </w:t>
      </w:r>
      <w:r w:rsidRPr="006E7415">
        <w:t>females</w:t>
      </w:r>
      <w:r w:rsidRPr="006E7415">
        <w:rPr>
          <w:spacing w:val="-18"/>
        </w:rPr>
        <w:t xml:space="preserve"> </w:t>
      </w:r>
      <w:r w:rsidRPr="006E7415">
        <w:rPr>
          <w:spacing w:val="-3"/>
        </w:rPr>
        <w:t>spawn</w:t>
      </w:r>
      <w:r w:rsidRPr="006E7415">
        <w:rPr>
          <w:spacing w:val="-18"/>
        </w:rPr>
        <w:t xml:space="preserve"> </w:t>
      </w:r>
      <w:r w:rsidRPr="006E7415">
        <w:t>in</w:t>
      </w:r>
      <w:r w:rsidRPr="006E7415">
        <w:rPr>
          <w:spacing w:val="-18"/>
        </w:rPr>
        <w:t xml:space="preserve"> </w:t>
      </w:r>
      <w:r w:rsidRPr="006E7415">
        <w:t>the</w:t>
      </w:r>
      <w:r w:rsidRPr="006E7415">
        <w:rPr>
          <w:spacing w:val="56"/>
          <w:w w:val="95"/>
        </w:rPr>
        <w:t xml:space="preserve"> </w:t>
      </w:r>
      <w:r w:rsidRPr="006E7415">
        <w:t>Missouri</w:t>
      </w:r>
      <w:r w:rsidRPr="006E7415">
        <w:rPr>
          <w:spacing w:val="5"/>
        </w:rPr>
        <w:t xml:space="preserve"> </w:t>
      </w:r>
      <w:r w:rsidRPr="006E7415">
        <w:rPr>
          <w:spacing w:val="-2"/>
        </w:rPr>
        <w:t>Riv</w:t>
      </w:r>
      <w:r w:rsidRPr="006E7415">
        <w:rPr>
          <w:spacing w:val="-3"/>
        </w:rPr>
        <w:t>er</w:t>
      </w:r>
      <w:r w:rsidRPr="006E7415">
        <w:rPr>
          <w:spacing w:val="5"/>
        </w:rPr>
        <w:t xml:space="preserve"> </w:t>
      </w:r>
      <w:r w:rsidRPr="006E7415">
        <w:t>50%</w:t>
      </w:r>
      <w:r w:rsidRPr="006E7415">
        <w:rPr>
          <w:spacing w:val="5"/>
        </w:rPr>
        <w:t xml:space="preserve"> </w:t>
      </w:r>
      <w:r w:rsidRPr="006E7415">
        <w:t>of</w:t>
      </w:r>
      <w:r w:rsidRPr="006E7415">
        <w:rPr>
          <w:spacing w:val="5"/>
        </w:rPr>
        <w:t xml:space="preserve"> </w:t>
      </w:r>
      <w:r w:rsidRPr="006E7415">
        <w:t>the</w:t>
      </w:r>
      <w:r w:rsidRPr="006E7415">
        <w:rPr>
          <w:spacing w:val="5"/>
        </w:rPr>
        <w:t xml:space="preserve"> </w:t>
      </w:r>
      <w:r w:rsidRPr="006E7415">
        <w:t>time,</w:t>
      </w:r>
      <w:r w:rsidRPr="006E7415">
        <w:rPr>
          <w:spacing w:val="7"/>
        </w:rPr>
        <w:t xml:space="preserve"> </w:t>
      </w:r>
      <w:r w:rsidRPr="006E7415">
        <w:t>i.e.,</w:t>
      </w:r>
      <w:r w:rsidRPr="006E7415">
        <w:rPr>
          <w:spacing w:val="7"/>
        </w:rPr>
        <w:t xml:space="preserve"> </w:t>
      </w:r>
      <w:r w:rsidR="000A6D54" w:rsidRPr="006E7415">
        <w:rPr>
          <w:position w:val="-10"/>
        </w:rPr>
        <w:object w:dxaOrig="200" w:dyaOrig="260" w14:anchorId="26BE7BEC">
          <v:shape id="_x0000_i1343" type="#_x0000_t75" style="width:9.75pt;height:13.5pt" o:ole="">
            <v:imagedata r:id="rId652" o:title=""/>
          </v:shape>
          <o:OLEObject Type="Embed" ProgID="Equation.DSMT4" ShapeID="_x0000_i1343" DrawAspect="Content" ObjectID="_1631598975" r:id="rId653"/>
        </w:object>
      </w:r>
      <w:r w:rsidRPr="006E7415">
        <w:rPr>
          <w:rFonts w:eastAsia="Arial"/>
          <w:i/>
          <w:spacing w:val="3"/>
        </w:rPr>
        <w:t xml:space="preserve"> </w:t>
      </w:r>
      <w:r w:rsidRPr="006E7415">
        <w:t>=</w:t>
      </w:r>
      <w:r w:rsidRPr="006E7415">
        <w:rPr>
          <w:spacing w:val="2"/>
        </w:rPr>
        <w:t xml:space="preserve"> </w:t>
      </w:r>
      <w:r w:rsidRPr="006E7415">
        <w:t>0</w:t>
      </w:r>
      <w:r w:rsidRPr="006E7415">
        <w:rPr>
          <w:rFonts w:eastAsia="Arial"/>
          <w:i/>
        </w:rPr>
        <w:t>.</w:t>
      </w:r>
      <w:r w:rsidRPr="006E7415">
        <w:t>5.</w:t>
      </w:r>
      <w:r w:rsidRPr="006E7415">
        <w:rPr>
          <w:spacing w:val="40"/>
        </w:rPr>
        <w:t xml:space="preserve"> </w:t>
      </w:r>
      <w:r w:rsidRPr="006E7415">
        <w:t>Red</w:t>
      </w:r>
      <w:r w:rsidRPr="006E7415">
        <w:rPr>
          <w:spacing w:val="5"/>
        </w:rPr>
        <w:t xml:space="preserve"> </w:t>
      </w:r>
      <w:r w:rsidRPr="006E7415">
        <w:t>dots</w:t>
      </w:r>
      <w:r w:rsidRPr="006E7415">
        <w:rPr>
          <w:spacing w:val="5"/>
        </w:rPr>
        <w:t xml:space="preserve"> </w:t>
      </w:r>
      <w:r w:rsidRPr="006E7415">
        <w:t>indicate</w:t>
      </w:r>
      <w:r w:rsidRPr="006E7415">
        <w:rPr>
          <w:spacing w:val="5"/>
        </w:rPr>
        <w:t xml:space="preserve"> </w:t>
      </w:r>
      <w:r w:rsidRPr="006E7415">
        <w:t>a</w:t>
      </w:r>
      <w:r w:rsidRPr="006E7415">
        <w:rPr>
          <w:spacing w:val="5"/>
        </w:rPr>
        <w:t xml:space="preserve"> </w:t>
      </w:r>
      <w:r w:rsidRPr="006E7415">
        <w:t>population</w:t>
      </w:r>
      <w:r w:rsidRPr="006E7415">
        <w:rPr>
          <w:spacing w:val="5"/>
        </w:rPr>
        <w:t xml:space="preserve"> </w:t>
      </w:r>
      <w:r w:rsidRPr="006E7415">
        <w:rPr>
          <w:spacing w:val="-2"/>
        </w:rPr>
        <w:t>where</w:t>
      </w:r>
      <w:r w:rsidRPr="006E7415">
        <w:rPr>
          <w:spacing w:val="5"/>
        </w:rPr>
        <w:t xml:space="preserve"> </w:t>
      </w:r>
      <w:r w:rsidRPr="006E7415">
        <w:t>75</w:t>
      </w:r>
      <w:r w:rsidRPr="006E7415">
        <w:rPr>
          <w:spacing w:val="5"/>
        </w:rPr>
        <w:t xml:space="preserve"> </w:t>
      </w:r>
      <w:r w:rsidRPr="006E7415">
        <w:t>out</w:t>
      </w:r>
      <w:r w:rsidRPr="006E7415">
        <w:rPr>
          <w:spacing w:val="26"/>
          <w:w w:val="96"/>
        </w:rPr>
        <w:t xml:space="preserve"> </w:t>
      </w:r>
      <w:r w:rsidRPr="006E7415">
        <w:t>of</w:t>
      </w:r>
      <w:r w:rsidRPr="006E7415">
        <w:rPr>
          <w:spacing w:val="-1"/>
        </w:rPr>
        <w:t xml:space="preserve"> </w:t>
      </w:r>
      <w:r w:rsidRPr="006E7415">
        <w:rPr>
          <w:spacing w:val="-3"/>
        </w:rPr>
        <w:t>every</w:t>
      </w:r>
      <w:r w:rsidRPr="006E7415">
        <w:rPr>
          <w:spacing w:val="-1"/>
        </w:rPr>
        <w:t xml:space="preserve"> </w:t>
      </w:r>
      <w:r w:rsidRPr="006E7415">
        <w:t xml:space="preserve">1,000,000 </w:t>
      </w:r>
      <w:r w:rsidRPr="006E7415">
        <w:rPr>
          <w:spacing w:val="-2"/>
        </w:rPr>
        <w:t>eggs</w:t>
      </w:r>
      <w:r w:rsidRPr="006E7415">
        <w:rPr>
          <w:spacing w:val="-1"/>
        </w:rPr>
        <w:t xml:space="preserve"> </w:t>
      </w:r>
      <w:r w:rsidRPr="006E7415">
        <w:t>are</w:t>
      </w:r>
      <w:r w:rsidRPr="006E7415">
        <w:rPr>
          <w:spacing w:val="-1"/>
        </w:rPr>
        <w:t xml:space="preserve"> </w:t>
      </w:r>
      <w:r w:rsidRPr="006E7415">
        <w:t>expected to</w:t>
      </w:r>
      <w:r w:rsidRPr="006E7415">
        <w:rPr>
          <w:spacing w:val="-1"/>
        </w:rPr>
        <w:t xml:space="preserve"> </w:t>
      </w:r>
      <w:r w:rsidRPr="006E7415">
        <w:rPr>
          <w:spacing w:val="-2"/>
        </w:rPr>
        <w:t>survive</w:t>
      </w:r>
      <w:r w:rsidRPr="006E7415">
        <w:rPr>
          <w:spacing w:val="-1"/>
        </w:rPr>
        <w:t xml:space="preserve"> </w:t>
      </w:r>
      <w:r w:rsidRPr="006E7415">
        <w:t>to age-1</w:t>
      </w:r>
      <w:r w:rsidRPr="006E7415">
        <w:rPr>
          <w:spacing w:val="-1"/>
        </w:rPr>
        <w:t xml:space="preserve"> </w:t>
      </w:r>
      <w:r w:rsidRPr="006E7415">
        <w:rPr>
          <w:spacing w:val="-3"/>
        </w:rPr>
        <w:t>given</w:t>
      </w:r>
      <w:r w:rsidRPr="006E7415">
        <w:t xml:space="preserve"> </w:t>
      </w:r>
      <w:r w:rsidRPr="006E7415">
        <w:rPr>
          <w:spacing w:val="-2"/>
        </w:rPr>
        <w:t>retention</w:t>
      </w:r>
      <w:r w:rsidRPr="006E7415">
        <w:rPr>
          <w:spacing w:val="-1"/>
        </w:rPr>
        <w:t xml:space="preserve"> </w:t>
      </w:r>
      <w:r w:rsidRPr="006E7415">
        <w:t>in</w:t>
      </w:r>
      <w:r w:rsidRPr="006E7415">
        <w:rPr>
          <w:spacing w:val="-1"/>
        </w:rPr>
        <w:t xml:space="preserve"> </w:t>
      </w:r>
      <w:r w:rsidRPr="006E7415">
        <w:t xml:space="preserve">the </w:t>
      </w:r>
      <w:r w:rsidRPr="006E7415">
        <w:rPr>
          <w:spacing w:val="-2"/>
        </w:rPr>
        <w:t>free-flowing</w:t>
      </w:r>
      <w:r w:rsidRPr="006E7415">
        <w:rPr>
          <w:spacing w:val="49"/>
          <w:w w:val="94"/>
        </w:rPr>
        <w:t xml:space="preserve"> </w:t>
      </w:r>
      <w:r w:rsidRPr="006E7415">
        <w:t>Missouri</w:t>
      </w:r>
      <w:r w:rsidRPr="006E7415">
        <w:rPr>
          <w:spacing w:val="-2"/>
        </w:rPr>
        <w:t xml:space="preserve"> Riv</w:t>
      </w:r>
      <w:r w:rsidRPr="006E7415">
        <w:rPr>
          <w:spacing w:val="-3"/>
        </w:rPr>
        <w:t>er</w:t>
      </w:r>
      <w:r w:rsidRPr="006E7415">
        <w:rPr>
          <w:spacing w:val="-2"/>
        </w:rPr>
        <w:t xml:space="preserve"> </w:t>
      </w:r>
      <w:r w:rsidR="00F73DDC" w:rsidRPr="006E7415">
        <w:t>(</w:t>
      </w:r>
      <w:r w:rsidR="00F73DDC" w:rsidRPr="006E7415">
        <w:rPr>
          <w:position w:val="-12"/>
        </w:rPr>
        <w:object w:dxaOrig="240" w:dyaOrig="360" w14:anchorId="74A4D20A">
          <v:shape id="_x0000_i1344" type="#_x0000_t75" style="width:12.75pt;height:18pt" o:ole="">
            <v:imagedata r:id="rId654" o:title=""/>
          </v:shape>
          <o:OLEObject Type="Embed" ProgID="Equation.DSMT4" ShapeID="_x0000_i1344" DrawAspect="Content" ObjectID="_1631598976" r:id="rId655"/>
        </w:object>
      </w:r>
      <w:r w:rsidR="00F73DDC" w:rsidRPr="006E7415">
        <w:t xml:space="preserve"> </w:t>
      </w:r>
      <w:r w:rsidRPr="006E7415">
        <w:rPr>
          <w:rFonts w:eastAsia="PMingLiU"/>
          <w:spacing w:val="19"/>
          <w:position w:val="-3"/>
        </w:rPr>
        <w:t xml:space="preserve"> </w:t>
      </w:r>
      <w:r w:rsidRPr="006E7415">
        <w:t>=</w:t>
      </w:r>
      <w:r w:rsidRPr="006E7415">
        <w:rPr>
          <w:spacing w:val="-3"/>
        </w:rPr>
        <w:t xml:space="preserve"> </w:t>
      </w:r>
      <w:r w:rsidRPr="006E7415">
        <w:t>0</w:t>
      </w:r>
      <w:r w:rsidRPr="006E7415">
        <w:rPr>
          <w:rFonts w:eastAsia="Arial"/>
          <w:i/>
        </w:rPr>
        <w:t>.</w:t>
      </w:r>
      <w:r w:rsidRPr="006E7415">
        <w:t>000075),</w:t>
      </w:r>
      <w:r w:rsidRPr="006E7415">
        <w:rPr>
          <w:spacing w:val="1"/>
        </w:rPr>
        <w:t xml:space="preserve"> </w:t>
      </w:r>
      <w:r w:rsidRPr="006E7415">
        <w:t>and</w:t>
      </w:r>
      <w:r w:rsidRPr="006E7415">
        <w:rPr>
          <w:spacing w:val="-2"/>
        </w:rPr>
        <w:t xml:space="preserve"> </w:t>
      </w:r>
      <w:r w:rsidRPr="006E7415">
        <w:t>blue</w:t>
      </w:r>
      <w:r w:rsidRPr="006E7415">
        <w:rPr>
          <w:spacing w:val="-2"/>
        </w:rPr>
        <w:t xml:space="preserve"> </w:t>
      </w:r>
      <w:r w:rsidRPr="006E7415">
        <w:t>dots</w:t>
      </w:r>
      <w:r w:rsidRPr="006E7415">
        <w:rPr>
          <w:spacing w:val="-3"/>
        </w:rPr>
        <w:t xml:space="preserve"> </w:t>
      </w:r>
      <w:r w:rsidRPr="006E7415">
        <w:t>indicate</w:t>
      </w:r>
      <w:r w:rsidRPr="006E7415">
        <w:rPr>
          <w:spacing w:val="-2"/>
        </w:rPr>
        <w:t xml:space="preserve"> </w:t>
      </w:r>
      <w:r w:rsidRPr="006E7415">
        <w:t>a</w:t>
      </w:r>
      <w:r w:rsidRPr="006E7415">
        <w:rPr>
          <w:spacing w:val="-2"/>
        </w:rPr>
        <w:t xml:space="preserve"> </w:t>
      </w:r>
      <w:r w:rsidRPr="006E7415">
        <w:t>population</w:t>
      </w:r>
      <w:r w:rsidRPr="006E7415">
        <w:rPr>
          <w:spacing w:val="-1"/>
        </w:rPr>
        <w:t xml:space="preserve"> </w:t>
      </w:r>
      <w:r w:rsidRPr="006E7415">
        <w:t>where</w:t>
      </w:r>
      <w:r w:rsidRPr="006E7415">
        <w:rPr>
          <w:spacing w:val="-2"/>
        </w:rPr>
        <w:t xml:space="preserve"> 25 </w:t>
      </w:r>
      <w:r w:rsidRPr="006E7415">
        <w:t>out</w:t>
      </w:r>
      <w:r w:rsidRPr="006E7415">
        <w:rPr>
          <w:spacing w:val="-3"/>
        </w:rPr>
        <w:t xml:space="preserve"> </w:t>
      </w:r>
      <w:r w:rsidRPr="006E7415">
        <w:t>of</w:t>
      </w:r>
      <w:r w:rsidRPr="006E7415">
        <w:rPr>
          <w:spacing w:val="-2"/>
        </w:rPr>
        <w:t xml:space="preserve"> </w:t>
      </w:r>
      <w:r w:rsidRPr="006E7415">
        <w:rPr>
          <w:spacing w:val="-3"/>
        </w:rPr>
        <w:t>every</w:t>
      </w:r>
      <w:r w:rsidRPr="006E7415">
        <w:rPr>
          <w:spacing w:val="27"/>
          <w:w w:val="95"/>
        </w:rPr>
        <w:t xml:space="preserve"> </w:t>
      </w:r>
      <w:r w:rsidRPr="006E7415">
        <w:t>10,000</w:t>
      </w:r>
      <w:r w:rsidRPr="006E7415">
        <w:rPr>
          <w:spacing w:val="-12"/>
        </w:rPr>
        <w:t xml:space="preserve"> </w:t>
      </w:r>
      <w:r w:rsidRPr="006E7415">
        <w:t>eggs</w:t>
      </w:r>
      <w:r w:rsidRPr="006E7415">
        <w:rPr>
          <w:spacing w:val="-12"/>
        </w:rPr>
        <w:t xml:space="preserve"> </w:t>
      </w:r>
      <w:r w:rsidRPr="006E7415">
        <w:t>are</w:t>
      </w:r>
      <w:r w:rsidRPr="006E7415">
        <w:rPr>
          <w:spacing w:val="-12"/>
        </w:rPr>
        <w:t xml:space="preserve"> </w:t>
      </w:r>
      <w:r w:rsidRPr="006E7415">
        <w:t>expected</w:t>
      </w:r>
      <w:r w:rsidRPr="006E7415">
        <w:rPr>
          <w:spacing w:val="-12"/>
        </w:rPr>
        <w:t xml:space="preserve"> </w:t>
      </w:r>
      <w:r w:rsidRPr="006E7415">
        <w:t>to</w:t>
      </w:r>
      <w:r w:rsidRPr="006E7415">
        <w:rPr>
          <w:spacing w:val="-12"/>
        </w:rPr>
        <w:t xml:space="preserve"> </w:t>
      </w:r>
      <w:r w:rsidRPr="006E7415">
        <w:rPr>
          <w:spacing w:val="-2"/>
        </w:rPr>
        <w:t>survive</w:t>
      </w:r>
      <w:r w:rsidRPr="006E7415">
        <w:rPr>
          <w:spacing w:val="-12"/>
        </w:rPr>
        <w:t xml:space="preserve"> </w:t>
      </w:r>
      <w:r w:rsidRPr="006E7415">
        <w:t>to</w:t>
      </w:r>
      <w:r w:rsidRPr="006E7415">
        <w:rPr>
          <w:spacing w:val="-12"/>
        </w:rPr>
        <w:t xml:space="preserve"> </w:t>
      </w:r>
      <w:r w:rsidRPr="001D48C8">
        <w:t>age</w:t>
      </w:r>
      <w:r w:rsidRPr="006E7415">
        <w:t>-1</w:t>
      </w:r>
      <w:r w:rsidRPr="006E7415">
        <w:rPr>
          <w:spacing w:val="-12"/>
        </w:rPr>
        <w:t xml:space="preserve"> </w:t>
      </w:r>
      <w:r w:rsidRPr="006E7415">
        <w:rPr>
          <w:spacing w:val="-3"/>
        </w:rPr>
        <w:t>given</w:t>
      </w:r>
      <w:r w:rsidRPr="006E7415">
        <w:rPr>
          <w:spacing w:val="-12"/>
        </w:rPr>
        <w:t xml:space="preserve"> </w:t>
      </w:r>
      <w:r w:rsidRPr="006E7415">
        <w:rPr>
          <w:spacing w:val="-2"/>
        </w:rPr>
        <w:t>retention</w:t>
      </w:r>
      <w:r w:rsidRPr="006E7415">
        <w:rPr>
          <w:spacing w:val="-12"/>
        </w:rPr>
        <w:t xml:space="preserve"> </w:t>
      </w:r>
      <w:r w:rsidRPr="006E7415">
        <w:t>(</w:t>
      </w:r>
      <w:r w:rsidR="00F73DDC" w:rsidRPr="006E7415">
        <w:rPr>
          <w:position w:val="-12"/>
        </w:rPr>
        <w:object w:dxaOrig="240" w:dyaOrig="360" w14:anchorId="721ACA82">
          <v:shape id="_x0000_i1345" type="#_x0000_t75" style="width:12.75pt;height:18pt" o:ole="">
            <v:imagedata r:id="rId656" o:title=""/>
          </v:shape>
          <o:OLEObject Type="Embed" ProgID="Equation.DSMT4" ShapeID="_x0000_i1345" DrawAspect="Content" ObjectID="_1631598977" r:id="rId657"/>
        </w:object>
      </w:r>
      <w:r w:rsidR="00F73DDC" w:rsidRPr="006E7415">
        <w:t xml:space="preserve"> </w:t>
      </w:r>
      <w:r w:rsidRPr="006E7415">
        <w:t>=</w:t>
      </w:r>
      <w:r w:rsidRPr="006E7415">
        <w:rPr>
          <w:spacing w:val="-19"/>
        </w:rPr>
        <w:t xml:space="preserve"> </w:t>
      </w:r>
      <w:r w:rsidRPr="006E7415">
        <w:t>0</w:t>
      </w:r>
      <w:r w:rsidRPr="006E7415">
        <w:rPr>
          <w:rFonts w:eastAsia="Arial"/>
          <w:i/>
        </w:rPr>
        <w:t>.</w:t>
      </w:r>
      <w:r w:rsidRPr="006E7415">
        <w:t>0025).</w:t>
      </w:r>
      <w:r w:rsidRPr="006E7415">
        <w:rPr>
          <w:spacing w:val="3"/>
        </w:rPr>
        <w:t xml:space="preserve"> </w:t>
      </w:r>
      <w:r w:rsidRPr="006E7415">
        <w:t>Red</w:t>
      </w:r>
      <w:r w:rsidRPr="006E7415">
        <w:rPr>
          <w:spacing w:val="-12"/>
        </w:rPr>
        <w:t xml:space="preserve"> </w:t>
      </w:r>
      <w:r w:rsidRPr="006E7415">
        <w:t>dots</w:t>
      </w:r>
      <w:r w:rsidRPr="006E7415">
        <w:rPr>
          <w:spacing w:val="-12"/>
        </w:rPr>
        <w:t xml:space="preserve"> </w:t>
      </w:r>
      <w:r w:rsidRPr="006E7415">
        <w:t>are</w:t>
      </w:r>
      <w:r w:rsidRPr="006E7415">
        <w:rPr>
          <w:spacing w:val="-12"/>
        </w:rPr>
        <w:t xml:space="preserve"> </w:t>
      </w:r>
      <w:r w:rsidRPr="006E7415">
        <w:t>in</w:t>
      </w:r>
      <w:r w:rsidRPr="006E7415">
        <w:rPr>
          <w:spacing w:val="-11"/>
        </w:rPr>
        <w:t xml:space="preserve"> </w:t>
      </w:r>
      <w:r w:rsidRPr="006E7415">
        <w:t>a</w:t>
      </w:r>
      <w:r w:rsidRPr="006E7415">
        <w:rPr>
          <w:spacing w:val="25"/>
          <w:w w:val="96"/>
        </w:rPr>
        <w:t xml:space="preserve"> </w:t>
      </w:r>
      <w:r w:rsidRPr="006E7415">
        <w:t>region</w:t>
      </w:r>
      <w:r w:rsidRPr="006E7415">
        <w:rPr>
          <w:spacing w:val="-23"/>
        </w:rPr>
        <w:t xml:space="preserve"> </w:t>
      </w:r>
      <w:r w:rsidRPr="006E7415">
        <w:t>of</w:t>
      </w:r>
      <w:r w:rsidRPr="006E7415">
        <w:rPr>
          <w:spacing w:val="-22"/>
        </w:rPr>
        <w:t xml:space="preserve"> </w:t>
      </w:r>
      <w:r w:rsidRPr="006E7415">
        <w:t>decline</w:t>
      </w:r>
      <w:r w:rsidRPr="006E7415">
        <w:rPr>
          <w:spacing w:val="-22"/>
        </w:rPr>
        <w:t xml:space="preserve"> </w:t>
      </w:r>
      <w:r w:rsidRPr="006E7415">
        <w:rPr>
          <w:spacing w:val="-1"/>
        </w:rPr>
        <w:t>(b</w:t>
      </w:r>
      <w:r w:rsidRPr="006E7415">
        <w:rPr>
          <w:spacing w:val="-2"/>
        </w:rPr>
        <w:t>elow</w:t>
      </w:r>
      <w:r w:rsidRPr="006E7415">
        <w:rPr>
          <w:spacing w:val="-22"/>
        </w:rPr>
        <w:t xml:space="preserve"> </w:t>
      </w:r>
      <w:r w:rsidRPr="006E7415">
        <w:t>and</w:t>
      </w:r>
      <w:r w:rsidRPr="006E7415">
        <w:rPr>
          <w:spacing w:val="-22"/>
        </w:rPr>
        <w:t xml:space="preserve"> </w:t>
      </w:r>
      <w:r w:rsidRPr="006E7415">
        <w:t>left</w:t>
      </w:r>
      <w:r w:rsidRPr="006E7415">
        <w:rPr>
          <w:spacing w:val="-22"/>
        </w:rPr>
        <w:t xml:space="preserve"> </w:t>
      </w:r>
      <w:r w:rsidRPr="006E7415">
        <w:t>of</w:t>
      </w:r>
      <w:r w:rsidRPr="006E7415">
        <w:rPr>
          <w:spacing w:val="-22"/>
        </w:rPr>
        <w:t xml:space="preserve"> </w:t>
      </w:r>
      <w:r w:rsidRPr="006E7415">
        <w:rPr>
          <w:spacing w:val="-1"/>
        </w:rPr>
        <w:t>t</w:t>
      </w:r>
      <w:r w:rsidRPr="006E7415">
        <w:rPr>
          <w:spacing w:val="-2"/>
        </w:rPr>
        <w:t>he</w:t>
      </w:r>
      <w:r w:rsidRPr="006E7415">
        <w:rPr>
          <w:spacing w:val="-21"/>
        </w:rPr>
        <w:t xml:space="preserve"> </w:t>
      </w:r>
      <w:r w:rsidRPr="006E7415">
        <w:rPr>
          <w:spacing w:val="-2"/>
        </w:rPr>
        <w:t>curve),</w:t>
      </w:r>
      <w:r w:rsidRPr="006E7415">
        <w:rPr>
          <w:spacing w:val="-21"/>
        </w:rPr>
        <w:t xml:space="preserve"> </w:t>
      </w:r>
      <w:r w:rsidRPr="006E7415">
        <w:t>while</w:t>
      </w:r>
      <w:r w:rsidRPr="006E7415">
        <w:rPr>
          <w:spacing w:val="-21"/>
        </w:rPr>
        <w:t xml:space="preserve"> </w:t>
      </w:r>
      <w:r w:rsidRPr="006E7415">
        <w:t>blue</w:t>
      </w:r>
      <w:r w:rsidRPr="006E7415">
        <w:rPr>
          <w:spacing w:val="-22"/>
        </w:rPr>
        <w:t xml:space="preserve"> </w:t>
      </w:r>
      <w:r w:rsidRPr="006E7415">
        <w:t>dots</w:t>
      </w:r>
      <w:r w:rsidRPr="006E7415">
        <w:rPr>
          <w:spacing w:val="-23"/>
        </w:rPr>
        <w:t xml:space="preserve"> </w:t>
      </w:r>
      <w:r w:rsidRPr="006E7415">
        <w:t>are</w:t>
      </w:r>
      <w:r w:rsidRPr="006E7415">
        <w:rPr>
          <w:spacing w:val="-21"/>
        </w:rPr>
        <w:t xml:space="preserve"> </w:t>
      </w:r>
      <w:r w:rsidRPr="006E7415">
        <w:t>in</w:t>
      </w:r>
      <w:r w:rsidRPr="006E7415">
        <w:rPr>
          <w:spacing w:val="-22"/>
        </w:rPr>
        <w:t xml:space="preserve"> </w:t>
      </w:r>
      <w:r w:rsidRPr="006E7415">
        <w:t>a</w:t>
      </w:r>
      <w:r w:rsidRPr="006E7415">
        <w:rPr>
          <w:spacing w:val="-21"/>
        </w:rPr>
        <w:t xml:space="preserve"> </w:t>
      </w:r>
      <w:r w:rsidRPr="006E7415">
        <w:t>region</w:t>
      </w:r>
      <w:r w:rsidRPr="006E7415">
        <w:rPr>
          <w:spacing w:val="-23"/>
        </w:rPr>
        <w:t xml:space="preserve"> </w:t>
      </w:r>
      <w:r w:rsidRPr="006E7415">
        <w:t>of</w:t>
      </w:r>
      <w:r w:rsidRPr="006E7415">
        <w:rPr>
          <w:spacing w:val="-22"/>
        </w:rPr>
        <w:t xml:space="preserve"> </w:t>
      </w:r>
      <w:r w:rsidRPr="006E7415">
        <w:rPr>
          <w:spacing w:val="-3"/>
        </w:rPr>
        <w:t>growth</w:t>
      </w:r>
      <w:r w:rsidRPr="006E7415">
        <w:rPr>
          <w:spacing w:val="-21"/>
        </w:rPr>
        <w:t xml:space="preserve"> </w:t>
      </w:r>
      <w:r w:rsidRPr="006E7415">
        <w:rPr>
          <w:spacing w:val="-3"/>
        </w:rPr>
        <w:t>(abo</w:t>
      </w:r>
      <w:r w:rsidRPr="006E7415">
        <w:rPr>
          <w:spacing w:val="-2"/>
        </w:rPr>
        <w:t>v</w:t>
      </w:r>
      <w:r w:rsidRPr="006E7415">
        <w:rPr>
          <w:spacing w:val="-3"/>
        </w:rPr>
        <w:t>e</w:t>
      </w:r>
      <w:r w:rsidRPr="006E7415">
        <w:rPr>
          <w:spacing w:val="33"/>
          <w:w w:val="89"/>
        </w:rPr>
        <w:t xml:space="preserve"> </w:t>
      </w:r>
      <w:r w:rsidRPr="006E7415">
        <w:t>and</w:t>
      </w:r>
      <w:r w:rsidRPr="006E7415">
        <w:rPr>
          <w:spacing w:val="-3"/>
        </w:rPr>
        <w:t xml:space="preserve"> </w:t>
      </w:r>
      <w:r w:rsidRPr="006E7415">
        <w:t>to</w:t>
      </w:r>
      <w:r w:rsidRPr="006E7415">
        <w:rPr>
          <w:spacing w:val="-2"/>
        </w:rPr>
        <w:t xml:space="preserve"> </w:t>
      </w:r>
      <w:r w:rsidRPr="006E7415">
        <w:t>the</w:t>
      </w:r>
      <w:r w:rsidRPr="006E7415">
        <w:rPr>
          <w:spacing w:val="-3"/>
        </w:rPr>
        <w:t xml:space="preserve"> righ</w:t>
      </w:r>
      <w:r w:rsidRPr="006E7415">
        <w:rPr>
          <w:spacing w:val="-2"/>
        </w:rPr>
        <w:t>t</w:t>
      </w:r>
      <w:r w:rsidRPr="006E7415">
        <w:rPr>
          <w:spacing w:val="-3"/>
        </w:rPr>
        <w:t xml:space="preserve"> </w:t>
      </w:r>
      <w:r w:rsidRPr="006E7415">
        <w:t>of</w:t>
      </w:r>
      <w:r w:rsidRPr="006E7415">
        <w:rPr>
          <w:spacing w:val="-2"/>
        </w:rPr>
        <w:t xml:space="preserve"> </w:t>
      </w:r>
      <w:r w:rsidRPr="006E7415">
        <w:t>the</w:t>
      </w:r>
      <w:r w:rsidRPr="006E7415">
        <w:rPr>
          <w:spacing w:val="-3"/>
        </w:rPr>
        <w:t xml:space="preserve"> </w:t>
      </w:r>
      <w:r w:rsidRPr="006E7415">
        <w:rPr>
          <w:spacing w:val="-2"/>
        </w:rPr>
        <w:t>curve).</w:t>
      </w:r>
      <w:r w:rsidRPr="006E7415">
        <w:rPr>
          <w:spacing w:val="22"/>
        </w:rPr>
        <w:t xml:space="preserve"> </w:t>
      </w:r>
      <w:r w:rsidRPr="006E7415">
        <w:t>The</w:t>
      </w:r>
      <w:r w:rsidRPr="006E7415">
        <w:rPr>
          <w:spacing w:val="-3"/>
        </w:rPr>
        <w:t xml:space="preserve"> </w:t>
      </w:r>
      <w:r w:rsidRPr="006E7415">
        <w:t>dashed</w:t>
      </w:r>
      <w:r w:rsidRPr="006E7415">
        <w:rPr>
          <w:spacing w:val="-3"/>
        </w:rPr>
        <w:t xml:space="preserve"> </w:t>
      </w:r>
      <w:r w:rsidRPr="006E7415">
        <w:t>line</w:t>
      </w:r>
      <w:r w:rsidRPr="006E7415">
        <w:rPr>
          <w:spacing w:val="-2"/>
        </w:rPr>
        <w:t xml:space="preserve"> </w:t>
      </w:r>
      <w:r w:rsidRPr="006E7415">
        <w:t>indicates</w:t>
      </w:r>
      <w:r w:rsidRPr="006E7415">
        <w:rPr>
          <w:spacing w:val="-3"/>
        </w:rPr>
        <w:t xml:space="preserve"> </w:t>
      </w:r>
      <w:r w:rsidR="00F73DDC" w:rsidRPr="006E7415">
        <w:rPr>
          <w:spacing w:val="-3"/>
        </w:rPr>
        <w:fldChar w:fldCharType="begin"/>
      </w:r>
      <w:r w:rsidR="00F73DDC" w:rsidRPr="006E7415">
        <w:rPr>
          <w:spacing w:val="-3"/>
        </w:rPr>
        <w:instrText xml:space="preserve"> ADDIN EN.CITE &lt;EndNote&gt;&lt;Cite AuthorYear="1"&gt;&lt;Author&gt;Pine&lt;/Author&gt;&lt;Year&gt;2001&lt;/Year&gt;&lt;RecNum&gt;4908&lt;/RecNum&gt;&lt;DisplayText&gt;Pine et al. (2001)&lt;/DisplayText&gt;&lt;record&gt;&lt;rec-number&gt;4908&lt;/rec-number&gt;&lt;foreign-keys&gt;&lt;key app="EN" db-id="tt9r9zwau55dtxedv2kvxfshxwpvwv9x9e9s" timestamp="1427308881"&gt;4908&lt;/key&gt;&lt;/foreign-keys&gt;&lt;ref-type name="Journal Article"&gt;17&lt;/ref-type&gt;&lt;contributors&gt;&lt;authors&gt;&lt;author&gt;Pine, W. E.&lt;/author&gt;&lt;author&gt;Allen, M. S.&lt;/author&gt;&lt;author&gt;Dreitz, V. J.&lt;/author&gt;&lt;/authors&gt;&lt;/contributors&gt;&lt;auth-address&gt;North Carolina Cooperative Fish Unit, David Clark Labs, North Carolina State University&lt;/auth-address&gt;&lt;titles&gt;&lt;title&gt;Population viability of the Gulf of Mexico sturgeon: Inferences from capture-recapture and age-structured models&lt;/title&gt;&lt;secondary-title&gt;Transactions of the American Fisheries Society&lt;/secondary-title&gt;&lt;/titles&gt;&lt;periodical&gt;&lt;full-title&gt;Transactions of the American Fisheries Society&lt;/full-title&gt;&lt;/periodical&gt;&lt;pages&gt;1164-1174&lt;/pages&gt;&lt;volume&gt;130&lt;/volume&gt;&lt;number&gt;6&lt;/number&gt;&lt;section&gt;1164&lt;/section&gt;&lt;dates&gt;&lt;year&gt;2001&lt;/year&gt;&lt;pub-dates&gt;&lt;date&gt;01 / 01 /&lt;/date&gt;&lt;/pub-dates&gt;&lt;/dates&gt;&lt;isbn&gt;00028487&lt;/isbn&gt;&lt;accession-num&gt;edselc.2-52.0-0034759718&lt;/accession-num&gt;&lt;work-type&gt;Article&lt;/work-type&gt;&lt;urls&gt;&lt;related-urls&gt;&lt;url&gt;https://login.proxy.library.msstate.edu/login?url=http://search.ebscohost.com/login.aspx?direct=true&amp;amp;db=edselc&amp;amp;AN=edselc.2-52.0-0034759718&amp;amp;site=eds-live&lt;/url&gt;&lt;/related-urls&gt;&lt;/urls&gt;&lt;electronic-resource-num&gt;10.1577/1548-8659(2001)130&amp;lt;1164:PVOTGO&amp;gt;2.0.CO;2&lt;/electronic-resource-num&gt;&lt;remote-database-name&gt;edselc&lt;/remote-database-name&gt;&lt;remote-database-provider&gt;EBSCOhost&lt;/remote-database-provider&gt;&lt;language&gt;English&lt;/language&gt;&lt;/record&gt;&lt;/Cite&gt;&lt;/EndNote&gt;</w:instrText>
      </w:r>
      <w:r w:rsidR="00F73DDC" w:rsidRPr="006E7415">
        <w:rPr>
          <w:spacing w:val="-3"/>
        </w:rPr>
        <w:fldChar w:fldCharType="separate"/>
      </w:r>
      <w:r w:rsidR="00F73DDC" w:rsidRPr="006E7415">
        <w:rPr>
          <w:noProof/>
          <w:spacing w:val="-3"/>
        </w:rPr>
        <w:t>Pine et al. (2001)</w:t>
      </w:r>
      <w:r w:rsidR="00F73DDC" w:rsidRPr="006E7415">
        <w:rPr>
          <w:spacing w:val="-3"/>
        </w:rPr>
        <w:fldChar w:fldCharType="end"/>
      </w:r>
      <w:r w:rsidRPr="006E7415">
        <w:rPr>
          <w:spacing w:val="-3"/>
        </w:rPr>
        <w:t xml:space="preserve"> </w:t>
      </w:r>
      <w:r w:rsidRPr="006E7415">
        <w:rPr>
          <w:spacing w:val="1"/>
        </w:rPr>
        <w:t>upper</w:t>
      </w:r>
      <w:r w:rsidRPr="006E7415">
        <w:rPr>
          <w:spacing w:val="-2"/>
        </w:rPr>
        <w:t xml:space="preserve"> </w:t>
      </w:r>
      <w:r w:rsidRPr="006E7415">
        <w:t>estimate</w:t>
      </w:r>
      <w:r w:rsidRPr="006E7415">
        <w:rPr>
          <w:spacing w:val="25"/>
          <w:w w:val="94"/>
        </w:rPr>
        <w:t xml:space="preserve"> </w:t>
      </w:r>
      <w:r w:rsidRPr="006E7415">
        <w:t>of</w:t>
      </w:r>
      <w:r w:rsidRPr="006E7415">
        <w:rPr>
          <w:spacing w:val="-19"/>
        </w:rPr>
        <w:t xml:space="preserve"> </w:t>
      </w:r>
      <w:r w:rsidRPr="006E7415">
        <w:t>age-0</w:t>
      </w:r>
      <w:r w:rsidRPr="006E7415">
        <w:rPr>
          <w:spacing w:val="-18"/>
        </w:rPr>
        <w:t xml:space="preserve"> </w:t>
      </w:r>
      <w:r w:rsidRPr="006E7415">
        <w:rPr>
          <w:spacing w:val="-3"/>
        </w:rPr>
        <w:t>survival</w:t>
      </w:r>
      <w:r w:rsidRPr="006E7415">
        <w:rPr>
          <w:spacing w:val="-18"/>
        </w:rPr>
        <w:t xml:space="preserve"> </w:t>
      </w:r>
      <w:r w:rsidRPr="006E7415">
        <w:t>for</w:t>
      </w:r>
      <w:r w:rsidRPr="006E7415">
        <w:rPr>
          <w:spacing w:val="-18"/>
        </w:rPr>
        <w:t xml:space="preserve"> </w:t>
      </w:r>
      <w:r w:rsidRPr="006E7415">
        <w:t>gulf</w:t>
      </w:r>
      <w:r w:rsidRPr="006E7415">
        <w:rPr>
          <w:spacing w:val="-18"/>
        </w:rPr>
        <w:t xml:space="preserve"> </w:t>
      </w:r>
      <w:r w:rsidRPr="006E7415">
        <w:t>sturgeon,</w:t>
      </w:r>
      <w:r w:rsidRPr="006E7415">
        <w:rPr>
          <w:spacing w:val="-18"/>
        </w:rPr>
        <w:t xml:space="preserve"> </w:t>
      </w:r>
      <w:r w:rsidRPr="006E7415">
        <w:t>0.0004.</w:t>
      </w:r>
      <w:r w:rsidRPr="006E7415">
        <w:rPr>
          <w:spacing w:val="-4"/>
        </w:rPr>
        <w:t xml:space="preserve"> </w:t>
      </w:r>
      <w:r w:rsidRPr="006E7415">
        <w:rPr>
          <w:spacing w:val="-1"/>
        </w:rPr>
        <w:t>P</w:t>
      </w:r>
      <w:r w:rsidRPr="006E7415">
        <w:rPr>
          <w:spacing w:val="-2"/>
        </w:rPr>
        <w:t>opulation</w:t>
      </w:r>
      <w:r w:rsidRPr="006E7415">
        <w:rPr>
          <w:spacing w:val="-17"/>
        </w:rPr>
        <w:t xml:space="preserve"> </w:t>
      </w:r>
      <w:r w:rsidRPr="006E7415">
        <w:rPr>
          <w:spacing w:val="-3"/>
        </w:rPr>
        <w:t>growth</w:t>
      </w:r>
      <w:r w:rsidRPr="006E7415">
        <w:rPr>
          <w:spacing w:val="-19"/>
        </w:rPr>
        <w:t xml:space="preserve"> </w:t>
      </w:r>
      <w:r w:rsidRPr="006E7415">
        <w:t>at</w:t>
      </w:r>
      <w:r w:rsidRPr="006E7415">
        <w:rPr>
          <w:spacing w:val="-18"/>
        </w:rPr>
        <w:t xml:space="preserve"> </w:t>
      </w:r>
      <w:r w:rsidRPr="006E7415">
        <w:t>this</w:t>
      </w:r>
      <w:r w:rsidRPr="006E7415">
        <w:rPr>
          <w:spacing w:val="-18"/>
        </w:rPr>
        <w:t xml:space="preserve"> </w:t>
      </w:r>
      <w:r w:rsidRPr="006E7415">
        <w:rPr>
          <w:spacing w:val="-3"/>
        </w:rPr>
        <w:t>survival</w:t>
      </w:r>
      <w:r w:rsidRPr="006E7415">
        <w:rPr>
          <w:spacing w:val="-18"/>
        </w:rPr>
        <w:t xml:space="preserve"> </w:t>
      </w:r>
      <w:r w:rsidRPr="006E7415">
        <w:rPr>
          <w:spacing w:val="-3"/>
        </w:rPr>
        <w:t>level</w:t>
      </w:r>
      <w:r w:rsidRPr="006E7415">
        <w:rPr>
          <w:spacing w:val="-18"/>
        </w:rPr>
        <w:t xml:space="preserve"> </w:t>
      </w:r>
      <w:r w:rsidRPr="006E7415">
        <w:t>can</w:t>
      </w:r>
      <w:r w:rsidRPr="006E7415">
        <w:rPr>
          <w:spacing w:val="-18"/>
        </w:rPr>
        <w:t xml:space="preserve"> </w:t>
      </w:r>
      <w:r w:rsidRPr="006E7415">
        <w:rPr>
          <w:spacing w:val="1"/>
        </w:rPr>
        <w:t>occur</w:t>
      </w:r>
      <w:r w:rsidRPr="006E7415">
        <w:rPr>
          <w:spacing w:val="37"/>
          <w:w w:val="94"/>
        </w:rPr>
        <w:t xml:space="preserve"> </w:t>
      </w:r>
      <w:r w:rsidRPr="006E7415">
        <w:t>but</w:t>
      </w:r>
      <w:r w:rsidRPr="006E7415">
        <w:rPr>
          <w:spacing w:val="-20"/>
        </w:rPr>
        <w:t xml:space="preserve"> </w:t>
      </w:r>
      <w:r w:rsidRPr="006E7415">
        <w:t>only</w:t>
      </w:r>
      <w:r w:rsidRPr="006E7415">
        <w:rPr>
          <w:spacing w:val="-20"/>
        </w:rPr>
        <w:t xml:space="preserve"> </w:t>
      </w:r>
      <w:r w:rsidRPr="006E7415">
        <w:t>at</w:t>
      </w:r>
      <w:r w:rsidRPr="006E7415">
        <w:rPr>
          <w:spacing w:val="-20"/>
        </w:rPr>
        <w:t xml:space="preserve"> </w:t>
      </w:r>
      <w:r w:rsidRPr="006E7415">
        <w:t>high</w:t>
      </w:r>
      <w:r w:rsidRPr="006E7415">
        <w:rPr>
          <w:spacing w:val="-19"/>
        </w:rPr>
        <w:t xml:space="preserve"> </w:t>
      </w:r>
      <w:r w:rsidRPr="006E7415">
        <w:rPr>
          <w:spacing w:val="-2"/>
        </w:rPr>
        <w:t>spawning</w:t>
      </w:r>
      <w:r w:rsidRPr="006E7415">
        <w:rPr>
          <w:spacing w:val="-20"/>
        </w:rPr>
        <w:t xml:space="preserve"> </w:t>
      </w:r>
      <w:r w:rsidRPr="006E7415">
        <w:t>and</w:t>
      </w:r>
      <w:r w:rsidRPr="006E7415">
        <w:rPr>
          <w:spacing w:val="-20"/>
        </w:rPr>
        <w:t xml:space="preserve"> </w:t>
      </w:r>
      <w:r w:rsidRPr="006E7415">
        <w:rPr>
          <w:spacing w:val="-2"/>
        </w:rPr>
        <w:t>retention</w:t>
      </w:r>
      <w:r w:rsidRPr="006E7415">
        <w:rPr>
          <w:spacing w:val="-19"/>
        </w:rPr>
        <w:t xml:space="preserve"> </w:t>
      </w:r>
      <w:r w:rsidRPr="006E7415">
        <w:rPr>
          <w:spacing w:val="-2"/>
        </w:rPr>
        <w:t>probabilities.</w:t>
      </w:r>
    </w:p>
    <w:p w14:paraId="363779A9" w14:textId="77777777" w:rsidR="009E5162" w:rsidRPr="006E7415" w:rsidRDefault="009E5162" w:rsidP="001D48C8">
      <w:pPr>
        <w:spacing w:line="360" w:lineRule="auto"/>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5179A370" wp14:editId="427FDDF3">
            <wp:extent cx="5943600" cy="3317997"/>
            <wp:effectExtent l="0" t="0" r="0" b="0"/>
            <wp:docPr id="2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58" cstate="print"/>
                    <a:stretch>
                      <a:fillRect/>
                    </a:stretch>
                  </pic:blipFill>
                  <pic:spPr>
                    <a:xfrm>
                      <a:off x="0" y="0"/>
                      <a:ext cx="5943600" cy="3317997"/>
                    </a:xfrm>
                    <a:prstGeom prst="rect">
                      <a:avLst/>
                    </a:prstGeom>
                  </pic:spPr>
                </pic:pic>
              </a:graphicData>
            </a:graphic>
          </wp:inline>
        </w:drawing>
      </w:r>
    </w:p>
    <w:p w14:paraId="09431294" w14:textId="77777777" w:rsidR="009E5162" w:rsidRPr="006E7415" w:rsidRDefault="009E5162" w:rsidP="001D48C8">
      <w:pPr>
        <w:spacing w:before="8" w:line="360" w:lineRule="auto"/>
        <w:rPr>
          <w:rFonts w:ascii="Times New Roman" w:eastAsia="Georgia" w:hAnsi="Times New Roman" w:cs="Times New Roman"/>
          <w:sz w:val="24"/>
          <w:szCs w:val="24"/>
        </w:rPr>
      </w:pPr>
    </w:p>
    <w:p w14:paraId="6D2C647F" w14:textId="64030F63" w:rsidR="000B491A" w:rsidRPr="006E7415" w:rsidRDefault="009E5162" w:rsidP="001D48C8">
      <w:pPr>
        <w:pStyle w:val="BodyText"/>
        <w:rPr>
          <w:rFonts w:eastAsia="Georgia"/>
        </w:rPr>
        <w:sectPr w:rsidR="000B491A" w:rsidRPr="006E7415" w:rsidSect="000B491A">
          <w:pgSz w:w="12240" w:h="15840"/>
          <w:pgMar w:top="1440" w:right="1440" w:bottom="1440" w:left="1440" w:header="0" w:footer="742" w:gutter="0"/>
          <w:cols w:space="720"/>
          <w:docGrid w:linePitch="299"/>
        </w:sectPr>
      </w:pPr>
      <w:r w:rsidRPr="006E7415">
        <w:rPr>
          <w:rFonts w:eastAsia="Georgia"/>
        </w:rPr>
        <w:t>Figure</w:t>
      </w:r>
      <w:r w:rsidRPr="006E7415">
        <w:rPr>
          <w:rFonts w:eastAsia="Georgia"/>
          <w:spacing w:val="-4"/>
        </w:rPr>
        <w:t xml:space="preserve"> </w:t>
      </w:r>
      <w:r w:rsidRPr="006E7415">
        <w:rPr>
          <w:rFonts w:eastAsia="Georgia"/>
        </w:rPr>
        <w:t>9:</w:t>
      </w:r>
      <w:r w:rsidRPr="006E7415">
        <w:rPr>
          <w:rFonts w:eastAsia="Georgia"/>
          <w:spacing w:val="15"/>
        </w:rPr>
        <w:t xml:space="preserve"> </w:t>
      </w:r>
      <w:r w:rsidRPr="006E7415">
        <w:rPr>
          <w:rFonts w:eastAsia="Georgia"/>
        </w:rPr>
        <w:t>Long-term growth rate (</w:t>
      </w:r>
      <w:r w:rsidR="006E7F87" w:rsidRPr="006E7415">
        <w:rPr>
          <w:position w:val="-6"/>
        </w:rPr>
        <w:object w:dxaOrig="220" w:dyaOrig="279" w14:anchorId="7F760E79">
          <v:shape id="_x0000_i1346" type="#_x0000_t75" style="width:10.5pt;height:13.5pt" o:ole="">
            <v:imagedata r:id="rId659" o:title=""/>
          </v:shape>
          <o:OLEObject Type="Embed" ProgID="Equation.DSMT4" ShapeID="_x0000_i1346" DrawAspect="Content" ObjectID="_1631598978" r:id="rId660"/>
        </w:object>
      </w:r>
      <w:r w:rsidRPr="006E7415">
        <w:rPr>
          <w:rFonts w:eastAsia="Georgia"/>
        </w:rPr>
        <w:t>) values for six Fort Peck fl</w:t>
      </w:r>
      <w:r w:rsidR="006E7F87" w:rsidRPr="006E7415">
        <w:rPr>
          <w:rFonts w:eastAsia="Georgia"/>
        </w:rPr>
        <w:t>o</w:t>
      </w:r>
      <w:r w:rsidRPr="006E7415">
        <w:rPr>
          <w:rFonts w:eastAsia="Georgia"/>
        </w:rPr>
        <w:t xml:space="preserve">w scenarios under particular historical temperature and powerhouse operation combinations: LF–low water temperature, full powerhouse operations; L–low water temperature, standard powerhouse operations; LP– low water temperature, peak time powerhouse operations, and similar for M–median water temperature and H–high water temperature. Full powerhouse operations assume 14kcfs are run through the powerhouse 24 hours a day; standard </w:t>
      </w:r>
      <w:r w:rsidRPr="001D48C8">
        <w:rPr>
          <w:rFonts w:eastAsia="Georgia"/>
        </w:rPr>
        <w:t>powerhouse</w:t>
      </w:r>
      <w:r w:rsidRPr="006E7415">
        <w:rPr>
          <w:rFonts w:eastAsia="Georgia"/>
        </w:rPr>
        <w:t xml:space="preserve"> operations </w:t>
      </w:r>
      <w:r w:rsidR="009E6E2B" w:rsidRPr="006E7415">
        <w:rPr>
          <w:rFonts w:eastAsia="Georgia"/>
        </w:rPr>
        <w:t>assume</w:t>
      </w:r>
      <w:r w:rsidRPr="006E7415">
        <w:rPr>
          <w:rFonts w:eastAsia="Georgia"/>
        </w:rPr>
        <w:t xml:space="preserve"> 14kcfs are run through the powerhouse for 12 hours a day with 7kcfs running through the powerhouse the remaining 12 hours; peak time powerhouse operations assume 7kcfs are run through the powerhouse except during peak times when 14kcfs are run through.</w:t>
      </w:r>
    </w:p>
    <w:p w14:paraId="5B1846D5" w14:textId="77777777" w:rsidR="009E5162" w:rsidRPr="006E7415" w:rsidRDefault="009E5162" w:rsidP="001D48C8">
      <w:pPr>
        <w:spacing w:after="0" w:line="360" w:lineRule="auto"/>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63B523EB" wp14:editId="372FE2CF">
            <wp:extent cx="8214995" cy="4260878"/>
            <wp:effectExtent l="0" t="0" r="0" b="6350"/>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rotWithShape="1">
                    <a:blip r:embed="rId661" cstate="print"/>
                    <a:srcRect t="4196"/>
                    <a:stretch/>
                  </pic:blipFill>
                  <pic:spPr bwMode="auto">
                    <a:xfrm>
                      <a:off x="0" y="0"/>
                      <a:ext cx="8244072" cy="4275959"/>
                    </a:xfrm>
                    <a:prstGeom prst="rect">
                      <a:avLst/>
                    </a:prstGeom>
                    <a:ln>
                      <a:noFill/>
                    </a:ln>
                    <a:extLst>
                      <a:ext uri="{53640926-AAD7-44D8-BBD7-CCE9431645EC}">
                        <a14:shadowObscured xmlns:a14="http://schemas.microsoft.com/office/drawing/2010/main"/>
                      </a:ext>
                    </a:extLst>
                  </pic:spPr>
                </pic:pic>
              </a:graphicData>
            </a:graphic>
          </wp:inline>
        </w:drawing>
      </w:r>
    </w:p>
    <w:p w14:paraId="4D624C65" w14:textId="28A771A4" w:rsidR="005D652D" w:rsidRPr="006E7415" w:rsidRDefault="009E5162" w:rsidP="001D48C8">
      <w:pPr>
        <w:pStyle w:val="BodyText"/>
        <w:rPr>
          <w:spacing w:val="-3"/>
          <w:w w:val="95"/>
        </w:rPr>
      </w:pPr>
      <w:r w:rsidRPr="006E7415">
        <w:t>Figure</w:t>
      </w:r>
      <w:r w:rsidRPr="006E7415">
        <w:rPr>
          <w:spacing w:val="-30"/>
        </w:rPr>
        <w:t xml:space="preserve"> </w:t>
      </w:r>
      <w:r w:rsidRPr="006E7415">
        <w:t>10:</w:t>
      </w:r>
      <w:r w:rsidRPr="006E7415">
        <w:rPr>
          <w:spacing w:val="-18"/>
        </w:rPr>
        <w:t xml:space="preserve"> </w:t>
      </w:r>
      <w:r w:rsidRPr="006E7415">
        <w:rPr>
          <w:spacing w:val="-3"/>
        </w:rPr>
        <w:t>Growth</w:t>
      </w:r>
      <w:r w:rsidRPr="006E7415">
        <w:rPr>
          <w:spacing w:val="-30"/>
        </w:rPr>
        <w:t xml:space="preserve"> </w:t>
      </w:r>
      <w:r w:rsidRPr="006E7415">
        <w:t>decline</w:t>
      </w:r>
      <w:r w:rsidRPr="006E7415">
        <w:rPr>
          <w:spacing w:val="-30"/>
        </w:rPr>
        <w:t xml:space="preserve"> </w:t>
      </w:r>
      <w:r w:rsidRPr="006E7415">
        <w:t>boundaries</w:t>
      </w:r>
      <w:r w:rsidRPr="006E7415">
        <w:rPr>
          <w:spacing w:val="-31"/>
        </w:rPr>
        <w:t xml:space="preserve"> </w:t>
      </w:r>
      <w:r w:rsidRPr="006E7415">
        <w:rPr>
          <w:spacing w:val="-5"/>
        </w:rPr>
        <w:t>b</w:t>
      </w:r>
      <w:r w:rsidRPr="006E7415">
        <w:rPr>
          <w:spacing w:val="-4"/>
        </w:rPr>
        <w:t>y</w:t>
      </w:r>
      <w:r w:rsidRPr="006E7415">
        <w:rPr>
          <w:spacing w:val="-30"/>
        </w:rPr>
        <w:t xml:space="preserve"> </w:t>
      </w:r>
      <w:r w:rsidRPr="006E7415">
        <w:rPr>
          <w:spacing w:val="-2"/>
        </w:rPr>
        <w:t>alternative</w:t>
      </w:r>
      <w:r w:rsidRPr="006E7415">
        <w:rPr>
          <w:spacing w:val="-30"/>
        </w:rPr>
        <w:t xml:space="preserve"> </w:t>
      </w:r>
      <w:r w:rsidRPr="006E7415">
        <w:rPr>
          <w:spacing w:val="-2"/>
        </w:rPr>
        <w:t>managemen</w:t>
      </w:r>
      <w:r w:rsidRPr="006E7415">
        <w:rPr>
          <w:spacing w:val="-1"/>
        </w:rPr>
        <w:t>t</w:t>
      </w:r>
      <w:r w:rsidRPr="006E7415">
        <w:rPr>
          <w:spacing w:val="-31"/>
        </w:rPr>
        <w:t xml:space="preserve"> </w:t>
      </w:r>
      <w:r w:rsidRPr="006E7415">
        <w:t>scenario.</w:t>
      </w:r>
      <w:r w:rsidRPr="006E7415">
        <w:rPr>
          <w:spacing w:val="-16"/>
        </w:rPr>
        <w:t xml:space="preserve"> </w:t>
      </w:r>
      <w:r w:rsidRPr="006E7415">
        <w:rPr>
          <w:spacing w:val="-3"/>
        </w:rPr>
        <w:t>Each</w:t>
      </w:r>
      <w:r w:rsidRPr="006E7415">
        <w:rPr>
          <w:spacing w:val="-30"/>
        </w:rPr>
        <w:t xml:space="preserve"> </w:t>
      </w:r>
      <w:r w:rsidRPr="006E7415">
        <w:rPr>
          <w:spacing w:val="-2"/>
        </w:rPr>
        <w:t>contour</w:t>
      </w:r>
      <w:r w:rsidRPr="006E7415">
        <w:rPr>
          <w:spacing w:val="-31"/>
        </w:rPr>
        <w:t xml:space="preserve"> </w:t>
      </w:r>
      <w:r w:rsidRPr="006E7415">
        <w:t>line</w:t>
      </w:r>
      <w:r w:rsidRPr="006E7415">
        <w:rPr>
          <w:spacing w:val="43"/>
          <w:w w:val="91"/>
        </w:rPr>
        <w:t xml:space="preserve"> </w:t>
      </w:r>
      <w:r w:rsidRPr="006E7415">
        <w:t>has</w:t>
      </w:r>
      <w:r w:rsidRPr="006E7415">
        <w:rPr>
          <w:spacing w:val="2"/>
        </w:rPr>
        <w:t xml:space="preserve"> </w:t>
      </w:r>
      <w:r w:rsidRPr="006E7415">
        <w:t>a</w:t>
      </w:r>
      <w:r w:rsidR="00B50D89">
        <w:t xml:space="preserve"> fixed</w:t>
      </w:r>
      <w:r w:rsidRPr="006E7415">
        <w:rPr>
          <w:spacing w:val="2"/>
        </w:rPr>
        <w:t xml:space="preserve"> </w:t>
      </w:r>
      <w:r w:rsidRPr="006E7415">
        <w:rPr>
          <w:spacing w:val="-2"/>
        </w:rPr>
        <w:t>retention</w:t>
      </w:r>
      <w:r w:rsidRPr="006E7415">
        <w:rPr>
          <w:spacing w:val="2"/>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2"/>
        </w:rPr>
        <w:t xml:space="preserve"> </w:t>
      </w:r>
      <w:r w:rsidRPr="006E7415">
        <w:rPr>
          <w:spacing w:val="-4"/>
        </w:rPr>
        <w:t>was</w:t>
      </w:r>
      <w:r w:rsidRPr="006E7415">
        <w:rPr>
          <w:spacing w:val="2"/>
        </w:rPr>
        <w:t xml:space="preserve"> </w:t>
      </w:r>
      <w:r w:rsidRPr="006E7415">
        <w:t>computed</w:t>
      </w:r>
      <w:r w:rsidRPr="006E7415">
        <w:rPr>
          <w:spacing w:val="3"/>
        </w:rPr>
        <w:t xml:space="preserve"> </w:t>
      </w:r>
      <w:r w:rsidRPr="006E7415">
        <w:t>f</w:t>
      </w:r>
      <w:r w:rsidR="009E6E2B" w:rsidRPr="006E7415">
        <w:t>ro</w:t>
      </w:r>
      <w:r w:rsidRPr="006E7415">
        <w:t>m</w:t>
      </w:r>
      <w:r w:rsidRPr="006E7415">
        <w:rPr>
          <w:spacing w:val="2"/>
        </w:rPr>
        <w:t xml:space="preserve"> </w:t>
      </w:r>
      <w:r w:rsidRPr="006E7415">
        <w:t>HEC-RAS</w:t>
      </w:r>
      <w:r w:rsidRPr="006E7415">
        <w:rPr>
          <w:spacing w:val="2"/>
        </w:rPr>
        <w:t xml:space="preserve"> </w:t>
      </w:r>
      <w:r w:rsidRPr="006E7415">
        <w:t>outputs</w:t>
      </w:r>
      <w:r w:rsidRPr="006E7415">
        <w:rPr>
          <w:spacing w:val="3"/>
        </w:rPr>
        <w:t xml:space="preserve"> </w:t>
      </w:r>
      <w:r w:rsidRPr="006E7415">
        <w:t>and</w:t>
      </w:r>
      <w:r w:rsidRPr="006E7415">
        <w:rPr>
          <w:spacing w:val="2"/>
        </w:rPr>
        <w:t xml:space="preserve"> </w:t>
      </w:r>
      <w:r w:rsidRPr="006E7415">
        <w:rPr>
          <w:spacing w:val="-2"/>
        </w:rPr>
        <w:t>represen</w:t>
      </w:r>
      <w:r w:rsidRPr="006E7415">
        <w:rPr>
          <w:spacing w:val="-1"/>
        </w:rPr>
        <w:t>ts</w:t>
      </w:r>
      <w:r w:rsidRPr="006E7415">
        <w:rPr>
          <w:spacing w:val="23"/>
          <w:w w:val="98"/>
        </w:rPr>
        <w:t xml:space="preserve"> </w:t>
      </w:r>
      <w:r w:rsidRPr="006E7415">
        <w:t>a</w:t>
      </w:r>
      <w:r w:rsidRPr="006E7415">
        <w:rPr>
          <w:spacing w:val="13"/>
        </w:rPr>
        <w:t xml:space="preserve"> </w:t>
      </w:r>
      <w:r w:rsidRPr="006E7415">
        <w:rPr>
          <w:spacing w:val="-2"/>
        </w:rPr>
        <w:t>particular</w:t>
      </w:r>
      <w:r w:rsidRPr="006E7415">
        <w:rPr>
          <w:spacing w:val="14"/>
        </w:rPr>
        <w:t xml:space="preserve"> </w:t>
      </w:r>
      <w:r w:rsidRPr="006E7415">
        <w:rPr>
          <w:spacing w:val="-2"/>
        </w:rPr>
        <w:t>y</w:t>
      </w:r>
      <w:r w:rsidRPr="006E7415">
        <w:rPr>
          <w:spacing w:val="-3"/>
        </w:rPr>
        <w:t>ear</w:t>
      </w:r>
      <w:r w:rsidRPr="006E7415">
        <w:rPr>
          <w:spacing w:val="14"/>
        </w:rPr>
        <w:t xml:space="preserve"> </w:t>
      </w:r>
      <w:r w:rsidRPr="006E7415">
        <w:t>in</w:t>
      </w:r>
      <w:r w:rsidRPr="006E7415">
        <w:rPr>
          <w:spacing w:val="14"/>
        </w:rPr>
        <w:t xml:space="preserve"> </w:t>
      </w:r>
      <w:r w:rsidRPr="006E7415">
        <w:rPr>
          <w:spacing w:val="-3"/>
        </w:rPr>
        <w:t>which</w:t>
      </w:r>
      <w:r w:rsidRPr="006E7415">
        <w:rPr>
          <w:spacing w:val="14"/>
        </w:rPr>
        <w:t xml:space="preserve"> </w:t>
      </w:r>
      <w:r w:rsidRPr="006E7415">
        <w:t>the</w:t>
      </w:r>
      <w:r w:rsidRPr="006E7415">
        <w:rPr>
          <w:spacing w:val="14"/>
        </w:rPr>
        <w:t xml:space="preserve"> </w:t>
      </w:r>
      <w:r w:rsidRPr="006E7415">
        <w:rPr>
          <w:spacing w:val="-3"/>
        </w:rPr>
        <w:t>given</w:t>
      </w:r>
      <w:r w:rsidRPr="006E7415">
        <w:rPr>
          <w:spacing w:val="14"/>
        </w:rPr>
        <w:t xml:space="preserve"> </w:t>
      </w:r>
      <w:r w:rsidRPr="006E7415">
        <w:rPr>
          <w:spacing w:val="-2"/>
        </w:rPr>
        <w:t>alternat</w:t>
      </w:r>
      <w:r w:rsidRPr="006E7415">
        <w:rPr>
          <w:spacing w:val="-1"/>
        </w:rPr>
        <w:t>iv</w:t>
      </w:r>
      <w:r w:rsidRPr="006E7415">
        <w:rPr>
          <w:spacing w:val="-2"/>
        </w:rPr>
        <w:t>e</w:t>
      </w:r>
      <w:r w:rsidRPr="006E7415">
        <w:rPr>
          <w:spacing w:val="13"/>
        </w:rPr>
        <w:t xml:space="preserve"> </w:t>
      </w:r>
      <w:r w:rsidRPr="006E7415">
        <w:t>scenario</w:t>
      </w:r>
      <w:r w:rsidRPr="006E7415">
        <w:rPr>
          <w:spacing w:val="14"/>
        </w:rPr>
        <w:t xml:space="preserve"> </w:t>
      </w:r>
      <w:r w:rsidRPr="006E7415">
        <w:t>met</w:t>
      </w:r>
      <w:r w:rsidRPr="006E7415">
        <w:rPr>
          <w:spacing w:val="14"/>
        </w:rPr>
        <w:t xml:space="preserve"> </w:t>
      </w:r>
      <w:r w:rsidRPr="006E7415">
        <w:t>the</w:t>
      </w:r>
      <w:r w:rsidRPr="006E7415">
        <w:rPr>
          <w:spacing w:val="14"/>
        </w:rPr>
        <w:t xml:space="preserve"> </w:t>
      </w:r>
      <w:r w:rsidRPr="006E7415">
        <w:t>fl</w:t>
      </w:r>
      <w:r w:rsidR="006E7F87" w:rsidRPr="006E7415">
        <w:rPr>
          <w:spacing w:val="25"/>
        </w:rPr>
        <w:t>o</w:t>
      </w:r>
      <w:r w:rsidRPr="006E7415">
        <w:t>w</w:t>
      </w:r>
      <w:r w:rsidRPr="006E7415">
        <w:rPr>
          <w:spacing w:val="14"/>
        </w:rPr>
        <w:t xml:space="preserve"> </w:t>
      </w:r>
      <w:r w:rsidRPr="006E7415">
        <w:t>criteria.</w:t>
      </w:r>
      <w:r w:rsidRPr="006E7415">
        <w:rPr>
          <w:spacing w:val="3"/>
        </w:rPr>
        <w:t xml:space="preserve"> </w:t>
      </w:r>
      <w:r w:rsidRPr="006E7415">
        <w:rPr>
          <w:spacing w:val="-7"/>
        </w:rPr>
        <w:t>F</w:t>
      </w:r>
      <w:r w:rsidRPr="006E7415">
        <w:rPr>
          <w:spacing w:val="-8"/>
        </w:rPr>
        <w:t>or</w:t>
      </w:r>
      <w:r w:rsidRPr="006E7415">
        <w:rPr>
          <w:spacing w:val="14"/>
        </w:rPr>
        <w:t xml:space="preserve"> </w:t>
      </w:r>
      <w:r w:rsidRPr="006E7415">
        <w:t>a</w:t>
      </w:r>
      <w:r w:rsidRPr="006E7415">
        <w:rPr>
          <w:spacing w:val="14"/>
        </w:rPr>
        <w:t xml:space="preserve"> </w:t>
      </w:r>
      <w:r w:rsidRPr="006E7415">
        <w:rPr>
          <w:spacing w:val="-3"/>
        </w:rPr>
        <w:t>given</w:t>
      </w:r>
      <w:r w:rsidRPr="006E7415">
        <w:rPr>
          <w:spacing w:val="49"/>
          <w:w w:val="90"/>
        </w:rPr>
        <w:t xml:space="preserve"> </w:t>
      </w:r>
      <w:r w:rsidRPr="006E7415">
        <w:rPr>
          <w:spacing w:val="-1"/>
        </w:rPr>
        <w:t>y</w:t>
      </w:r>
      <w:r w:rsidRPr="006E7415">
        <w:rPr>
          <w:spacing w:val="-2"/>
        </w:rPr>
        <w:t>ear/retention</w:t>
      </w:r>
      <w:r w:rsidRPr="006E7415">
        <w:rPr>
          <w:spacing w:val="-1"/>
        </w:rPr>
        <w:t xml:space="preserve"> </w:t>
      </w:r>
      <w:r w:rsidRPr="006E7415">
        <w:rPr>
          <w:spacing w:val="-4"/>
        </w:rPr>
        <w:t>probabilit</w:t>
      </w:r>
      <w:r w:rsidRPr="006E7415">
        <w:rPr>
          <w:spacing w:val="-3"/>
        </w:rPr>
        <w:t>y,</w:t>
      </w:r>
      <w:r w:rsidRPr="006E7415">
        <w:rPr>
          <w:spacing w:val="3"/>
        </w:rPr>
        <w:t xml:space="preserve"> </w:t>
      </w:r>
      <w:r w:rsidRPr="006E7415">
        <w:t>a population</w:t>
      </w:r>
      <w:r w:rsidRPr="006E7415">
        <w:rPr>
          <w:spacing w:val="-1"/>
        </w:rPr>
        <w:t xml:space="preserve"> </w:t>
      </w:r>
      <w:r w:rsidRPr="006E7415">
        <w:t xml:space="preserve">is </w:t>
      </w:r>
      <w:r w:rsidRPr="001D48C8">
        <w:t>expected</w:t>
      </w:r>
      <w:r w:rsidRPr="006E7415">
        <w:t xml:space="preserve"> to</w:t>
      </w:r>
      <w:r w:rsidRPr="006E7415">
        <w:rPr>
          <w:spacing w:val="-1"/>
        </w:rPr>
        <w:t xml:space="preserve"> </w:t>
      </w:r>
      <w:r w:rsidRPr="006E7415">
        <w:rPr>
          <w:spacing w:val="-3"/>
        </w:rPr>
        <w:t>grow</w:t>
      </w:r>
      <w:r w:rsidRPr="006E7415">
        <w:rPr>
          <w:spacing w:val="-1"/>
        </w:rPr>
        <w:t xml:space="preserve"> </w:t>
      </w:r>
      <w:r w:rsidRPr="006E7415">
        <w:t xml:space="preserve">if </w:t>
      </w:r>
      <w:r w:rsidRPr="006E7415">
        <w:rPr>
          <w:spacing w:val="-2"/>
        </w:rPr>
        <w:t>spawning</w:t>
      </w:r>
      <w:r w:rsidRPr="006E7415">
        <w:t xml:space="preserve"> and age-0</w:t>
      </w:r>
      <w:r w:rsidRPr="006E7415">
        <w:rPr>
          <w:spacing w:val="-1"/>
        </w:rPr>
        <w:t xml:space="preserve"> </w:t>
      </w:r>
      <w:r w:rsidRPr="006E7415">
        <w:rPr>
          <w:spacing w:val="-3"/>
        </w:rPr>
        <w:t>survival</w:t>
      </w:r>
      <w:r w:rsidRPr="006E7415">
        <w:rPr>
          <w:spacing w:val="55"/>
          <w:w w:val="95"/>
        </w:rPr>
        <w:t xml:space="preserve"> </w:t>
      </w:r>
      <w:r w:rsidRPr="006E7415">
        <w:t>probabilities</w:t>
      </w:r>
      <w:r w:rsidRPr="006E7415">
        <w:rPr>
          <w:spacing w:val="-10"/>
        </w:rPr>
        <w:t xml:space="preserve"> </w:t>
      </w:r>
      <w:r w:rsidRPr="006E7415">
        <w:t>fall</w:t>
      </w:r>
      <w:r w:rsidRPr="006E7415">
        <w:rPr>
          <w:spacing w:val="-9"/>
        </w:rPr>
        <w:t xml:space="preserve"> </w:t>
      </w:r>
      <w:r w:rsidRPr="006E7415">
        <w:t>in</w:t>
      </w:r>
      <w:r w:rsidRPr="006E7415">
        <w:rPr>
          <w:spacing w:val="-8"/>
        </w:rPr>
        <w:t xml:space="preserve"> </w:t>
      </w:r>
      <w:r w:rsidRPr="006E7415">
        <w:t>the</w:t>
      </w:r>
      <w:r w:rsidRPr="006E7415">
        <w:rPr>
          <w:spacing w:val="-9"/>
        </w:rPr>
        <w:t xml:space="preserve"> </w:t>
      </w:r>
      <w:r w:rsidRPr="006E7415">
        <w:t>space</w:t>
      </w:r>
      <w:r w:rsidRPr="006E7415">
        <w:rPr>
          <w:spacing w:val="-9"/>
        </w:rPr>
        <w:t xml:space="preserve"> </w:t>
      </w:r>
      <w:r w:rsidRPr="006E7415">
        <w:rPr>
          <w:spacing w:val="-3"/>
        </w:rPr>
        <w:t>abo</w:t>
      </w:r>
      <w:r w:rsidRPr="006E7415">
        <w:rPr>
          <w:spacing w:val="-2"/>
        </w:rPr>
        <w:t>v</w:t>
      </w:r>
      <w:r w:rsidRPr="006E7415">
        <w:rPr>
          <w:spacing w:val="-3"/>
        </w:rPr>
        <w:t>e</w:t>
      </w:r>
      <w:r w:rsidRPr="006E7415">
        <w:rPr>
          <w:spacing w:val="-9"/>
        </w:rPr>
        <w:t xml:space="preserve"> </w:t>
      </w:r>
      <w:r w:rsidRPr="006E7415">
        <w:t>and</w:t>
      </w:r>
      <w:r w:rsidRPr="006E7415">
        <w:rPr>
          <w:spacing w:val="-8"/>
        </w:rPr>
        <w:t xml:space="preserve"> </w:t>
      </w:r>
      <w:r w:rsidRPr="006E7415">
        <w:t>to</w:t>
      </w:r>
      <w:r w:rsidRPr="006E7415">
        <w:rPr>
          <w:spacing w:val="-9"/>
        </w:rPr>
        <w:t xml:space="preserve"> </w:t>
      </w:r>
      <w:r w:rsidRPr="006E7415">
        <w:t>the</w:t>
      </w:r>
      <w:r w:rsidRPr="006E7415">
        <w:rPr>
          <w:spacing w:val="-9"/>
        </w:rPr>
        <w:t xml:space="preserve"> </w:t>
      </w:r>
      <w:r w:rsidRPr="006E7415">
        <w:rPr>
          <w:spacing w:val="-3"/>
        </w:rPr>
        <w:t>righ</w:t>
      </w:r>
      <w:r w:rsidRPr="006E7415">
        <w:rPr>
          <w:spacing w:val="-2"/>
        </w:rPr>
        <w:t>t</w:t>
      </w:r>
      <w:r w:rsidRPr="006E7415">
        <w:rPr>
          <w:spacing w:val="-9"/>
        </w:rPr>
        <w:t xml:space="preserve"> </w:t>
      </w:r>
      <w:r w:rsidRPr="006E7415">
        <w:t>of</w:t>
      </w:r>
      <w:r w:rsidRPr="006E7415">
        <w:rPr>
          <w:spacing w:val="-8"/>
        </w:rPr>
        <w:t xml:space="preserve"> </w:t>
      </w:r>
      <w:r w:rsidRPr="006E7415">
        <w:t>the</w:t>
      </w:r>
      <w:r w:rsidRPr="006E7415">
        <w:rPr>
          <w:spacing w:val="-9"/>
        </w:rPr>
        <w:t xml:space="preserve"> </w:t>
      </w:r>
      <w:r w:rsidRPr="006E7415">
        <w:rPr>
          <w:spacing w:val="-3"/>
        </w:rPr>
        <w:t>curve,</w:t>
      </w:r>
      <w:r w:rsidRPr="006E7415">
        <w:rPr>
          <w:spacing w:val="-9"/>
        </w:rPr>
        <w:t xml:space="preserve"> </w:t>
      </w:r>
      <w:r w:rsidRPr="006E7415">
        <w:t>or,</w:t>
      </w:r>
      <w:r w:rsidRPr="006E7415">
        <w:rPr>
          <w:spacing w:val="-9"/>
        </w:rPr>
        <w:t xml:space="preserve"> </w:t>
      </w:r>
      <w:r w:rsidRPr="006E7415">
        <w:t>decline</w:t>
      </w:r>
      <w:r w:rsidRPr="006E7415">
        <w:rPr>
          <w:spacing w:val="-9"/>
        </w:rPr>
        <w:t xml:space="preserve"> </w:t>
      </w:r>
      <w:r w:rsidRPr="006E7415">
        <w:t>if</w:t>
      </w:r>
      <w:r w:rsidRPr="006E7415">
        <w:rPr>
          <w:spacing w:val="-8"/>
        </w:rPr>
        <w:t xml:space="preserve"> </w:t>
      </w:r>
      <w:r w:rsidRPr="006E7415">
        <w:rPr>
          <w:spacing w:val="-2"/>
        </w:rPr>
        <w:t>spawning</w:t>
      </w:r>
      <w:r w:rsidRPr="006E7415">
        <w:rPr>
          <w:spacing w:val="-9"/>
        </w:rPr>
        <w:t xml:space="preserve"> </w:t>
      </w:r>
      <w:r w:rsidRPr="006E7415">
        <w:t>and</w:t>
      </w:r>
      <w:r w:rsidRPr="006E7415">
        <w:rPr>
          <w:spacing w:val="23"/>
          <w:w w:val="94"/>
        </w:rPr>
        <w:t xml:space="preserve"> </w:t>
      </w:r>
      <w:r w:rsidRPr="006E7415">
        <w:t>age-0</w:t>
      </w:r>
      <w:r w:rsidRPr="006E7415">
        <w:rPr>
          <w:spacing w:val="13"/>
        </w:rPr>
        <w:t xml:space="preserve"> </w:t>
      </w:r>
      <w:r w:rsidRPr="006E7415">
        <w:rPr>
          <w:spacing w:val="-3"/>
        </w:rPr>
        <w:t>survival</w:t>
      </w:r>
      <w:r w:rsidRPr="006E7415">
        <w:rPr>
          <w:spacing w:val="14"/>
        </w:rPr>
        <w:t xml:space="preserve"> </w:t>
      </w:r>
      <w:r w:rsidRPr="006E7415">
        <w:t>probabilities</w:t>
      </w:r>
      <w:r w:rsidRPr="006E7415">
        <w:rPr>
          <w:spacing w:val="14"/>
        </w:rPr>
        <w:t xml:space="preserve"> </w:t>
      </w:r>
      <w:r w:rsidRPr="006E7415">
        <w:t>fall</w:t>
      </w:r>
      <w:r w:rsidRPr="006E7415">
        <w:rPr>
          <w:spacing w:val="14"/>
        </w:rPr>
        <w:t xml:space="preserve"> </w:t>
      </w:r>
      <w:r w:rsidRPr="006E7415">
        <w:t>in</w:t>
      </w:r>
      <w:r w:rsidRPr="006E7415">
        <w:rPr>
          <w:spacing w:val="14"/>
        </w:rPr>
        <w:t xml:space="preserve"> </w:t>
      </w:r>
      <w:r w:rsidRPr="006E7415">
        <w:t>the</w:t>
      </w:r>
      <w:r w:rsidRPr="006E7415">
        <w:rPr>
          <w:spacing w:val="14"/>
        </w:rPr>
        <w:t xml:space="preserve"> </w:t>
      </w:r>
      <w:r w:rsidRPr="006E7415">
        <w:t>space</w:t>
      </w:r>
      <w:r w:rsidRPr="006E7415">
        <w:rPr>
          <w:spacing w:val="14"/>
        </w:rPr>
        <w:t xml:space="preserve"> </w:t>
      </w:r>
      <w:r w:rsidRPr="006E7415">
        <w:rPr>
          <w:spacing w:val="-2"/>
        </w:rPr>
        <w:t>below</w:t>
      </w:r>
      <w:r w:rsidRPr="006E7415">
        <w:rPr>
          <w:spacing w:val="14"/>
        </w:rPr>
        <w:t xml:space="preserve"> </w:t>
      </w:r>
      <w:r w:rsidRPr="006E7415">
        <w:t>and</w:t>
      </w:r>
      <w:r w:rsidRPr="006E7415">
        <w:rPr>
          <w:spacing w:val="14"/>
        </w:rPr>
        <w:t xml:space="preserve"> </w:t>
      </w:r>
      <w:r w:rsidRPr="006E7415">
        <w:t>to</w:t>
      </w:r>
      <w:r w:rsidRPr="006E7415">
        <w:rPr>
          <w:spacing w:val="14"/>
        </w:rPr>
        <w:t xml:space="preserve"> </w:t>
      </w:r>
      <w:r w:rsidRPr="006E7415">
        <w:t>the</w:t>
      </w:r>
      <w:r w:rsidRPr="006E7415">
        <w:rPr>
          <w:spacing w:val="14"/>
        </w:rPr>
        <w:t xml:space="preserve"> </w:t>
      </w:r>
      <w:r w:rsidRPr="006E7415">
        <w:t>left</w:t>
      </w:r>
      <w:r w:rsidRPr="006E7415">
        <w:rPr>
          <w:spacing w:val="14"/>
        </w:rPr>
        <w:t xml:space="preserve"> </w:t>
      </w:r>
      <w:r w:rsidRPr="006E7415">
        <w:t>of</w:t>
      </w:r>
      <w:r w:rsidRPr="006E7415">
        <w:rPr>
          <w:spacing w:val="14"/>
        </w:rPr>
        <w:t xml:space="preserve"> </w:t>
      </w:r>
      <w:r w:rsidRPr="006E7415">
        <w:t>the</w:t>
      </w:r>
      <w:r w:rsidRPr="006E7415">
        <w:rPr>
          <w:spacing w:val="14"/>
        </w:rPr>
        <w:t xml:space="preserve"> </w:t>
      </w:r>
      <w:r w:rsidRPr="006E7415">
        <w:rPr>
          <w:spacing w:val="-3"/>
        </w:rPr>
        <w:t>curve.</w:t>
      </w:r>
      <w:r w:rsidRPr="006E7415">
        <w:rPr>
          <w:spacing w:val="9"/>
        </w:rPr>
        <w:t xml:space="preserve"> </w:t>
      </w:r>
      <w:r w:rsidRPr="006E7415">
        <w:rPr>
          <w:spacing w:val="-2"/>
        </w:rPr>
        <w:t>Spawning</w:t>
      </w:r>
      <w:r w:rsidRPr="006E7415">
        <w:rPr>
          <w:spacing w:val="27"/>
          <w:w w:val="93"/>
        </w:rPr>
        <w:t xml:space="preserve"> </w:t>
      </w:r>
      <w:r w:rsidRPr="006E7415">
        <w:rPr>
          <w:spacing w:val="-2"/>
        </w:rPr>
        <w:t>probabilit</w:t>
      </w:r>
      <w:r w:rsidRPr="006E7415">
        <w:rPr>
          <w:spacing w:val="-1"/>
        </w:rPr>
        <w:t>y</w:t>
      </w:r>
      <w:r w:rsidRPr="006E7415">
        <w:rPr>
          <w:spacing w:val="-4"/>
        </w:rPr>
        <w:t xml:space="preserve"> </w:t>
      </w:r>
      <w:r w:rsidRPr="006E7415">
        <w:rPr>
          <w:spacing w:val="4"/>
        </w:rPr>
        <w:t>(</w:t>
      </w:r>
      <w:r w:rsidR="006E7F87" w:rsidRPr="006E7415">
        <w:rPr>
          <w:position w:val="-10"/>
        </w:rPr>
        <w:object w:dxaOrig="200" w:dyaOrig="260" w14:anchorId="52FB16D9">
          <v:shape id="_x0000_i1347" type="#_x0000_t75" style="width:9.75pt;height:13.5pt" o:ole="">
            <v:imagedata r:id="rId662" o:title=""/>
          </v:shape>
          <o:OLEObject Type="Embed" ProgID="Equation.DSMT4" ShapeID="_x0000_i1347" DrawAspect="Content" ObjectID="_1631598979" r:id="rId663"/>
        </w:object>
      </w:r>
      <w:r w:rsidRPr="006E7415">
        <w:rPr>
          <w:spacing w:val="4"/>
        </w:rPr>
        <w:t>)</w:t>
      </w:r>
      <w:r w:rsidRPr="006E7415">
        <w:rPr>
          <w:spacing w:val="-3"/>
        </w:rPr>
        <w:t xml:space="preserve"> </w:t>
      </w:r>
      <w:r w:rsidRPr="006E7415">
        <w:t>is</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3"/>
        </w:rPr>
        <w:t xml:space="preserve"> </w:t>
      </w:r>
      <w:r w:rsidRPr="006E7415">
        <w:t>a</w:t>
      </w:r>
      <w:r w:rsidRPr="006E7415">
        <w:rPr>
          <w:spacing w:val="-3"/>
        </w:rPr>
        <w:t xml:space="preserve"> </w:t>
      </w:r>
      <w:r w:rsidRPr="006E7415">
        <w:rPr>
          <w:spacing w:val="-2"/>
        </w:rPr>
        <w:t xml:space="preserve">reproductively-ready </w:t>
      </w:r>
      <w:r w:rsidRPr="006E7415">
        <w:t>female</w:t>
      </w:r>
      <w:r w:rsidRPr="006E7415">
        <w:rPr>
          <w:spacing w:val="-3"/>
        </w:rPr>
        <w:t xml:space="preserve"> spawns </w:t>
      </w:r>
      <w:r w:rsidRPr="006E7415">
        <w:t>in</w:t>
      </w:r>
      <w:r w:rsidRPr="006E7415">
        <w:rPr>
          <w:spacing w:val="-3"/>
        </w:rPr>
        <w:t xml:space="preserve"> </w:t>
      </w:r>
      <w:r w:rsidRPr="006E7415">
        <w:t>the</w:t>
      </w:r>
      <w:r w:rsidRPr="006E7415">
        <w:rPr>
          <w:spacing w:val="-3"/>
        </w:rPr>
        <w:t xml:space="preserve"> </w:t>
      </w:r>
      <w:r w:rsidRPr="006E7415">
        <w:t>Missouri</w:t>
      </w:r>
      <w:r w:rsidRPr="006E7415">
        <w:rPr>
          <w:spacing w:val="67"/>
          <w:w w:val="92"/>
        </w:rPr>
        <w:t xml:space="preserve"> </w:t>
      </w:r>
      <w:r w:rsidRPr="006E7415">
        <w:rPr>
          <w:spacing w:val="-2"/>
        </w:rPr>
        <w:t>Riv</w:t>
      </w:r>
      <w:r w:rsidRPr="006E7415">
        <w:rPr>
          <w:spacing w:val="-3"/>
        </w:rPr>
        <w:t>er</w:t>
      </w:r>
      <w:r w:rsidRPr="006E7415">
        <w:rPr>
          <w:spacing w:val="4"/>
        </w:rPr>
        <w:t xml:space="preserve"> </w:t>
      </w:r>
      <w:r w:rsidRPr="006E7415">
        <w:t>(vs.</w:t>
      </w:r>
      <w:r w:rsidRPr="006E7415">
        <w:rPr>
          <w:spacing w:val="44"/>
        </w:rPr>
        <w:t xml:space="preserve"> </w:t>
      </w:r>
      <w:r w:rsidRPr="006E7415">
        <w:rPr>
          <w:spacing w:val="-2"/>
        </w:rPr>
        <w:t>spawning</w:t>
      </w:r>
      <w:r w:rsidRPr="006E7415">
        <w:rPr>
          <w:spacing w:val="4"/>
        </w:rPr>
        <w:t xml:space="preserve"> </w:t>
      </w:r>
      <w:r w:rsidRPr="006E7415">
        <w:t>in</w:t>
      </w:r>
      <w:r w:rsidRPr="006E7415">
        <w:rPr>
          <w:spacing w:val="4"/>
        </w:rPr>
        <w:t xml:space="preserve"> </w:t>
      </w:r>
      <w:r w:rsidRPr="006E7415">
        <w:t>the</w:t>
      </w:r>
      <w:r w:rsidRPr="006E7415">
        <w:rPr>
          <w:spacing w:val="4"/>
        </w:rPr>
        <w:t xml:space="preserve"> </w:t>
      </w:r>
      <w:r w:rsidRPr="006E7415">
        <w:rPr>
          <w:spacing w:val="-3"/>
        </w:rPr>
        <w:t>Y</w:t>
      </w:r>
      <w:r w:rsidRPr="006E7415">
        <w:rPr>
          <w:spacing w:val="-4"/>
        </w:rPr>
        <w:t>ellowstone</w:t>
      </w:r>
      <w:r w:rsidRPr="006E7415">
        <w:rPr>
          <w:spacing w:val="4"/>
        </w:rPr>
        <w:t xml:space="preserve"> </w:t>
      </w:r>
      <w:r w:rsidRPr="006E7415">
        <w:t>or</w:t>
      </w:r>
      <w:r w:rsidRPr="006E7415">
        <w:rPr>
          <w:spacing w:val="4"/>
        </w:rPr>
        <w:t xml:space="preserve"> </w:t>
      </w:r>
      <w:r w:rsidRPr="006E7415">
        <w:t>not</w:t>
      </w:r>
      <w:r w:rsidRPr="006E7415">
        <w:rPr>
          <w:spacing w:val="4"/>
        </w:rPr>
        <w:t xml:space="preserve"> </w:t>
      </w:r>
      <w:r w:rsidRPr="006E7415">
        <w:rPr>
          <w:spacing w:val="-2"/>
        </w:rPr>
        <w:t>spawning</w:t>
      </w:r>
      <w:r w:rsidRPr="006E7415">
        <w:rPr>
          <w:spacing w:val="4"/>
        </w:rPr>
        <w:t xml:space="preserve"> </w:t>
      </w:r>
      <w:r w:rsidRPr="006E7415">
        <w:t>and</w:t>
      </w:r>
      <w:r w:rsidRPr="006E7415">
        <w:rPr>
          <w:spacing w:val="4"/>
        </w:rPr>
        <w:t xml:space="preserve"> </w:t>
      </w:r>
      <w:r w:rsidRPr="006E7415">
        <w:t>reabsorbing</w:t>
      </w:r>
      <w:r w:rsidRPr="006E7415">
        <w:rPr>
          <w:spacing w:val="4"/>
        </w:rPr>
        <w:t xml:space="preserve"> </w:t>
      </w:r>
      <w:r w:rsidRPr="006E7415">
        <w:t>her</w:t>
      </w:r>
      <w:r w:rsidRPr="006E7415">
        <w:rPr>
          <w:spacing w:val="4"/>
        </w:rPr>
        <w:t xml:space="preserve"> </w:t>
      </w:r>
      <w:r w:rsidRPr="006E7415">
        <w:t>eggs).</w:t>
      </w:r>
      <w:r w:rsidRPr="006E7415">
        <w:rPr>
          <w:spacing w:val="45"/>
        </w:rPr>
        <w:t xml:space="preserve"> </w:t>
      </w:r>
      <w:r w:rsidRPr="006E7415">
        <w:t>Age-0</w:t>
      </w:r>
      <w:r w:rsidRPr="006E7415">
        <w:rPr>
          <w:spacing w:val="25"/>
          <w:w w:val="92"/>
        </w:rPr>
        <w:t xml:space="preserve"> </w:t>
      </w:r>
      <w:r w:rsidRPr="006E7415">
        <w:rPr>
          <w:spacing w:val="-3"/>
        </w:rPr>
        <w:t>survival</w:t>
      </w:r>
      <w:r w:rsidRPr="006E7415">
        <w:rPr>
          <w:spacing w:val="-30"/>
        </w:rPr>
        <w:t xml:space="preserve"> </w:t>
      </w:r>
      <w:r w:rsidRPr="006E7415">
        <w:rPr>
          <w:spacing w:val="2"/>
        </w:rPr>
        <w:t>(</w:t>
      </w:r>
      <w:r w:rsidR="006E7F87" w:rsidRPr="006E7415">
        <w:rPr>
          <w:position w:val="-12"/>
        </w:rPr>
        <w:object w:dxaOrig="240" w:dyaOrig="360" w14:anchorId="05A866F1">
          <v:shape id="_x0000_i1348" type="#_x0000_t75" style="width:12.75pt;height:18pt" o:ole="">
            <v:imagedata r:id="rId664" o:title=""/>
          </v:shape>
          <o:OLEObject Type="Embed" ProgID="Equation.DSMT4" ShapeID="_x0000_i1348" DrawAspect="Content" ObjectID="_1631598980" r:id="rId665"/>
        </w:object>
      </w:r>
      <w:r w:rsidRPr="006E7415">
        <w:rPr>
          <w:spacing w:val="2"/>
        </w:rPr>
        <w:t>)</w:t>
      </w:r>
      <w:r w:rsidRPr="006E7415">
        <w:rPr>
          <w:spacing w:val="-29"/>
        </w:rPr>
        <w:t xml:space="preserve"> </w:t>
      </w:r>
      <w:r w:rsidRPr="006E7415">
        <w:t>is</w:t>
      </w:r>
      <w:r w:rsidRPr="006E7415">
        <w:rPr>
          <w:spacing w:val="-30"/>
        </w:rPr>
        <w:t xml:space="preserve"> </w:t>
      </w:r>
      <w:r w:rsidRPr="006E7415">
        <w:t>the</w:t>
      </w:r>
      <w:r w:rsidRPr="006E7415">
        <w:rPr>
          <w:spacing w:val="-29"/>
        </w:rPr>
        <w:t xml:space="preserve"> </w:t>
      </w:r>
      <w:r w:rsidRPr="006E7415">
        <w:rPr>
          <w:spacing w:val="-2"/>
        </w:rPr>
        <w:t>probabilit</w:t>
      </w:r>
      <w:r w:rsidRPr="006E7415">
        <w:rPr>
          <w:spacing w:val="-1"/>
        </w:rPr>
        <w:t>y</w:t>
      </w:r>
      <w:r w:rsidRPr="006E7415">
        <w:rPr>
          <w:spacing w:val="-29"/>
        </w:rPr>
        <w:t xml:space="preserve"> </w:t>
      </w:r>
      <w:r w:rsidRPr="006E7415">
        <w:t>of</w:t>
      </w:r>
      <w:r w:rsidRPr="006E7415">
        <w:rPr>
          <w:spacing w:val="-30"/>
        </w:rPr>
        <w:t xml:space="preserve"> </w:t>
      </w:r>
      <w:r w:rsidRPr="006E7415">
        <w:t>surviving</w:t>
      </w:r>
      <w:r w:rsidRPr="006E7415">
        <w:rPr>
          <w:spacing w:val="-29"/>
        </w:rPr>
        <w:t xml:space="preserve"> </w:t>
      </w:r>
      <w:r w:rsidRPr="006E7415">
        <w:t>from</w:t>
      </w:r>
      <w:r w:rsidRPr="006E7415">
        <w:rPr>
          <w:spacing w:val="-29"/>
        </w:rPr>
        <w:t xml:space="preserve"> </w:t>
      </w:r>
      <w:r w:rsidRPr="006E7415">
        <w:t>egg</w:t>
      </w:r>
      <w:r w:rsidRPr="006E7415">
        <w:rPr>
          <w:spacing w:val="-30"/>
        </w:rPr>
        <w:t xml:space="preserve"> </w:t>
      </w:r>
      <w:r w:rsidRPr="006E7415">
        <w:t>to</w:t>
      </w:r>
      <w:r w:rsidRPr="006E7415">
        <w:rPr>
          <w:spacing w:val="-29"/>
        </w:rPr>
        <w:t xml:space="preserve"> </w:t>
      </w:r>
      <w:r w:rsidRPr="006E7415">
        <w:t>age-1</w:t>
      </w:r>
      <w:r w:rsidRPr="006E7415">
        <w:rPr>
          <w:spacing w:val="-29"/>
        </w:rPr>
        <w:t xml:space="preserve"> </w:t>
      </w:r>
      <w:r w:rsidRPr="006E7415">
        <w:rPr>
          <w:spacing w:val="-3"/>
        </w:rPr>
        <w:t>given</w:t>
      </w:r>
      <w:r w:rsidRPr="006E7415">
        <w:rPr>
          <w:spacing w:val="-30"/>
        </w:rPr>
        <w:t xml:space="preserve"> </w:t>
      </w:r>
      <w:r w:rsidRPr="006E7415">
        <w:rPr>
          <w:spacing w:val="-2"/>
        </w:rPr>
        <w:t>retention</w:t>
      </w:r>
      <w:r w:rsidRPr="006E7415">
        <w:rPr>
          <w:spacing w:val="-29"/>
        </w:rPr>
        <w:t xml:space="preserve"> </w:t>
      </w:r>
      <w:r w:rsidRPr="006E7415">
        <w:t>in</w:t>
      </w:r>
      <w:r w:rsidRPr="006E7415">
        <w:rPr>
          <w:spacing w:val="-30"/>
        </w:rPr>
        <w:t xml:space="preserve"> </w:t>
      </w:r>
      <w:r w:rsidRPr="006E7415">
        <w:t>the</w:t>
      </w:r>
      <w:r w:rsidRPr="006E7415">
        <w:rPr>
          <w:spacing w:val="-29"/>
        </w:rPr>
        <w:t xml:space="preserve"> </w:t>
      </w:r>
      <w:r w:rsidRPr="006E7415">
        <w:rPr>
          <w:spacing w:val="-2"/>
        </w:rPr>
        <w:t>free-flowing</w:t>
      </w:r>
      <w:r w:rsidRPr="006E7415">
        <w:rPr>
          <w:spacing w:val="41"/>
          <w:w w:val="94"/>
        </w:rPr>
        <w:t xml:space="preserve"> </w:t>
      </w:r>
      <w:r w:rsidRPr="006E7415">
        <w:rPr>
          <w:w w:val="95"/>
        </w:rPr>
        <w:t>Missouri</w:t>
      </w:r>
      <w:r w:rsidRPr="006E7415">
        <w:rPr>
          <w:spacing w:val="10"/>
          <w:w w:val="95"/>
        </w:rPr>
        <w:t xml:space="preserve"> </w:t>
      </w:r>
      <w:r w:rsidRPr="006E7415">
        <w:rPr>
          <w:spacing w:val="-2"/>
          <w:w w:val="95"/>
        </w:rPr>
        <w:t>Riv</w:t>
      </w:r>
      <w:r w:rsidRPr="006E7415">
        <w:rPr>
          <w:spacing w:val="-3"/>
          <w:w w:val="95"/>
        </w:rPr>
        <w:t>er.</w:t>
      </w:r>
    </w:p>
    <w:p w14:paraId="4F199190" w14:textId="77777777" w:rsidR="005D652D" w:rsidRPr="006E7415" w:rsidRDefault="006E7F87" w:rsidP="001D48C8">
      <w:pPr>
        <w:spacing w:line="360" w:lineRule="auto"/>
        <w:rPr>
          <w:rFonts w:ascii="Times New Roman" w:eastAsia="Times New Roman" w:hAnsi="Times New Roman" w:cs="Times New Roman"/>
          <w:w w:val="95"/>
          <w:sz w:val="24"/>
          <w:szCs w:val="24"/>
        </w:rPr>
      </w:pPr>
      <w:r w:rsidRPr="006E7415">
        <w:rPr>
          <w:rFonts w:ascii="Times New Roman" w:hAnsi="Times New Roman" w:cs="Times New Roman"/>
          <w:w w:val="95"/>
          <w:sz w:val="24"/>
          <w:szCs w:val="24"/>
        </w:rPr>
        <w:t>.</w:t>
      </w:r>
      <w:r w:rsidR="005D652D" w:rsidRPr="006E7415">
        <w:rPr>
          <w:rFonts w:ascii="Times New Roman" w:hAnsi="Times New Roman" w:cs="Times New Roman"/>
          <w:w w:val="95"/>
          <w:sz w:val="24"/>
          <w:szCs w:val="24"/>
        </w:rPr>
        <w:br w:type="page"/>
      </w:r>
    </w:p>
    <w:p w14:paraId="22F2171C" w14:textId="77777777" w:rsidR="005D652D" w:rsidRPr="006E7415" w:rsidRDefault="005D652D" w:rsidP="001D48C8">
      <w:pPr>
        <w:spacing w:line="360" w:lineRule="auto"/>
        <w:ind w:left="10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2881D271" wp14:editId="1772F6F2">
            <wp:extent cx="8123264" cy="4397829"/>
            <wp:effectExtent l="0" t="0" r="0" b="3175"/>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666" cstate="print"/>
                    <a:stretch>
                      <a:fillRect/>
                    </a:stretch>
                  </pic:blipFill>
                  <pic:spPr>
                    <a:xfrm>
                      <a:off x="0" y="0"/>
                      <a:ext cx="8158078" cy="4416677"/>
                    </a:xfrm>
                    <a:prstGeom prst="rect">
                      <a:avLst/>
                    </a:prstGeom>
                  </pic:spPr>
                </pic:pic>
              </a:graphicData>
            </a:graphic>
          </wp:inline>
        </w:drawing>
      </w:r>
    </w:p>
    <w:p w14:paraId="3C6D3FD3" w14:textId="11ED61EA" w:rsidR="009E5162" w:rsidRPr="006E7415" w:rsidRDefault="005D652D" w:rsidP="001D48C8">
      <w:pPr>
        <w:pStyle w:val="BodyText"/>
      </w:pPr>
      <w:r w:rsidRPr="006E7415">
        <w:t xml:space="preserve">Figure 11: Growth decline boundaries by year. Each contour line has </w:t>
      </w:r>
      <w:r w:rsidR="00B50D89">
        <w:t xml:space="preserve">fixed </w:t>
      </w:r>
      <w:r w:rsidRPr="006E7415">
        <w:t>retention probability that was computed form HEC-RAS outputs and represents a particular management scenario that met the fl</w:t>
      </w:r>
      <w:r w:rsidR="00C733DB" w:rsidRPr="006E7415">
        <w:t>o</w:t>
      </w:r>
      <w:r w:rsidRPr="006E7415">
        <w:t xml:space="preserve">w criteria during the given year. For a given management scenario/retention probability, a population is expected to </w:t>
      </w:r>
      <w:r w:rsidRPr="001D48C8">
        <w:t>grow</w:t>
      </w:r>
      <w:r w:rsidRPr="006E7415">
        <w:t xml:space="preserve"> if spawning and age-0 survival probabilities fall in the space above and to the right of the curve, or, decline if spawning and age-0 survival probabilities fall in the space below and to the left of the curve. </w:t>
      </w:r>
      <w:r w:rsidR="00C733DB" w:rsidRPr="006E7415">
        <w:rPr>
          <w:spacing w:val="-2"/>
        </w:rPr>
        <w:t>Spawning</w:t>
      </w:r>
      <w:r w:rsidR="00C733DB" w:rsidRPr="006E7415">
        <w:rPr>
          <w:spacing w:val="27"/>
          <w:w w:val="93"/>
        </w:rPr>
        <w:t xml:space="preserve"> </w:t>
      </w:r>
      <w:r w:rsidR="00C733DB" w:rsidRPr="006E7415">
        <w:rPr>
          <w:spacing w:val="-2"/>
        </w:rPr>
        <w:t>probabilit</w:t>
      </w:r>
      <w:r w:rsidR="00C733DB" w:rsidRPr="006E7415">
        <w:rPr>
          <w:spacing w:val="-1"/>
        </w:rPr>
        <w:t>y</w:t>
      </w:r>
      <w:r w:rsidR="00C733DB" w:rsidRPr="006E7415">
        <w:rPr>
          <w:spacing w:val="-4"/>
        </w:rPr>
        <w:t xml:space="preserve"> </w:t>
      </w:r>
      <w:r w:rsidR="00C733DB" w:rsidRPr="006E7415">
        <w:rPr>
          <w:spacing w:val="4"/>
        </w:rPr>
        <w:t>(</w:t>
      </w:r>
      <w:r w:rsidR="00C733DB" w:rsidRPr="006E7415">
        <w:rPr>
          <w:position w:val="-10"/>
        </w:rPr>
        <w:object w:dxaOrig="200" w:dyaOrig="260" w14:anchorId="307856BD">
          <v:shape id="_x0000_i1349" type="#_x0000_t75" style="width:9.75pt;height:13.5pt" o:ole="">
            <v:imagedata r:id="rId662" o:title=""/>
          </v:shape>
          <o:OLEObject Type="Embed" ProgID="Equation.DSMT4" ShapeID="_x0000_i1349" DrawAspect="Content" ObjectID="_1631598981" r:id="rId667"/>
        </w:object>
      </w:r>
      <w:r w:rsidR="00C733DB" w:rsidRPr="006E7415">
        <w:rPr>
          <w:spacing w:val="4"/>
        </w:rPr>
        <w:t>)</w:t>
      </w:r>
      <w:r w:rsidR="00C733DB" w:rsidRPr="006E7415">
        <w:rPr>
          <w:spacing w:val="-3"/>
        </w:rPr>
        <w:t xml:space="preserve"> </w:t>
      </w:r>
      <w:r w:rsidR="00C733DB" w:rsidRPr="006E7415">
        <w:t>is</w:t>
      </w:r>
      <w:r w:rsidR="00C733DB" w:rsidRPr="006E7415">
        <w:rPr>
          <w:spacing w:val="-3"/>
        </w:rPr>
        <w:t xml:space="preserve"> </w:t>
      </w:r>
      <w:r w:rsidR="00C733DB" w:rsidRPr="006E7415">
        <w:t>the</w:t>
      </w:r>
      <w:r w:rsidR="00C733DB" w:rsidRPr="006E7415">
        <w:rPr>
          <w:spacing w:val="-3"/>
        </w:rPr>
        <w:t xml:space="preserve"> </w:t>
      </w:r>
      <w:r w:rsidR="00C733DB" w:rsidRPr="006E7415">
        <w:rPr>
          <w:spacing w:val="-2"/>
        </w:rPr>
        <w:t>probabilit</w:t>
      </w:r>
      <w:r w:rsidR="00C733DB" w:rsidRPr="006E7415">
        <w:rPr>
          <w:spacing w:val="-1"/>
        </w:rPr>
        <w:t>y</w:t>
      </w:r>
      <w:r w:rsidR="00C733DB" w:rsidRPr="006E7415">
        <w:rPr>
          <w:spacing w:val="-3"/>
        </w:rPr>
        <w:t xml:space="preserve"> </w:t>
      </w:r>
      <w:r w:rsidR="00C733DB" w:rsidRPr="006E7415">
        <w:t>that</w:t>
      </w:r>
      <w:r w:rsidR="00C733DB" w:rsidRPr="006E7415">
        <w:rPr>
          <w:spacing w:val="-3"/>
        </w:rPr>
        <w:t xml:space="preserve"> </w:t>
      </w:r>
      <w:r w:rsidR="00C733DB" w:rsidRPr="006E7415">
        <w:t>a</w:t>
      </w:r>
      <w:r w:rsidR="00C733DB" w:rsidRPr="006E7415">
        <w:rPr>
          <w:spacing w:val="-3"/>
        </w:rPr>
        <w:t xml:space="preserve"> </w:t>
      </w:r>
      <w:r w:rsidR="00C733DB" w:rsidRPr="006E7415">
        <w:rPr>
          <w:spacing w:val="-2"/>
        </w:rPr>
        <w:t xml:space="preserve">reproductively-ready </w:t>
      </w:r>
      <w:r w:rsidR="00C733DB" w:rsidRPr="006E7415">
        <w:t>female</w:t>
      </w:r>
      <w:r w:rsidR="00C733DB" w:rsidRPr="006E7415">
        <w:rPr>
          <w:spacing w:val="-3"/>
        </w:rPr>
        <w:t xml:space="preserve"> spawns </w:t>
      </w:r>
      <w:r w:rsidR="00C733DB" w:rsidRPr="006E7415">
        <w:t>in</w:t>
      </w:r>
      <w:r w:rsidR="00C733DB" w:rsidRPr="006E7415">
        <w:rPr>
          <w:spacing w:val="-3"/>
        </w:rPr>
        <w:t xml:space="preserve"> </w:t>
      </w:r>
      <w:r w:rsidR="00C733DB" w:rsidRPr="006E7415">
        <w:t>the</w:t>
      </w:r>
      <w:r w:rsidR="00C733DB" w:rsidRPr="006E7415">
        <w:rPr>
          <w:spacing w:val="-3"/>
        </w:rPr>
        <w:t xml:space="preserve"> </w:t>
      </w:r>
      <w:r w:rsidR="00C733DB" w:rsidRPr="006E7415">
        <w:t>Missouri</w:t>
      </w:r>
      <w:r w:rsidR="00C733DB" w:rsidRPr="006E7415">
        <w:rPr>
          <w:spacing w:val="67"/>
          <w:w w:val="92"/>
        </w:rPr>
        <w:t xml:space="preserve"> </w:t>
      </w:r>
      <w:r w:rsidR="00C733DB" w:rsidRPr="006E7415">
        <w:rPr>
          <w:spacing w:val="-2"/>
        </w:rPr>
        <w:t>Riv</w:t>
      </w:r>
      <w:r w:rsidR="00C733DB" w:rsidRPr="006E7415">
        <w:rPr>
          <w:spacing w:val="-3"/>
        </w:rPr>
        <w:t>er</w:t>
      </w:r>
      <w:r w:rsidR="00C733DB" w:rsidRPr="006E7415">
        <w:rPr>
          <w:spacing w:val="4"/>
        </w:rPr>
        <w:t xml:space="preserve"> </w:t>
      </w:r>
      <w:r w:rsidR="00C733DB" w:rsidRPr="006E7415">
        <w:t>(vs.</w:t>
      </w:r>
      <w:r w:rsidR="00C733DB" w:rsidRPr="006E7415">
        <w:rPr>
          <w:spacing w:val="44"/>
        </w:rPr>
        <w:t xml:space="preserve"> </w:t>
      </w:r>
      <w:r w:rsidR="00C733DB" w:rsidRPr="006E7415">
        <w:rPr>
          <w:spacing w:val="-2"/>
        </w:rPr>
        <w:t>spawning</w:t>
      </w:r>
      <w:r w:rsidR="00C733DB" w:rsidRPr="006E7415">
        <w:rPr>
          <w:spacing w:val="4"/>
        </w:rPr>
        <w:t xml:space="preserve"> </w:t>
      </w:r>
      <w:r w:rsidR="00C733DB" w:rsidRPr="006E7415">
        <w:t>in</w:t>
      </w:r>
      <w:r w:rsidR="00C733DB" w:rsidRPr="006E7415">
        <w:rPr>
          <w:spacing w:val="4"/>
        </w:rPr>
        <w:t xml:space="preserve"> </w:t>
      </w:r>
      <w:r w:rsidR="00C733DB" w:rsidRPr="006E7415">
        <w:t>the</w:t>
      </w:r>
      <w:r w:rsidR="00C733DB" w:rsidRPr="006E7415">
        <w:rPr>
          <w:spacing w:val="4"/>
        </w:rPr>
        <w:t xml:space="preserve"> </w:t>
      </w:r>
      <w:r w:rsidR="00C733DB" w:rsidRPr="006E7415">
        <w:rPr>
          <w:spacing w:val="-3"/>
        </w:rPr>
        <w:t>Y</w:t>
      </w:r>
      <w:r w:rsidR="00C733DB" w:rsidRPr="006E7415">
        <w:rPr>
          <w:spacing w:val="-4"/>
        </w:rPr>
        <w:t>ellowstone</w:t>
      </w:r>
      <w:r w:rsidR="00C733DB" w:rsidRPr="006E7415">
        <w:rPr>
          <w:spacing w:val="4"/>
        </w:rPr>
        <w:t xml:space="preserve"> </w:t>
      </w:r>
      <w:r w:rsidR="00C733DB" w:rsidRPr="006E7415">
        <w:t>or</w:t>
      </w:r>
      <w:r w:rsidR="00C733DB" w:rsidRPr="006E7415">
        <w:rPr>
          <w:spacing w:val="4"/>
        </w:rPr>
        <w:t xml:space="preserve"> </w:t>
      </w:r>
      <w:r w:rsidR="00C733DB" w:rsidRPr="006E7415">
        <w:t>not</w:t>
      </w:r>
      <w:r w:rsidR="00C733DB" w:rsidRPr="006E7415">
        <w:rPr>
          <w:spacing w:val="4"/>
        </w:rPr>
        <w:t xml:space="preserve"> </w:t>
      </w:r>
      <w:r w:rsidR="00C733DB" w:rsidRPr="006E7415">
        <w:rPr>
          <w:spacing w:val="-2"/>
        </w:rPr>
        <w:t>spawning</w:t>
      </w:r>
      <w:r w:rsidR="00C733DB" w:rsidRPr="006E7415">
        <w:rPr>
          <w:spacing w:val="4"/>
        </w:rPr>
        <w:t xml:space="preserve"> </w:t>
      </w:r>
      <w:r w:rsidR="00C733DB" w:rsidRPr="006E7415">
        <w:t>and</w:t>
      </w:r>
      <w:r w:rsidR="00C733DB" w:rsidRPr="006E7415">
        <w:rPr>
          <w:spacing w:val="4"/>
        </w:rPr>
        <w:t xml:space="preserve"> </w:t>
      </w:r>
      <w:r w:rsidR="00C733DB" w:rsidRPr="006E7415">
        <w:t>reabsorbing</w:t>
      </w:r>
      <w:r w:rsidR="00C733DB" w:rsidRPr="006E7415">
        <w:rPr>
          <w:spacing w:val="4"/>
        </w:rPr>
        <w:t xml:space="preserve"> </w:t>
      </w:r>
      <w:r w:rsidR="00C733DB" w:rsidRPr="006E7415">
        <w:t>her</w:t>
      </w:r>
      <w:r w:rsidR="00C733DB" w:rsidRPr="006E7415">
        <w:rPr>
          <w:spacing w:val="4"/>
        </w:rPr>
        <w:t xml:space="preserve"> </w:t>
      </w:r>
      <w:r w:rsidR="00C733DB" w:rsidRPr="006E7415">
        <w:t>eggs).</w:t>
      </w:r>
      <w:r w:rsidR="00C733DB" w:rsidRPr="006E7415">
        <w:rPr>
          <w:spacing w:val="45"/>
        </w:rPr>
        <w:t xml:space="preserve"> </w:t>
      </w:r>
      <w:r w:rsidR="00C733DB" w:rsidRPr="006E7415">
        <w:t>Age-0</w:t>
      </w:r>
      <w:r w:rsidR="00C733DB" w:rsidRPr="006E7415">
        <w:rPr>
          <w:spacing w:val="25"/>
          <w:w w:val="92"/>
        </w:rPr>
        <w:t xml:space="preserve"> </w:t>
      </w:r>
      <w:r w:rsidR="00C733DB" w:rsidRPr="006E7415">
        <w:rPr>
          <w:spacing w:val="-3"/>
        </w:rPr>
        <w:t>survival</w:t>
      </w:r>
      <w:r w:rsidR="00C733DB" w:rsidRPr="006E7415">
        <w:rPr>
          <w:spacing w:val="-30"/>
        </w:rPr>
        <w:t xml:space="preserve"> </w:t>
      </w:r>
      <w:r w:rsidR="00C733DB" w:rsidRPr="006E7415">
        <w:rPr>
          <w:spacing w:val="2"/>
        </w:rPr>
        <w:t>(</w:t>
      </w:r>
      <w:r w:rsidR="00C733DB" w:rsidRPr="006E7415">
        <w:rPr>
          <w:position w:val="-12"/>
        </w:rPr>
        <w:object w:dxaOrig="240" w:dyaOrig="360" w14:anchorId="13A46CAD">
          <v:shape id="_x0000_i1350" type="#_x0000_t75" style="width:12.75pt;height:18pt" o:ole="">
            <v:imagedata r:id="rId664" o:title=""/>
          </v:shape>
          <o:OLEObject Type="Embed" ProgID="Equation.DSMT4" ShapeID="_x0000_i1350" DrawAspect="Content" ObjectID="_1631598982" r:id="rId668"/>
        </w:object>
      </w:r>
      <w:r w:rsidR="00C733DB" w:rsidRPr="006E7415">
        <w:rPr>
          <w:spacing w:val="2"/>
        </w:rPr>
        <w:t>)</w:t>
      </w:r>
      <w:r w:rsidR="00C733DB" w:rsidRPr="006E7415">
        <w:rPr>
          <w:spacing w:val="-29"/>
        </w:rPr>
        <w:t xml:space="preserve"> </w:t>
      </w:r>
      <w:r w:rsidR="00C733DB" w:rsidRPr="006E7415">
        <w:t>is</w:t>
      </w:r>
      <w:r w:rsidR="00C733DB" w:rsidRPr="006E7415">
        <w:rPr>
          <w:spacing w:val="-30"/>
        </w:rPr>
        <w:t xml:space="preserve"> </w:t>
      </w:r>
      <w:r w:rsidR="00C733DB" w:rsidRPr="006E7415">
        <w:t>the</w:t>
      </w:r>
      <w:r w:rsidR="00C733DB" w:rsidRPr="006E7415">
        <w:rPr>
          <w:spacing w:val="-29"/>
        </w:rPr>
        <w:t xml:space="preserve"> </w:t>
      </w:r>
      <w:r w:rsidR="00C733DB" w:rsidRPr="006E7415">
        <w:rPr>
          <w:spacing w:val="-2"/>
        </w:rPr>
        <w:t>probabilit</w:t>
      </w:r>
      <w:r w:rsidR="00C733DB" w:rsidRPr="006E7415">
        <w:rPr>
          <w:spacing w:val="-1"/>
        </w:rPr>
        <w:t>y</w:t>
      </w:r>
      <w:r w:rsidR="00C733DB" w:rsidRPr="006E7415">
        <w:rPr>
          <w:spacing w:val="-29"/>
        </w:rPr>
        <w:t xml:space="preserve"> </w:t>
      </w:r>
      <w:r w:rsidR="00C733DB" w:rsidRPr="006E7415">
        <w:t>of</w:t>
      </w:r>
      <w:r w:rsidR="00C733DB" w:rsidRPr="006E7415">
        <w:rPr>
          <w:spacing w:val="-30"/>
        </w:rPr>
        <w:t xml:space="preserve"> </w:t>
      </w:r>
      <w:r w:rsidR="00C733DB" w:rsidRPr="006E7415">
        <w:t>surviving</w:t>
      </w:r>
      <w:r w:rsidR="00C733DB" w:rsidRPr="006E7415">
        <w:rPr>
          <w:spacing w:val="-29"/>
        </w:rPr>
        <w:t xml:space="preserve"> </w:t>
      </w:r>
      <w:r w:rsidR="00C733DB" w:rsidRPr="006E7415">
        <w:t>from</w:t>
      </w:r>
      <w:r w:rsidR="00C733DB" w:rsidRPr="006E7415">
        <w:rPr>
          <w:spacing w:val="-29"/>
        </w:rPr>
        <w:t xml:space="preserve"> </w:t>
      </w:r>
      <w:r w:rsidR="00C733DB" w:rsidRPr="006E7415">
        <w:t>egg</w:t>
      </w:r>
      <w:r w:rsidR="00C733DB" w:rsidRPr="006E7415">
        <w:rPr>
          <w:spacing w:val="-30"/>
        </w:rPr>
        <w:t xml:space="preserve"> </w:t>
      </w:r>
      <w:r w:rsidR="00C733DB" w:rsidRPr="006E7415">
        <w:t>to</w:t>
      </w:r>
      <w:r w:rsidR="00C733DB" w:rsidRPr="006E7415">
        <w:rPr>
          <w:spacing w:val="-29"/>
        </w:rPr>
        <w:t xml:space="preserve"> </w:t>
      </w:r>
      <w:r w:rsidR="00C733DB" w:rsidRPr="006E7415">
        <w:t>age-1</w:t>
      </w:r>
      <w:r w:rsidR="00C733DB" w:rsidRPr="006E7415">
        <w:rPr>
          <w:spacing w:val="-29"/>
        </w:rPr>
        <w:t xml:space="preserve"> </w:t>
      </w:r>
      <w:r w:rsidR="00C733DB" w:rsidRPr="006E7415">
        <w:rPr>
          <w:spacing w:val="-3"/>
        </w:rPr>
        <w:t>given</w:t>
      </w:r>
      <w:r w:rsidR="00C733DB" w:rsidRPr="006E7415">
        <w:rPr>
          <w:spacing w:val="-30"/>
        </w:rPr>
        <w:t xml:space="preserve"> </w:t>
      </w:r>
      <w:r w:rsidR="00C733DB" w:rsidRPr="006E7415">
        <w:rPr>
          <w:spacing w:val="-2"/>
        </w:rPr>
        <w:t>retention</w:t>
      </w:r>
      <w:r w:rsidR="00C733DB" w:rsidRPr="006E7415">
        <w:rPr>
          <w:spacing w:val="-29"/>
        </w:rPr>
        <w:t xml:space="preserve"> </w:t>
      </w:r>
      <w:r w:rsidR="00C733DB" w:rsidRPr="006E7415">
        <w:t>in</w:t>
      </w:r>
      <w:r w:rsidR="00C733DB" w:rsidRPr="006E7415">
        <w:rPr>
          <w:spacing w:val="-30"/>
        </w:rPr>
        <w:t xml:space="preserve"> </w:t>
      </w:r>
      <w:r w:rsidR="00C733DB" w:rsidRPr="006E7415">
        <w:t>the</w:t>
      </w:r>
      <w:r w:rsidR="00C733DB" w:rsidRPr="006E7415">
        <w:rPr>
          <w:spacing w:val="-29"/>
        </w:rPr>
        <w:t xml:space="preserve"> </w:t>
      </w:r>
      <w:r w:rsidR="00C733DB" w:rsidRPr="006E7415">
        <w:rPr>
          <w:spacing w:val="-2"/>
        </w:rPr>
        <w:t>free-flowing</w:t>
      </w:r>
      <w:r w:rsidR="00C733DB" w:rsidRPr="006E7415">
        <w:rPr>
          <w:spacing w:val="41"/>
          <w:w w:val="94"/>
        </w:rPr>
        <w:t xml:space="preserve"> </w:t>
      </w:r>
      <w:r w:rsidR="00C733DB" w:rsidRPr="006E7415">
        <w:rPr>
          <w:w w:val="95"/>
        </w:rPr>
        <w:t>Missouri</w:t>
      </w:r>
      <w:r w:rsidR="00C733DB" w:rsidRPr="006E7415">
        <w:rPr>
          <w:spacing w:val="10"/>
          <w:w w:val="95"/>
        </w:rPr>
        <w:t xml:space="preserve"> </w:t>
      </w:r>
      <w:r w:rsidR="00C733DB" w:rsidRPr="006E7415">
        <w:rPr>
          <w:spacing w:val="-2"/>
          <w:w w:val="95"/>
        </w:rPr>
        <w:t>Riv</w:t>
      </w:r>
      <w:r w:rsidR="00C733DB" w:rsidRPr="006E7415">
        <w:rPr>
          <w:spacing w:val="-3"/>
          <w:w w:val="95"/>
        </w:rPr>
        <w:t>er.</w:t>
      </w:r>
    </w:p>
    <w:p w14:paraId="46365366" w14:textId="77777777" w:rsidR="005D652D" w:rsidRPr="006E7415" w:rsidRDefault="005D652D" w:rsidP="001D48C8">
      <w:pPr>
        <w:spacing w:line="360" w:lineRule="auto"/>
        <w:jc w:val="both"/>
        <w:rPr>
          <w:rFonts w:ascii="Times New Roman" w:hAnsi="Times New Roman" w:cs="Times New Roman"/>
          <w:sz w:val="24"/>
          <w:szCs w:val="24"/>
        </w:rPr>
        <w:sectPr w:rsidR="005D652D" w:rsidRPr="006E7415" w:rsidSect="000B491A">
          <w:pgSz w:w="15840" w:h="12240" w:orient="landscape"/>
          <w:pgMar w:top="1440" w:right="1440" w:bottom="1440" w:left="1440" w:header="0" w:footer="742" w:gutter="0"/>
          <w:cols w:space="720"/>
          <w:docGrid w:linePitch="299"/>
        </w:sectPr>
      </w:pPr>
    </w:p>
    <w:bookmarkEnd w:id="1"/>
    <w:p w14:paraId="2D2A506A" w14:textId="0A944FD5" w:rsidR="009E5162" w:rsidRPr="006E7415" w:rsidRDefault="009E5162" w:rsidP="001D48C8">
      <w:pPr>
        <w:spacing w:line="360" w:lineRule="auto"/>
        <w:rPr>
          <w:rFonts w:ascii="Times New Roman" w:hAnsi="Times New Roman" w:cs="Times New Roman"/>
          <w:sz w:val="24"/>
          <w:szCs w:val="24"/>
        </w:rPr>
      </w:pPr>
    </w:p>
    <w:sectPr w:rsidR="009E5162" w:rsidRPr="006E7415">
      <w:footerReference w:type="default" r:id="rId6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7929E" w14:textId="77777777" w:rsidR="00663C5F" w:rsidRDefault="00663C5F" w:rsidP="00C26FCF">
      <w:pPr>
        <w:spacing w:after="0" w:line="240" w:lineRule="auto"/>
      </w:pPr>
      <w:r>
        <w:separator/>
      </w:r>
    </w:p>
  </w:endnote>
  <w:endnote w:type="continuationSeparator" w:id="0">
    <w:p w14:paraId="4A4584C6" w14:textId="77777777" w:rsidR="00663C5F" w:rsidRDefault="00663C5F" w:rsidP="00C26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eiryo">
    <w:charset w:val="80"/>
    <w:family w:val="swiss"/>
    <w:pitch w:val="variable"/>
    <w:sig w:usb0="E10102FF" w:usb1="EAC7FFFF" w:usb2="0001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952263"/>
      <w:docPartObj>
        <w:docPartGallery w:val="Page Numbers (Bottom of Page)"/>
        <w:docPartUnique/>
      </w:docPartObj>
    </w:sdtPr>
    <w:sdtEndPr>
      <w:rPr>
        <w:rFonts w:ascii="Times New Roman" w:hAnsi="Times New Roman" w:cs="Times New Roman"/>
        <w:noProof/>
        <w:sz w:val="24"/>
        <w:szCs w:val="24"/>
      </w:rPr>
    </w:sdtEndPr>
    <w:sdtContent>
      <w:p w14:paraId="4DEA2380" w14:textId="5C1AC3F7" w:rsidR="00842D35" w:rsidRPr="002E3E6C" w:rsidRDefault="00842D35">
        <w:pPr>
          <w:pStyle w:val="Footer"/>
          <w:jc w:val="center"/>
          <w:rPr>
            <w:rFonts w:ascii="Times New Roman" w:hAnsi="Times New Roman" w:cs="Times New Roman"/>
            <w:sz w:val="24"/>
            <w:szCs w:val="24"/>
          </w:rPr>
        </w:pPr>
        <w:r w:rsidRPr="002E3E6C">
          <w:rPr>
            <w:rFonts w:ascii="Times New Roman" w:hAnsi="Times New Roman" w:cs="Times New Roman"/>
            <w:sz w:val="24"/>
            <w:szCs w:val="24"/>
          </w:rPr>
          <w:fldChar w:fldCharType="begin"/>
        </w:r>
        <w:r w:rsidRPr="002E3E6C">
          <w:rPr>
            <w:rFonts w:ascii="Times New Roman" w:hAnsi="Times New Roman" w:cs="Times New Roman"/>
            <w:sz w:val="24"/>
            <w:szCs w:val="24"/>
          </w:rPr>
          <w:instrText xml:space="preserve"> PAGE   \* MERGEFORMAT </w:instrText>
        </w:r>
        <w:r w:rsidRPr="002E3E6C">
          <w:rPr>
            <w:rFonts w:ascii="Times New Roman" w:hAnsi="Times New Roman" w:cs="Times New Roman"/>
            <w:sz w:val="24"/>
            <w:szCs w:val="24"/>
          </w:rPr>
          <w:fldChar w:fldCharType="separate"/>
        </w:r>
        <w:r w:rsidRPr="002E3E6C">
          <w:rPr>
            <w:rFonts w:ascii="Times New Roman" w:hAnsi="Times New Roman" w:cs="Times New Roman"/>
            <w:noProof/>
            <w:sz w:val="24"/>
            <w:szCs w:val="24"/>
          </w:rPr>
          <w:t>2</w:t>
        </w:r>
        <w:r w:rsidRPr="002E3E6C">
          <w:rPr>
            <w:rFonts w:ascii="Times New Roman" w:hAnsi="Times New Roman" w:cs="Times New Roman"/>
            <w:noProof/>
            <w:sz w:val="24"/>
            <w:szCs w:val="24"/>
          </w:rPr>
          <w:fldChar w:fldCharType="end"/>
        </w:r>
      </w:p>
    </w:sdtContent>
  </w:sdt>
  <w:p w14:paraId="4ABC9FA7" w14:textId="77777777" w:rsidR="00842D35" w:rsidRDefault="00842D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238826"/>
      <w:docPartObj>
        <w:docPartGallery w:val="Page Numbers (Bottom of Page)"/>
        <w:docPartUnique/>
      </w:docPartObj>
    </w:sdtPr>
    <w:sdtEndPr>
      <w:rPr>
        <w:rFonts w:ascii="Times New Roman" w:hAnsi="Times New Roman" w:cs="Times New Roman"/>
        <w:noProof/>
        <w:sz w:val="24"/>
        <w:szCs w:val="24"/>
      </w:rPr>
    </w:sdtEndPr>
    <w:sdtContent>
      <w:p w14:paraId="0AB1FE4B" w14:textId="77777777" w:rsidR="00842D35" w:rsidRPr="00E544AA" w:rsidRDefault="00842D35">
        <w:pPr>
          <w:pStyle w:val="Footer"/>
          <w:jc w:val="center"/>
          <w:rPr>
            <w:rFonts w:ascii="Times New Roman" w:hAnsi="Times New Roman" w:cs="Times New Roman"/>
            <w:sz w:val="24"/>
            <w:szCs w:val="24"/>
          </w:rPr>
        </w:pPr>
        <w:r w:rsidRPr="00E544AA">
          <w:rPr>
            <w:rFonts w:ascii="Times New Roman" w:hAnsi="Times New Roman" w:cs="Times New Roman"/>
            <w:sz w:val="24"/>
            <w:szCs w:val="24"/>
          </w:rPr>
          <w:fldChar w:fldCharType="begin"/>
        </w:r>
        <w:r w:rsidRPr="00E544AA">
          <w:rPr>
            <w:rFonts w:ascii="Times New Roman" w:hAnsi="Times New Roman" w:cs="Times New Roman"/>
            <w:sz w:val="24"/>
            <w:szCs w:val="24"/>
          </w:rPr>
          <w:instrText xml:space="preserve"> PAGE   \* MERGEFORMAT </w:instrText>
        </w:r>
        <w:r w:rsidRPr="00E544AA">
          <w:rPr>
            <w:rFonts w:ascii="Times New Roman" w:hAnsi="Times New Roman" w:cs="Times New Roman"/>
            <w:sz w:val="24"/>
            <w:szCs w:val="24"/>
          </w:rPr>
          <w:fldChar w:fldCharType="separate"/>
        </w:r>
        <w:r w:rsidRPr="00E544AA">
          <w:rPr>
            <w:rFonts w:ascii="Times New Roman" w:hAnsi="Times New Roman" w:cs="Times New Roman"/>
            <w:noProof/>
            <w:sz w:val="24"/>
            <w:szCs w:val="24"/>
          </w:rPr>
          <w:t>2</w:t>
        </w:r>
        <w:r w:rsidRPr="00E544AA">
          <w:rPr>
            <w:rFonts w:ascii="Times New Roman" w:hAnsi="Times New Roman" w:cs="Times New Roman"/>
            <w:noProof/>
            <w:sz w:val="24"/>
            <w:szCs w:val="24"/>
          </w:rPr>
          <w:fldChar w:fldCharType="end"/>
        </w:r>
      </w:p>
    </w:sdtContent>
  </w:sdt>
  <w:p w14:paraId="6975349F" w14:textId="77777777" w:rsidR="00842D35" w:rsidRDefault="00842D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6540D" w14:textId="77777777" w:rsidR="00663C5F" w:rsidRDefault="00663C5F" w:rsidP="00C26FCF">
      <w:pPr>
        <w:spacing w:after="0" w:line="240" w:lineRule="auto"/>
      </w:pPr>
      <w:r>
        <w:separator/>
      </w:r>
    </w:p>
  </w:footnote>
  <w:footnote w:type="continuationSeparator" w:id="0">
    <w:p w14:paraId="714C4A87" w14:textId="77777777" w:rsidR="00663C5F" w:rsidRDefault="00663C5F" w:rsidP="00C26FCF">
      <w:pPr>
        <w:spacing w:after="0" w:line="240" w:lineRule="auto"/>
      </w:pPr>
      <w:r>
        <w:continuationSeparator/>
      </w:r>
    </w:p>
  </w:footnote>
  <w:footnote w:id="1">
    <w:p w14:paraId="4A634051" w14:textId="771D8678" w:rsidR="00842D35" w:rsidRPr="002A355B" w:rsidRDefault="00842D35">
      <w:pPr>
        <w:pStyle w:val="FootnoteText"/>
        <w:rPr>
          <w:rFonts w:ascii="Times New Roman" w:hAnsi="Times New Roman" w:cs="Times New Roman"/>
        </w:rPr>
      </w:pPr>
      <w:r w:rsidRPr="002A355B">
        <w:rPr>
          <w:rStyle w:val="FootnoteReference"/>
          <w:rFonts w:ascii="Times New Roman" w:hAnsi="Times New Roman" w:cs="Times New Roman"/>
        </w:rPr>
        <w:footnoteRef/>
      </w:r>
      <w:r w:rsidRPr="002A355B">
        <w:rPr>
          <w:rFonts w:ascii="Times New Roman" w:hAnsi="Times New Roman" w:cs="Times New Roman"/>
        </w:rPr>
        <w:t xml:space="preserve"> Results are presented here in terms of long term population growth and will like change in what is optimal when other considerations are included in a full tradeoff analysis.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C0796"/>
    <w:multiLevelType w:val="hybridMultilevel"/>
    <w:tmpl w:val="4C747E2A"/>
    <w:lvl w:ilvl="0" w:tplc="A762D0C2">
      <w:start w:val="1"/>
      <w:numFmt w:val="bullet"/>
      <w:lvlText w:val="•"/>
      <w:lvlJc w:val="left"/>
      <w:pPr>
        <w:ind w:left="685" w:hanging="237"/>
      </w:pPr>
      <w:rPr>
        <w:rFonts w:ascii="Meiryo" w:eastAsia="Meiryo" w:hAnsi="Meiryo" w:hint="default"/>
        <w:i/>
        <w:w w:val="93"/>
        <w:sz w:val="24"/>
        <w:szCs w:val="24"/>
      </w:rPr>
    </w:lvl>
    <w:lvl w:ilvl="1" w:tplc="3F421944">
      <w:start w:val="1"/>
      <w:numFmt w:val="bullet"/>
      <w:lvlText w:val="•"/>
      <w:lvlJc w:val="left"/>
      <w:pPr>
        <w:ind w:left="1589" w:hanging="237"/>
      </w:pPr>
      <w:rPr>
        <w:rFonts w:hint="default"/>
      </w:rPr>
    </w:lvl>
    <w:lvl w:ilvl="2" w:tplc="96720C72">
      <w:start w:val="1"/>
      <w:numFmt w:val="bullet"/>
      <w:lvlText w:val="•"/>
      <w:lvlJc w:val="left"/>
      <w:pPr>
        <w:ind w:left="2492" w:hanging="237"/>
      </w:pPr>
      <w:rPr>
        <w:rFonts w:hint="default"/>
      </w:rPr>
    </w:lvl>
    <w:lvl w:ilvl="3" w:tplc="C17422C0">
      <w:start w:val="1"/>
      <w:numFmt w:val="bullet"/>
      <w:lvlText w:val="•"/>
      <w:lvlJc w:val="left"/>
      <w:pPr>
        <w:ind w:left="3396" w:hanging="237"/>
      </w:pPr>
      <w:rPr>
        <w:rFonts w:hint="default"/>
      </w:rPr>
    </w:lvl>
    <w:lvl w:ilvl="4" w:tplc="79E60484">
      <w:start w:val="1"/>
      <w:numFmt w:val="bullet"/>
      <w:lvlText w:val="•"/>
      <w:lvlJc w:val="left"/>
      <w:pPr>
        <w:ind w:left="4299" w:hanging="237"/>
      </w:pPr>
      <w:rPr>
        <w:rFonts w:hint="default"/>
      </w:rPr>
    </w:lvl>
    <w:lvl w:ilvl="5" w:tplc="756E909E">
      <w:start w:val="1"/>
      <w:numFmt w:val="bullet"/>
      <w:lvlText w:val="•"/>
      <w:lvlJc w:val="left"/>
      <w:pPr>
        <w:ind w:left="5202" w:hanging="237"/>
      </w:pPr>
      <w:rPr>
        <w:rFonts w:hint="default"/>
      </w:rPr>
    </w:lvl>
    <w:lvl w:ilvl="6" w:tplc="8076D27A">
      <w:start w:val="1"/>
      <w:numFmt w:val="bullet"/>
      <w:lvlText w:val="•"/>
      <w:lvlJc w:val="left"/>
      <w:pPr>
        <w:ind w:left="6106" w:hanging="237"/>
      </w:pPr>
      <w:rPr>
        <w:rFonts w:hint="default"/>
      </w:rPr>
    </w:lvl>
    <w:lvl w:ilvl="7" w:tplc="0B204A72">
      <w:start w:val="1"/>
      <w:numFmt w:val="bullet"/>
      <w:lvlText w:val="•"/>
      <w:lvlJc w:val="left"/>
      <w:pPr>
        <w:ind w:left="7009" w:hanging="237"/>
      </w:pPr>
      <w:rPr>
        <w:rFonts w:hint="default"/>
      </w:rPr>
    </w:lvl>
    <w:lvl w:ilvl="8" w:tplc="5FE08CB0">
      <w:start w:val="1"/>
      <w:numFmt w:val="bullet"/>
      <w:lvlText w:val="•"/>
      <w:lvlJc w:val="left"/>
      <w:pPr>
        <w:ind w:left="7913" w:hanging="237"/>
      </w:pPr>
      <w:rPr>
        <w:rFonts w:hint="default"/>
      </w:rPr>
    </w:lvl>
  </w:abstractNum>
  <w:abstractNum w:abstractNumId="1" w15:restartNumberingAfterBreak="0">
    <w:nsid w:val="0B990DD9"/>
    <w:multiLevelType w:val="hybridMultilevel"/>
    <w:tmpl w:val="8694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7242D"/>
    <w:multiLevelType w:val="hybridMultilevel"/>
    <w:tmpl w:val="0EC8676C"/>
    <w:lvl w:ilvl="0" w:tplc="21AC0664">
      <w:start w:val="1"/>
      <w:numFmt w:val="decimal"/>
      <w:lvlText w:val="%1."/>
      <w:lvlJc w:val="left"/>
      <w:pPr>
        <w:ind w:left="685" w:hanging="300"/>
      </w:pPr>
      <w:rPr>
        <w:rFonts w:ascii="Georgia" w:eastAsia="Georgia" w:hAnsi="Georgia" w:hint="default"/>
        <w:w w:val="108"/>
        <w:sz w:val="24"/>
        <w:szCs w:val="24"/>
      </w:rPr>
    </w:lvl>
    <w:lvl w:ilvl="1" w:tplc="990255DE">
      <w:start w:val="1"/>
      <w:numFmt w:val="bullet"/>
      <w:lvlText w:val="•"/>
      <w:lvlJc w:val="left"/>
      <w:pPr>
        <w:ind w:left="1200" w:hanging="237"/>
      </w:pPr>
      <w:rPr>
        <w:rFonts w:ascii="Meiryo" w:eastAsia="Meiryo" w:hAnsi="Meiryo" w:hint="default"/>
        <w:i/>
        <w:w w:val="93"/>
        <w:sz w:val="24"/>
        <w:szCs w:val="24"/>
      </w:rPr>
    </w:lvl>
    <w:lvl w:ilvl="2" w:tplc="AD0051EE">
      <w:start w:val="1"/>
      <w:numFmt w:val="bullet"/>
      <w:lvlText w:val="•"/>
      <w:lvlJc w:val="left"/>
      <w:pPr>
        <w:ind w:left="1200" w:hanging="237"/>
      </w:pPr>
      <w:rPr>
        <w:rFonts w:hint="default"/>
      </w:rPr>
    </w:lvl>
    <w:lvl w:ilvl="3" w:tplc="7E227C7E">
      <w:start w:val="1"/>
      <w:numFmt w:val="bullet"/>
      <w:lvlText w:val="•"/>
      <w:lvlJc w:val="left"/>
      <w:pPr>
        <w:ind w:left="2265" w:hanging="237"/>
      </w:pPr>
      <w:rPr>
        <w:rFonts w:hint="default"/>
      </w:rPr>
    </w:lvl>
    <w:lvl w:ilvl="4" w:tplc="8E165CAC">
      <w:start w:val="1"/>
      <w:numFmt w:val="bullet"/>
      <w:lvlText w:val="•"/>
      <w:lvlJc w:val="left"/>
      <w:pPr>
        <w:ind w:left="3330" w:hanging="237"/>
      </w:pPr>
      <w:rPr>
        <w:rFonts w:hint="default"/>
      </w:rPr>
    </w:lvl>
    <w:lvl w:ilvl="5" w:tplc="91EA5F38">
      <w:start w:val="1"/>
      <w:numFmt w:val="bullet"/>
      <w:lvlText w:val="•"/>
      <w:lvlJc w:val="left"/>
      <w:pPr>
        <w:ind w:left="4395" w:hanging="237"/>
      </w:pPr>
      <w:rPr>
        <w:rFonts w:hint="default"/>
      </w:rPr>
    </w:lvl>
    <w:lvl w:ilvl="6" w:tplc="5BD20F02">
      <w:start w:val="1"/>
      <w:numFmt w:val="bullet"/>
      <w:lvlText w:val="•"/>
      <w:lvlJc w:val="left"/>
      <w:pPr>
        <w:ind w:left="5460" w:hanging="237"/>
      </w:pPr>
      <w:rPr>
        <w:rFonts w:hint="default"/>
      </w:rPr>
    </w:lvl>
    <w:lvl w:ilvl="7" w:tplc="0D3E68A6">
      <w:start w:val="1"/>
      <w:numFmt w:val="bullet"/>
      <w:lvlText w:val="•"/>
      <w:lvlJc w:val="left"/>
      <w:pPr>
        <w:ind w:left="6525" w:hanging="237"/>
      </w:pPr>
      <w:rPr>
        <w:rFonts w:hint="default"/>
      </w:rPr>
    </w:lvl>
    <w:lvl w:ilvl="8" w:tplc="47A88C70">
      <w:start w:val="1"/>
      <w:numFmt w:val="bullet"/>
      <w:lvlText w:val="•"/>
      <w:lvlJc w:val="left"/>
      <w:pPr>
        <w:ind w:left="7590" w:hanging="237"/>
      </w:pPr>
      <w:rPr>
        <w:rFonts w:hint="default"/>
      </w:rPr>
    </w:lvl>
  </w:abstractNum>
  <w:abstractNum w:abstractNumId="3" w15:restartNumberingAfterBreak="0">
    <w:nsid w:val="1DA155EC"/>
    <w:multiLevelType w:val="hybridMultilevel"/>
    <w:tmpl w:val="1C543810"/>
    <w:lvl w:ilvl="0" w:tplc="4F282158">
      <w:start w:val="1"/>
      <w:numFmt w:val="decimal"/>
      <w:lvlText w:val="%1."/>
      <w:lvlJc w:val="left"/>
      <w:pPr>
        <w:ind w:left="1200" w:hanging="300"/>
        <w:jc w:val="right"/>
      </w:pPr>
      <w:rPr>
        <w:rFonts w:ascii="Georgia" w:eastAsia="Georgia" w:hAnsi="Georgia" w:hint="default"/>
        <w:w w:val="108"/>
        <w:sz w:val="24"/>
        <w:szCs w:val="24"/>
      </w:rPr>
    </w:lvl>
    <w:lvl w:ilvl="1" w:tplc="B2DEA296">
      <w:start w:val="1"/>
      <w:numFmt w:val="bullet"/>
      <w:lvlText w:val="•"/>
      <w:lvlJc w:val="left"/>
      <w:pPr>
        <w:ind w:left="2052" w:hanging="300"/>
      </w:pPr>
      <w:rPr>
        <w:rFonts w:hint="default"/>
      </w:rPr>
    </w:lvl>
    <w:lvl w:ilvl="2" w:tplc="CB1A2B7E">
      <w:start w:val="1"/>
      <w:numFmt w:val="bullet"/>
      <w:lvlText w:val="•"/>
      <w:lvlJc w:val="left"/>
      <w:pPr>
        <w:ind w:left="2904" w:hanging="300"/>
      </w:pPr>
      <w:rPr>
        <w:rFonts w:hint="default"/>
      </w:rPr>
    </w:lvl>
    <w:lvl w:ilvl="3" w:tplc="D3889914">
      <w:start w:val="1"/>
      <w:numFmt w:val="bullet"/>
      <w:lvlText w:val="•"/>
      <w:lvlJc w:val="left"/>
      <w:pPr>
        <w:ind w:left="3756" w:hanging="300"/>
      </w:pPr>
      <w:rPr>
        <w:rFonts w:hint="default"/>
      </w:rPr>
    </w:lvl>
    <w:lvl w:ilvl="4" w:tplc="3D681FF0">
      <w:start w:val="1"/>
      <w:numFmt w:val="bullet"/>
      <w:lvlText w:val="•"/>
      <w:lvlJc w:val="left"/>
      <w:pPr>
        <w:ind w:left="4608" w:hanging="300"/>
      </w:pPr>
      <w:rPr>
        <w:rFonts w:hint="default"/>
      </w:rPr>
    </w:lvl>
    <w:lvl w:ilvl="5" w:tplc="BC189D08">
      <w:start w:val="1"/>
      <w:numFmt w:val="bullet"/>
      <w:lvlText w:val="•"/>
      <w:lvlJc w:val="left"/>
      <w:pPr>
        <w:ind w:left="5460" w:hanging="300"/>
      </w:pPr>
      <w:rPr>
        <w:rFonts w:hint="default"/>
      </w:rPr>
    </w:lvl>
    <w:lvl w:ilvl="6" w:tplc="A9B6169A">
      <w:start w:val="1"/>
      <w:numFmt w:val="bullet"/>
      <w:lvlText w:val="•"/>
      <w:lvlJc w:val="left"/>
      <w:pPr>
        <w:ind w:left="6312" w:hanging="300"/>
      </w:pPr>
      <w:rPr>
        <w:rFonts w:hint="default"/>
      </w:rPr>
    </w:lvl>
    <w:lvl w:ilvl="7" w:tplc="56A6926A">
      <w:start w:val="1"/>
      <w:numFmt w:val="bullet"/>
      <w:lvlText w:val="•"/>
      <w:lvlJc w:val="left"/>
      <w:pPr>
        <w:ind w:left="7164" w:hanging="300"/>
      </w:pPr>
      <w:rPr>
        <w:rFonts w:hint="default"/>
      </w:rPr>
    </w:lvl>
    <w:lvl w:ilvl="8" w:tplc="7F405462">
      <w:start w:val="1"/>
      <w:numFmt w:val="bullet"/>
      <w:lvlText w:val="•"/>
      <w:lvlJc w:val="left"/>
      <w:pPr>
        <w:ind w:left="8016" w:hanging="300"/>
      </w:pPr>
      <w:rPr>
        <w:rFonts w:hint="default"/>
      </w:rPr>
    </w:lvl>
  </w:abstractNum>
  <w:abstractNum w:abstractNumId="4" w15:restartNumberingAfterBreak="0">
    <w:nsid w:val="2B5A696C"/>
    <w:multiLevelType w:val="hybridMultilevel"/>
    <w:tmpl w:val="997A6EA8"/>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5" w15:restartNumberingAfterBreak="0">
    <w:nsid w:val="30697460"/>
    <w:multiLevelType w:val="hybridMultilevel"/>
    <w:tmpl w:val="8F36881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31D73035"/>
    <w:multiLevelType w:val="hybridMultilevel"/>
    <w:tmpl w:val="296C7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047DA2"/>
    <w:multiLevelType w:val="hybridMultilevel"/>
    <w:tmpl w:val="A4FCE9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D723D0"/>
    <w:multiLevelType w:val="hybridMultilevel"/>
    <w:tmpl w:val="3268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A2679F"/>
    <w:multiLevelType w:val="hybridMultilevel"/>
    <w:tmpl w:val="23C23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A61972"/>
    <w:multiLevelType w:val="multilevel"/>
    <w:tmpl w:val="D8FA7802"/>
    <w:lvl w:ilvl="0">
      <w:start w:val="1"/>
      <w:numFmt w:val="decimal"/>
      <w:lvlText w:val="%1"/>
      <w:lvlJc w:val="left"/>
      <w:pPr>
        <w:ind w:left="681" w:hanging="581"/>
      </w:pPr>
      <w:rPr>
        <w:rFonts w:ascii="Georgia" w:eastAsia="Georgia" w:hAnsi="Georgia" w:hint="default"/>
        <w:b/>
        <w:bCs/>
        <w:w w:val="116"/>
        <w:sz w:val="34"/>
        <w:szCs w:val="34"/>
      </w:rPr>
    </w:lvl>
    <w:lvl w:ilvl="1">
      <w:start w:val="1"/>
      <w:numFmt w:val="decimal"/>
      <w:lvlText w:val="%1.%2"/>
      <w:lvlJc w:val="left"/>
      <w:pPr>
        <w:ind w:left="835" w:hanging="736"/>
      </w:pPr>
      <w:rPr>
        <w:rFonts w:ascii="Georgia" w:eastAsia="Georgia" w:hAnsi="Georgia" w:hint="default"/>
        <w:b/>
        <w:bCs/>
        <w:w w:val="101"/>
        <w:sz w:val="28"/>
        <w:szCs w:val="28"/>
      </w:rPr>
    </w:lvl>
    <w:lvl w:ilvl="2">
      <w:start w:val="1"/>
      <w:numFmt w:val="decimal"/>
      <w:lvlText w:val="%1.%2.%3"/>
      <w:lvlJc w:val="left"/>
      <w:pPr>
        <w:ind w:left="922" w:hanging="822"/>
      </w:pPr>
      <w:rPr>
        <w:rFonts w:ascii="Georgia" w:eastAsia="Georgia" w:hAnsi="Georgia" w:hint="default"/>
        <w:b/>
        <w:bCs/>
        <w:w w:val="101"/>
        <w:sz w:val="24"/>
        <w:szCs w:val="24"/>
      </w:rPr>
    </w:lvl>
    <w:lvl w:ilvl="3">
      <w:start w:val="1"/>
      <w:numFmt w:val="decimal"/>
      <w:lvlText w:val="%1.%2.%3.%4"/>
      <w:lvlJc w:val="left"/>
      <w:pPr>
        <w:ind w:left="1131" w:hanging="1032"/>
      </w:pPr>
      <w:rPr>
        <w:rFonts w:ascii="Georgia" w:eastAsia="Georgia" w:hAnsi="Georgia" w:hint="default"/>
        <w:b/>
        <w:bCs/>
        <w:w w:val="98"/>
        <w:sz w:val="24"/>
        <w:szCs w:val="24"/>
      </w:rPr>
    </w:lvl>
    <w:lvl w:ilvl="4">
      <w:start w:val="1"/>
      <w:numFmt w:val="decimal"/>
      <w:lvlText w:val="%5."/>
      <w:lvlJc w:val="left"/>
      <w:pPr>
        <w:ind w:left="705" w:hanging="300"/>
      </w:pPr>
      <w:rPr>
        <w:rFonts w:ascii="Georgia" w:eastAsia="Georgia" w:hAnsi="Georgia" w:hint="default"/>
        <w:w w:val="108"/>
        <w:sz w:val="24"/>
        <w:szCs w:val="24"/>
      </w:rPr>
    </w:lvl>
    <w:lvl w:ilvl="5">
      <w:start w:val="1"/>
      <w:numFmt w:val="bullet"/>
      <w:lvlText w:val="•"/>
      <w:lvlJc w:val="left"/>
      <w:pPr>
        <w:ind w:left="922" w:hanging="300"/>
      </w:pPr>
      <w:rPr>
        <w:rFonts w:hint="default"/>
      </w:rPr>
    </w:lvl>
    <w:lvl w:ilvl="6">
      <w:start w:val="1"/>
      <w:numFmt w:val="bullet"/>
      <w:lvlText w:val="•"/>
      <w:lvlJc w:val="left"/>
      <w:pPr>
        <w:ind w:left="922" w:hanging="300"/>
      </w:pPr>
      <w:rPr>
        <w:rFonts w:hint="default"/>
      </w:rPr>
    </w:lvl>
    <w:lvl w:ilvl="7">
      <w:start w:val="1"/>
      <w:numFmt w:val="bullet"/>
      <w:lvlText w:val="•"/>
      <w:lvlJc w:val="left"/>
      <w:pPr>
        <w:ind w:left="1131" w:hanging="300"/>
      </w:pPr>
      <w:rPr>
        <w:rFonts w:hint="default"/>
      </w:rPr>
    </w:lvl>
    <w:lvl w:ilvl="8">
      <w:start w:val="1"/>
      <w:numFmt w:val="bullet"/>
      <w:lvlText w:val="•"/>
      <w:lvlJc w:val="left"/>
      <w:pPr>
        <w:ind w:left="1131" w:hanging="300"/>
      </w:pPr>
      <w:rPr>
        <w:rFonts w:hint="default"/>
      </w:rPr>
    </w:lvl>
  </w:abstractNum>
  <w:abstractNum w:abstractNumId="11" w15:restartNumberingAfterBreak="0">
    <w:nsid w:val="524860E5"/>
    <w:multiLevelType w:val="hybridMultilevel"/>
    <w:tmpl w:val="D6647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76C98"/>
    <w:multiLevelType w:val="hybridMultilevel"/>
    <w:tmpl w:val="BB706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41487"/>
    <w:multiLevelType w:val="hybridMultilevel"/>
    <w:tmpl w:val="6C649298"/>
    <w:lvl w:ilvl="0" w:tplc="5CC6B262">
      <w:start w:val="1"/>
      <w:numFmt w:val="bullet"/>
      <w:lvlText w:val="•"/>
      <w:lvlJc w:val="left"/>
      <w:pPr>
        <w:ind w:left="685" w:hanging="237"/>
      </w:pPr>
      <w:rPr>
        <w:rFonts w:ascii="Meiryo" w:eastAsia="Meiryo" w:hAnsi="Meiryo" w:hint="default"/>
        <w:i/>
        <w:w w:val="93"/>
        <w:sz w:val="24"/>
        <w:szCs w:val="24"/>
      </w:rPr>
    </w:lvl>
    <w:lvl w:ilvl="1" w:tplc="F2F061C0">
      <w:start w:val="1"/>
      <w:numFmt w:val="bullet"/>
      <w:lvlText w:val="•"/>
      <w:lvlJc w:val="left"/>
      <w:pPr>
        <w:ind w:left="1589" w:hanging="237"/>
      </w:pPr>
      <w:rPr>
        <w:rFonts w:hint="default"/>
      </w:rPr>
    </w:lvl>
    <w:lvl w:ilvl="2" w:tplc="8348F56A">
      <w:start w:val="1"/>
      <w:numFmt w:val="bullet"/>
      <w:lvlText w:val="•"/>
      <w:lvlJc w:val="left"/>
      <w:pPr>
        <w:ind w:left="2492" w:hanging="237"/>
      </w:pPr>
      <w:rPr>
        <w:rFonts w:hint="default"/>
      </w:rPr>
    </w:lvl>
    <w:lvl w:ilvl="3" w:tplc="74B23FC8">
      <w:start w:val="1"/>
      <w:numFmt w:val="bullet"/>
      <w:lvlText w:val="•"/>
      <w:lvlJc w:val="left"/>
      <w:pPr>
        <w:ind w:left="3396" w:hanging="237"/>
      </w:pPr>
      <w:rPr>
        <w:rFonts w:hint="default"/>
      </w:rPr>
    </w:lvl>
    <w:lvl w:ilvl="4" w:tplc="5AB8D3C0">
      <w:start w:val="1"/>
      <w:numFmt w:val="bullet"/>
      <w:lvlText w:val="•"/>
      <w:lvlJc w:val="left"/>
      <w:pPr>
        <w:ind w:left="4299" w:hanging="237"/>
      </w:pPr>
      <w:rPr>
        <w:rFonts w:hint="default"/>
      </w:rPr>
    </w:lvl>
    <w:lvl w:ilvl="5" w:tplc="22F44E30">
      <w:start w:val="1"/>
      <w:numFmt w:val="bullet"/>
      <w:lvlText w:val="•"/>
      <w:lvlJc w:val="left"/>
      <w:pPr>
        <w:ind w:left="5202" w:hanging="237"/>
      </w:pPr>
      <w:rPr>
        <w:rFonts w:hint="default"/>
      </w:rPr>
    </w:lvl>
    <w:lvl w:ilvl="6" w:tplc="D61C6ECA">
      <w:start w:val="1"/>
      <w:numFmt w:val="bullet"/>
      <w:lvlText w:val="•"/>
      <w:lvlJc w:val="left"/>
      <w:pPr>
        <w:ind w:left="6106" w:hanging="237"/>
      </w:pPr>
      <w:rPr>
        <w:rFonts w:hint="default"/>
      </w:rPr>
    </w:lvl>
    <w:lvl w:ilvl="7" w:tplc="D924D730">
      <w:start w:val="1"/>
      <w:numFmt w:val="bullet"/>
      <w:lvlText w:val="•"/>
      <w:lvlJc w:val="left"/>
      <w:pPr>
        <w:ind w:left="7009" w:hanging="237"/>
      </w:pPr>
      <w:rPr>
        <w:rFonts w:hint="default"/>
      </w:rPr>
    </w:lvl>
    <w:lvl w:ilvl="8" w:tplc="D24C5298">
      <w:start w:val="1"/>
      <w:numFmt w:val="bullet"/>
      <w:lvlText w:val="•"/>
      <w:lvlJc w:val="left"/>
      <w:pPr>
        <w:ind w:left="7913" w:hanging="237"/>
      </w:pPr>
      <w:rPr>
        <w:rFonts w:hint="default"/>
      </w:rPr>
    </w:lvl>
  </w:abstractNum>
  <w:abstractNum w:abstractNumId="14" w15:restartNumberingAfterBreak="0">
    <w:nsid w:val="6D175004"/>
    <w:multiLevelType w:val="multilevel"/>
    <w:tmpl w:val="47260B96"/>
    <w:lvl w:ilvl="0">
      <w:start w:val="2"/>
      <w:numFmt w:val="decimal"/>
      <w:lvlText w:val="%1"/>
      <w:lvlJc w:val="left"/>
      <w:pPr>
        <w:ind w:left="922" w:hanging="822"/>
      </w:pPr>
      <w:rPr>
        <w:rFonts w:hint="default"/>
      </w:rPr>
    </w:lvl>
    <w:lvl w:ilvl="1">
      <w:start w:val="2"/>
      <w:numFmt w:val="decimal"/>
      <w:lvlText w:val="%1.%2"/>
      <w:lvlJc w:val="left"/>
      <w:pPr>
        <w:ind w:left="922" w:hanging="822"/>
      </w:pPr>
      <w:rPr>
        <w:rFonts w:hint="default"/>
      </w:rPr>
    </w:lvl>
    <w:lvl w:ilvl="2">
      <w:start w:val="2"/>
      <w:numFmt w:val="decimal"/>
      <w:lvlText w:val="%1.%2.%3"/>
      <w:lvlJc w:val="left"/>
      <w:pPr>
        <w:ind w:left="922" w:hanging="822"/>
      </w:pPr>
      <w:rPr>
        <w:rFonts w:ascii="Georgia" w:eastAsia="Georgia" w:hAnsi="Georgia" w:hint="default"/>
        <w:b/>
        <w:bCs/>
        <w:w w:val="90"/>
        <w:sz w:val="24"/>
        <w:szCs w:val="24"/>
      </w:rPr>
    </w:lvl>
    <w:lvl w:ilvl="3">
      <w:start w:val="1"/>
      <w:numFmt w:val="bullet"/>
      <w:lvlText w:val="•"/>
      <w:lvlJc w:val="left"/>
      <w:pPr>
        <w:ind w:left="3567" w:hanging="822"/>
      </w:pPr>
      <w:rPr>
        <w:rFonts w:hint="default"/>
      </w:rPr>
    </w:lvl>
    <w:lvl w:ilvl="4">
      <w:start w:val="1"/>
      <w:numFmt w:val="bullet"/>
      <w:lvlText w:val="•"/>
      <w:lvlJc w:val="left"/>
      <w:pPr>
        <w:ind w:left="4449" w:hanging="822"/>
      </w:pPr>
      <w:rPr>
        <w:rFonts w:hint="default"/>
      </w:rPr>
    </w:lvl>
    <w:lvl w:ilvl="5">
      <w:start w:val="1"/>
      <w:numFmt w:val="bullet"/>
      <w:lvlText w:val="•"/>
      <w:lvlJc w:val="left"/>
      <w:pPr>
        <w:ind w:left="5331" w:hanging="822"/>
      </w:pPr>
      <w:rPr>
        <w:rFonts w:hint="default"/>
      </w:rPr>
    </w:lvl>
    <w:lvl w:ilvl="6">
      <w:start w:val="1"/>
      <w:numFmt w:val="bullet"/>
      <w:lvlText w:val="•"/>
      <w:lvlJc w:val="left"/>
      <w:pPr>
        <w:ind w:left="6213" w:hanging="822"/>
      </w:pPr>
      <w:rPr>
        <w:rFonts w:hint="default"/>
      </w:rPr>
    </w:lvl>
    <w:lvl w:ilvl="7">
      <w:start w:val="1"/>
      <w:numFmt w:val="bullet"/>
      <w:lvlText w:val="•"/>
      <w:lvlJc w:val="left"/>
      <w:pPr>
        <w:ind w:left="7094" w:hanging="822"/>
      </w:pPr>
      <w:rPr>
        <w:rFonts w:hint="default"/>
      </w:rPr>
    </w:lvl>
    <w:lvl w:ilvl="8">
      <w:start w:val="1"/>
      <w:numFmt w:val="bullet"/>
      <w:lvlText w:val="•"/>
      <w:lvlJc w:val="left"/>
      <w:pPr>
        <w:ind w:left="7976" w:hanging="822"/>
      </w:pPr>
      <w:rPr>
        <w:rFonts w:hint="default"/>
      </w:rPr>
    </w:lvl>
  </w:abstractNum>
  <w:abstractNum w:abstractNumId="15" w15:restartNumberingAfterBreak="0">
    <w:nsid w:val="6E394EA0"/>
    <w:multiLevelType w:val="hybridMultilevel"/>
    <w:tmpl w:val="0D4C8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400624"/>
    <w:multiLevelType w:val="multilevel"/>
    <w:tmpl w:val="B328A5DE"/>
    <w:lvl w:ilvl="0">
      <w:start w:val="1"/>
      <w:numFmt w:val="decimal"/>
      <w:lvlText w:val="%1"/>
      <w:lvlJc w:val="left"/>
      <w:pPr>
        <w:ind w:left="1493" w:hanging="1195"/>
      </w:pPr>
      <w:rPr>
        <w:rFonts w:hint="default"/>
      </w:rPr>
    </w:lvl>
    <w:lvl w:ilvl="1">
      <w:start w:val="91"/>
      <w:numFmt w:val="decimal"/>
      <w:lvlText w:val="%1.%2"/>
      <w:lvlJc w:val="left"/>
      <w:pPr>
        <w:ind w:left="1427" w:hanging="1195"/>
        <w:jc w:val="right"/>
      </w:pPr>
      <w:rPr>
        <w:rFonts w:ascii="Georgia" w:eastAsia="Georgia" w:hAnsi="Georgia" w:hint="default"/>
        <w:w w:val="92"/>
        <w:sz w:val="24"/>
        <w:szCs w:val="24"/>
      </w:rPr>
    </w:lvl>
    <w:lvl w:ilvl="2">
      <w:start w:val="1"/>
      <w:numFmt w:val="bullet"/>
      <w:lvlText w:val="•"/>
      <w:lvlJc w:val="left"/>
      <w:pPr>
        <w:ind w:left="1820" w:hanging="1195"/>
      </w:pPr>
      <w:rPr>
        <w:rFonts w:hint="default"/>
      </w:rPr>
    </w:lvl>
    <w:lvl w:ilvl="3">
      <w:start w:val="1"/>
      <w:numFmt w:val="bullet"/>
      <w:lvlText w:val="•"/>
      <w:lvlJc w:val="left"/>
      <w:pPr>
        <w:ind w:left="2146" w:hanging="1195"/>
      </w:pPr>
      <w:rPr>
        <w:rFonts w:hint="default"/>
      </w:rPr>
    </w:lvl>
    <w:lvl w:ilvl="4">
      <w:start w:val="1"/>
      <w:numFmt w:val="bullet"/>
      <w:lvlText w:val="•"/>
      <w:lvlJc w:val="left"/>
      <w:pPr>
        <w:ind w:left="2473" w:hanging="1195"/>
      </w:pPr>
      <w:rPr>
        <w:rFonts w:hint="default"/>
      </w:rPr>
    </w:lvl>
    <w:lvl w:ilvl="5">
      <w:start w:val="1"/>
      <w:numFmt w:val="bullet"/>
      <w:lvlText w:val="•"/>
      <w:lvlJc w:val="left"/>
      <w:pPr>
        <w:ind w:left="2800" w:hanging="1195"/>
      </w:pPr>
      <w:rPr>
        <w:rFonts w:hint="default"/>
      </w:rPr>
    </w:lvl>
    <w:lvl w:ilvl="6">
      <w:start w:val="1"/>
      <w:numFmt w:val="bullet"/>
      <w:lvlText w:val="•"/>
      <w:lvlJc w:val="left"/>
      <w:pPr>
        <w:ind w:left="3127" w:hanging="1195"/>
      </w:pPr>
      <w:rPr>
        <w:rFonts w:hint="default"/>
      </w:rPr>
    </w:lvl>
    <w:lvl w:ilvl="7">
      <w:start w:val="1"/>
      <w:numFmt w:val="bullet"/>
      <w:lvlText w:val="•"/>
      <w:lvlJc w:val="left"/>
      <w:pPr>
        <w:ind w:left="3454" w:hanging="1195"/>
      </w:pPr>
      <w:rPr>
        <w:rFonts w:hint="default"/>
      </w:rPr>
    </w:lvl>
    <w:lvl w:ilvl="8">
      <w:start w:val="1"/>
      <w:numFmt w:val="bullet"/>
      <w:lvlText w:val="•"/>
      <w:lvlJc w:val="left"/>
      <w:pPr>
        <w:ind w:left="3780" w:hanging="1195"/>
      </w:pPr>
      <w:rPr>
        <w:rFonts w:hint="default"/>
      </w:rPr>
    </w:lvl>
  </w:abstractNum>
  <w:abstractNum w:abstractNumId="17" w15:restartNumberingAfterBreak="0">
    <w:nsid w:val="744008BD"/>
    <w:multiLevelType w:val="hybridMultilevel"/>
    <w:tmpl w:val="B830B47A"/>
    <w:lvl w:ilvl="0" w:tplc="521C6DEA">
      <w:start w:val="1"/>
      <w:numFmt w:val="bullet"/>
      <w:lvlText w:val="•"/>
      <w:lvlJc w:val="left"/>
      <w:pPr>
        <w:ind w:left="685" w:hanging="237"/>
      </w:pPr>
      <w:rPr>
        <w:rFonts w:ascii="Meiryo" w:eastAsia="Meiryo" w:hAnsi="Meiryo" w:hint="default"/>
        <w:i/>
        <w:w w:val="93"/>
        <w:sz w:val="24"/>
        <w:szCs w:val="24"/>
      </w:rPr>
    </w:lvl>
    <w:lvl w:ilvl="1" w:tplc="2862AFF6">
      <w:start w:val="1"/>
      <w:numFmt w:val="bullet"/>
      <w:lvlText w:val="•"/>
      <w:lvlJc w:val="left"/>
      <w:pPr>
        <w:ind w:left="1589" w:hanging="237"/>
      </w:pPr>
      <w:rPr>
        <w:rFonts w:hint="default"/>
      </w:rPr>
    </w:lvl>
    <w:lvl w:ilvl="2" w:tplc="01BCD3FE">
      <w:start w:val="1"/>
      <w:numFmt w:val="bullet"/>
      <w:lvlText w:val="•"/>
      <w:lvlJc w:val="left"/>
      <w:pPr>
        <w:ind w:left="2492" w:hanging="237"/>
      </w:pPr>
      <w:rPr>
        <w:rFonts w:hint="default"/>
      </w:rPr>
    </w:lvl>
    <w:lvl w:ilvl="3" w:tplc="3FA292DE">
      <w:start w:val="1"/>
      <w:numFmt w:val="bullet"/>
      <w:lvlText w:val="•"/>
      <w:lvlJc w:val="left"/>
      <w:pPr>
        <w:ind w:left="3396" w:hanging="237"/>
      </w:pPr>
      <w:rPr>
        <w:rFonts w:hint="default"/>
      </w:rPr>
    </w:lvl>
    <w:lvl w:ilvl="4" w:tplc="E5383568">
      <w:start w:val="1"/>
      <w:numFmt w:val="bullet"/>
      <w:lvlText w:val="•"/>
      <w:lvlJc w:val="left"/>
      <w:pPr>
        <w:ind w:left="4299" w:hanging="237"/>
      </w:pPr>
      <w:rPr>
        <w:rFonts w:hint="default"/>
      </w:rPr>
    </w:lvl>
    <w:lvl w:ilvl="5" w:tplc="345067D6">
      <w:start w:val="1"/>
      <w:numFmt w:val="bullet"/>
      <w:lvlText w:val="•"/>
      <w:lvlJc w:val="left"/>
      <w:pPr>
        <w:ind w:left="5202" w:hanging="237"/>
      </w:pPr>
      <w:rPr>
        <w:rFonts w:hint="default"/>
      </w:rPr>
    </w:lvl>
    <w:lvl w:ilvl="6" w:tplc="0EE02D40">
      <w:start w:val="1"/>
      <w:numFmt w:val="bullet"/>
      <w:lvlText w:val="•"/>
      <w:lvlJc w:val="left"/>
      <w:pPr>
        <w:ind w:left="6106" w:hanging="237"/>
      </w:pPr>
      <w:rPr>
        <w:rFonts w:hint="default"/>
      </w:rPr>
    </w:lvl>
    <w:lvl w:ilvl="7" w:tplc="670EFEC6">
      <w:start w:val="1"/>
      <w:numFmt w:val="bullet"/>
      <w:lvlText w:val="•"/>
      <w:lvlJc w:val="left"/>
      <w:pPr>
        <w:ind w:left="7009" w:hanging="237"/>
      </w:pPr>
      <w:rPr>
        <w:rFonts w:hint="default"/>
      </w:rPr>
    </w:lvl>
    <w:lvl w:ilvl="8" w:tplc="91A4DE2E">
      <w:start w:val="1"/>
      <w:numFmt w:val="bullet"/>
      <w:lvlText w:val="•"/>
      <w:lvlJc w:val="left"/>
      <w:pPr>
        <w:ind w:left="7913" w:hanging="237"/>
      </w:pPr>
      <w:rPr>
        <w:rFonts w:hint="default"/>
      </w:rPr>
    </w:lvl>
  </w:abstractNum>
  <w:abstractNum w:abstractNumId="18" w15:restartNumberingAfterBreak="0">
    <w:nsid w:val="77AE2B59"/>
    <w:multiLevelType w:val="hybridMultilevel"/>
    <w:tmpl w:val="85688CEA"/>
    <w:lvl w:ilvl="0" w:tplc="62166C82">
      <w:start w:val="1"/>
      <w:numFmt w:val="decimal"/>
      <w:lvlText w:val="%1."/>
      <w:lvlJc w:val="left"/>
      <w:pPr>
        <w:ind w:left="685" w:hanging="300"/>
      </w:pPr>
      <w:rPr>
        <w:rFonts w:ascii="Georgia" w:eastAsia="Georgia" w:hAnsi="Georgia" w:hint="default"/>
        <w:w w:val="108"/>
        <w:sz w:val="24"/>
        <w:szCs w:val="24"/>
      </w:rPr>
    </w:lvl>
    <w:lvl w:ilvl="1" w:tplc="517C89D8">
      <w:start w:val="1"/>
      <w:numFmt w:val="bullet"/>
      <w:lvlText w:val="•"/>
      <w:lvlJc w:val="left"/>
      <w:pPr>
        <w:ind w:left="1201" w:hanging="237"/>
      </w:pPr>
      <w:rPr>
        <w:rFonts w:ascii="Meiryo" w:eastAsia="Meiryo" w:hAnsi="Meiryo" w:hint="default"/>
        <w:i/>
        <w:w w:val="93"/>
        <w:sz w:val="24"/>
        <w:szCs w:val="24"/>
      </w:rPr>
    </w:lvl>
    <w:lvl w:ilvl="2" w:tplc="A77009EC">
      <w:start w:val="1"/>
      <w:numFmt w:val="bullet"/>
      <w:lvlText w:val="•"/>
      <w:lvlJc w:val="left"/>
      <w:pPr>
        <w:ind w:left="2149" w:hanging="237"/>
      </w:pPr>
      <w:rPr>
        <w:rFonts w:hint="default"/>
      </w:rPr>
    </w:lvl>
    <w:lvl w:ilvl="3" w:tplc="0EEAA212">
      <w:start w:val="1"/>
      <w:numFmt w:val="bullet"/>
      <w:lvlText w:val="•"/>
      <w:lvlJc w:val="left"/>
      <w:pPr>
        <w:ind w:left="3098" w:hanging="237"/>
      </w:pPr>
      <w:rPr>
        <w:rFonts w:hint="default"/>
      </w:rPr>
    </w:lvl>
    <w:lvl w:ilvl="4" w:tplc="FA041EB6">
      <w:start w:val="1"/>
      <w:numFmt w:val="bullet"/>
      <w:lvlText w:val="•"/>
      <w:lvlJc w:val="left"/>
      <w:pPr>
        <w:ind w:left="4047" w:hanging="237"/>
      </w:pPr>
      <w:rPr>
        <w:rFonts w:hint="default"/>
      </w:rPr>
    </w:lvl>
    <w:lvl w:ilvl="5" w:tplc="9758A876">
      <w:start w:val="1"/>
      <w:numFmt w:val="bullet"/>
      <w:lvlText w:val="•"/>
      <w:lvlJc w:val="left"/>
      <w:pPr>
        <w:ind w:left="4996" w:hanging="237"/>
      </w:pPr>
      <w:rPr>
        <w:rFonts w:hint="default"/>
      </w:rPr>
    </w:lvl>
    <w:lvl w:ilvl="6" w:tplc="3B20C988">
      <w:start w:val="1"/>
      <w:numFmt w:val="bullet"/>
      <w:lvlText w:val="•"/>
      <w:lvlJc w:val="left"/>
      <w:pPr>
        <w:ind w:left="5944" w:hanging="237"/>
      </w:pPr>
      <w:rPr>
        <w:rFonts w:hint="default"/>
      </w:rPr>
    </w:lvl>
    <w:lvl w:ilvl="7" w:tplc="E9D4086E">
      <w:start w:val="1"/>
      <w:numFmt w:val="bullet"/>
      <w:lvlText w:val="•"/>
      <w:lvlJc w:val="left"/>
      <w:pPr>
        <w:ind w:left="6893" w:hanging="237"/>
      </w:pPr>
      <w:rPr>
        <w:rFonts w:hint="default"/>
      </w:rPr>
    </w:lvl>
    <w:lvl w:ilvl="8" w:tplc="A1027A02">
      <w:start w:val="1"/>
      <w:numFmt w:val="bullet"/>
      <w:lvlText w:val="•"/>
      <w:lvlJc w:val="left"/>
      <w:pPr>
        <w:ind w:left="7842" w:hanging="237"/>
      </w:pPr>
      <w:rPr>
        <w:rFonts w:hint="default"/>
      </w:rPr>
    </w:lvl>
  </w:abstractNum>
  <w:abstractNum w:abstractNumId="19" w15:restartNumberingAfterBreak="0">
    <w:nsid w:val="78006E5F"/>
    <w:multiLevelType w:val="hybridMultilevel"/>
    <w:tmpl w:val="F7D08166"/>
    <w:lvl w:ilvl="0" w:tplc="C6AE82BC">
      <w:start w:val="1"/>
      <w:numFmt w:val="decimal"/>
      <w:lvlText w:val="%1."/>
      <w:lvlJc w:val="left"/>
      <w:pPr>
        <w:ind w:left="685" w:hanging="300"/>
      </w:pPr>
      <w:rPr>
        <w:rFonts w:ascii="Georgia" w:eastAsia="Georgia" w:hAnsi="Georgia" w:hint="default"/>
        <w:w w:val="108"/>
        <w:sz w:val="24"/>
        <w:szCs w:val="24"/>
      </w:rPr>
    </w:lvl>
    <w:lvl w:ilvl="1" w:tplc="F9FCEB36">
      <w:start w:val="1"/>
      <w:numFmt w:val="bullet"/>
      <w:lvlText w:val="•"/>
      <w:lvlJc w:val="left"/>
      <w:pPr>
        <w:ind w:left="1589" w:hanging="300"/>
      </w:pPr>
      <w:rPr>
        <w:rFonts w:hint="default"/>
      </w:rPr>
    </w:lvl>
    <w:lvl w:ilvl="2" w:tplc="02188C8A">
      <w:start w:val="1"/>
      <w:numFmt w:val="bullet"/>
      <w:lvlText w:val="•"/>
      <w:lvlJc w:val="left"/>
      <w:pPr>
        <w:ind w:left="2492" w:hanging="300"/>
      </w:pPr>
      <w:rPr>
        <w:rFonts w:hint="default"/>
      </w:rPr>
    </w:lvl>
    <w:lvl w:ilvl="3" w:tplc="2800F42A">
      <w:start w:val="1"/>
      <w:numFmt w:val="bullet"/>
      <w:lvlText w:val="•"/>
      <w:lvlJc w:val="left"/>
      <w:pPr>
        <w:ind w:left="3396" w:hanging="300"/>
      </w:pPr>
      <w:rPr>
        <w:rFonts w:hint="default"/>
      </w:rPr>
    </w:lvl>
    <w:lvl w:ilvl="4" w:tplc="9080FCB6">
      <w:start w:val="1"/>
      <w:numFmt w:val="bullet"/>
      <w:lvlText w:val="•"/>
      <w:lvlJc w:val="left"/>
      <w:pPr>
        <w:ind w:left="4299" w:hanging="300"/>
      </w:pPr>
      <w:rPr>
        <w:rFonts w:hint="default"/>
      </w:rPr>
    </w:lvl>
    <w:lvl w:ilvl="5" w:tplc="76C62E6E">
      <w:start w:val="1"/>
      <w:numFmt w:val="bullet"/>
      <w:lvlText w:val="•"/>
      <w:lvlJc w:val="left"/>
      <w:pPr>
        <w:ind w:left="5202" w:hanging="300"/>
      </w:pPr>
      <w:rPr>
        <w:rFonts w:hint="default"/>
      </w:rPr>
    </w:lvl>
    <w:lvl w:ilvl="6" w:tplc="8A2C2DE4">
      <w:start w:val="1"/>
      <w:numFmt w:val="bullet"/>
      <w:lvlText w:val="•"/>
      <w:lvlJc w:val="left"/>
      <w:pPr>
        <w:ind w:left="6106" w:hanging="300"/>
      </w:pPr>
      <w:rPr>
        <w:rFonts w:hint="default"/>
      </w:rPr>
    </w:lvl>
    <w:lvl w:ilvl="7" w:tplc="124C726C">
      <w:start w:val="1"/>
      <w:numFmt w:val="bullet"/>
      <w:lvlText w:val="•"/>
      <w:lvlJc w:val="left"/>
      <w:pPr>
        <w:ind w:left="7009" w:hanging="300"/>
      </w:pPr>
      <w:rPr>
        <w:rFonts w:hint="default"/>
      </w:rPr>
    </w:lvl>
    <w:lvl w:ilvl="8" w:tplc="F4786582">
      <w:start w:val="1"/>
      <w:numFmt w:val="bullet"/>
      <w:lvlText w:val="•"/>
      <w:lvlJc w:val="left"/>
      <w:pPr>
        <w:ind w:left="7913" w:hanging="300"/>
      </w:pPr>
      <w:rPr>
        <w:rFonts w:hint="default"/>
      </w:rPr>
    </w:lvl>
  </w:abstractNum>
  <w:abstractNum w:abstractNumId="20" w15:restartNumberingAfterBreak="0">
    <w:nsid w:val="7D3C34BB"/>
    <w:multiLevelType w:val="hybridMultilevel"/>
    <w:tmpl w:val="2A22C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4586C"/>
    <w:multiLevelType w:val="hybridMultilevel"/>
    <w:tmpl w:val="0354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12"/>
  </w:num>
  <w:num w:numId="4">
    <w:abstractNumId w:val="6"/>
  </w:num>
  <w:num w:numId="5">
    <w:abstractNumId w:val="8"/>
  </w:num>
  <w:num w:numId="6">
    <w:abstractNumId w:val="7"/>
  </w:num>
  <w:num w:numId="7">
    <w:abstractNumId w:val="9"/>
  </w:num>
  <w:num w:numId="8">
    <w:abstractNumId w:val="4"/>
  </w:num>
  <w:num w:numId="9">
    <w:abstractNumId w:val="1"/>
  </w:num>
  <w:num w:numId="10">
    <w:abstractNumId w:val="5"/>
  </w:num>
  <w:num w:numId="11">
    <w:abstractNumId w:val="11"/>
  </w:num>
  <w:num w:numId="12">
    <w:abstractNumId w:val="16"/>
  </w:num>
  <w:num w:numId="13">
    <w:abstractNumId w:val="18"/>
  </w:num>
  <w:num w:numId="14">
    <w:abstractNumId w:val="2"/>
  </w:num>
  <w:num w:numId="15">
    <w:abstractNumId w:val="3"/>
  </w:num>
  <w:num w:numId="16">
    <w:abstractNumId w:val="13"/>
  </w:num>
  <w:num w:numId="17">
    <w:abstractNumId w:val="17"/>
  </w:num>
  <w:num w:numId="18">
    <w:abstractNumId w:val="0"/>
  </w:num>
  <w:num w:numId="19">
    <w:abstractNumId w:val="14"/>
  </w:num>
  <w:num w:numId="20">
    <w:abstractNumId w:val="19"/>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Amer Fish So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wztr2d1ztrfye05ddvavthpdw2dvrtrdrr&quot;&gt;PS Library&lt;record-ids&gt;&lt;item&gt;7&lt;/item&gt;&lt;item&gt;25&lt;/item&gt;&lt;item&gt;41&lt;/item&gt;&lt;item&gt;62&lt;/item&gt;&lt;item&gt;65&lt;/item&gt;&lt;item&gt;76&lt;/item&gt;&lt;item&gt;92&lt;/item&gt;&lt;item&gt;93&lt;/item&gt;&lt;item&gt;98&lt;/item&gt;&lt;item&gt;105&lt;/item&gt;&lt;item&gt;152&lt;/item&gt;&lt;item&gt;166&lt;/item&gt;&lt;item&gt;174&lt;/item&gt;&lt;item&gt;228&lt;/item&gt;&lt;item&gt;280&lt;/item&gt;&lt;item&gt;356&lt;/item&gt;&lt;/record-ids&gt;&lt;/item&gt;&lt;/Libraries&gt;"/>
  </w:docVars>
  <w:rsids>
    <w:rsidRoot w:val="00F662DE"/>
    <w:rsid w:val="00005EA4"/>
    <w:rsid w:val="00010414"/>
    <w:rsid w:val="00015A83"/>
    <w:rsid w:val="00021A98"/>
    <w:rsid w:val="000239A8"/>
    <w:rsid w:val="0003310C"/>
    <w:rsid w:val="00043BB0"/>
    <w:rsid w:val="000734DE"/>
    <w:rsid w:val="00083496"/>
    <w:rsid w:val="000A6D54"/>
    <w:rsid w:val="000B491A"/>
    <w:rsid w:val="000D3A8B"/>
    <w:rsid w:val="000D4C01"/>
    <w:rsid w:val="000F4B88"/>
    <w:rsid w:val="00111EBA"/>
    <w:rsid w:val="001271B7"/>
    <w:rsid w:val="00133A29"/>
    <w:rsid w:val="00133E1D"/>
    <w:rsid w:val="00156BF2"/>
    <w:rsid w:val="001723C9"/>
    <w:rsid w:val="00194701"/>
    <w:rsid w:val="001A5B71"/>
    <w:rsid w:val="001B5485"/>
    <w:rsid w:val="001D31D3"/>
    <w:rsid w:val="001D48C8"/>
    <w:rsid w:val="001D4D10"/>
    <w:rsid w:val="001D4D8D"/>
    <w:rsid w:val="001D7A8F"/>
    <w:rsid w:val="0020506A"/>
    <w:rsid w:val="0021506A"/>
    <w:rsid w:val="0022225F"/>
    <w:rsid w:val="00226787"/>
    <w:rsid w:val="002324B1"/>
    <w:rsid w:val="00235C2A"/>
    <w:rsid w:val="002567AD"/>
    <w:rsid w:val="002A1971"/>
    <w:rsid w:val="002A355B"/>
    <w:rsid w:val="002A7DC9"/>
    <w:rsid w:val="002B77EC"/>
    <w:rsid w:val="002D1CEA"/>
    <w:rsid w:val="002E0C6D"/>
    <w:rsid w:val="002E3E6C"/>
    <w:rsid w:val="002E5536"/>
    <w:rsid w:val="00324856"/>
    <w:rsid w:val="003320FC"/>
    <w:rsid w:val="00336439"/>
    <w:rsid w:val="003430B5"/>
    <w:rsid w:val="00350EFD"/>
    <w:rsid w:val="00352174"/>
    <w:rsid w:val="0035309A"/>
    <w:rsid w:val="00354CBB"/>
    <w:rsid w:val="00370E3F"/>
    <w:rsid w:val="00384F3C"/>
    <w:rsid w:val="003879B6"/>
    <w:rsid w:val="003934CF"/>
    <w:rsid w:val="003C50EF"/>
    <w:rsid w:val="003D0C9C"/>
    <w:rsid w:val="003D2503"/>
    <w:rsid w:val="003E6378"/>
    <w:rsid w:val="004259D4"/>
    <w:rsid w:val="00430378"/>
    <w:rsid w:val="00433BBE"/>
    <w:rsid w:val="004373C3"/>
    <w:rsid w:val="004425D1"/>
    <w:rsid w:val="00442B20"/>
    <w:rsid w:val="00445195"/>
    <w:rsid w:val="00450BD7"/>
    <w:rsid w:val="004873BA"/>
    <w:rsid w:val="004B2E53"/>
    <w:rsid w:val="004D0FD4"/>
    <w:rsid w:val="004F6144"/>
    <w:rsid w:val="005322F3"/>
    <w:rsid w:val="005D652D"/>
    <w:rsid w:val="005D7F00"/>
    <w:rsid w:val="005F2676"/>
    <w:rsid w:val="005F614E"/>
    <w:rsid w:val="006171AE"/>
    <w:rsid w:val="0063169C"/>
    <w:rsid w:val="00652C4B"/>
    <w:rsid w:val="00661626"/>
    <w:rsid w:val="00663C5F"/>
    <w:rsid w:val="00667D93"/>
    <w:rsid w:val="00675C91"/>
    <w:rsid w:val="00690887"/>
    <w:rsid w:val="00691E80"/>
    <w:rsid w:val="006A565F"/>
    <w:rsid w:val="006E7415"/>
    <w:rsid w:val="006E7F87"/>
    <w:rsid w:val="006F3553"/>
    <w:rsid w:val="006F52FD"/>
    <w:rsid w:val="00703CFE"/>
    <w:rsid w:val="00707469"/>
    <w:rsid w:val="007170A6"/>
    <w:rsid w:val="00717B79"/>
    <w:rsid w:val="00731798"/>
    <w:rsid w:val="007348BB"/>
    <w:rsid w:val="00737E1B"/>
    <w:rsid w:val="0074399E"/>
    <w:rsid w:val="00767966"/>
    <w:rsid w:val="00784FA6"/>
    <w:rsid w:val="00785EEF"/>
    <w:rsid w:val="00786541"/>
    <w:rsid w:val="007E07C4"/>
    <w:rsid w:val="007E170B"/>
    <w:rsid w:val="007F723E"/>
    <w:rsid w:val="0081354C"/>
    <w:rsid w:val="00822699"/>
    <w:rsid w:val="008230A0"/>
    <w:rsid w:val="00842D35"/>
    <w:rsid w:val="0085158E"/>
    <w:rsid w:val="008576A2"/>
    <w:rsid w:val="00865FB5"/>
    <w:rsid w:val="00890306"/>
    <w:rsid w:val="00891EB7"/>
    <w:rsid w:val="00895200"/>
    <w:rsid w:val="008A3953"/>
    <w:rsid w:val="008A7D16"/>
    <w:rsid w:val="008C7DC2"/>
    <w:rsid w:val="008F1028"/>
    <w:rsid w:val="009621B6"/>
    <w:rsid w:val="009622CD"/>
    <w:rsid w:val="00963A3C"/>
    <w:rsid w:val="00965002"/>
    <w:rsid w:val="00974E16"/>
    <w:rsid w:val="009964CF"/>
    <w:rsid w:val="009A1AD5"/>
    <w:rsid w:val="009A6E04"/>
    <w:rsid w:val="009C337F"/>
    <w:rsid w:val="009D74B9"/>
    <w:rsid w:val="009E5162"/>
    <w:rsid w:val="009E6E2B"/>
    <w:rsid w:val="00A0743B"/>
    <w:rsid w:val="00A22A00"/>
    <w:rsid w:val="00A41A1E"/>
    <w:rsid w:val="00A429DB"/>
    <w:rsid w:val="00A45E87"/>
    <w:rsid w:val="00A61E83"/>
    <w:rsid w:val="00B13680"/>
    <w:rsid w:val="00B16DE3"/>
    <w:rsid w:val="00B22864"/>
    <w:rsid w:val="00B24E62"/>
    <w:rsid w:val="00B35E81"/>
    <w:rsid w:val="00B42805"/>
    <w:rsid w:val="00B45D6D"/>
    <w:rsid w:val="00B50D89"/>
    <w:rsid w:val="00B51CE9"/>
    <w:rsid w:val="00B54C47"/>
    <w:rsid w:val="00B743C0"/>
    <w:rsid w:val="00BA4EC4"/>
    <w:rsid w:val="00BD50F7"/>
    <w:rsid w:val="00BD6749"/>
    <w:rsid w:val="00BE4106"/>
    <w:rsid w:val="00BE74F4"/>
    <w:rsid w:val="00C03509"/>
    <w:rsid w:val="00C10DD9"/>
    <w:rsid w:val="00C11BBC"/>
    <w:rsid w:val="00C16E4E"/>
    <w:rsid w:val="00C26FCF"/>
    <w:rsid w:val="00C37918"/>
    <w:rsid w:val="00C51912"/>
    <w:rsid w:val="00C56C4F"/>
    <w:rsid w:val="00C610AE"/>
    <w:rsid w:val="00C733DB"/>
    <w:rsid w:val="00C83627"/>
    <w:rsid w:val="00CA4F5C"/>
    <w:rsid w:val="00CD62AA"/>
    <w:rsid w:val="00CE2E03"/>
    <w:rsid w:val="00CE3E66"/>
    <w:rsid w:val="00CF20A7"/>
    <w:rsid w:val="00CF211A"/>
    <w:rsid w:val="00CF70AA"/>
    <w:rsid w:val="00D01732"/>
    <w:rsid w:val="00D116BF"/>
    <w:rsid w:val="00D15B18"/>
    <w:rsid w:val="00D172AF"/>
    <w:rsid w:val="00D225DE"/>
    <w:rsid w:val="00D54667"/>
    <w:rsid w:val="00D5765E"/>
    <w:rsid w:val="00D66243"/>
    <w:rsid w:val="00D91864"/>
    <w:rsid w:val="00DA35AD"/>
    <w:rsid w:val="00DC03D0"/>
    <w:rsid w:val="00DC2040"/>
    <w:rsid w:val="00DD3E8B"/>
    <w:rsid w:val="00DE6932"/>
    <w:rsid w:val="00E24454"/>
    <w:rsid w:val="00E32AF6"/>
    <w:rsid w:val="00E36601"/>
    <w:rsid w:val="00E461CC"/>
    <w:rsid w:val="00E52A36"/>
    <w:rsid w:val="00E538DE"/>
    <w:rsid w:val="00E544AA"/>
    <w:rsid w:val="00E56A04"/>
    <w:rsid w:val="00E60B56"/>
    <w:rsid w:val="00E81695"/>
    <w:rsid w:val="00E96DE6"/>
    <w:rsid w:val="00EA7633"/>
    <w:rsid w:val="00EE0D0C"/>
    <w:rsid w:val="00EE0D34"/>
    <w:rsid w:val="00EE529E"/>
    <w:rsid w:val="00EF0A43"/>
    <w:rsid w:val="00F33E9A"/>
    <w:rsid w:val="00F368AE"/>
    <w:rsid w:val="00F6210E"/>
    <w:rsid w:val="00F646D2"/>
    <w:rsid w:val="00F659F6"/>
    <w:rsid w:val="00F662DE"/>
    <w:rsid w:val="00F67369"/>
    <w:rsid w:val="00F73DDC"/>
    <w:rsid w:val="00F97953"/>
    <w:rsid w:val="00FA71AB"/>
    <w:rsid w:val="00FB0468"/>
    <w:rsid w:val="00FE7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4D35A"/>
  <w15:chartTrackingRefBased/>
  <w15:docId w15:val="{A3CCA0E7-03FE-46E9-A740-B67B25329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rsid w:val="00BD50F7"/>
    <w:pPr>
      <w:keepNext/>
      <w:keepLines/>
      <w:spacing w:after="0" w:line="240" w:lineRule="auto"/>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BD50F7"/>
    <w:pPr>
      <w:keepNext/>
      <w:keepLines/>
      <w:spacing w:after="0" w:line="240" w:lineRule="auto"/>
      <w:outlineLvl w:val="1"/>
    </w:pPr>
    <w:rPr>
      <w:rFonts w:ascii="Times New Roman" w:eastAsiaTheme="majorEastAsia" w:hAnsi="Times New Roman" w:cstheme="majorBidi"/>
      <w:i/>
      <w:color w:val="000000" w:themeColor="text1"/>
      <w:sz w:val="24"/>
      <w:szCs w:val="24"/>
    </w:rPr>
  </w:style>
  <w:style w:type="paragraph" w:styleId="Heading3">
    <w:name w:val="heading 3"/>
    <w:basedOn w:val="Normal"/>
    <w:next w:val="Normal"/>
    <w:link w:val="Heading3Char"/>
    <w:uiPriority w:val="9"/>
    <w:unhideWhenUsed/>
    <w:qFormat/>
    <w:rsid w:val="00BD50F7"/>
    <w:pPr>
      <w:keepNext/>
      <w:keepLines/>
      <w:tabs>
        <w:tab w:val="left" w:pos="720"/>
      </w:tabs>
      <w:spacing w:after="0" w:line="240" w:lineRule="auto"/>
      <w:ind w:left="720"/>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rsid w:val="00EA76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D50F7"/>
    <w:rPr>
      <w:rFonts w:ascii="Times New Roman" w:eastAsiaTheme="majorEastAsia" w:hAnsi="Times New Roman" w:cstheme="majorBidi"/>
      <w:i/>
      <w:color w:val="000000" w:themeColor="text1"/>
      <w:sz w:val="24"/>
      <w:szCs w:val="24"/>
    </w:rPr>
  </w:style>
  <w:style w:type="character" w:customStyle="1" w:styleId="Heading1Char">
    <w:name w:val="Heading 1 Char"/>
    <w:basedOn w:val="DefaultParagraphFont"/>
    <w:link w:val="Heading1"/>
    <w:rsid w:val="00BD50F7"/>
    <w:rPr>
      <w:rFonts w:ascii="Times New Roman" w:eastAsiaTheme="majorEastAsia" w:hAnsi="Times New Roman" w:cstheme="majorBidi"/>
      <w:b/>
      <w:color w:val="000000" w:themeColor="text1"/>
      <w:sz w:val="28"/>
      <w:szCs w:val="32"/>
    </w:rPr>
  </w:style>
  <w:style w:type="paragraph" w:customStyle="1" w:styleId="MTDisplayEquation">
    <w:name w:val="MTDisplayEquation"/>
    <w:basedOn w:val="Normal"/>
    <w:next w:val="Normal"/>
    <w:link w:val="MTDisplayEquationChar"/>
    <w:rsid w:val="00F662DE"/>
    <w:pPr>
      <w:tabs>
        <w:tab w:val="center" w:pos="4680"/>
        <w:tab w:val="right" w:pos="9360"/>
      </w:tabs>
    </w:pPr>
  </w:style>
  <w:style w:type="character" w:customStyle="1" w:styleId="MTDisplayEquationChar">
    <w:name w:val="MTDisplayEquation Char"/>
    <w:basedOn w:val="DefaultParagraphFont"/>
    <w:link w:val="MTDisplayEquation"/>
    <w:rsid w:val="00F662DE"/>
  </w:style>
  <w:style w:type="paragraph" w:styleId="ListParagraph">
    <w:name w:val="List Paragraph"/>
    <w:basedOn w:val="Normal"/>
    <w:uiPriority w:val="1"/>
    <w:qFormat/>
    <w:rsid w:val="00B24E62"/>
    <w:pPr>
      <w:ind w:left="720"/>
      <w:contextualSpacing/>
    </w:pPr>
  </w:style>
  <w:style w:type="character" w:customStyle="1" w:styleId="Heading3Char">
    <w:name w:val="Heading 3 Char"/>
    <w:basedOn w:val="DefaultParagraphFont"/>
    <w:link w:val="Heading3"/>
    <w:rsid w:val="00BD50F7"/>
    <w:rPr>
      <w:rFonts w:ascii="Times New Roman" w:eastAsiaTheme="majorEastAsia" w:hAnsi="Times New Roman" w:cstheme="majorBidi"/>
      <w:i/>
      <w:sz w:val="24"/>
      <w:szCs w:val="24"/>
    </w:rPr>
  </w:style>
  <w:style w:type="character" w:customStyle="1" w:styleId="Heading4Char">
    <w:name w:val="Heading 4 Char"/>
    <w:basedOn w:val="DefaultParagraphFont"/>
    <w:link w:val="Heading4"/>
    <w:uiPriority w:val="9"/>
    <w:rsid w:val="00EA7633"/>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C26F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6FCF"/>
    <w:rPr>
      <w:sz w:val="20"/>
      <w:szCs w:val="20"/>
    </w:rPr>
  </w:style>
  <w:style w:type="character" w:styleId="FootnoteReference">
    <w:name w:val="footnote reference"/>
    <w:basedOn w:val="DefaultParagraphFont"/>
    <w:uiPriority w:val="99"/>
    <w:semiHidden/>
    <w:unhideWhenUsed/>
    <w:rsid w:val="00C26FCF"/>
    <w:rPr>
      <w:vertAlign w:val="superscript"/>
    </w:rPr>
  </w:style>
  <w:style w:type="paragraph" w:customStyle="1" w:styleId="EndNoteBibliographyTitle">
    <w:name w:val="EndNote Bibliography Title"/>
    <w:basedOn w:val="Normal"/>
    <w:link w:val="EndNoteBibliographyTitleChar"/>
    <w:rsid w:val="00BE4106"/>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BE4106"/>
    <w:rPr>
      <w:rFonts w:ascii="Times New Roman" w:hAnsi="Times New Roman" w:cs="Times New Roman"/>
      <w:noProof/>
      <w:sz w:val="24"/>
    </w:rPr>
  </w:style>
  <w:style w:type="paragraph" w:customStyle="1" w:styleId="EndNoteBibliography">
    <w:name w:val="EndNote Bibliography"/>
    <w:basedOn w:val="Normal"/>
    <w:link w:val="EndNoteBibliographyChar"/>
    <w:rsid w:val="00BE4106"/>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BE4106"/>
    <w:rPr>
      <w:rFonts w:ascii="Times New Roman" w:hAnsi="Times New Roman" w:cs="Times New Roman"/>
      <w:noProof/>
      <w:sz w:val="24"/>
    </w:rPr>
  </w:style>
  <w:style w:type="paragraph" w:styleId="Header">
    <w:name w:val="header"/>
    <w:basedOn w:val="Normal"/>
    <w:link w:val="HeaderChar"/>
    <w:uiPriority w:val="99"/>
    <w:unhideWhenUsed/>
    <w:rsid w:val="00E54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4AA"/>
  </w:style>
  <w:style w:type="paragraph" w:styleId="Footer">
    <w:name w:val="footer"/>
    <w:basedOn w:val="Normal"/>
    <w:link w:val="FooterChar"/>
    <w:uiPriority w:val="99"/>
    <w:unhideWhenUsed/>
    <w:rsid w:val="00E54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4AA"/>
  </w:style>
  <w:style w:type="paragraph" w:customStyle="1" w:styleId="Equation">
    <w:name w:val="Equation"/>
    <w:basedOn w:val="Normal"/>
    <w:link w:val="EquationChar"/>
    <w:qFormat/>
    <w:rsid w:val="00BD50F7"/>
    <w:pPr>
      <w:tabs>
        <w:tab w:val="center" w:pos="5040"/>
        <w:tab w:val="right" w:pos="9360"/>
      </w:tabs>
      <w:spacing w:after="0" w:line="240" w:lineRule="auto"/>
      <w:contextualSpacing/>
    </w:pPr>
    <w:rPr>
      <w:rFonts w:ascii="Times New Roman" w:eastAsiaTheme="minorEastAsia" w:hAnsi="Times New Roman" w:cs="Times New Roman"/>
      <w:sz w:val="24"/>
      <w:szCs w:val="24"/>
    </w:rPr>
  </w:style>
  <w:style w:type="character" w:customStyle="1" w:styleId="EquationChar">
    <w:name w:val="Equation Char"/>
    <w:basedOn w:val="DefaultParagraphFont"/>
    <w:link w:val="Equation"/>
    <w:rsid w:val="00BD50F7"/>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BD50F7"/>
    <w:pPr>
      <w:spacing w:after="0" w:line="240" w:lineRule="auto"/>
      <w:contextualSpacing/>
      <w:jc w:val="center"/>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BD50F7"/>
    <w:rPr>
      <w:rFonts w:ascii="Times New Roman" w:eastAsiaTheme="majorEastAsia" w:hAnsi="Times New Roman" w:cstheme="majorBidi"/>
      <w:b/>
      <w:spacing w:val="-10"/>
      <w:kern w:val="28"/>
      <w:sz w:val="32"/>
      <w:szCs w:val="56"/>
    </w:rPr>
  </w:style>
  <w:style w:type="paragraph" w:styleId="BodyText">
    <w:name w:val="Body Text"/>
    <w:basedOn w:val="Normal"/>
    <w:link w:val="BodyTextChar"/>
    <w:uiPriority w:val="1"/>
    <w:qFormat/>
    <w:rsid w:val="00BD50F7"/>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D50F7"/>
    <w:rPr>
      <w:rFonts w:ascii="Times New Roman" w:eastAsia="Times New Roman" w:hAnsi="Times New Roman" w:cs="Times New Roman"/>
      <w:sz w:val="24"/>
      <w:szCs w:val="20"/>
    </w:rPr>
  </w:style>
  <w:style w:type="paragraph" w:customStyle="1" w:styleId="TableParagraph">
    <w:name w:val="Table Paragraph"/>
    <w:basedOn w:val="Normal"/>
    <w:uiPriority w:val="1"/>
    <w:qFormat/>
    <w:rsid w:val="009E5162"/>
    <w:pPr>
      <w:widowControl w:val="0"/>
      <w:spacing w:after="0" w:line="240" w:lineRule="auto"/>
    </w:pPr>
  </w:style>
  <w:style w:type="paragraph" w:styleId="BalloonText">
    <w:name w:val="Balloon Text"/>
    <w:basedOn w:val="Normal"/>
    <w:link w:val="BalloonTextChar"/>
    <w:uiPriority w:val="99"/>
    <w:semiHidden/>
    <w:unhideWhenUsed/>
    <w:rsid w:val="009E5162"/>
    <w:pPr>
      <w:widowControl w:val="0"/>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5162"/>
    <w:rPr>
      <w:rFonts w:ascii="Segoe UI" w:hAnsi="Segoe UI" w:cs="Segoe UI"/>
      <w:sz w:val="18"/>
      <w:szCs w:val="18"/>
    </w:rPr>
  </w:style>
  <w:style w:type="character" w:styleId="CommentReference">
    <w:name w:val="annotation reference"/>
    <w:basedOn w:val="DefaultParagraphFont"/>
    <w:uiPriority w:val="99"/>
    <w:semiHidden/>
    <w:unhideWhenUsed/>
    <w:rsid w:val="00E52A36"/>
    <w:rPr>
      <w:sz w:val="16"/>
      <w:szCs w:val="16"/>
    </w:rPr>
  </w:style>
  <w:style w:type="paragraph" w:styleId="CommentText">
    <w:name w:val="annotation text"/>
    <w:basedOn w:val="Normal"/>
    <w:link w:val="CommentTextChar"/>
    <w:uiPriority w:val="99"/>
    <w:semiHidden/>
    <w:unhideWhenUsed/>
    <w:rsid w:val="00E52A36"/>
    <w:pPr>
      <w:spacing w:line="240" w:lineRule="auto"/>
    </w:pPr>
    <w:rPr>
      <w:sz w:val="20"/>
      <w:szCs w:val="20"/>
    </w:rPr>
  </w:style>
  <w:style w:type="character" w:customStyle="1" w:styleId="CommentTextChar">
    <w:name w:val="Comment Text Char"/>
    <w:basedOn w:val="DefaultParagraphFont"/>
    <w:link w:val="CommentText"/>
    <w:uiPriority w:val="99"/>
    <w:semiHidden/>
    <w:rsid w:val="00E52A36"/>
    <w:rPr>
      <w:sz w:val="20"/>
      <w:szCs w:val="20"/>
    </w:rPr>
  </w:style>
  <w:style w:type="paragraph" w:styleId="CommentSubject">
    <w:name w:val="annotation subject"/>
    <w:basedOn w:val="CommentText"/>
    <w:next w:val="CommentText"/>
    <w:link w:val="CommentSubjectChar"/>
    <w:uiPriority w:val="99"/>
    <w:semiHidden/>
    <w:unhideWhenUsed/>
    <w:rsid w:val="00E52A36"/>
    <w:rPr>
      <w:b/>
      <w:bCs/>
    </w:rPr>
  </w:style>
  <w:style w:type="character" w:customStyle="1" w:styleId="CommentSubjectChar">
    <w:name w:val="Comment Subject Char"/>
    <w:basedOn w:val="CommentTextChar"/>
    <w:link w:val="CommentSubject"/>
    <w:uiPriority w:val="99"/>
    <w:semiHidden/>
    <w:rsid w:val="00E52A36"/>
    <w:rPr>
      <w:b/>
      <w:bCs/>
      <w:sz w:val="20"/>
      <w:szCs w:val="20"/>
    </w:rPr>
  </w:style>
  <w:style w:type="table" w:styleId="TableGrid">
    <w:name w:val="Table Grid"/>
    <w:basedOn w:val="TableNormal"/>
    <w:uiPriority w:val="39"/>
    <w:rsid w:val="00DC2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33BBE"/>
  </w:style>
  <w:style w:type="paragraph" w:customStyle="1" w:styleId="HiddenPreliminarylabel">
    <w:name w:val="Hidden Preliminary label"/>
    <w:basedOn w:val="Heading1"/>
    <w:link w:val="HiddenPreliminarylabelChar"/>
    <w:uiPriority w:val="99"/>
    <w:semiHidden/>
    <w:qFormat/>
    <w:rsid w:val="007F723E"/>
    <w:pPr>
      <w:jc w:val="center"/>
    </w:pPr>
    <w:rPr>
      <w:rFonts w:cs="Times New Roman"/>
      <w:b w:val="0"/>
      <w:color w:val="FFFFFF" w:themeColor="background1"/>
      <w:sz w:val="24"/>
      <w:szCs w:val="24"/>
    </w:rPr>
  </w:style>
  <w:style w:type="character" w:customStyle="1" w:styleId="HiddenPreliminarylabelChar">
    <w:name w:val="Hidden Preliminary label Char"/>
    <w:basedOn w:val="DefaultParagraphFont"/>
    <w:link w:val="HiddenPreliminarylabel"/>
    <w:uiPriority w:val="99"/>
    <w:semiHidden/>
    <w:rsid w:val="007F723E"/>
    <w:rPr>
      <w:rFonts w:ascii="Times New Roman" w:eastAsiaTheme="majorEastAsia" w:hAnsi="Times New Roman" w:cs="Times New Roman"/>
      <w:color w:val="FFFFFF" w:themeColor="background1"/>
      <w:sz w:val="24"/>
      <w:szCs w:val="24"/>
    </w:rPr>
  </w:style>
  <w:style w:type="character" w:styleId="PlaceholderText">
    <w:name w:val="Placeholder Text"/>
    <w:basedOn w:val="DefaultParagraphFont"/>
    <w:uiPriority w:val="99"/>
    <w:semiHidden/>
    <w:rsid w:val="007F72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339437">
      <w:bodyDiv w:val="1"/>
      <w:marLeft w:val="0"/>
      <w:marRight w:val="0"/>
      <w:marTop w:val="0"/>
      <w:marBottom w:val="0"/>
      <w:divBdr>
        <w:top w:val="none" w:sz="0" w:space="0" w:color="auto"/>
        <w:left w:val="none" w:sz="0" w:space="0" w:color="auto"/>
        <w:bottom w:val="none" w:sz="0" w:space="0" w:color="auto"/>
        <w:right w:val="none" w:sz="0" w:space="0" w:color="auto"/>
      </w:divBdr>
    </w:div>
    <w:div w:id="213490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671" Type="http://schemas.openxmlformats.org/officeDocument/2006/relationships/theme" Target="theme/theme1.xml"/><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image" Target="media/image159.wmf"/><Relationship Id="rId366" Type="http://schemas.openxmlformats.org/officeDocument/2006/relationships/image" Target="media/image180.wmf"/><Relationship Id="rId531" Type="http://schemas.openxmlformats.org/officeDocument/2006/relationships/oleObject" Target="embeddings/oleObject262.bin"/><Relationship Id="rId573" Type="http://schemas.openxmlformats.org/officeDocument/2006/relationships/oleObject" Target="embeddings/oleObject283.bin"/><Relationship Id="rId629" Type="http://schemas.openxmlformats.org/officeDocument/2006/relationships/oleObject" Target="embeddings/oleObject309.bin"/><Relationship Id="rId170" Type="http://schemas.openxmlformats.org/officeDocument/2006/relationships/image" Target="media/image82.wmf"/><Relationship Id="rId226" Type="http://schemas.openxmlformats.org/officeDocument/2006/relationships/image" Target="media/image110.wmf"/><Relationship Id="rId433" Type="http://schemas.openxmlformats.org/officeDocument/2006/relationships/oleObject" Target="embeddings/oleObject213.bin"/><Relationship Id="rId268" Type="http://schemas.openxmlformats.org/officeDocument/2006/relationships/image" Target="media/image131.wmf"/><Relationship Id="rId475" Type="http://schemas.openxmlformats.org/officeDocument/2006/relationships/oleObject" Target="embeddings/oleObject234.bin"/><Relationship Id="rId640" Type="http://schemas.openxmlformats.org/officeDocument/2006/relationships/image" Target="media/image320.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oleObject" Target="embeddings/oleObject164.bin"/><Relationship Id="rId377" Type="http://schemas.openxmlformats.org/officeDocument/2006/relationships/oleObject" Target="embeddings/oleObject185.bin"/><Relationship Id="rId500" Type="http://schemas.openxmlformats.org/officeDocument/2006/relationships/image" Target="media/image247.wmf"/><Relationship Id="rId542" Type="http://schemas.openxmlformats.org/officeDocument/2006/relationships/image" Target="media/image268.wmf"/><Relationship Id="rId584" Type="http://schemas.openxmlformats.org/officeDocument/2006/relationships/image" Target="media/image289.wmf"/><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5.bin"/><Relationship Id="rId402" Type="http://schemas.openxmlformats.org/officeDocument/2006/relationships/image" Target="media/image198.wmf"/><Relationship Id="rId279" Type="http://schemas.openxmlformats.org/officeDocument/2006/relationships/oleObject" Target="embeddings/oleObject136.bin"/><Relationship Id="rId444" Type="http://schemas.openxmlformats.org/officeDocument/2006/relationships/image" Target="media/image219.wmf"/><Relationship Id="rId486" Type="http://schemas.openxmlformats.org/officeDocument/2006/relationships/image" Target="media/image240.wmf"/><Relationship Id="rId651" Type="http://schemas.openxmlformats.org/officeDocument/2006/relationships/oleObject" Target="embeddings/oleObject318.bin"/><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image" Target="media/image170.wmf"/><Relationship Id="rId388" Type="http://schemas.openxmlformats.org/officeDocument/2006/relationships/image" Target="media/image191.wmf"/><Relationship Id="rId511" Type="http://schemas.openxmlformats.org/officeDocument/2006/relationships/oleObject" Target="embeddings/oleObject252.bin"/><Relationship Id="rId553" Type="http://schemas.openxmlformats.org/officeDocument/2006/relationships/oleObject" Target="embeddings/oleObject273.bin"/><Relationship Id="rId609" Type="http://schemas.openxmlformats.org/officeDocument/2006/relationships/oleObject" Target="embeddings/oleObject301.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3.bin"/><Relationship Id="rId595" Type="http://schemas.openxmlformats.org/officeDocument/2006/relationships/oleObject" Target="embeddings/oleObject294.bin"/><Relationship Id="rId248" Type="http://schemas.openxmlformats.org/officeDocument/2006/relationships/image" Target="media/image121.wmf"/><Relationship Id="rId455" Type="http://schemas.openxmlformats.org/officeDocument/2006/relationships/oleObject" Target="embeddings/oleObject224.bin"/><Relationship Id="rId497" Type="http://schemas.openxmlformats.org/officeDocument/2006/relationships/oleObject" Target="embeddings/oleObject245.bin"/><Relationship Id="rId620" Type="http://schemas.openxmlformats.org/officeDocument/2006/relationships/oleObject" Target="embeddings/oleObject306.bin"/><Relationship Id="rId662" Type="http://schemas.openxmlformats.org/officeDocument/2006/relationships/image" Target="media/image332.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357" Type="http://schemas.openxmlformats.org/officeDocument/2006/relationships/oleObject" Target="embeddings/oleObject175.bin"/><Relationship Id="rId522" Type="http://schemas.openxmlformats.org/officeDocument/2006/relationships/image" Target="media/image258.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oleObject" Target="embeddings/oleObject196.bin"/><Relationship Id="rId564" Type="http://schemas.openxmlformats.org/officeDocument/2006/relationships/image" Target="media/image279.wmf"/><Relationship Id="rId259" Type="http://schemas.openxmlformats.org/officeDocument/2006/relationships/oleObject" Target="embeddings/oleObject126.bin"/><Relationship Id="rId424" Type="http://schemas.openxmlformats.org/officeDocument/2006/relationships/image" Target="media/image209.wmf"/><Relationship Id="rId466" Type="http://schemas.openxmlformats.org/officeDocument/2006/relationships/image" Target="media/image230.wmf"/><Relationship Id="rId631" Type="http://schemas.openxmlformats.org/officeDocument/2006/relationships/image" Target="media/image314.wmf"/><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2.wmf"/><Relationship Id="rId326" Type="http://schemas.openxmlformats.org/officeDocument/2006/relationships/image" Target="media/image160.wmf"/><Relationship Id="rId533" Type="http://schemas.openxmlformats.org/officeDocument/2006/relationships/oleObject" Target="embeddings/oleObject263.bin"/><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172" Type="http://schemas.openxmlformats.org/officeDocument/2006/relationships/image" Target="media/image83.wmf"/><Relationship Id="rId228" Type="http://schemas.openxmlformats.org/officeDocument/2006/relationships/image" Target="media/image111.wmf"/><Relationship Id="rId435" Type="http://schemas.openxmlformats.org/officeDocument/2006/relationships/oleObject" Target="embeddings/oleObject214.bin"/><Relationship Id="rId477" Type="http://schemas.openxmlformats.org/officeDocument/2006/relationships/oleObject" Target="embeddings/oleObject235.bin"/><Relationship Id="rId600" Type="http://schemas.openxmlformats.org/officeDocument/2006/relationships/image" Target="media/image297.wmf"/><Relationship Id="rId642" Type="http://schemas.openxmlformats.org/officeDocument/2006/relationships/image" Target="media/image321.wmf"/><Relationship Id="rId281" Type="http://schemas.openxmlformats.org/officeDocument/2006/relationships/oleObject" Target="embeddings/oleObject137.bin"/><Relationship Id="rId337" Type="http://schemas.openxmlformats.org/officeDocument/2006/relationships/oleObject" Target="embeddings/oleObject165.bin"/><Relationship Id="rId502" Type="http://schemas.openxmlformats.org/officeDocument/2006/relationships/image" Target="media/image248.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6.bin"/><Relationship Id="rId544" Type="http://schemas.openxmlformats.org/officeDocument/2006/relationships/image" Target="media/image269.wmf"/><Relationship Id="rId586" Type="http://schemas.openxmlformats.org/officeDocument/2006/relationships/image" Target="media/image290.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6.bin"/><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image" Target="media/image220.wmf"/><Relationship Id="rId611" Type="http://schemas.openxmlformats.org/officeDocument/2006/relationships/oleObject" Target="embeddings/oleObject302.bin"/><Relationship Id="rId653" Type="http://schemas.openxmlformats.org/officeDocument/2006/relationships/oleObject" Target="embeddings/oleObject319.bin"/><Relationship Id="rId250" Type="http://schemas.openxmlformats.org/officeDocument/2006/relationships/image" Target="media/image122.wmf"/><Relationship Id="rId292" Type="http://schemas.openxmlformats.org/officeDocument/2006/relationships/image" Target="media/image143.wmf"/><Relationship Id="rId306" Type="http://schemas.openxmlformats.org/officeDocument/2006/relationships/image" Target="media/image150.wmf"/><Relationship Id="rId488" Type="http://schemas.openxmlformats.org/officeDocument/2006/relationships/image" Target="media/image241.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image" Target="media/image171.wmf"/><Relationship Id="rId513" Type="http://schemas.openxmlformats.org/officeDocument/2006/relationships/oleObject" Target="embeddings/oleObject253.bin"/><Relationship Id="rId555" Type="http://schemas.openxmlformats.org/officeDocument/2006/relationships/oleObject" Target="embeddings/oleObject274.bin"/><Relationship Id="rId597" Type="http://schemas.openxmlformats.org/officeDocument/2006/relationships/oleObject" Target="embeddings/oleObject295.bin"/><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457" Type="http://schemas.openxmlformats.org/officeDocument/2006/relationships/oleObject" Target="embeddings/oleObject225.bin"/><Relationship Id="rId622" Type="http://schemas.openxmlformats.org/officeDocument/2006/relationships/oleObject" Target="embeddings/oleObject307.bin"/><Relationship Id="rId261" Type="http://schemas.openxmlformats.org/officeDocument/2006/relationships/oleObject" Target="embeddings/oleObject127.bin"/><Relationship Id="rId499" Type="http://schemas.openxmlformats.org/officeDocument/2006/relationships/oleObject" Target="embeddings/oleObject246.bin"/><Relationship Id="rId664" Type="http://schemas.openxmlformats.org/officeDocument/2006/relationships/image" Target="media/image333.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5.bin"/><Relationship Id="rId359" Type="http://schemas.openxmlformats.org/officeDocument/2006/relationships/oleObject" Target="embeddings/oleObject176.bin"/><Relationship Id="rId524" Type="http://schemas.openxmlformats.org/officeDocument/2006/relationships/image" Target="media/image259.wmf"/><Relationship Id="rId566" Type="http://schemas.openxmlformats.org/officeDocument/2006/relationships/image" Target="media/image280.wmf"/><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image" Target="media/image182.wmf"/><Relationship Id="rId426" Type="http://schemas.openxmlformats.org/officeDocument/2006/relationships/image" Target="media/image210.wmf"/><Relationship Id="rId633" Type="http://schemas.openxmlformats.org/officeDocument/2006/relationships/image" Target="media/image315.png"/><Relationship Id="rId230" Type="http://schemas.openxmlformats.org/officeDocument/2006/relationships/image" Target="media/image112.wmf"/><Relationship Id="rId468" Type="http://schemas.openxmlformats.org/officeDocument/2006/relationships/image" Target="media/image231.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3.wmf"/><Relationship Id="rId328" Type="http://schemas.openxmlformats.org/officeDocument/2006/relationships/image" Target="media/image161.wmf"/><Relationship Id="rId535" Type="http://schemas.openxmlformats.org/officeDocument/2006/relationships/oleObject" Target="embeddings/oleObject264.bin"/><Relationship Id="rId577" Type="http://schemas.openxmlformats.org/officeDocument/2006/relationships/oleObject" Target="embeddings/oleObject285.bin"/><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oleObject" Target="embeddings/oleObject187.bin"/><Relationship Id="rId602" Type="http://schemas.openxmlformats.org/officeDocument/2006/relationships/image" Target="media/image298.wmf"/><Relationship Id="rId241" Type="http://schemas.openxmlformats.org/officeDocument/2006/relationships/oleObject" Target="embeddings/oleObject117.bin"/><Relationship Id="rId437" Type="http://schemas.openxmlformats.org/officeDocument/2006/relationships/oleObject" Target="embeddings/oleObject215.bin"/><Relationship Id="rId479" Type="http://schemas.openxmlformats.org/officeDocument/2006/relationships/oleObject" Target="embeddings/oleObject236.bin"/><Relationship Id="rId644" Type="http://schemas.openxmlformats.org/officeDocument/2006/relationships/image" Target="media/image322.wmf"/><Relationship Id="rId36" Type="http://schemas.openxmlformats.org/officeDocument/2006/relationships/image" Target="media/image15.wmf"/><Relationship Id="rId283" Type="http://schemas.openxmlformats.org/officeDocument/2006/relationships/oleObject" Target="embeddings/oleObject138.bin"/><Relationship Id="rId339" Type="http://schemas.openxmlformats.org/officeDocument/2006/relationships/oleObject" Target="embeddings/oleObject166.bin"/><Relationship Id="rId490" Type="http://schemas.openxmlformats.org/officeDocument/2006/relationships/image" Target="media/image242.wmf"/><Relationship Id="rId504" Type="http://schemas.openxmlformats.org/officeDocument/2006/relationships/image" Target="media/image249.wmf"/><Relationship Id="rId546" Type="http://schemas.openxmlformats.org/officeDocument/2006/relationships/image" Target="media/image270.wmf"/><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image" Target="media/image172.wmf"/><Relationship Id="rId406" Type="http://schemas.openxmlformats.org/officeDocument/2006/relationships/image" Target="media/image200.wmf"/><Relationship Id="rId588" Type="http://schemas.openxmlformats.org/officeDocument/2006/relationships/image" Target="media/image291.wmf"/><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93.wmf"/><Relationship Id="rId448" Type="http://schemas.openxmlformats.org/officeDocument/2006/relationships/image" Target="media/image221.wmf"/><Relationship Id="rId613" Type="http://schemas.openxmlformats.org/officeDocument/2006/relationships/image" Target="media/image303.wmf"/><Relationship Id="rId655" Type="http://schemas.openxmlformats.org/officeDocument/2006/relationships/oleObject" Target="embeddings/oleObject320.bin"/><Relationship Id="rId252" Type="http://schemas.openxmlformats.org/officeDocument/2006/relationships/image" Target="media/image123.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4.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oleObject" Target="embeddings/oleObject177.bin"/><Relationship Id="rId557" Type="http://schemas.openxmlformats.org/officeDocument/2006/relationships/oleObject" Target="embeddings/oleObject275.bin"/><Relationship Id="rId599" Type="http://schemas.openxmlformats.org/officeDocument/2006/relationships/oleObject" Target="embeddings/oleObject296.bin"/><Relationship Id="rId196" Type="http://schemas.openxmlformats.org/officeDocument/2006/relationships/image" Target="media/image95.wmf"/><Relationship Id="rId417" Type="http://schemas.openxmlformats.org/officeDocument/2006/relationships/oleObject" Target="embeddings/oleObject205.bin"/><Relationship Id="rId459" Type="http://schemas.openxmlformats.org/officeDocument/2006/relationships/oleObject" Target="embeddings/oleObject226.bin"/><Relationship Id="rId624" Type="http://schemas.openxmlformats.org/officeDocument/2006/relationships/oleObject" Target="embeddings/oleObject308.bin"/><Relationship Id="rId666" Type="http://schemas.openxmlformats.org/officeDocument/2006/relationships/image" Target="media/image334.png"/><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oleObject" Target="embeddings/oleObject156.bin"/><Relationship Id="rId470" Type="http://schemas.openxmlformats.org/officeDocument/2006/relationships/image" Target="media/image232.wmf"/><Relationship Id="rId526" Type="http://schemas.openxmlformats.org/officeDocument/2006/relationships/image" Target="media/image260.wmf"/><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165" Type="http://schemas.openxmlformats.org/officeDocument/2006/relationships/oleObject" Target="embeddings/oleObject79.bin"/><Relationship Id="rId372" Type="http://schemas.openxmlformats.org/officeDocument/2006/relationships/image" Target="media/image183.wmf"/><Relationship Id="rId428" Type="http://schemas.openxmlformats.org/officeDocument/2006/relationships/image" Target="media/image211.wmf"/><Relationship Id="rId635" Type="http://schemas.openxmlformats.org/officeDocument/2006/relationships/oleObject" Target="embeddings/oleObject311.bin"/><Relationship Id="rId232" Type="http://schemas.openxmlformats.org/officeDocument/2006/relationships/image" Target="media/image113.wmf"/><Relationship Id="rId274" Type="http://schemas.openxmlformats.org/officeDocument/2006/relationships/image" Target="media/image134.wmf"/><Relationship Id="rId481" Type="http://schemas.openxmlformats.org/officeDocument/2006/relationships/oleObject" Target="embeddings/oleObject237.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4.wmf"/><Relationship Id="rId537" Type="http://schemas.openxmlformats.org/officeDocument/2006/relationships/oleObject" Target="embeddings/oleObject265.bin"/><Relationship Id="rId579" Type="http://schemas.openxmlformats.org/officeDocument/2006/relationships/oleObject" Target="embeddings/oleObject286.bin"/><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oleObject" Target="embeddings/oleObject167.bin"/><Relationship Id="rId383" Type="http://schemas.openxmlformats.org/officeDocument/2006/relationships/oleObject" Target="embeddings/oleObject188.bin"/><Relationship Id="rId439" Type="http://schemas.openxmlformats.org/officeDocument/2006/relationships/oleObject" Target="embeddings/oleObject216.bin"/><Relationship Id="rId590" Type="http://schemas.openxmlformats.org/officeDocument/2006/relationships/image" Target="media/image292.wmf"/><Relationship Id="rId604" Type="http://schemas.openxmlformats.org/officeDocument/2006/relationships/image" Target="media/image299.wmf"/><Relationship Id="rId646" Type="http://schemas.openxmlformats.org/officeDocument/2006/relationships/image" Target="media/image323.wmf"/><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39.bin"/><Relationship Id="rId450" Type="http://schemas.openxmlformats.org/officeDocument/2006/relationships/image" Target="media/image222.wmf"/><Relationship Id="rId506" Type="http://schemas.openxmlformats.org/officeDocument/2006/relationships/image" Target="media/image250.w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492" Type="http://schemas.openxmlformats.org/officeDocument/2006/relationships/image" Target="media/image243.wmf"/><Relationship Id="rId548" Type="http://schemas.openxmlformats.org/officeDocument/2006/relationships/image" Target="media/image271.wmf"/><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oleObject" Target="embeddings/oleObject90.bin"/><Relationship Id="rId352" Type="http://schemas.openxmlformats.org/officeDocument/2006/relationships/image" Target="media/image173.wmf"/><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image" Target="media/image304.wmf"/><Relationship Id="rId212" Type="http://schemas.openxmlformats.org/officeDocument/2006/relationships/image" Target="media/image103.wmf"/><Relationship Id="rId254" Type="http://schemas.openxmlformats.org/officeDocument/2006/relationships/image" Target="media/image124.wmf"/><Relationship Id="rId657" Type="http://schemas.openxmlformats.org/officeDocument/2006/relationships/oleObject" Target="embeddings/oleObject321.bin"/><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image" Target="media/image145.wmf"/><Relationship Id="rId461" Type="http://schemas.openxmlformats.org/officeDocument/2006/relationships/oleObject" Target="embeddings/oleObject227.bin"/><Relationship Id="rId517" Type="http://schemas.openxmlformats.org/officeDocument/2006/relationships/oleObject" Target="embeddings/oleObject255.bin"/><Relationship Id="rId559" Type="http://schemas.openxmlformats.org/officeDocument/2006/relationships/oleObject" Target="embeddings/oleObject276.bin"/><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oleObject" Target="embeddings/oleObject157.bin"/><Relationship Id="rId363" Type="http://schemas.openxmlformats.org/officeDocument/2006/relationships/oleObject" Target="embeddings/oleObject178.bin"/><Relationship Id="rId419" Type="http://schemas.openxmlformats.org/officeDocument/2006/relationships/oleObject" Target="embeddings/oleObject206.bin"/><Relationship Id="rId570" Type="http://schemas.openxmlformats.org/officeDocument/2006/relationships/image" Target="media/image282.wmf"/><Relationship Id="rId626" Type="http://schemas.openxmlformats.org/officeDocument/2006/relationships/image" Target="media/image310.png"/><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oleObject" Target="embeddings/oleObject326.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9.bin"/><Relationship Id="rId286" Type="http://schemas.openxmlformats.org/officeDocument/2006/relationships/image" Target="media/image140.wmf"/><Relationship Id="rId451" Type="http://schemas.openxmlformats.org/officeDocument/2006/relationships/oleObject" Target="embeddings/oleObject222.bin"/><Relationship Id="rId472" Type="http://schemas.openxmlformats.org/officeDocument/2006/relationships/image" Target="media/image233.wmf"/><Relationship Id="rId493" Type="http://schemas.openxmlformats.org/officeDocument/2006/relationships/oleObject" Target="embeddings/oleObject243.bin"/><Relationship Id="rId507" Type="http://schemas.openxmlformats.org/officeDocument/2006/relationships/oleObject" Target="embeddings/oleObject250.bin"/><Relationship Id="rId528" Type="http://schemas.openxmlformats.org/officeDocument/2006/relationships/image" Target="media/image261.wmf"/><Relationship Id="rId549" Type="http://schemas.openxmlformats.org/officeDocument/2006/relationships/oleObject" Target="embeddings/oleObject271.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2.bin"/><Relationship Id="rId332" Type="http://schemas.openxmlformats.org/officeDocument/2006/relationships/image" Target="media/image163.wmf"/><Relationship Id="rId353" Type="http://schemas.openxmlformats.org/officeDocument/2006/relationships/oleObject" Target="embeddings/oleObject173.bin"/><Relationship Id="rId374" Type="http://schemas.openxmlformats.org/officeDocument/2006/relationships/image" Target="media/image184.wmf"/><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image" Target="media/image277.wmf"/><Relationship Id="rId581" Type="http://schemas.openxmlformats.org/officeDocument/2006/relationships/oleObject" Target="embeddings/oleObject287.bin"/><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image" Target="media/image114.wmf"/><Relationship Id="rId420" Type="http://schemas.openxmlformats.org/officeDocument/2006/relationships/image" Target="media/image207.wmf"/><Relationship Id="rId616" Type="http://schemas.openxmlformats.org/officeDocument/2006/relationships/oleObject" Target="embeddings/oleObject304.bin"/><Relationship Id="rId637" Type="http://schemas.openxmlformats.org/officeDocument/2006/relationships/image" Target="media/image318.wmf"/><Relationship Id="rId658" Type="http://schemas.openxmlformats.org/officeDocument/2006/relationships/image" Target="media/image329.jpeg"/><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4.bin"/><Relationship Id="rId276" Type="http://schemas.openxmlformats.org/officeDocument/2006/relationships/image" Target="media/image135.wmf"/><Relationship Id="rId297" Type="http://schemas.openxmlformats.org/officeDocument/2006/relationships/oleObject" Target="embeddings/oleObject145.bin"/><Relationship Id="rId441" Type="http://schemas.openxmlformats.org/officeDocument/2006/relationships/oleObject" Target="embeddings/oleObject217.bin"/><Relationship Id="rId462" Type="http://schemas.openxmlformats.org/officeDocument/2006/relationships/image" Target="media/image228.wmf"/><Relationship Id="rId483" Type="http://schemas.openxmlformats.org/officeDocument/2006/relationships/oleObject" Target="embeddings/oleObject238.bin"/><Relationship Id="rId518" Type="http://schemas.openxmlformats.org/officeDocument/2006/relationships/image" Target="media/image256.wmf"/><Relationship Id="rId539" Type="http://schemas.openxmlformats.org/officeDocument/2006/relationships/oleObject" Target="embeddings/oleObject266.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7.bin"/><Relationship Id="rId322" Type="http://schemas.openxmlformats.org/officeDocument/2006/relationships/image" Target="media/image158.wmf"/><Relationship Id="rId343" Type="http://schemas.openxmlformats.org/officeDocument/2006/relationships/oleObject" Target="embeddings/oleObject168.bin"/><Relationship Id="rId364" Type="http://schemas.openxmlformats.org/officeDocument/2006/relationships/image" Target="media/image179.wmf"/><Relationship Id="rId550" Type="http://schemas.openxmlformats.org/officeDocument/2006/relationships/image" Target="media/image272.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89.bin"/><Relationship Id="rId571" Type="http://schemas.openxmlformats.org/officeDocument/2006/relationships/oleObject" Target="embeddings/oleObject282.bin"/><Relationship Id="rId592" Type="http://schemas.openxmlformats.org/officeDocument/2006/relationships/image" Target="media/image293.wmf"/><Relationship Id="rId606" Type="http://schemas.openxmlformats.org/officeDocument/2006/relationships/image" Target="media/image300.wmf"/><Relationship Id="rId627" Type="http://schemas.openxmlformats.org/officeDocument/2006/relationships/image" Target="media/image311.jpeg"/><Relationship Id="rId648" Type="http://schemas.openxmlformats.org/officeDocument/2006/relationships/oleObject" Target="embeddings/oleObject317.bin"/><Relationship Id="rId669" Type="http://schemas.openxmlformats.org/officeDocument/2006/relationships/footer" Target="footer2.xml"/><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0.bin"/><Relationship Id="rId410" Type="http://schemas.openxmlformats.org/officeDocument/2006/relationships/image" Target="media/image202.wmf"/><Relationship Id="rId431" Type="http://schemas.openxmlformats.org/officeDocument/2006/relationships/oleObject" Target="embeddings/oleObject212.bin"/><Relationship Id="rId452" Type="http://schemas.openxmlformats.org/officeDocument/2006/relationships/image" Target="media/image223.wmf"/><Relationship Id="rId473" Type="http://schemas.openxmlformats.org/officeDocument/2006/relationships/oleObject" Target="embeddings/oleObject233.bin"/><Relationship Id="rId494" Type="http://schemas.openxmlformats.org/officeDocument/2006/relationships/image" Target="media/image244.wmf"/><Relationship Id="rId508" Type="http://schemas.openxmlformats.org/officeDocument/2006/relationships/image" Target="media/image251.wmf"/><Relationship Id="rId529" Type="http://schemas.openxmlformats.org/officeDocument/2006/relationships/oleObject" Target="embeddings/oleObject261.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3.wmf"/><Relationship Id="rId333" Type="http://schemas.openxmlformats.org/officeDocument/2006/relationships/oleObject" Target="embeddings/oleObject163.bin"/><Relationship Id="rId354" Type="http://schemas.openxmlformats.org/officeDocument/2006/relationships/image" Target="media/image174.wmf"/><Relationship Id="rId540" Type="http://schemas.openxmlformats.org/officeDocument/2006/relationships/image" Target="media/image267.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oleObject" Target="embeddings/oleObject184.bin"/><Relationship Id="rId396" Type="http://schemas.openxmlformats.org/officeDocument/2006/relationships/image" Target="media/image195.wmf"/><Relationship Id="rId561" Type="http://schemas.openxmlformats.org/officeDocument/2006/relationships/oleObject" Target="embeddings/oleObject277.bin"/><Relationship Id="rId582" Type="http://schemas.openxmlformats.org/officeDocument/2006/relationships/image" Target="media/image288.wmf"/><Relationship Id="rId617" Type="http://schemas.openxmlformats.org/officeDocument/2006/relationships/image" Target="media/image305.wmf"/><Relationship Id="rId638" Type="http://schemas.openxmlformats.org/officeDocument/2006/relationships/oleObject" Target="embeddings/oleObject312.bin"/><Relationship Id="rId659" Type="http://schemas.openxmlformats.org/officeDocument/2006/relationships/image" Target="media/image330.w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4.bin"/><Relationship Id="rId256" Type="http://schemas.openxmlformats.org/officeDocument/2006/relationships/image" Target="media/image125.wmf"/><Relationship Id="rId277" Type="http://schemas.openxmlformats.org/officeDocument/2006/relationships/oleObject" Target="embeddings/oleObject135.bin"/><Relationship Id="rId298" Type="http://schemas.openxmlformats.org/officeDocument/2006/relationships/image" Target="media/image146.wmf"/><Relationship Id="rId400" Type="http://schemas.openxmlformats.org/officeDocument/2006/relationships/image" Target="media/image197.wmf"/><Relationship Id="rId421" Type="http://schemas.openxmlformats.org/officeDocument/2006/relationships/oleObject" Target="embeddings/oleObject207.bin"/><Relationship Id="rId442" Type="http://schemas.openxmlformats.org/officeDocument/2006/relationships/image" Target="media/image218.wmf"/><Relationship Id="rId463" Type="http://schemas.openxmlformats.org/officeDocument/2006/relationships/oleObject" Target="embeddings/oleObject228.bin"/><Relationship Id="rId484" Type="http://schemas.openxmlformats.org/officeDocument/2006/relationships/image" Target="media/image239.wmf"/><Relationship Id="rId519" Type="http://schemas.openxmlformats.org/officeDocument/2006/relationships/oleObject" Target="embeddings/oleObject256.bin"/><Relationship Id="rId670" Type="http://schemas.openxmlformats.org/officeDocument/2006/relationships/fontTable" Target="fontTable.xml"/><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48.wmf"/><Relationship Id="rId323" Type="http://schemas.openxmlformats.org/officeDocument/2006/relationships/oleObject" Target="embeddings/oleObject158.bin"/><Relationship Id="rId344" Type="http://schemas.openxmlformats.org/officeDocument/2006/relationships/image" Target="media/image169.wmf"/><Relationship Id="rId530" Type="http://schemas.openxmlformats.org/officeDocument/2006/relationships/image" Target="media/image262.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oleObject" Target="embeddings/oleObject179.bin"/><Relationship Id="rId386" Type="http://schemas.openxmlformats.org/officeDocument/2006/relationships/image" Target="media/image190.wmf"/><Relationship Id="rId551" Type="http://schemas.openxmlformats.org/officeDocument/2006/relationships/oleObject" Target="embeddings/oleObject272.bin"/><Relationship Id="rId572" Type="http://schemas.openxmlformats.org/officeDocument/2006/relationships/image" Target="media/image283.wmf"/><Relationship Id="rId593" Type="http://schemas.openxmlformats.org/officeDocument/2006/relationships/oleObject" Target="embeddings/oleObject293.bin"/><Relationship Id="rId607" Type="http://schemas.openxmlformats.org/officeDocument/2006/relationships/oleObject" Target="embeddings/oleObject300.bin"/><Relationship Id="rId628" Type="http://schemas.openxmlformats.org/officeDocument/2006/relationships/image" Target="media/image312.wmf"/><Relationship Id="rId649" Type="http://schemas.openxmlformats.org/officeDocument/2006/relationships/image" Target="media/image324.png"/><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image" Target="media/image120.wmf"/><Relationship Id="rId267" Type="http://schemas.openxmlformats.org/officeDocument/2006/relationships/oleObject" Target="embeddings/oleObject130.bin"/><Relationship Id="rId288" Type="http://schemas.openxmlformats.org/officeDocument/2006/relationships/image" Target="media/image141.wmf"/><Relationship Id="rId411" Type="http://schemas.openxmlformats.org/officeDocument/2006/relationships/oleObject" Target="embeddings/oleObject202.bin"/><Relationship Id="rId432" Type="http://schemas.openxmlformats.org/officeDocument/2006/relationships/image" Target="media/image213.wmf"/><Relationship Id="rId453" Type="http://schemas.openxmlformats.org/officeDocument/2006/relationships/oleObject" Target="embeddings/oleObject223.bin"/><Relationship Id="rId474" Type="http://schemas.openxmlformats.org/officeDocument/2006/relationships/image" Target="media/image234.wmf"/><Relationship Id="rId509" Type="http://schemas.openxmlformats.org/officeDocument/2006/relationships/oleObject" Target="embeddings/oleObject251.bin"/><Relationship Id="rId660" Type="http://schemas.openxmlformats.org/officeDocument/2006/relationships/oleObject" Target="embeddings/oleObject322.bin"/><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oleObject" Target="embeddings/oleObject153.bin"/><Relationship Id="rId495" Type="http://schemas.openxmlformats.org/officeDocument/2006/relationships/oleObject" Target="embeddings/oleObject244.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64.wmf"/><Relationship Id="rId355" Type="http://schemas.openxmlformats.org/officeDocument/2006/relationships/oleObject" Target="embeddings/oleObject174.bin"/><Relationship Id="rId376" Type="http://schemas.openxmlformats.org/officeDocument/2006/relationships/image" Target="media/image185.wmf"/><Relationship Id="rId397" Type="http://schemas.openxmlformats.org/officeDocument/2006/relationships/oleObject" Target="embeddings/oleObject195.bin"/><Relationship Id="rId520" Type="http://schemas.openxmlformats.org/officeDocument/2006/relationships/image" Target="media/image257.wmf"/><Relationship Id="rId541" Type="http://schemas.openxmlformats.org/officeDocument/2006/relationships/oleObject" Target="embeddings/oleObject267.bin"/><Relationship Id="rId562" Type="http://schemas.openxmlformats.org/officeDocument/2006/relationships/image" Target="media/image278.wmf"/><Relationship Id="rId583" Type="http://schemas.openxmlformats.org/officeDocument/2006/relationships/oleObject" Target="embeddings/oleObject288.bin"/><Relationship Id="rId618" Type="http://schemas.openxmlformats.org/officeDocument/2006/relationships/oleObject" Target="embeddings/oleObject305.bin"/><Relationship Id="rId639" Type="http://schemas.openxmlformats.org/officeDocument/2006/relationships/image" Target="media/image319.png"/><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oleObject" Target="embeddings/oleObject125.bin"/><Relationship Id="rId278" Type="http://schemas.openxmlformats.org/officeDocument/2006/relationships/image" Target="media/image136.wmf"/><Relationship Id="rId401" Type="http://schemas.openxmlformats.org/officeDocument/2006/relationships/oleObject" Target="embeddings/oleObject197.bin"/><Relationship Id="rId422" Type="http://schemas.openxmlformats.org/officeDocument/2006/relationships/image" Target="media/image208.wmf"/><Relationship Id="rId443" Type="http://schemas.openxmlformats.org/officeDocument/2006/relationships/oleObject" Target="embeddings/oleObject218.bin"/><Relationship Id="rId464" Type="http://schemas.openxmlformats.org/officeDocument/2006/relationships/image" Target="media/image229.wmf"/><Relationship Id="rId650" Type="http://schemas.openxmlformats.org/officeDocument/2006/relationships/image" Target="media/image325.wmf"/><Relationship Id="rId303" Type="http://schemas.openxmlformats.org/officeDocument/2006/relationships/oleObject" Target="embeddings/oleObject148.bin"/><Relationship Id="rId485" Type="http://schemas.openxmlformats.org/officeDocument/2006/relationships/oleObject" Target="embeddings/oleObject239.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69.bin"/><Relationship Id="rId387" Type="http://schemas.openxmlformats.org/officeDocument/2006/relationships/oleObject" Target="embeddings/oleObject190.bin"/><Relationship Id="rId510" Type="http://schemas.openxmlformats.org/officeDocument/2006/relationships/image" Target="media/image252.wmf"/><Relationship Id="rId552" Type="http://schemas.openxmlformats.org/officeDocument/2006/relationships/image" Target="media/image273.wmf"/><Relationship Id="rId594" Type="http://schemas.openxmlformats.org/officeDocument/2006/relationships/image" Target="media/image294.wmf"/><Relationship Id="rId608" Type="http://schemas.openxmlformats.org/officeDocument/2006/relationships/image" Target="media/image301.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image" Target="media/image203.wmf"/><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image" Target="media/image224.wmf"/><Relationship Id="rId496" Type="http://schemas.openxmlformats.org/officeDocument/2006/relationships/image" Target="media/image245.wmf"/><Relationship Id="rId661" Type="http://schemas.openxmlformats.org/officeDocument/2006/relationships/image" Target="media/image331.png"/><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image" Target="media/image154.wmf"/><Relationship Id="rId356" Type="http://schemas.openxmlformats.org/officeDocument/2006/relationships/image" Target="media/image175.wmf"/><Relationship Id="rId398" Type="http://schemas.openxmlformats.org/officeDocument/2006/relationships/image" Target="media/image196.wmf"/><Relationship Id="rId521" Type="http://schemas.openxmlformats.org/officeDocument/2006/relationships/oleObject" Target="embeddings/oleObject257.bin"/><Relationship Id="rId563" Type="http://schemas.openxmlformats.org/officeDocument/2006/relationships/oleObject" Target="embeddings/oleObject278.bin"/><Relationship Id="rId619" Type="http://schemas.openxmlformats.org/officeDocument/2006/relationships/image" Target="media/image306.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oleObject" Target="embeddings/oleObject208.bin"/><Relationship Id="rId258" Type="http://schemas.openxmlformats.org/officeDocument/2006/relationships/image" Target="media/image126.wmf"/><Relationship Id="rId465" Type="http://schemas.openxmlformats.org/officeDocument/2006/relationships/oleObject" Target="embeddings/oleObject229.bin"/><Relationship Id="rId630" Type="http://schemas.openxmlformats.org/officeDocument/2006/relationships/image" Target="media/image313.png"/><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9.bin"/><Relationship Id="rId367" Type="http://schemas.openxmlformats.org/officeDocument/2006/relationships/oleObject" Target="embeddings/oleObject180.bin"/><Relationship Id="rId532" Type="http://schemas.openxmlformats.org/officeDocument/2006/relationships/image" Target="media/image263.wmf"/><Relationship Id="rId574" Type="http://schemas.openxmlformats.org/officeDocument/2006/relationships/image" Target="media/image284.wmf"/><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image" Target="media/image214.wmf"/><Relationship Id="rId476" Type="http://schemas.openxmlformats.org/officeDocument/2006/relationships/image" Target="media/image235.wmf"/><Relationship Id="rId641" Type="http://schemas.openxmlformats.org/officeDocument/2006/relationships/oleObject" Target="embeddings/oleObject313.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7.wmf"/><Relationship Id="rId336" Type="http://schemas.openxmlformats.org/officeDocument/2006/relationships/image" Target="media/image165.wmf"/><Relationship Id="rId501" Type="http://schemas.openxmlformats.org/officeDocument/2006/relationships/oleObject" Target="embeddings/oleObject247.bin"/><Relationship Id="rId543" Type="http://schemas.openxmlformats.org/officeDocument/2006/relationships/oleObject" Target="embeddings/oleObject268.bin"/><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image" Target="media/image186.wmf"/><Relationship Id="rId403" Type="http://schemas.openxmlformats.org/officeDocument/2006/relationships/oleObject" Target="embeddings/oleObject198.bin"/><Relationship Id="rId585" Type="http://schemas.openxmlformats.org/officeDocument/2006/relationships/oleObject" Target="embeddings/oleObject289.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487" Type="http://schemas.openxmlformats.org/officeDocument/2006/relationships/oleObject" Target="embeddings/oleObject240.bin"/><Relationship Id="rId610" Type="http://schemas.openxmlformats.org/officeDocument/2006/relationships/image" Target="media/image302.wmf"/><Relationship Id="rId652" Type="http://schemas.openxmlformats.org/officeDocument/2006/relationships/image" Target="media/image326.wmf"/><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oleObject" Target="embeddings/oleObject170.bin"/><Relationship Id="rId512" Type="http://schemas.openxmlformats.org/officeDocument/2006/relationships/image" Target="media/image253.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1.bin"/><Relationship Id="rId554" Type="http://schemas.openxmlformats.org/officeDocument/2006/relationships/image" Target="media/image274.wmf"/><Relationship Id="rId596" Type="http://schemas.openxmlformats.org/officeDocument/2006/relationships/image" Target="media/image295.wmf"/><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image" Target="media/image204.wmf"/><Relationship Id="rId456" Type="http://schemas.openxmlformats.org/officeDocument/2006/relationships/image" Target="media/image225.wmf"/><Relationship Id="rId498" Type="http://schemas.openxmlformats.org/officeDocument/2006/relationships/image" Target="media/image246.wmf"/><Relationship Id="rId621" Type="http://schemas.openxmlformats.org/officeDocument/2006/relationships/image" Target="media/image307.wmf"/><Relationship Id="rId663" Type="http://schemas.openxmlformats.org/officeDocument/2006/relationships/oleObject" Target="embeddings/oleObject323.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image" Target="media/image155.wmf"/><Relationship Id="rId523" Type="http://schemas.openxmlformats.org/officeDocument/2006/relationships/oleObject" Target="embeddings/oleObject258.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oleObject" Target="embeddings/oleObject209.bin"/><Relationship Id="rId467" Type="http://schemas.openxmlformats.org/officeDocument/2006/relationships/oleObject" Target="embeddings/oleObject230.bin"/><Relationship Id="rId632" Type="http://schemas.openxmlformats.org/officeDocument/2006/relationships/oleObject" Target="embeddings/oleObject310.bin"/><Relationship Id="rId271" Type="http://schemas.openxmlformats.org/officeDocument/2006/relationships/oleObject" Target="embeddings/oleObject132.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60.bin"/><Relationship Id="rId369" Type="http://schemas.openxmlformats.org/officeDocument/2006/relationships/oleObject" Target="embeddings/oleObject181.bin"/><Relationship Id="rId534" Type="http://schemas.openxmlformats.org/officeDocument/2006/relationships/image" Target="media/image264.wmf"/><Relationship Id="rId576" Type="http://schemas.openxmlformats.org/officeDocument/2006/relationships/image" Target="media/image285.wmf"/><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87.wmf"/><Relationship Id="rId436" Type="http://schemas.openxmlformats.org/officeDocument/2006/relationships/image" Target="media/image215.wmf"/><Relationship Id="rId601" Type="http://schemas.openxmlformats.org/officeDocument/2006/relationships/oleObject" Target="embeddings/oleObject297.bin"/><Relationship Id="rId643" Type="http://schemas.openxmlformats.org/officeDocument/2006/relationships/oleObject" Target="embeddings/oleObject314.bin"/><Relationship Id="rId240" Type="http://schemas.openxmlformats.org/officeDocument/2006/relationships/image" Target="media/image117.wmf"/><Relationship Id="rId478" Type="http://schemas.openxmlformats.org/officeDocument/2006/relationships/image" Target="media/image236.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image" Target="media/image166.wmf"/><Relationship Id="rId503" Type="http://schemas.openxmlformats.org/officeDocument/2006/relationships/oleObject" Target="embeddings/oleObject248.bin"/><Relationship Id="rId545" Type="http://schemas.openxmlformats.org/officeDocument/2006/relationships/oleObject" Target="embeddings/oleObject269.bin"/><Relationship Id="rId587" Type="http://schemas.openxmlformats.org/officeDocument/2006/relationships/oleObject" Target="embeddings/oleObject290.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oleObject" Target="embeddings/oleObject220.bin"/><Relationship Id="rId612" Type="http://schemas.openxmlformats.org/officeDocument/2006/relationships/footer" Target="footer1.xml"/><Relationship Id="rId251" Type="http://schemas.openxmlformats.org/officeDocument/2006/relationships/oleObject" Target="embeddings/oleObject122.bin"/><Relationship Id="rId489" Type="http://schemas.openxmlformats.org/officeDocument/2006/relationships/oleObject" Target="embeddings/oleObject241.bin"/><Relationship Id="rId654" Type="http://schemas.openxmlformats.org/officeDocument/2006/relationships/image" Target="media/image327.wmf"/><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oleObject" Target="embeddings/oleObject171.bin"/><Relationship Id="rId514" Type="http://schemas.openxmlformats.org/officeDocument/2006/relationships/image" Target="media/image254.wmf"/><Relationship Id="rId556" Type="http://schemas.openxmlformats.org/officeDocument/2006/relationships/image" Target="media/image275.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7.wmf"/><Relationship Id="rId416" Type="http://schemas.openxmlformats.org/officeDocument/2006/relationships/image" Target="media/image205.wmf"/><Relationship Id="rId598" Type="http://schemas.openxmlformats.org/officeDocument/2006/relationships/image" Target="media/image296.wmf"/><Relationship Id="rId220" Type="http://schemas.openxmlformats.org/officeDocument/2006/relationships/image" Target="media/image107.wmf"/><Relationship Id="rId458" Type="http://schemas.openxmlformats.org/officeDocument/2006/relationships/image" Target="media/image226.wmf"/><Relationship Id="rId623" Type="http://schemas.openxmlformats.org/officeDocument/2006/relationships/image" Target="media/image308.wmf"/><Relationship Id="rId665" Type="http://schemas.openxmlformats.org/officeDocument/2006/relationships/oleObject" Target="embeddings/oleObject324.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56.wmf"/><Relationship Id="rId525" Type="http://schemas.openxmlformats.org/officeDocument/2006/relationships/oleObject" Target="embeddings/oleObject259.bin"/><Relationship Id="rId567" Type="http://schemas.openxmlformats.org/officeDocument/2006/relationships/oleObject" Target="embeddings/oleObject280.bin"/><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82.bin"/><Relationship Id="rId427" Type="http://schemas.openxmlformats.org/officeDocument/2006/relationships/oleObject" Target="embeddings/oleObject210.bin"/><Relationship Id="rId469" Type="http://schemas.openxmlformats.org/officeDocument/2006/relationships/oleObject" Target="embeddings/oleObject231.bin"/><Relationship Id="rId634" Type="http://schemas.openxmlformats.org/officeDocument/2006/relationships/image" Target="media/image316.wmf"/><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oleObject" Target="embeddings/oleObject161.bin"/><Relationship Id="rId480" Type="http://schemas.openxmlformats.org/officeDocument/2006/relationships/image" Target="media/image237.wmf"/><Relationship Id="rId536" Type="http://schemas.openxmlformats.org/officeDocument/2006/relationships/image" Target="media/image265.wmf"/><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image" Target="media/image167.wmf"/><Relationship Id="rId578" Type="http://schemas.openxmlformats.org/officeDocument/2006/relationships/image" Target="media/image286.wmf"/><Relationship Id="rId200" Type="http://schemas.openxmlformats.org/officeDocument/2006/relationships/image" Target="media/image97.wmf"/><Relationship Id="rId382" Type="http://schemas.openxmlformats.org/officeDocument/2006/relationships/image" Target="media/image188.wmf"/><Relationship Id="rId438" Type="http://schemas.openxmlformats.org/officeDocument/2006/relationships/image" Target="media/image216.wmf"/><Relationship Id="rId603" Type="http://schemas.openxmlformats.org/officeDocument/2006/relationships/oleObject" Target="embeddings/oleObject298.bin"/><Relationship Id="rId645" Type="http://schemas.openxmlformats.org/officeDocument/2006/relationships/oleObject" Target="embeddings/oleObject315.bin"/><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oleObject" Target="embeddings/oleObject242.bin"/><Relationship Id="rId505" Type="http://schemas.openxmlformats.org/officeDocument/2006/relationships/oleObject" Target="embeddings/oleObject249.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oleObject" Target="embeddings/oleObject270.bin"/><Relationship Id="rId589" Type="http://schemas.openxmlformats.org/officeDocument/2006/relationships/oleObject" Target="embeddings/oleObject291.bin"/><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oleObject" Target="embeddings/oleObject172.bin"/><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oleObject" Target="embeddings/oleObject221.bin"/><Relationship Id="rId614" Type="http://schemas.openxmlformats.org/officeDocument/2006/relationships/oleObject" Target="embeddings/oleObject303.bin"/><Relationship Id="rId656" Type="http://schemas.openxmlformats.org/officeDocument/2006/relationships/image" Target="media/image328.wm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image" Target="media/image227.wmf"/><Relationship Id="rId516" Type="http://schemas.openxmlformats.org/officeDocument/2006/relationships/image" Target="media/image255.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image" Target="media/image178.wmf"/><Relationship Id="rId418" Type="http://schemas.openxmlformats.org/officeDocument/2006/relationships/image" Target="media/image206.wmf"/><Relationship Id="rId625" Type="http://schemas.openxmlformats.org/officeDocument/2006/relationships/image" Target="media/image309.png"/><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oleObject" Target="embeddings/oleObject232.bin"/><Relationship Id="rId667" Type="http://schemas.openxmlformats.org/officeDocument/2006/relationships/oleObject" Target="embeddings/oleObject325.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oleObject" Target="embeddings/oleObject260.bin"/><Relationship Id="rId569" Type="http://schemas.openxmlformats.org/officeDocument/2006/relationships/oleObject" Target="embeddings/oleObject281.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oleObject" Target="embeddings/oleObject162.bin"/><Relationship Id="rId373" Type="http://schemas.openxmlformats.org/officeDocument/2006/relationships/oleObject" Target="embeddings/oleObject183.bin"/><Relationship Id="rId429" Type="http://schemas.openxmlformats.org/officeDocument/2006/relationships/oleObject" Target="embeddings/oleObject211.bin"/><Relationship Id="rId580" Type="http://schemas.openxmlformats.org/officeDocument/2006/relationships/image" Target="media/image287.wmf"/><Relationship Id="rId636" Type="http://schemas.openxmlformats.org/officeDocument/2006/relationships/image" Target="media/image317.png"/><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image" Target="media/image238.wmf"/><Relationship Id="rId538" Type="http://schemas.openxmlformats.org/officeDocument/2006/relationships/image" Target="media/image266.wmf"/><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image" Target="media/image168.wmf"/><Relationship Id="rId384" Type="http://schemas.openxmlformats.org/officeDocument/2006/relationships/image" Target="media/image189.wmf"/><Relationship Id="rId591" Type="http://schemas.openxmlformats.org/officeDocument/2006/relationships/oleObject" Target="embeddings/oleObject292.bin"/><Relationship Id="rId605" Type="http://schemas.openxmlformats.org/officeDocument/2006/relationships/oleObject" Target="embeddings/oleObject299.bin"/><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37EEA-4EA7-4133-A79B-3743E6A80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21</Pages>
  <Words>19879</Words>
  <Characters>113313</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Colvin</dc:creator>
  <cp:keywords/>
  <dc:description/>
  <cp:lastModifiedBy>Sara Reynolds</cp:lastModifiedBy>
  <cp:revision>5</cp:revision>
  <cp:lastPrinted>2019-09-19T20:49:00Z</cp:lastPrinted>
  <dcterms:created xsi:type="dcterms:W3CDTF">2019-10-01T17:57:00Z</dcterms:created>
  <dcterms:modified xsi:type="dcterms:W3CDTF">2019-10-03T13:59:00Z</dcterms:modified>
</cp:coreProperties>
</file>