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E4962" w14:textId="56B5488B" w:rsidR="007F723E" w:rsidRPr="006E7415" w:rsidRDefault="007F723E" w:rsidP="00A61E83">
      <w:pPr>
        <w:spacing w:line="240" w:lineRule="auto"/>
        <w:jc w:val="center"/>
        <w:rPr>
          <w:rFonts w:ascii="Times New Roman" w:eastAsia="Calibri" w:hAnsi="Times New Roman" w:cs="Times New Roman"/>
          <w:sz w:val="24"/>
          <w:szCs w:val="24"/>
        </w:rPr>
      </w:pPr>
      <w:r w:rsidRPr="006E7415">
        <w:rPr>
          <w:rFonts w:ascii="Times New Roman" w:eastAsia="Calibri" w:hAnsi="Times New Roman" w:cs="Times New Roman"/>
          <w:sz w:val="24"/>
          <w:szCs w:val="24"/>
        </w:rPr>
        <w:t xml:space="preserve">Potential effects of flow modifications on long term pallid sturgeon population dynamics in the Missouri River below Fort Peck Dam. </w:t>
      </w:r>
    </w:p>
    <w:p w14:paraId="03ACE5A0" w14:textId="50519DE0" w:rsidR="007F723E" w:rsidRPr="006E7415" w:rsidRDefault="007F723E" w:rsidP="00A61E83">
      <w:pPr>
        <w:spacing w:line="240" w:lineRule="auto"/>
        <w:jc w:val="center"/>
        <w:rPr>
          <w:rFonts w:ascii="Times New Roman" w:eastAsia="Calibri" w:hAnsi="Times New Roman" w:cs="Times New Roman"/>
          <w:sz w:val="24"/>
          <w:szCs w:val="24"/>
        </w:rPr>
      </w:pPr>
    </w:p>
    <w:p w14:paraId="66228DD7" w14:textId="2C8D1FD1" w:rsidR="007F723E" w:rsidRPr="006E7415" w:rsidRDefault="007F723E" w:rsidP="00A61E83">
      <w:pPr>
        <w:spacing w:line="240" w:lineRule="auto"/>
        <w:jc w:val="center"/>
        <w:rPr>
          <w:rFonts w:ascii="Times New Roman" w:eastAsia="Calibri" w:hAnsi="Times New Roman" w:cs="Times New Roman"/>
          <w:sz w:val="24"/>
          <w:szCs w:val="24"/>
        </w:rPr>
      </w:pPr>
    </w:p>
    <w:p w14:paraId="3D0A6699" w14:textId="04E84E74" w:rsidR="007F723E" w:rsidRPr="006E7415" w:rsidRDefault="007F723E" w:rsidP="00A61E83">
      <w:pPr>
        <w:spacing w:line="240" w:lineRule="auto"/>
        <w:jc w:val="center"/>
        <w:rPr>
          <w:rFonts w:ascii="Times New Roman" w:eastAsia="Calibri" w:hAnsi="Times New Roman" w:cs="Times New Roman"/>
          <w:sz w:val="24"/>
          <w:szCs w:val="24"/>
        </w:rPr>
      </w:pPr>
    </w:p>
    <w:p w14:paraId="5F1674D5" w14:textId="52782C65" w:rsidR="007F723E" w:rsidRPr="006E7415" w:rsidRDefault="007F723E" w:rsidP="00A61E83">
      <w:pPr>
        <w:spacing w:line="240" w:lineRule="auto"/>
        <w:jc w:val="center"/>
        <w:rPr>
          <w:rFonts w:ascii="Times New Roman" w:eastAsia="Calibri" w:hAnsi="Times New Roman" w:cs="Times New Roman"/>
          <w:sz w:val="24"/>
          <w:szCs w:val="24"/>
        </w:rPr>
      </w:pPr>
    </w:p>
    <w:p w14:paraId="674C0D35" w14:textId="7B932345" w:rsidR="007F723E" w:rsidRPr="006E7415" w:rsidRDefault="007F723E" w:rsidP="00A61E83">
      <w:pPr>
        <w:spacing w:line="240" w:lineRule="auto"/>
        <w:jc w:val="center"/>
        <w:rPr>
          <w:rFonts w:ascii="Times New Roman" w:eastAsia="Calibri" w:hAnsi="Times New Roman" w:cs="Times New Roman"/>
          <w:sz w:val="24"/>
          <w:szCs w:val="24"/>
        </w:rPr>
      </w:pPr>
    </w:p>
    <w:p w14:paraId="56BD0607" w14:textId="7C7D31EF" w:rsidR="007F723E" w:rsidRPr="006E7415" w:rsidRDefault="007F723E" w:rsidP="00A61E83">
      <w:pPr>
        <w:spacing w:line="240" w:lineRule="auto"/>
        <w:jc w:val="center"/>
        <w:rPr>
          <w:rFonts w:ascii="Times New Roman" w:eastAsia="Calibri" w:hAnsi="Times New Roman" w:cs="Times New Roman"/>
          <w:sz w:val="24"/>
          <w:szCs w:val="24"/>
        </w:rPr>
      </w:pPr>
    </w:p>
    <w:p w14:paraId="4F4E9D0D" w14:textId="77777777" w:rsidR="006E7415" w:rsidRPr="006E7415" w:rsidRDefault="006E7415" w:rsidP="00A61E83">
      <w:pPr>
        <w:spacing w:line="240" w:lineRule="auto"/>
        <w:jc w:val="center"/>
        <w:rPr>
          <w:rFonts w:ascii="Times New Roman" w:eastAsia="Calibri" w:hAnsi="Times New Roman" w:cs="Times New Roman"/>
          <w:sz w:val="24"/>
          <w:szCs w:val="24"/>
        </w:rPr>
      </w:pPr>
      <w:r w:rsidRPr="006E7415">
        <w:rPr>
          <w:rFonts w:ascii="Times New Roman" w:eastAsia="Calibri" w:hAnsi="Times New Roman" w:cs="Times New Roman"/>
          <w:sz w:val="24"/>
          <w:szCs w:val="24"/>
        </w:rPr>
        <w:t>Prepared b</w:t>
      </w:r>
      <w:r w:rsidR="007F723E" w:rsidRPr="006E7415">
        <w:rPr>
          <w:rFonts w:ascii="Times New Roman" w:eastAsia="Calibri" w:hAnsi="Times New Roman" w:cs="Times New Roman"/>
          <w:sz w:val="24"/>
          <w:szCs w:val="24"/>
        </w:rPr>
        <w:t>y</w:t>
      </w:r>
    </w:p>
    <w:p w14:paraId="42E81BAC" w14:textId="22F55A44" w:rsidR="006E7415" w:rsidRPr="006E7415" w:rsidRDefault="006E7415" w:rsidP="00A61E83">
      <w:pPr>
        <w:spacing w:line="240" w:lineRule="auto"/>
        <w:jc w:val="center"/>
        <w:rPr>
          <w:rFonts w:ascii="Times New Roman" w:eastAsia="Calibri" w:hAnsi="Times New Roman" w:cs="Times New Roman"/>
          <w:sz w:val="24"/>
          <w:szCs w:val="24"/>
        </w:rPr>
      </w:pPr>
      <w:bookmarkStart w:id="0" w:name="_GoBack"/>
      <w:r w:rsidRPr="006E7415">
        <w:rPr>
          <w:rFonts w:ascii="Times New Roman" w:eastAsia="Calibri" w:hAnsi="Times New Roman" w:cs="Times New Roman"/>
          <w:sz w:val="24"/>
          <w:szCs w:val="24"/>
        </w:rPr>
        <w:t xml:space="preserve">Sara Reynolds </w:t>
      </w:r>
      <w:bookmarkEnd w:id="0"/>
      <w:r w:rsidRPr="006E7415">
        <w:rPr>
          <w:rFonts w:ascii="Times New Roman" w:eastAsia="Calibri" w:hAnsi="Times New Roman" w:cs="Times New Roman"/>
          <w:sz w:val="24"/>
          <w:szCs w:val="24"/>
        </w:rPr>
        <w:t>and Michael E. Colvin</w:t>
      </w:r>
    </w:p>
    <w:p w14:paraId="39949B93" w14:textId="05E1B977" w:rsidR="006E7415" w:rsidRPr="006E7415" w:rsidRDefault="006E7415" w:rsidP="00A61E83">
      <w:pPr>
        <w:spacing w:line="240" w:lineRule="auto"/>
        <w:jc w:val="center"/>
        <w:rPr>
          <w:rFonts w:ascii="Times New Roman" w:eastAsia="Calibri" w:hAnsi="Times New Roman" w:cs="Times New Roman"/>
          <w:sz w:val="24"/>
          <w:szCs w:val="24"/>
        </w:rPr>
      </w:pPr>
    </w:p>
    <w:p w14:paraId="3F94ACEC" w14:textId="479E636F" w:rsidR="006E7415" w:rsidRPr="006E7415" w:rsidRDefault="006E7415" w:rsidP="00A61E83">
      <w:pPr>
        <w:spacing w:line="240" w:lineRule="auto"/>
        <w:jc w:val="center"/>
        <w:rPr>
          <w:rFonts w:ascii="Times New Roman" w:eastAsia="Calibri" w:hAnsi="Times New Roman" w:cs="Times New Roman"/>
          <w:sz w:val="24"/>
          <w:szCs w:val="24"/>
        </w:rPr>
      </w:pPr>
    </w:p>
    <w:p w14:paraId="22596561" w14:textId="30F0A41A" w:rsidR="006E7415" w:rsidRPr="006E7415" w:rsidRDefault="006E7415" w:rsidP="00A61E83">
      <w:pPr>
        <w:spacing w:line="240" w:lineRule="auto"/>
        <w:jc w:val="center"/>
        <w:rPr>
          <w:rFonts w:ascii="Times New Roman" w:eastAsia="Calibri" w:hAnsi="Times New Roman" w:cs="Times New Roman"/>
          <w:sz w:val="24"/>
          <w:szCs w:val="24"/>
        </w:rPr>
      </w:pPr>
    </w:p>
    <w:p w14:paraId="1AD4437A" w14:textId="77777777" w:rsidR="006E7415" w:rsidRPr="006E7415" w:rsidRDefault="006E7415" w:rsidP="00A61E83">
      <w:pPr>
        <w:spacing w:line="240" w:lineRule="auto"/>
        <w:jc w:val="center"/>
        <w:rPr>
          <w:rFonts w:ascii="Times New Roman" w:eastAsia="Calibri" w:hAnsi="Times New Roman" w:cs="Times New Roman"/>
          <w:sz w:val="24"/>
          <w:szCs w:val="24"/>
        </w:rPr>
      </w:pPr>
    </w:p>
    <w:p w14:paraId="533F95D6" w14:textId="0BCD5E30" w:rsidR="007F723E" w:rsidRPr="006E7415" w:rsidRDefault="006E7415" w:rsidP="00A61E83">
      <w:pPr>
        <w:spacing w:line="240" w:lineRule="auto"/>
        <w:jc w:val="center"/>
        <w:rPr>
          <w:rFonts w:ascii="Times New Roman" w:hAnsi="Times New Roman" w:cs="Times New Roman"/>
          <w:sz w:val="24"/>
          <w:szCs w:val="24"/>
        </w:rPr>
      </w:pPr>
      <w:r w:rsidRPr="006E7415">
        <w:rPr>
          <w:rFonts w:ascii="Times New Roman" w:eastAsia="Calibri" w:hAnsi="Times New Roman" w:cs="Times New Roman"/>
          <w:sz w:val="24"/>
          <w:szCs w:val="24"/>
        </w:rPr>
        <w:t xml:space="preserve">A </w:t>
      </w:r>
      <w:r w:rsidR="007F723E" w:rsidRPr="006E7415">
        <w:rPr>
          <w:rFonts w:ascii="Times New Roman" w:hAnsi="Times New Roman" w:cs="Times New Roman"/>
          <w:sz w:val="24"/>
          <w:szCs w:val="24"/>
        </w:rPr>
        <w:t>Draft Report</w:t>
      </w:r>
      <w:r w:rsidR="008230A0">
        <w:rPr>
          <w:rFonts w:ascii="Times New Roman" w:hAnsi="Times New Roman" w:cs="Times New Roman"/>
          <w:sz w:val="24"/>
          <w:szCs w:val="24"/>
        </w:rPr>
        <w:t xml:space="preserve"> </w:t>
      </w:r>
      <w:proofErr w:type="gramStart"/>
      <w:r w:rsidR="008230A0" w:rsidRPr="008230A0">
        <w:rPr>
          <w:rFonts w:ascii="Times New Roman" w:hAnsi="Times New Roman" w:cs="Times New Roman"/>
          <w:sz w:val="24"/>
          <w:szCs w:val="24"/>
        </w:rPr>
        <w:t>For</w:t>
      </w:r>
      <w:proofErr w:type="gramEnd"/>
      <w:r w:rsidR="008230A0" w:rsidRPr="008230A0">
        <w:rPr>
          <w:rFonts w:ascii="Times New Roman" w:hAnsi="Times New Roman" w:cs="Times New Roman"/>
          <w:sz w:val="24"/>
          <w:szCs w:val="24"/>
        </w:rPr>
        <w:t xml:space="preserve"> Discussion Purposes</w:t>
      </w:r>
    </w:p>
    <w:p w14:paraId="4F6FAFB4" w14:textId="585BC273" w:rsidR="007F723E" w:rsidRPr="006E7415" w:rsidRDefault="007F723E" w:rsidP="00A61E83">
      <w:pPr>
        <w:spacing w:line="240" w:lineRule="auto"/>
        <w:jc w:val="center"/>
        <w:rPr>
          <w:rFonts w:ascii="Times New Roman" w:hAnsi="Times New Roman" w:cs="Times New Roman"/>
          <w:sz w:val="24"/>
          <w:szCs w:val="24"/>
        </w:rPr>
      </w:pPr>
      <w:r w:rsidRPr="006E7415">
        <w:rPr>
          <w:rFonts w:ascii="Times New Roman" w:hAnsi="Times New Roman" w:cs="Times New Roman"/>
          <w:sz w:val="24"/>
          <w:szCs w:val="24"/>
        </w:rPr>
        <w:t>Submitted to the U.S. Army Corps of Engineers</w:t>
      </w:r>
    </w:p>
    <w:p w14:paraId="0F613E86" w14:textId="453A5E63" w:rsidR="007F723E" w:rsidRPr="006E7415" w:rsidRDefault="007F723E" w:rsidP="00A61E83">
      <w:pPr>
        <w:spacing w:line="240" w:lineRule="auto"/>
        <w:jc w:val="center"/>
        <w:rPr>
          <w:rFonts w:ascii="Times New Roman" w:hAnsi="Times New Roman" w:cs="Times New Roman"/>
          <w:sz w:val="24"/>
          <w:szCs w:val="24"/>
        </w:rPr>
      </w:pPr>
      <w:r w:rsidRPr="006E7415">
        <w:rPr>
          <w:rFonts w:ascii="Times New Roman" w:hAnsi="Times New Roman" w:cs="Times New Roman"/>
          <w:sz w:val="24"/>
          <w:szCs w:val="24"/>
        </w:rPr>
        <w:t>19 September 2019</w:t>
      </w:r>
    </w:p>
    <w:p w14:paraId="2520C2F4" w14:textId="7EB449A3" w:rsidR="007F723E" w:rsidRPr="006E7415" w:rsidRDefault="007F723E" w:rsidP="00A61E83">
      <w:pPr>
        <w:spacing w:line="240" w:lineRule="auto"/>
        <w:rPr>
          <w:rFonts w:ascii="Times New Roman" w:eastAsiaTheme="majorEastAsia" w:hAnsi="Times New Roman" w:cs="Times New Roman"/>
          <w:b/>
          <w:color w:val="000000" w:themeColor="text1"/>
          <w:sz w:val="24"/>
          <w:szCs w:val="24"/>
        </w:rPr>
      </w:pPr>
      <w:r w:rsidRPr="006E7415">
        <w:rPr>
          <w:rFonts w:ascii="Times New Roman" w:hAnsi="Times New Roman" w:cs="Times New Roman"/>
          <w:sz w:val="24"/>
          <w:szCs w:val="24"/>
        </w:rPr>
        <w:br w:type="page"/>
      </w:r>
    </w:p>
    <w:p w14:paraId="3311AAFF" w14:textId="1E6D19A0" w:rsidR="00BD50F7" w:rsidRPr="006E7415" w:rsidRDefault="007F723E" w:rsidP="0022225F">
      <w:pPr>
        <w:pStyle w:val="Heading1"/>
        <w:rPr>
          <w:szCs w:val="24"/>
        </w:rPr>
      </w:pPr>
      <w:r w:rsidRPr="006E7415">
        <w:rPr>
          <w:rFonts w:cs="Times New Roman"/>
          <w:sz w:val="24"/>
          <w:szCs w:val="24"/>
        </w:rPr>
        <w:lastRenderedPageBreak/>
        <w:t>Executive s</w:t>
      </w:r>
      <w:r w:rsidR="00F662DE" w:rsidRPr="006E7415">
        <w:rPr>
          <w:rFonts w:cs="Times New Roman"/>
          <w:sz w:val="24"/>
          <w:szCs w:val="24"/>
        </w:rPr>
        <w:t xml:space="preserve">ummary </w:t>
      </w:r>
    </w:p>
    <w:p w14:paraId="47D9D1E0" w14:textId="3D41E912" w:rsidR="00F662DE" w:rsidRPr="006E7415" w:rsidRDefault="00F662DE" w:rsidP="00A61E83">
      <w:pPr>
        <w:pStyle w:val="BodyText"/>
        <w:rPr>
          <w:szCs w:val="24"/>
        </w:rPr>
      </w:pPr>
      <w:r w:rsidRPr="006E7415">
        <w:rPr>
          <w:szCs w:val="24"/>
        </w:rPr>
        <w:t xml:space="preserve">This report describes population model analyses done in support of the evaluation of management actions for pallid sturgeon on the Upper Missouri River, from Fort Peck Dam to Lake Sakakawea, using a deterministic population projection matrix. The </w:t>
      </w:r>
      <w:proofErr w:type="gramStart"/>
      <w:r w:rsidRPr="006E7415">
        <w:rPr>
          <w:szCs w:val="24"/>
        </w:rPr>
        <w:t>particular management</w:t>
      </w:r>
      <w:proofErr w:type="gramEnd"/>
      <w:r w:rsidRPr="006E7415">
        <w:rPr>
          <w:szCs w:val="24"/>
        </w:rPr>
        <w:t xml:space="preserve"> actions of focus were alternative flow release protocols from Fort Peck Dam. Seven alternative scenarios were considered: No action, Alternative 1, Alternative 1a, Alternative 1b, Alternative 2, Alternative 2a, and Alternative 2b. Additionally, potential effects of temperature are explored. Alternative scenarios were compared in terms of their ability to be fully implemented throughout the period of record (1930-2012), estimated effects on drifting free-embryo retention, and associated long-term growth rates. Sensitivity and elasticity analyses were conducted to evaluate the effects of parameter values, including uncertainties in age-0 survival and probability of spawning in the Missouri River, on long-term population growth rate. Limitations and uncertainties in the modeling, including the availability of information to parameterize the population model, are discussed. Important future directions for the population model, such as incorporating fish passage at Intake in the Yellowstone, are also introduced. </w:t>
      </w:r>
    </w:p>
    <w:p w14:paraId="4012B707" w14:textId="77777777" w:rsidR="00043BB0" w:rsidRDefault="00043BB0" w:rsidP="00A61E83">
      <w:pPr>
        <w:spacing w:line="240" w:lineRule="auto"/>
        <w:rPr>
          <w:rFonts w:ascii="Times New Roman" w:eastAsiaTheme="majorEastAsia" w:hAnsi="Times New Roman" w:cs="Times New Roman"/>
          <w:b/>
          <w:color w:val="000000" w:themeColor="text1"/>
          <w:sz w:val="24"/>
          <w:szCs w:val="24"/>
        </w:rPr>
      </w:pPr>
      <w:r>
        <w:rPr>
          <w:rFonts w:cs="Times New Roman"/>
          <w:sz w:val="24"/>
          <w:szCs w:val="24"/>
        </w:rPr>
        <w:br w:type="page"/>
      </w:r>
    </w:p>
    <w:p w14:paraId="0A556508" w14:textId="72C30E91" w:rsidR="00F662DE" w:rsidRPr="001B5485" w:rsidRDefault="00F662DE" w:rsidP="00A61E83">
      <w:pPr>
        <w:pStyle w:val="Heading1"/>
        <w:rPr>
          <w:rFonts w:cs="Times New Roman"/>
          <w:szCs w:val="28"/>
        </w:rPr>
      </w:pPr>
      <w:r w:rsidRPr="001B5485">
        <w:rPr>
          <w:rFonts w:cs="Times New Roman"/>
          <w:szCs w:val="28"/>
        </w:rPr>
        <w:t>Introduction</w:t>
      </w:r>
    </w:p>
    <w:p w14:paraId="0911918B" w14:textId="75E47911" w:rsidR="00BD50F7" w:rsidRDefault="004425D1" w:rsidP="00A61E83">
      <w:pPr>
        <w:pStyle w:val="BodyText"/>
        <w:rPr>
          <w:szCs w:val="24"/>
        </w:rPr>
      </w:pPr>
      <w:r>
        <w:rPr>
          <w:szCs w:val="24"/>
        </w:rPr>
        <w:t xml:space="preserve">There has been no documented recruitment of natural origin pallid sturgeon in the Missouri River below Fort Peck dam.  It is hypothesized that a flows and temperature in particular limit the likelihood that any naturally produced age-0 pallid sturgeon is intercepted and instead free </w:t>
      </w:r>
      <w:r w:rsidR="0022225F">
        <w:rPr>
          <w:szCs w:val="24"/>
        </w:rPr>
        <w:t>embryos</w:t>
      </w:r>
      <w:r>
        <w:rPr>
          <w:szCs w:val="24"/>
        </w:rPr>
        <w:t xml:space="preserve">, if </w:t>
      </w:r>
      <w:r w:rsidR="00822699">
        <w:rPr>
          <w:szCs w:val="24"/>
        </w:rPr>
        <w:t>produced</w:t>
      </w:r>
      <w:r>
        <w:rPr>
          <w:szCs w:val="24"/>
        </w:rPr>
        <w:t xml:space="preserve">, drift into unsuitable foraging and rearing conditions in Lake Sakakawea </w:t>
      </w:r>
      <w:r>
        <w:rPr>
          <w:szCs w:val="24"/>
        </w:rPr>
        <w:fldChar w:fldCharType="begin">
          <w:fldData xml:space="preserve">PEVuZE5vdGU+PENpdGU+PEF1dGhvcj5KYWNvYnNvbjwvQXV0aG9yPjxZZWFyPjIwMTY8L1llYXI+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</w:fldData>
        </w:fldChar>
      </w:r>
      <w:r>
        <w:rPr>
          <w:szCs w:val="24"/>
        </w:rPr>
        <w:instrText xml:space="preserve"> ADDIN EN.CITE </w:instrText>
      </w:r>
      <w:r>
        <w:rPr>
          <w:szCs w:val="24"/>
        </w:rPr>
        <w:fldChar w:fldCharType="begin">
          <w:fldData xml:space="preserve">PEVuZE5vdGU+PENpdGU+PEF1dGhvcj5KYWNvYnNvbjwvQXV0aG9yPjxZZWFyPjIwMTY8L1llYXI+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</w:fldData>
        </w:fldChar>
      </w:r>
      <w:r>
        <w:rPr>
          <w:szCs w:val="24"/>
        </w:rPr>
        <w:instrText xml:space="preserve"> ADDIN EN.CITE.DATA </w:instrText>
      </w:r>
      <w:r>
        <w:rPr>
          <w:szCs w:val="24"/>
        </w:rPr>
      </w:r>
      <w:r>
        <w:rPr>
          <w:szCs w:val="24"/>
        </w:rPr>
        <w:fldChar w:fldCharType="end"/>
      </w:r>
      <w:r>
        <w:rPr>
          <w:szCs w:val="24"/>
        </w:rPr>
      </w:r>
      <w:r>
        <w:rPr>
          <w:szCs w:val="24"/>
        </w:rPr>
        <w:fldChar w:fldCharType="separate"/>
      </w:r>
      <w:r>
        <w:rPr>
          <w:noProof/>
          <w:szCs w:val="24"/>
        </w:rPr>
        <w:t>(Jacobson et al. 2016; Jacobson et al. 2015)</w:t>
      </w:r>
      <w:r>
        <w:rPr>
          <w:szCs w:val="24"/>
        </w:rPr>
        <w:fldChar w:fldCharType="end"/>
      </w:r>
      <w:r w:rsidR="00822699">
        <w:rPr>
          <w:szCs w:val="24"/>
        </w:rPr>
        <w:t xml:space="preserve">.  Alternative flows out of Fort Peck Dam were proposed and evaluated for the potential of drifting free embryos to be </w:t>
      </w:r>
      <w:r>
        <w:rPr>
          <w:szCs w:val="24"/>
        </w:rPr>
        <w:t>intercepted i</w:t>
      </w:r>
      <w:r w:rsidR="00822699">
        <w:rPr>
          <w:szCs w:val="24"/>
        </w:rPr>
        <w:t xml:space="preserve">n suitable habitats in the Missouri River given simulated hydraulic and temperature dynamics.  Specifically, this analysis simulates the potential response in long term pallid sturgeon population dynamics for 7 alternative </w:t>
      </w:r>
      <w:r w:rsidR="00E56A04" w:rsidRPr="006E7415">
        <w:rPr>
          <w:szCs w:val="24"/>
        </w:rPr>
        <w:t>hydrograph</w:t>
      </w:r>
      <w:r w:rsidR="00E56A04">
        <w:rPr>
          <w:szCs w:val="24"/>
        </w:rPr>
        <w:t xml:space="preserve">s </w:t>
      </w:r>
      <w:r w:rsidR="00822699">
        <w:rPr>
          <w:szCs w:val="24"/>
        </w:rPr>
        <w:t>for</w:t>
      </w:r>
      <w:r w:rsidR="00E56A04">
        <w:rPr>
          <w:szCs w:val="24"/>
        </w:rPr>
        <w:t xml:space="preserve"> flows originating from</w:t>
      </w:r>
      <w:r w:rsidR="00822699">
        <w:rPr>
          <w:szCs w:val="24"/>
        </w:rPr>
        <w:t xml:space="preserve"> Fort Peck and links the probability of a free drifting pallid sturgeon being retained in the Missouri River below Fort Peck dam and potentially contributing to natural recruitment.  The objectives of this analysis were to 1) couple </w:t>
      </w:r>
      <w:r w:rsidR="00450BD7">
        <w:rPr>
          <w:szCs w:val="24"/>
        </w:rPr>
        <w:t xml:space="preserve">simulated retention probabilities generated by a </w:t>
      </w:r>
      <w:r w:rsidR="00822699">
        <w:rPr>
          <w:szCs w:val="24"/>
        </w:rPr>
        <w:t>hydraulic</w:t>
      </w:r>
      <w:r w:rsidR="00450BD7">
        <w:rPr>
          <w:szCs w:val="24"/>
        </w:rPr>
        <w:t xml:space="preserve"> model, 2) project long term growth rate for a population of pallid sturgeon occupying the Missouri River below Fort Peck Dam, and 3) evaluate 7 alternative</w:t>
      </w:r>
      <w:r w:rsidR="00E56A04">
        <w:rPr>
          <w:szCs w:val="24"/>
        </w:rPr>
        <w:t xml:space="preserve"> </w:t>
      </w:r>
      <w:r w:rsidR="00E56A04" w:rsidRPr="006E7415">
        <w:rPr>
          <w:szCs w:val="24"/>
        </w:rPr>
        <w:t>hydrograph</w:t>
      </w:r>
      <w:r w:rsidR="00E56A04">
        <w:rPr>
          <w:szCs w:val="24"/>
        </w:rPr>
        <w:t>s</w:t>
      </w:r>
      <w:r w:rsidR="00450BD7">
        <w:rPr>
          <w:szCs w:val="24"/>
        </w:rPr>
        <w:t xml:space="preserve"> for Fort Peck </w:t>
      </w:r>
      <w:r w:rsidR="00F97953">
        <w:rPr>
          <w:szCs w:val="24"/>
        </w:rPr>
        <w:t xml:space="preserve">in relation to long term population growth. </w:t>
      </w:r>
    </w:p>
    <w:p w14:paraId="0F33AE74" w14:textId="77777777" w:rsidR="00F97953" w:rsidRDefault="00F97953" w:rsidP="00A61E83">
      <w:pPr>
        <w:pStyle w:val="BodyText"/>
        <w:rPr>
          <w:szCs w:val="24"/>
        </w:rPr>
      </w:pPr>
    </w:p>
    <w:p w14:paraId="0EB24B60" w14:textId="474FBD04" w:rsidR="00043BB0" w:rsidRDefault="00043BB0" w:rsidP="00A61E83">
      <w:pPr>
        <w:pStyle w:val="Heading1"/>
      </w:pPr>
      <w:r>
        <w:t>Caveats for this report</w:t>
      </w:r>
    </w:p>
    <w:p w14:paraId="1DB1375E" w14:textId="38335E2C" w:rsidR="00B743C0" w:rsidRPr="001D31D3" w:rsidRDefault="002D1CEA" w:rsidP="00A61E83">
      <w:pPr>
        <w:pStyle w:val="BodyText"/>
        <w:rPr>
          <w:szCs w:val="24"/>
        </w:rPr>
      </w:pPr>
      <w:r>
        <w:rPr>
          <w:szCs w:val="24"/>
        </w:rPr>
        <w:t>The results of this report rely on outputs from hydrologic simulations for each of the 7 flow alternatives evaluated. Results of this analysis may change if issues with the underlying hydraulic simulations are found and therefore t</w:t>
      </w:r>
      <w:r w:rsidR="00B743C0">
        <w:rPr>
          <w:szCs w:val="24"/>
        </w:rPr>
        <w:t xml:space="preserve">his report will require updated analysis if necessary. </w:t>
      </w:r>
      <w:r w:rsidR="006F52FD">
        <w:rPr>
          <w:szCs w:val="24"/>
        </w:rPr>
        <w:t xml:space="preserve">The </w:t>
      </w:r>
      <w:r w:rsidR="001D31D3">
        <w:rPr>
          <w:szCs w:val="24"/>
        </w:rPr>
        <w:t xml:space="preserve">details and results of hydraulic modeling will be provided in a separate report by </w:t>
      </w:r>
      <w:r w:rsidR="001D31D3" w:rsidRPr="001D31D3">
        <w:rPr>
          <w:szCs w:val="24"/>
        </w:rPr>
        <w:t>Dr. Craig Fischenich</w:t>
      </w:r>
      <w:r w:rsidR="001D31D3">
        <w:rPr>
          <w:szCs w:val="24"/>
        </w:rPr>
        <w:t>.</w:t>
      </w:r>
    </w:p>
    <w:p w14:paraId="52BFDA19" w14:textId="5759AD65" w:rsidR="00043BB0" w:rsidRPr="001D31D3" w:rsidRDefault="00043BB0" w:rsidP="00A61E83">
      <w:pPr>
        <w:pStyle w:val="BodyText"/>
        <w:rPr>
          <w:szCs w:val="24"/>
        </w:rPr>
      </w:pPr>
    </w:p>
    <w:p w14:paraId="0209265D" w14:textId="77777777" w:rsidR="00F662DE" w:rsidRPr="001D31D3" w:rsidRDefault="00F662DE" w:rsidP="002A355B">
      <w:pPr>
        <w:pStyle w:val="Heading1"/>
      </w:pPr>
      <w:r w:rsidRPr="002A355B">
        <w:t>Methods</w:t>
      </w:r>
    </w:p>
    <w:p w14:paraId="34117F59" w14:textId="77777777" w:rsidR="00F662DE" w:rsidRPr="001D31D3" w:rsidRDefault="00F662DE" w:rsidP="00A61E83">
      <w:pPr>
        <w:pStyle w:val="BodyText"/>
        <w:rPr>
          <w:szCs w:val="24"/>
        </w:rPr>
      </w:pPr>
    </w:p>
    <w:p w14:paraId="1E4F50B4" w14:textId="77777777" w:rsidR="00F662DE" w:rsidRPr="001D31D3" w:rsidRDefault="00F662DE" w:rsidP="00A61E83">
      <w:pPr>
        <w:pStyle w:val="Heading2"/>
        <w:rPr>
          <w:rFonts w:cs="Times New Roman"/>
        </w:rPr>
      </w:pPr>
      <w:r w:rsidRPr="001D31D3">
        <w:rPr>
          <w:rFonts w:cs="Times New Roman"/>
        </w:rPr>
        <w:t>Modeling Framework Spatial Extent</w:t>
      </w:r>
    </w:p>
    <w:p w14:paraId="68B72853" w14:textId="7B04F00C" w:rsidR="00F662DE" w:rsidRPr="006E7415" w:rsidRDefault="00F662DE" w:rsidP="00A61E83">
      <w:pPr>
        <w:pStyle w:val="BodyText"/>
        <w:rPr>
          <w:szCs w:val="24"/>
        </w:rPr>
      </w:pPr>
      <w:r w:rsidRPr="001D31D3">
        <w:rPr>
          <w:szCs w:val="24"/>
        </w:rPr>
        <w:t xml:space="preserve">Seven alternative management scenarios at Fort Peck Dam were considered. Details of the management scenarios: No action, Alternative 1, Alternative 1a, Alternative 1b, Alternative 2, Alternative 2a, and Alternative 2b, are described in </w:t>
      </w:r>
      <w:r w:rsidR="00E56A04" w:rsidRPr="001D31D3">
        <w:rPr>
          <w:szCs w:val="24"/>
        </w:rPr>
        <w:t>a report provided by Craig Fischenich</w:t>
      </w:r>
      <w:r w:rsidRPr="001D31D3">
        <w:rPr>
          <w:szCs w:val="24"/>
        </w:rPr>
        <w:t>. Alternative management scenarios were only analyzed during years in which they met alternative-</w:t>
      </w:r>
      <w:r w:rsidRPr="006E7415">
        <w:rPr>
          <w:szCs w:val="24"/>
        </w:rPr>
        <w:t>specific flow criteria. Flow criteria was two-fold: (1) environmental conditions needed to be such that the given alternative hydrograph could be produced (e.g., enough water available for release), and (2) discharge needed to reach a magnitude greater than 20kcfs i</w:t>
      </w:r>
      <w:r w:rsidR="001D31D3">
        <w:rPr>
          <w:szCs w:val="24"/>
        </w:rPr>
        <w:t xml:space="preserve">s </w:t>
      </w:r>
      <w:proofErr w:type="gramStart"/>
      <w:r w:rsidR="001D31D3">
        <w:rPr>
          <w:szCs w:val="24"/>
        </w:rPr>
        <w:t>sufficient</w:t>
      </w:r>
      <w:proofErr w:type="gramEnd"/>
      <w:r w:rsidRPr="006E7415">
        <w:rPr>
          <w:szCs w:val="24"/>
        </w:rPr>
        <w:t xml:space="preserve"> to produce a spawning cue. For each alternative management scenario and year combination that met flow criteria, long-term population growth rate (</w:t>
      </w:r>
      <w:r w:rsidR="00C26FCF" w:rsidRPr="006E7415">
        <w:rPr>
          <w:position w:val="-6"/>
          <w:szCs w:val="24"/>
        </w:rPr>
        <w:object w:dxaOrig="220" w:dyaOrig="279" w14:anchorId="4B5BBC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3.2pt" o:ole="">
            <v:imagedata r:id="rId8" o:title=""/>
          </v:shape>
          <o:OLEObject Type="Embed" ProgID="Equation.DSMT4" ShapeID="_x0000_i1025" DrawAspect="Content" ObjectID="_1630920776" r:id="rId9"/>
        </w:object>
      </w:r>
      <w:r w:rsidRPr="006E7415">
        <w:rPr>
          <w:szCs w:val="24"/>
        </w:rPr>
        <w:t xml:space="preserve">) was estimated for the population of pallid sturgeon residing within the Upper Missouri River from Fort Peck Dam to Garrison Dam, including the Yellowstone River up to the Intake </w:t>
      </w:r>
      <w:r w:rsidRPr="000D3A8B">
        <w:rPr>
          <w:szCs w:val="24"/>
        </w:rPr>
        <w:t xml:space="preserve">Diversion Dam (Figure 1). The modeling framework used to calculate long-term population growth relied upon several models, including hydrological modeling in </w:t>
      </w:r>
      <w:r w:rsidR="00E56A04" w:rsidRPr="000D3A8B">
        <w:rPr>
          <w:szCs w:val="24"/>
        </w:rPr>
        <w:t xml:space="preserve">Hydraulic Engineering Center Reservoir </w:t>
      </w:r>
      <w:proofErr w:type="gramStart"/>
      <w:r w:rsidR="00E56A04" w:rsidRPr="000D3A8B">
        <w:rPr>
          <w:szCs w:val="24"/>
        </w:rPr>
        <w:t>system</w:t>
      </w:r>
      <w:proofErr w:type="gramEnd"/>
      <w:r w:rsidR="00E56A04" w:rsidRPr="000D3A8B">
        <w:rPr>
          <w:szCs w:val="24"/>
        </w:rPr>
        <w:t xml:space="preserve"> </w:t>
      </w:r>
      <w:r w:rsidR="002567AD" w:rsidRPr="000D3A8B">
        <w:rPr>
          <w:szCs w:val="24"/>
        </w:rPr>
        <w:t>Simulation</w:t>
      </w:r>
      <w:r w:rsidR="00E56A04" w:rsidRPr="000D3A8B">
        <w:rPr>
          <w:szCs w:val="24"/>
        </w:rPr>
        <w:t xml:space="preserve"> Model (</w:t>
      </w:r>
      <w:r w:rsidRPr="000D3A8B">
        <w:rPr>
          <w:szCs w:val="24"/>
        </w:rPr>
        <w:t>HEC-</w:t>
      </w:r>
      <w:proofErr w:type="spellStart"/>
      <w:r w:rsidRPr="000D3A8B">
        <w:rPr>
          <w:szCs w:val="24"/>
        </w:rPr>
        <w:t>ResSim</w:t>
      </w:r>
      <w:proofErr w:type="spellEnd"/>
      <w:r w:rsidR="00E56A04" w:rsidRPr="000D3A8B">
        <w:rPr>
          <w:szCs w:val="24"/>
        </w:rPr>
        <w:t>)</w:t>
      </w:r>
      <w:r w:rsidRPr="000D3A8B">
        <w:rPr>
          <w:szCs w:val="24"/>
        </w:rPr>
        <w:t xml:space="preserve">, a spawning model, </w:t>
      </w:r>
      <w:r w:rsidR="002567AD" w:rsidRPr="000D3A8B">
        <w:rPr>
          <w:szCs w:val="24"/>
        </w:rPr>
        <w:t>Hydraulic Engineering Center River Analysis System (</w:t>
      </w:r>
      <w:r w:rsidRPr="000D3A8B">
        <w:rPr>
          <w:szCs w:val="24"/>
        </w:rPr>
        <w:t>HEC-RAS</w:t>
      </w:r>
      <w:r w:rsidR="002567AD" w:rsidRPr="000D3A8B">
        <w:rPr>
          <w:szCs w:val="24"/>
        </w:rPr>
        <w:t>)</w:t>
      </w:r>
      <w:r w:rsidRPr="000D3A8B">
        <w:rPr>
          <w:szCs w:val="24"/>
        </w:rPr>
        <w:t xml:space="preserve"> drift-dispersion modelling coupled with a free-embryo development model, and a pallid sturgeon demographic population model (Figure 2).</w:t>
      </w:r>
      <w:r w:rsidRPr="006E7415">
        <w:rPr>
          <w:szCs w:val="24"/>
        </w:rPr>
        <w:t xml:space="preserve"> </w:t>
      </w:r>
    </w:p>
    <w:p w14:paraId="5592E133" w14:textId="77777777" w:rsidR="00BD50F7" w:rsidRPr="006E7415" w:rsidRDefault="00BD50F7" w:rsidP="00A61E83">
      <w:pPr>
        <w:pStyle w:val="BodyText"/>
        <w:rPr>
          <w:szCs w:val="24"/>
        </w:rPr>
      </w:pPr>
    </w:p>
    <w:p w14:paraId="7F7BEB1B" w14:textId="318B39FA" w:rsidR="00BD50F7" w:rsidRPr="006E7415" w:rsidRDefault="00F662DE" w:rsidP="0022225F">
      <w:pPr>
        <w:pStyle w:val="Heading2"/>
      </w:pPr>
      <w:r w:rsidRPr="006E7415">
        <w:rPr>
          <w:rFonts w:cs="Times New Roman"/>
        </w:rPr>
        <w:t>Hydrology, Drift, Development, and Probability of Retention</w:t>
      </w:r>
    </w:p>
    <w:p w14:paraId="4FF75EB9" w14:textId="48119F86" w:rsidR="00F662DE" w:rsidRPr="006E7415" w:rsidRDefault="00F662DE" w:rsidP="00A61E83">
      <w:pPr>
        <w:pStyle w:val="BodyText"/>
        <w:rPr>
          <w:szCs w:val="24"/>
        </w:rPr>
      </w:pPr>
      <w:r w:rsidRPr="006E7415">
        <w:rPr>
          <w:szCs w:val="24"/>
        </w:rPr>
        <w:t xml:space="preserve">Hydrological data were generated </w:t>
      </w:r>
      <w:r w:rsidR="000D3A8B">
        <w:rPr>
          <w:szCs w:val="24"/>
        </w:rPr>
        <w:t xml:space="preserve">using </w:t>
      </w:r>
      <w:r w:rsidRPr="006E7415">
        <w:rPr>
          <w:szCs w:val="24"/>
        </w:rPr>
        <w:t>HEC-</w:t>
      </w:r>
      <w:proofErr w:type="spellStart"/>
      <w:r w:rsidRPr="006E7415">
        <w:rPr>
          <w:szCs w:val="24"/>
        </w:rPr>
        <w:t>ResSim</w:t>
      </w:r>
      <w:proofErr w:type="spellEnd"/>
      <w:r w:rsidRPr="006E7415">
        <w:rPr>
          <w:szCs w:val="24"/>
        </w:rPr>
        <w:t xml:space="preserve"> software implemented for the Missouri River reach between Fort Peck Dam and Lake Sakakawea (see </w:t>
      </w:r>
      <w:r w:rsidR="000D3A8B">
        <w:rPr>
          <w:szCs w:val="24"/>
        </w:rPr>
        <w:t xml:space="preserve">report </w:t>
      </w:r>
      <w:r w:rsidR="000D3A8B" w:rsidRPr="00E81695">
        <w:rPr>
          <w:szCs w:val="24"/>
        </w:rPr>
        <w:t xml:space="preserve">by Craig Fischenich </w:t>
      </w:r>
      <w:r w:rsidRPr="00E81695">
        <w:rPr>
          <w:szCs w:val="24"/>
        </w:rPr>
        <w:t>for HEC-</w:t>
      </w:r>
      <w:proofErr w:type="spellStart"/>
      <w:r w:rsidRPr="00E81695">
        <w:rPr>
          <w:szCs w:val="24"/>
        </w:rPr>
        <w:t>ResSim</w:t>
      </w:r>
      <w:proofErr w:type="spellEnd"/>
      <w:r w:rsidRPr="00E81695">
        <w:rPr>
          <w:szCs w:val="24"/>
        </w:rPr>
        <w:t xml:space="preserve"> modeling details). All hydrological runs used for this analysis used historical runoff from the period of record of 1930</w:t>
      </w:r>
      <w:r w:rsidR="00C26FCF" w:rsidRPr="00E81695">
        <w:rPr>
          <w:szCs w:val="24"/>
        </w:rPr>
        <w:t xml:space="preserve"> to </w:t>
      </w:r>
      <w:r w:rsidRPr="00E81695">
        <w:rPr>
          <w:szCs w:val="24"/>
        </w:rPr>
        <w:t xml:space="preserve">2012. Reservoir operations were modeled for each alternative scenario assuming the same operation rules were in effect for all years. For each alternative management scenario and year combination that met flow criteria, the probability that a free-embryo develops to </w:t>
      </w:r>
      <w:r w:rsidR="000D3A8B" w:rsidRPr="00E81695">
        <w:rPr>
          <w:szCs w:val="24"/>
        </w:rPr>
        <w:t xml:space="preserve">a size suitable for </w:t>
      </w:r>
      <w:r w:rsidRPr="00E81695">
        <w:rPr>
          <w:szCs w:val="24"/>
        </w:rPr>
        <w:t xml:space="preserve">settlement prior to reaching the unfavorable conditions of Lake Sakakawea (retention probability) was estimated. The probability of free-embryo retention within the free-flowing Missouri River was computed by integrating a temperature dependent free-embryo development model into HEC-RAS drift simulations, assuming spawning occurs just below Fort Peck dam. The details of the modeling are described in </w:t>
      </w:r>
      <w:r w:rsidR="000D3A8B" w:rsidRPr="00E81695">
        <w:rPr>
          <w:szCs w:val="24"/>
        </w:rPr>
        <w:t>the complementary report by Craig Fischenich</w:t>
      </w:r>
      <w:r w:rsidRPr="00E81695">
        <w:rPr>
          <w:szCs w:val="24"/>
        </w:rPr>
        <w:t>. Outputs from this modelling provided summary information</w:t>
      </w:r>
      <w:r w:rsidRPr="006E7415">
        <w:rPr>
          <w:szCs w:val="24"/>
        </w:rPr>
        <w:t xml:space="preserve"> about development and retention over time, from which the retention probability could be estimated as detailed below.</w:t>
      </w:r>
    </w:p>
    <w:p w14:paraId="71B2EA33" w14:textId="77777777" w:rsidR="0022225F" w:rsidRDefault="0022225F" w:rsidP="0022225F">
      <w:pPr>
        <w:pStyle w:val="BodyText"/>
        <w:rPr>
          <w:szCs w:val="24"/>
        </w:rPr>
      </w:pPr>
    </w:p>
    <w:p w14:paraId="5FF9B90B" w14:textId="1568D4A8" w:rsidR="00F662DE" w:rsidRPr="006E7415" w:rsidRDefault="00F662DE" w:rsidP="0022225F">
      <w:pPr>
        <w:pStyle w:val="BodyText"/>
        <w:rPr>
          <w:szCs w:val="24"/>
        </w:rPr>
      </w:pPr>
      <w:r w:rsidRPr="006E7415">
        <w:rPr>
          <w:szCs w:val="24"/>
        </w:rPr>
        <w:t xml:space="preserve">The </w:t>
      </w:r>
      <w:r w:rsidR="000D3A8B">
        <w:rPr>
          <w:szCs w:val="24"/>
        </w:rPr>
        <w:t>o</w:t>
      </w:r>
      <w:r w:rsidRPr="006E7415">
        <w:rPr>
          <w:szCs w:val="24"/>
        </w:rPr>
        <w:t>utputs</w:t>
      </w:r>
      <w:r w:rsidR="000D3A8B">
        <w:rPr>
          <w:szCs w:val="24"/>
        </w:rPr>
        <w:t xml:space="preserve"> the</w:t>
      </w:r>
      <w:r w:rsidRPr="006E7415">
        <w:rPr>
          <w:szCs w:val="24"/>
        </w:rPr>
        <w:t xml:space="preserve"> seven</w:t>
      </w:r>
      <w:r w:rsidR="000D3A8B">
        <w:rPr>
          <w:szCs w:val="24"/>
        </w:rPr>
        <w:t xml:space="preserve"> hydrographs evaluated by</w:t>
      </w:r>
      <w:r w:rsidRPr="006E7415">
        <w:rPr>
          <w:szCs w:val="24"/>
        </w:rPr>
        <w:t xml:space="preserve"> HEC-RAS were </w:t>
      </w:r>
      <w:r w:rsidR="000D3A8B">
        <w:rPr>
          <w:szCs w:val="24"/>
        </w:rPr>
        <w:t xml:space="preserve">analyzed and coupled to a </w:t>
      </w:r>
      <w:proofErr w:type="spellStart"/>
      <w:r w:rsidR="000D3A8B">
        <w:rPr>
          <w:szCs w:val="24"/>
        </w:rPr>
        <w:t>a</w:t>
      </w:r>
      <w:proofErr w:type="spellEnd"/>
      <w:r w:rsidR="000D3A8B">
        <w:rPr>
          <w:szCs w:val="24"/>
        </w:rPr>
        <w:t xml:space="preserve"> pallid sturgeon demographic matrix model in </w:t>
      </w:r>
      <w:r w:rsidRPr="006E7415">
        <w:rPr>
          <w:szCs w:val="24"/>
        </w:rPr>
        <w:t>R</w:t>
      </w:r>
      <w:r w:rsidR="000D3A8B">
        <w:rPr>
          <w:szCs w:val="24"/>
        </w:rPr>
        <w:t xml:space="preserve"> </w:t>
      </w:r>
      <w:r w:rsidR="000D3A8B">
        <w:rPr>
          <w:szCs w:val="24"/>
        </w:rPr>
        <w:fldChar w:fldCharType="begin"/>
      </w:r>
      <w:r w:rsidR="000D3A8B">
        <w:rPr>
          <w:szCs w:val="24"/>
        </w:rPr>
        <w:instrText xml:space="preserve"> ADDIN EN.CITE &lt;EndNote&gt;&lt;Cite&gt;&lt;Author&gt;R Development Core Team&lt;/Author&gt;&lt;Year&gt;2010&lt;/Year&gt;&lt;RecNum&gt;2698&lt;/RecNum&gt;&lt;DisplayText&gt;(R Development Core Team 2010)&lt;/DisplayText&gt;&lt;record&gt;&lt;rec-number&gt;2698&lt;/rec-number&gt;&lt;foreign-keys&gt;&lt;key app="EN" db-id="tt9r9zwau55dtxedv2kvxfshxwpvwv9x9e9s" timestamp="0"&gt;2698&lt;/key&gt;&lt;/foreign-keys&gt;&lt;ref-type name="Report"&gt;27&lt;/ref-type&gt;&lt;contributors&gt;&lt;authors&gt;&lt;author&gt;R Development Core Team,&lt;/author&gt;&lt;/authors&gt;&lt;/contributors&gt;&lt;titles&gt;&lt;title&gt;R: A language and environment for statistical computing&lt;/title&gt;&lt;/titles&gt;&lt;dates&gt;&lt;year&gt;2010&lt;/year&gt;&lt;/dates&gt;&lt;pub-location&gt;Vienna, Austria&lt;/pub-location&gt;&lt;publisher&gt;R Foundation for Statistical Computing&lt;/publisher&gt;&lt;call-num&gt;R151&lt;/call-num&gt;&lt;urls&gt;&lt;related-urls&gt;&lt;url&gt;http://www.R-project.org&lt;/url&gt;&lt;/related-urls&gt;&lt;/urls&gt;&lt;/record&gt;&lt;/Cite&gt;&lt;/EndNote&gt;</w:instrText>
      </w:r>
      <w:r w:rsidR="000D3A8B">
        <w:rPr>
          <w:szCs w:val="24"/>
        </w:rPr>
        <w:fldChar w:fldCharType="separate"/>
      </w:r>
      <w:r w:rsidR="000D3A8B">
        <w:rPr>
          <w:noProof/>
          <w:szCs w:val="24"/>
        </w:rPr>
        <w:t>(R Development Core Team 2010)</w:t>
      </w:r>
      <w:r w:rsidR="000D3A8B">
        <w:rPr>
          <w:szCs w:val="24"/>
        </w:rPr>
        <w:fldChar w:fldCharType="end"/>
      </w:r>
      <w:r w:rsidRPr="006E7415">
        <w:rPr>
          <w:szCs w:val="24"/>
        </w:rPr>
        <w:t xml:space="preserve">. </w:t>
      </w:r>
      <w:r w:rsidR="000D3A8B">
        <w:rPr>
          <w:szCs w:val="24"/>
        </w:rPr>
        <w:t xml:space="preserve">Outputs from HEC-RES were summarized </w:t>
      </w:r>
      <w:r w:rsidRPr="006E7415">
        <w:rPr>
          <w:szCs w:val="24"/>
        </w:rPr>
        <w:t>for each year the given alternative scenario produced the desired hydrograph with a spawning cue discharge greater than 20kcfs</w:t>
      </w:r>
      <w:r w:rsidR="009622CD">
        <w:rPr>
          <w:szCs w:val="24"/>
        </w:rPr>
        <w:t xml:space="preserve"> (</w:t>
      </w:r>
      <w:r w:rsidRPr="006E7415">
        <w:rPr>
          <w:szCs w:val="24"/>
        </w:rPr>
        <w:t>i.e. met flow criteria</w:t>
      </w:r>
      <w:r w:rsidR="009622CD">
        <w:rPr>
          <w:szCs w:val="24"/>
        </w:rPr>
        <w:t>)</w:t>
      </w:r>
      <w:r w:rsidRPr="006E7415">
        <w:rPr>
          <w:szCs w:val="24"/>
        </w:rPr>
        <w:t>. The summary information included the amount of cumulative thermal units (CTUs) expected to be absorbed by the free-embryos and the percentage of free-embryos retained in the free-flowing Missouri River at 3 hours intervals. A threshold value of 200 CTUs was assumed to indicate transition</w:t>
      </w:r>
      <w:r w:rsidR="009622CD">
        <w:rPr>
          <w:szCs w:val="24"/>
        </w:rPr>
        <w:t xml:space="preserve"> of a</w:t>
      </w:r>
      <w:r w:rsidR="00E81695">
        <w:rPr>
          <w:szCs w:val="24"/>
        </w:rPr>
        <w:t>n</w:t>
      </w:r>
      <w:r w:rsidR="009622CD">
        <w:rPr>
          <w:szCs w:val="24"/>
        </w:rPr>
        <w:t xml:space="preserve"> age-0 pallid sturgeon</w:t>
      </w:r>
      <w:r w:rsidRPr="006E7415">
        <w:rPr>
          <w:szCs w:val="24"/>
        </w:rPr>
        <w:t xml:space="preserve"> from drift to settlement </w:t>
      </w:r>
      <w:r w:rsidR="00BE4106" w:rsidRPr="006E7415">
        <w:rPr>
          <w:szCs w:val="24"/>
        </w:rPr>
        <w:fldChar w:fldCharType="begin">
          <w:fldData xml:space="preserve">PEVuZE5vdGU+PENpdGU+PEF1dGhvcj5CcmFhdGVuPC9BdXRob3I+PFllYXI+MjAxMjwvWWVhcj48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</w:fldData>
        </w:fldChar>
      </w:r>
      <w:r w:rsidR="00BE4106" w:rsidRPr="006E7415">
        <w:rPr>
          <w:szCs w:val="24"/>
        </w:rPr>
        <w:instrText xml:space="preserve"> ADDIN EN.CITE </w:instrText>
      </w:r>
      <w:r w:rsidR="00BE4106" w:rsidRPr="006E7415">
        <w:rPr>
          <w:szCs w:val="24"/>
        </w:rPr>
        <w:fldChar w:fldCharType="begin">
          <w:fldData xml:space="preserve">PEVuZE5vdGU+PENpdGU+PEF1dGhvcj5CcmFhdGVuPC9BdXRob3I+PFllYXI+MjAxMjwvWWVhcj48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</w:fldData>
        </w:fldChar>
      </w:r>
      <w:r w:rsidR="00BE4106" w:rsidRPr="006E7415">
        <w:rPr>
          <w:szCs w:val="24"/>
        </w:rPr>
        <w:instrText xml:space="preserve"> ADDIN EN.CITE.DATA </w:instrText>
      </w:r>
      <w:r w:rsidR="00BE4106" w:rsidRPr="006E7415">
        <w:rPr>
          <w:szCs w:val="24"/>
        </w:rPr>
      </w:r>
      <w:r w:rsidR="00BE4106" w:rsidRPr="006E7415">
        <w:rPr>
          <w:szCs w:val="24"/>
        </w:rPr>
        <w:fldChar w:fldCharType="end"/>
      </w:r>
      <w:r w:rsidR="00BE4106" w:rsidRPr="006E7415">
        <w:rPr>
          <w:szCs w:val="24"/>
        </w:rPr>
      </w:r>
      <w:r w:rsidR="00BE4106" w:rsidRPr="006E7415">
        <w:rPr>
          <w:szCs w:val="24"/>
        </w:rPr>
        <w:fldChar w:fldCharType="separate"/>
      </w:r>
      <w:r w:rsidR="00BE4106" w:rsidRPr="006E7415">
        <w:rPr>
          <w:noProof/>
          <w:szCs w:val="24"/>
        </w:rPr>
        <w:t>(Braaten et al. 2012)</w:t>
      </w:r>
      <w:r w:rsidR="00BE4106" w:rsidRPr="006E7415">
        <w:rPr>
          <w:szCs w:val="24"/>
        </w:rPr>
        <w:fldChar w:fldCharType="end"/>
      </w:r>
      <w:r w:rsidR="00BE4106" w:rsidRPr="006E7415">
        <w:rPr>
          <w:szCs w:val="24"/>
        </w:rPr>
        <w:t xml:space="preserve"> </w:t>
      </w:r>
      <w:r w:rsidRPr="006E7415">
        <w:rPr>
          <w:szCs w:val="24"/>
        </w:rPr>
        <w:t xml:space="preserve">. </w:t>
      </w:r>
      <w:r w:rsidR="0085158E">
        <w:rPr>
          <w:szCs w:val="24"/>
        </w:rPr>
        <w:t>T</w:t>
      </w:r>
      <w:r w:rsidRPr="006E7415">
        <w:rPr>
          <w:szCs w:val="24"/>
        </w:rPr>
        <w:t xml:space="preserve">he time interval during which the threshold CTU value was surpassed and estimated the retention probability from </w:t>
      </w:r>
      <w:r w:rsidR="0085158E">
        <w:rPr>
          <w:szCs w:val="24"/>
        </w:rPr>
        <w:t>was identified from the HEC-RAS outputs</w:t>
      </w:r>
      <w:r w:rsidRPr="006E7415">
        <w:rPr>
          <w:szCs w:val="24"/>
        </w:rPr>
        <w:t xml:space="preserve">. The probability of retention for the year and alternative scenario under consideration, was </w:t>
      </w:r>
      <w:r w:rsidR="0085158E">
        <w:rPr>
          <w:szCs w:val="24"/>
        </w:rPr>
        <w:t xml:space="preserve">then </w:t>
      </w:r>
      <w:r w:rsidRPr="006E7415">
        <w:rPr>
          <w:szCs w:val="24"/>
        </w:rPr>
        <w:t xml:space="preserve">computed by interpolation, using the CTU and retention data from the endpoints of the identified interval: </w:t>
      </w:r>
    </w:p>
    <w:p w14:paraId="0A3CD309" w14:textId="77777777" w:rsidR="003D0C9C" w:rsidRPr="006E7415" w:rsidRDefault="003D0C9C" w:rsidP="00A61E83">
      <w:pPr>
        <w:pStyle w:val="BodyText"/>
        <w:ind w:firstLine="720"/>
        <w:rPr>
          <w:szCs w:val="24"/>
        </w:rPr>
      </w:pPr>
    </w:p>
    <w:p w14:paraId="5A78B34B" w14:textId="77777777" w:rsidR="00F662DE" w:rsidRPr="006E7415" w:rsidRDefault="00BD50F7" w:rsidP="00A61E83">
      <w:pPr>
        <w:pStyle w:val="Equation"/>
      </w:pPr>
      <w:r w:rsidRPr="006E7415">
        <w:tab/>
      </w:r>
      <w:r w:rsidR="00F662DE" w:rsidRPr="006E7415">
        <w:rPr>
          <w:position w:val="-30"/>
        </w:rPr>
        <w:object w:dxaOrig="4980" w:dyaOrig="680" w14:anchorId="195F9F2A">
          <v:shape id="_x0000_i1026" type="#_x0000_t75" style="width:249pt;height:33.6pt" o:ole="">
            <v:imagedata r:id="rId10" o:title=""/>
          </v:shape>
          <o:OLEObject Type="Embed" ProgID="Equation.DSMT4" ShapeID="_x0000_i1026" DrawAspect="Content" ObjectID="_1630920777" r:id="rId11"/>
        </w:object>
      </w:r>
      <w:r w:rsidR="00F662DE" w:rsidRPr="006E7415">
        <w:t>,</w:t>
      </w:r>
      <w:r w:rsidRPr="006E7415">
        <w:tab/>
        <w:t>(1)</w:t>
      </w:r>
    </w:p>
    <w:p w14:paraId="638338D5" w14:textId="77777777" w:rsidR="003D0C9C" w:rsidRPr="006E7415" w:rsidRDefault="003D0C9C" w:rsidP="00A61E83">
      <w:pPr>
        <w:pStyle w:val="BodyText"/>
        <w:rPr>
          <w:szCs w:val="24"/>
        </w:rPr>
      </w:pPr>
    </w:p>
    <w:p w14:paraId="3C28357F" w14:textId="77777777" w:rsidR="00B24E62" w:rsidRPr="006E7415" w:rsidRDefault="00B24E62" w:rsidP="00A61E83">
      <w:pPr>
        <w:pStyle w:val="BodyText"/>
        <w:rPr>
          <w:szCs w:val="24"/>
        </w:rPr>
      </w:pPr>
      <w:r w:rsidRPr="006E7415">
        <w:rPr>
          <w:szCs w:val="24"/>
        </w:rPr>
        <w:t>where</w:t>
      </w:r>
    </w:p>
    <w:p w14:paraId="6D99151D" w14:textId="77777777" w:rsidR="003D0C9C" w:rsidRPr="006E7415" w:rsidRDefault="003D0C9C" w:rsidP="00A61E83">
      <w:pPr>
        <w:pStyle w:val="BodyText"/>
        <w:rPr>
          <w:szCs w:val="24"/>
        </w:rPr>
      </w:pPr>
    </w:p>
    <w:p w14:paraId="24CBDA6B"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400" w:dyaOrig="360" w14:anchorId="0469D6B8">
          <v:shape id="_x0000_i1027" type="#_x0000_t75" style="width:19.8pt;height:18pt" o:ole="">
            <v:imagedata r:id="rId12" o:title=""/>
          </v:shape>
          <o:OLEObject Type="Embed" ProgID="Equation.DSMT4" ShapeID="_x0000_i1027" DrawAspect="Content" ObjectID="_1630920778" r:id="rId13"/>
        </w:object>
      </w:r>
      <w:r w:rsidRPr="006E7415">
        <w:rPr>
          <w:rFonts w:ascii="Times New Roman" w:hAnsi="Times New Roman" w:cs="Times New Roman"/>
          <w:sz w:val="24"/>
          <w:szCs w:val="24"/>
        </w:rPr>
        <w:t xml:space="preserve"> is the retention probability for the year and alternative scenario under consideration,</w:t>
      </w:r>
    </w:p>
    <w:p w14:paraId="3B870F77"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0"/>
          <w:sz w:val="24"/>
          <w:szCs w:val="24"/>
        </w:rPr>
        <w:object w:dxaOrig="800" w:dyaOrig="320" w14:anchorId="6B5EF6C1">
          <v:shape id="_x0000_i1028" type="#_x0000_t75" style="width:40.2pt;height:16.2pt" o:ole="">
            <v:imagedata r:id="rId14" o:title=""/>
          </v:shape>
          <o:OLEObject Type="Embed" ProgID="Equation.DSMT4" ShapeID="_x0000_i1028" DrawAspect="Content" ObjectID="_1630920779" r:id="rId15"/>
        </w:object>
      </w:r>
      <w:r w:rsidRPr="006E7415">
        <w:rPr>
          <w:rFonts w:ascii="Times New Roman" w:hAnsi="Times New Roman" w:cs="Times New Roman"/>
          <w:sz w:val="24"/>
          <w:szCs w:val="24"/>
        </w:rPr>
        <w:t xml:space="preserve"> </w:t>
      </w:r>
      <w:proofErr w:type="gramStart"/>
      <w:r w:rsidRPr="006E7415">
        <w:rPr>
          <w:rFonts w:ascii="Times New Roman" w:hAnsi="Times New Roman" w:cs="Times New Roman"/>
          <w:sz w:val="24"/>
          <w:szCs w:val="24"/>
        </w:rPr>
        <w:t>is</w:t>
      </w:r>
      <w:proofErr w:type="gramEnd"/>
      <w:r w:rsidRPr="006E7415">
        <w:rPr>
          <w:rFonts w:ascii="Times New Roman" w:hAnsi="Times New Roman" w:cs="Times New Roman"/>
          <w:sz w:val="24"/>
          <w:szCs w:val="24"/>
        </w:rPr>
        <w:t xml:space="preserve"> the estimated cumulative thermal units absorbed by a drifting free-embryo at time </w:t>
      </w:r>
      <w:r w:rsidRPr="006E7415">
        <w:rPr>
          <w:rFonts w:ascii="Times New Roman" w:hAnsi="Times New Roman" w:cs="Times New Roman"/>
          <w:position w:val="-6"/>
          <w:sz w:val="24"/>
          <w:szCs w:val="24"/>
        </w:rPr>
        <w:object w:dxaOrig="139" w:dyaOrig="240" w14:anchorId="352D46DF">
          <v:shape id="_x0000_i1029" type="#_x0000_t75" style="width:7.2pt;height:12.6pt" o:ole="">
            <v:imagedata r:id="rId16" o:title=""/>
          </v:shape>
          <o:OLEObject Type="Embed" ProgID="Equation.DSMT4" ShapeID="_x0000_i1029" DrawAspect="Content" ObjectID="_1630920780" r:id="rId17"/>
        </w:object>
      </w:r>
      <w:r w:rsidRPr="006E7415">
        <w:rPr>
          <w:rFonts w:ascii="Times New Roman" w:hAnsi="Times New Roman" w:cs="Times New Roman"/>
          <w:sz w:val="24"/>
          <w:szCs w:val="24"/>
        </w:rPr>
        <w:t>,</w:t>
      </w:r>
    </w:p>
    <w:p w14:paraId="476924D7"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0"/>
          <w:sz w:val="24"/>
          <w:szCs w:val="24"/>
        </w:rPr>
        <w:object w:dxaOrig="480" w:dyaOrig="320" w14:anchorId="25049D20">
          <v:shape id="_x0000_i1030" type="#_x0000_t75" style="width:24pt;height:16.2pt" o:ole="">
            <v:imagedata r:id="rId18" o:title=""/>
          </v:shape>
          <o:OLEObject Type="Embed" ProgID="Equation.DSMT4" ShapeID="_x0000_i1030" DrawAspect="Content" ObjectID="_1630920781" r:id="rId19"/>
        </w:object>
      </w:r>
      <w:r w:rsidRPr="006E7415">
        <w:rPr>
          <w:rFonts w:ascii="Times New Roman" w:hAnsi="Times New Roman" w:cs="Times New Roman"/>
          <w:sz w:val="24"/>
          <w:szCs w:val="24"/>
        </w:rPr>
        <w:t xml:space="preserve"> is the estimated percentage of free-embryos that have been retained in the free-flowing Missouri River at time </w:t>
      </w:r>
      <w:r w:rsidRPr="006E7415">
        <w:rPr>
          <w:rFonts w:ascii="Times New Roman" w:hAnsi="Times New Roman" w:cs="Times New Roman"/>
          <w:position w:val="-6"/>
          <w:sz w:val="24"/>
          <w:szCs w:val="24"/>
        </w:rPr>
        <w:object w:dxaOrig="139" w:dyaOrig="240" w14:anchorId="3D0C8C5F">
          <v:shape id="_x0000_i1031" type="#_x0000_t75" style="width:7.2pt;height:12.6pt" o:ole="">
            <v:imagedata r:id="rId20" o:title=""/>
          </v:shape>
          <o:OLEObject Type="Embed" ProgID="Equation.DSMT4" ShapeID="_x0000_i1031" DrawAspect="Content" ObjectID="_1630920782" r:id="rId21"/>
        </w:object>
      </w:r>
      <w:r w:rsidRPr="006E7415">
        <w:rPr>
          <w:rFonts w:ascii="Times New Roman" w:hAnsi="Times New Roman" w:cs="Times New Roman"/>
          <w:sz w:val="24"/>
          <w:szCs w:val="24"/>
        </w:rPr>
        <w:t>,</w:t>
      </w:r>
    </w:p>
    <w:p w14:paraId="27B7396D" w14:textId="77777777" w:rsidR="00B24E62" w:rsidRPr="006E7415"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200" w:dyaOrig="360" w14:anchorId="2571F7BF">
          <v:shape id="_x0000_i1032" type="#_x0000_t75" style="width:9.6pt;height:18pt" o:ole="">
            <v:imagedata r:id="rId22" o:title=""/>
          </v:shape>
          <o:OLEObject Type="Embed" ProgID="Equation.DSMT4" ShapeID="_x0000_i1032" DrawAspect="Content" ObjectID="_1630920783" r:id="rId23"/>
        </w:object>
      </w:r>
      <w:r w:rsidRPr="006E7415">
        <w:rPr>
          <w:rFonts w:ascii="Times New Roman" w:hAnsi="Times New Roman" w:cs="Times New Roman"/>
          <w:sz w:val="24"/>
          <w:szCs w:val="24"/>
        </w:rPr>
        <w:t xml:space="preserve"> is the discrete HEC-RAS time in hours of drift that is associated with the largest CTU value that is less than or equal to 200 CTUs, and</w:t>
      </w:r>
    </w:p>
    <w:p w14:paraId="3B22E4F6" w14:textId="59851072" w:rsidR="00B24E62" w:rsidRDefault="00B24E62" w:rsidP="002324B1">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220" w:dyaOrig="360" w14:anchorId="203A2F0F">
          <v:shape id="_x0000_i1033" type="#_x0000_t75" style="width:10.8pt;height:18pt" o:ole="">
            <v:imagedata r:id="rId24" o:title=""/>
          </v:shape>
          <o:OLEObject Type="Embed" ProgID="Equation.DSMT4" ShapeID="_x0000_i1033" DrawAspect="Content" ObjectID="_1630920784" r:id="rId25"/>
        </w:object>
      </w:r>
      <w:r w:rsidRPr="006E7415">
        <w:rPr>
          <w:rFonts w:ascii="Times New Roman" w:hAnsi="Times New Roman" w:cs="Times New Roman"/>
          <w:sz w:val="24"/>
          <w:szCs w:val="24"/>
        </w:rPr>
        <w:t xml:space="preserve"> is the discrete HEC-RAS time in hours of drift that is associated with the smallest CTU value that is greater than 200 (3 hours after </w:t>
      </w:r>
      <w:r w:rsidRPr="006E7415">
        <w:rPr>
          <w:rFonts w:ascii="Times New Roman" w:hAnsi="Times New Roman" w:cs="Times New Roman"/>
          <w:position w:val="-12"/>
          <w:sz w:val="24"/>
          <w:szCs w:val="24"/>
        </w:rPr>
        <w:object w:dxaOrig="200" w:dyaOrig="360" w14:anchorId="732C0FAA">
          <v:shape id="_x0000_i1034" type="#_x0000_t75" style="width:9.6pt;height:18pt" o:ole="">
            <v:imagedata r:id="rId26" o:title=""/>
          </v:shape>
          <o:OLEObject Type="Embed" ProgID="Equation.DSMT4" ShapeID="_x0000_i1034" DrawAspect="Content" ObjectID="_1630920785" r:id="rId27"/>
        </w:object>
      </w:r>
      <w:r w:rsidRPr="006E7415">
        <w:rPr>
          <w:rFonts w:ascii="Times New Roman" w:hAnsi="Times New Roman" w:cs="Times New Roman"/>
          <w:sz w:val="24"/>
          <w:szCs w:val="24"/>
        </w:rPr>
        <w:t>).</w:t>
      </w:r>
    </w:p>
    <w:p w14:paraId="60D4C4DF" w14:textId="77777777" w:rsidR="002324B1" w:rsidRDefault="002324B1" w:rsidP="002324B1">
      <w:pPr>
        <w:tabs>
          <w:tab w:val="left" w:pos="3510"/>
        </w:tabs>
        <w:spacing w:after="0" w:line="240" w:lineRule="auto"/>
        <w:ind w:left="720"/>
        <w:rPr>
          <w:rFonts w:ascii="Times New Roman" w:hAnsi="Times New Roman" w:cs="Times New Roman"/>
          <w:sz w:val="24"/>
          <w:szCs w:val="24"/>
        </w:rPr>
      </w:pPr>
    </w:p>
    <w:p w14:paraId="4BE13B6C" w14:textId="5C51BBBC" w:rsidR="0085158E" w:rsidRPr="006E7415" w:rsidRDefault="0085158E" w:rsidP="00A61E83">
      <w:pPr>
        <w:tabs>
          <w:tab w:val="left" w:pos="3510"/>
        </w:tabs>
        <w:spacing w:line="240" w:lineRule="auto"/>
        <w:rPr>
          <w:rFonts w:ascii="Times New Roman" w:hAnsi="Times New Roman" w:cs="Times New Roman"/>
          <w:sz w:val="24"/>
          <w:szCs w:val="24"/>
        </w:rPr>
      </w:pPr>
      <w:r>
        <w:rPr>
          <w:rFonts w:ascii="Times New Roman" w:hAnsi="Times New Roman" w:cs="Times New Roman"/>
          <w:sz w:val="24"/>
          <w:szCs w:val="24"/>
        </w:rPr>
        <w:t xml:space="preserve">In other words, the probability of being retained in the Missouri River below Fort Peck Dam was a function of drift and development time such that pallid sturgeon experiencing slower drift and higher temperatures were more likely to be retained in the Missouri River before reaching the headwaters of Lake Sakakawea. </w:t>
      </w:r>
    </w:p>
    <w:p w14:paraId="44B68D74" w14:textId="52C7FC93" w:rsidR="00737E1B" w:rsidRPr="006E7415" w:rsidRDefault="00737E1B" w:rsidP="00A61E83">
      <w:pPr>
        <w:pStyle w:val="Heading2"/>
        <w:rPr>
          <w:rFonts w:cs="Times New Roman"/>
        </w:rPr>
      </w:pPr>
      <w:r w:rsidRPr="006E7415">
        <w:rPr>
          <w:rFonts w:cs="Times New Roman"/>
        </w:rPr>
        <w:t>Hydrology and Spawning Probability</w:t>
      </w:r>
      <w:r w:rsidR="0085158E">
        <w:rPr>
          <w:rFonts w:cs="Times New Roman"/>
        </w:rPr>
        <w:t xml:space="preserve"> </w:t>
      </w:r>
    </w:p>
    <w:p w14:paraId="661FC1B7" w14:textId="4677EB6F" w:rsidR="00F67369" w:rsidRPr="006E7415" w:rsidRDefault="00737E1B" w:rsidP="00A61E83">
      <w:pPr>
        <w:pStyle w:val="BodyText"/>
        <w:rPr>
          <w:szCs w:val="24"/>
        </w:rPr>
      </w:pPr>
      <w:r w:rsidRPr="006E7415">
        <w:rPr>
          <w:szCs w:val="24"/>
        </w:rPr>
        <w:t xml:space="preserve">The probability a reproductively-ready female spawns within the Missouri River </w:t>
      </w:r>
      <w:r w:rsidR="0085158E">
        <w:rPr>
          <w:szCs w:val="24"/>
        </w:rPr>
        <w:t>instead of</w:t>
      </w:r>
      <w:r w:rsidRPr="006E7415">
        <w:rPr>
          <w:szCs w:val="24"/>
        </w:rPr>
        <w:t xml:space="preserve"> spawning in the Yellowstone River or not spawning (atresia)</w:t>
      </w:r>
      <w:r w:rsidR="00865FB5">
        <w:rPr>
          <w:szCs w:val="24"/>
        </w:rPr>
        <w:t xml:space="preserve"> (hereafter</w:t>
      </w:r>
      <w:r w:rsidRPr="006E7415">
        <w:rPr>
          <w:szCs w:val="24"/>
        </w:rPr>
        <w:t xml:space="preserve"> referred to as spawning probability</w:t>
      </w:r>
      <w:r w:rsidR="00865FB5">
        <w:rPr>
          <w:szCs w:val="24"/>
        </w:rPr>
        <w:t xml:space="preserve">) </w:t>
      </w:r>
      <w:r w:rsidRPr="006E7415">
        <w:rPr>
          <w:szCs w:val="24"/>
        </w:rPr>
        <w:t>was determined by a spawning model. While there are hypotheses on what</w:t>
      </w:r>
      <w:r w:rsidR="00F67369" w:rsidRPr="006E7415">
        <w:rPr>
          <w:szCs w:val="24"/>
        </w:rPr>
        <w:t xml:space="preserve"> </w:t>
      </w:r>
      <w:r w:rsidRPr="006E7415">
        <w:rPr>
          <w:szCs w:val="24"/>
        </w:rPr>
        <w:t xml:space="preserve">factors effect spawning probability, the functional relationship is largely uncertain. </w:t>
      </w:r>
      <w:r w:rsidR="00865FB5">
        <w:rPr>
          <w:szCs w:val="24"/>
        </w:rPr>
        <w:t xml:space="preserve">The functional relationship used here assumes that if a reproductively ready pallid sturgeon experiences a sufficiently high discharge and temperature conditions are </w:t>
      </w:r>
      <w:proofErr w:type="gramStart"/>
      <w:r w:rsidR="00865FB5">
        <w:rPr>
          <w:szCs w:val="24"/>
        </w:rPr>
        <w:t>sufficient</w:t>
      </w:r>
      <w:proofErr w:type="gramEnd"/>
      <w:r w:rsidR="00865FB5">
        <w:rPr>
          <w:szCs w:val="24"/>
        </w:rPr>
        <w:t xml:space="preserve">, then those fish will form spawning aggregation below Fort Peck Dam. </w:t>
      </w:r>
      <w:r w:rsidR="00F67369" w:rsidRPr="006E7415">
        <w:rPr>
          <w:szCs w:val="24"/>
        </w:rPr>
        <w:t>As a first approach, the probability a reproductively-ready female spawns in the Missouri River (</w:t>
      </w:r>
      <w:r w:rsidR="00F67369" w:rsidRPr="006E7415">
        <w:rPr>
          <w:position w:val="-10"/>
          <w:szCs w:val="24"/>
        </w:rPr>
        <w:object w:dxaOrig="200" w:dyaOrig="260" w14:anchorId="7C61D5F4">
          <v:shape id="_x0000_i1035" type="#_x0000_t75" style="width:9.6pt;height:13.2pt" o:ole="">
            <v:imagedata r:id="rId28" o:title=""/>
          </v:shape>
          <o:OLEObject Type="Embed" ProgID="Equation.DSMT4" ShapeID="_x0000_i1035" DrawAspect="Content" ObjectID="_1630920786" r:id="rId29"/>
        </w:object>
      </w:r>
      <w:r w:rsidR="00F67369" w:rsidRPr="006E7415">
        <w:rPr>
          <w:szCs w:val="24"/>
        </w:rPr>
        <w:t>) was modeled in terms of discharge and temperature as a multi-variate step function:</w:t>
      </w:r>
    </w:p>
    <w:p w14:paraId="6B578509" w14:textId="77777777" w:rsidR="002A7DC9" w:rsidRPr="006E7415" w:rsidRDefault="002A7DC9" w:rsidP="00A61E83">
      <w:pPr>
        <w:pStyle w:val="BodyText"/>
        <w:ind w:firstLine="720"/>
        <w:rPr>
          <w:szCs w:val="24"/>
        </w:rPr>
      </w:pPr>
    </w:p>
    <w:p w14:paraId="17979844" w14:textId="458DCCC8" w:rsidR="00F67369" w:rsidRPr="006E7415" w:rsidRDefault="00BD50F7" w:rsidP="00A61E83">
      <w:pPr>
        <w:pStyle w:val="Equation"/>
      </w:pPr>
      <w:r w:rsidRPr="006E7415">
        <w:tab/>
      </w:r>
      <w:r w:rsidR="00F67369" w:rsidRPr="006E7415">
        <w:rPr>
          <w:position w:val="-32"/>
        </w:rPr>
        <w:object w:dxaOrig="3900" w:dyaOrig="760" w14:anchorId="5059F2BE">
          <v:shape id="_x0000_i1036" type="#_x0000_t75" style="width:195pt;height:38.4pt" o:ole="">
            <v:imagedata r:id="rId30" o:title=""/>
          </v:shape>
          <o:OLEObject Type="Embed" ProgID="Equation.DSMT4" ShapeID="_x0000_i1036" DrawAspect="Content" ObjectID="_1630920787" r:id="rId31"/>
        </w:object>
      </w:r>
      <w:r w:rsidRPr="006E7415">
        <w:tab/>
        <w:t>(</w:t>
      </w:r>
      <w:r w:rsidR="00DC03D0">
        <w:t>2</w:t>
      </w:r>
      <w:r w:rsidRPr="006E7415">
        <w:t>)</w:t>
      </w:r>
    </w:p>
    <w:p w14:paraId="2DB9350E" w14:textId="77777777" w:rsidR="00F67369" w:rsidRPr="006E7415" w:rsidRDefault="00F67369" w:rsidP="00A61E83">
      <w:pPr>
        <w:tabs>
          <w:tab w:val="left" w:pos="3510"/>
        </w:tabs>
        <w:spacing w:line="240" w:lineRule="auto"/>
        <w:rPr>
          <w:rFonts w:ascii="Times New Roman" w:hAnsi="Times New Roman" w:cs="Times New Roman"/>
          <w:sz w:val="24"/>
          <w:szCs w:val="24"/>
        </w:rPr>
      </w:pPr>
    </w:p>
    <w:p w14:paraId="35353773" w14:textId="77777777" w:rsidR="00F67369" w:rsidRPr="006E7415" w:rsidRDefault="002A7DC9" w:rsidP="00A61E83">
      <w:pPr>
        <w:pStyle w:val="BodyText"/>
        <w:rPr>
          <w:szCs w:val="24"/>
        </w:rPr>
      </w:pPr>
      <w:r w:rsidRPr="006E7415">
        <w:rPr>
          <w:szCs w:val="24"/>
        </w:rPr>
        <w:t>w</w:t>
      </w:r>
      <w:r w:rsidR="00F67369" w:rsidRPr="006E7415">
        <w:rPr>
          <w:szCs w:val="24"/>
        </w:rPr>
        <w:t>here</w:t>
      </w:r>
    </w:p>
    <w:p w14:paraId="559CF6B1" w14:textId="77777777" w:rsidR="002A7DC9" w:rsidRPr="006E7415" w:rsidRDefault="002A7DC9" w:rsidP="00A61E83">
      <w:pPr>
        <w:pStyle w:val="BodyText"/>
        <w:rPr>
          <w:szCs w:val="24"/>
        </w:rPr>
      </w:pPr>
    </w:p>
    <w:p w14:paraId="01B0BBD2" w14:textId="77777777" w:rsidR="00F67369" w:rsidRPr="006E7415" w:rsidRDefault="004F6144" w:rsidP="00A61E83">
      <w:pPr>
        <w:pStyle w:val="BodyText"/>
        <w:ind w:left="720"/>
        <w:rPr>
          <w:szCs w:val="24"/>
        </w:rPr>
      </w:pPr>
      <w:r w:rsidRPr="006E7415">
        <w:rPr>
          <w:position w:val="-10"/>
          <w:szCs w:val="24"/>
        </w:rPr>
        <w:object w:dxaOrig="240" w:dyaOrig="320" w14:anchorId="25C23BAA">
          <v:shape id="_x0000_i1037" type="#_x0000_t75" style="width:12.6pt;height:16.2pt" o:ole="">
            <v:imagedata r:id="rId32" o:title=""/>
          </v:shape>
          <o:OLEObject Type="Embed" ProgID="Equation.DSMT4" ShapeID="_x0000_i1037" DrawAspect="Content" ObjectID="_1630920788" r:id="rId33"/>
        </w:object>
      </w:r>
      <w:r w:rsidR="00F67369" w:rsidRPr="006E7415">
        <w:rPr>
          <w:szCs w:val="24"/>
        </w:rPr>
        <w:t xml:space="preserve"> is the maximum discharge during April</w:t>
      </w:r>
      <w:r w:rsidR="00DA35AD" w:rsidRPr="006E7415">
        <w:rPr>
          <w:szCs w:val="24"/>
        </w:rPr>
        <w:t xml:space="preserve"> to </w:t>
      </w:r>
      <w:r w:rsidR="00F67369" w:rsidRPr="006E7415">
        <w:rPr>
          <w:szCs w:val="24"/>
        </w:rPr>
        <w:t xml:space="preserve">May in </w:t>
      </w:r>
      <w:proofErr w:type="spellStart"/>
      <w:r w:rsidR="00F67369" w:rsidRPr="006E7415">
        <w:rPr>
          <w:szCs w:val="24"/>
        </w:rPr>
        <w:t>kcfs</w:t>
      </w:r>
      <w:proofErr w:type="spellEnd"/>
      <w:r w:rsidR="00F67369" w:rsidRPr="006E7415">
        <w:rPr>
          <w:szCs w:val="24"/>
        </w:rPr>
        <w:t>,</w:t>
      </w:r>
    </w:p>
    <w:p w14:paraId="742220C2" w14:textId="77777777" w:rsidR="00F67369" w:rsidRPr="006E7415" w:rsidRDefault="004F6144" w:rsidP="00A61E83">
      <w:pPr>
        <w:pStyle w:val="BodyText"/>
        <w:ind w:left="720"/>
        <w:rPr>
          <w:szCs w:val="24"/>
        </w:rPr>
      </w:pPr>
      <w:r w:rsidRPr="006E7415">
        <w:rPr>
          <w:position w:val="-10"/>
          <w:szCs w:val="24"/>
        </w:rPr>
        <w:object w:dxaOrig="320" w:dyaOrig="360" w14:anchorId="2777BE07">
          <v:shape id="_x0000_i1038" type="#_x0000_t75" style="width:16.2pt;height:18pt" o:ole="">
            <v:imagedata r:id="rId34" o:title=""/>
          </v:shape>
          <o:OLEObject Type="Embed" ProgID="Equation.DSMT4" ShapeID="_x0000_i1038" DrawAspect="Content" ObjectID="_1630920789" r:id="rId35"/>
        </w:object>
      </w:r>
      <w:r w:rsidR="00F67369" w:rsidRPr="006E7415">
        <w:rPr>
          <w:szCs w:val="24"/>
        </w:rPr>
        <w:t xml:space="preserve"> is the threshold discharge needed to attract and retain spawners up the Missouri River to the vicinity of Fort Peck Dam (in </w:t>
      </w:r>
      <w:proofErr w:type="spellStart"/>
      <w:proofErr w:type="gramStart"/>
      <w:r w:rsidR="00F67369" w:rsidRPr="006E7415">
        <w:rPr>
          <w:szCs w:val="24"/>
        </w:rPr>
        <w:t>kcfs</w:t>
      </w:r>
      <w:proofErr w:type="spellEnd"/>
      <w:r w:rsidR="00F67369" w:rsidRPr="006E7415">
        <w:rPr>
          <w:szCs w:val="24"/>
        </w:rPr>
        <w:t>),</w:t>
      </w:r>
      <w:proofErr w:type="gramEnd"/>
    </w:p>
    <w:p w14:paraId="5C4F9888" w14:textId="77777777" w:rsidR="00F67369" w:rsidRPr="006E7415" w:rsidRDefault="004F6144" w:rsidP="00A61E83">
      <w:pPr>
        <w:pStyle w:val="BodyText"/>
        <w:ind w:left="720"/>
        <w:rPr>
          <w:szCs w:val="24"/>
        </w:rPr>
      </w:pPr>
      <w:r w:rsidRPr="006E7415">
        <w:rPr>
          <w:position w:val="-4"/>
          <w:szCs w:val="24"/>
        </w:rPr>
        <w:object w:dxaOrig="240" w:dyaOrig="240" w14:anchorId="37C1E125">
          <v:shape id="_x0000_i1039" type="#_x0000_t75" style="width:12.6pt;height:12.6pt" o:ole="">
            <v:imagedata r:id="rId36" o:title=""/>
          </v:shape>
          <o:OLEObject Type="Embed" ProgID="Equation.DSMT4" ShapeID="_x0000_i1039" DrawAspect="Content" ObjectID="_1630920790" r:id="rId37"/>
        </w:object>
      </w:r>
      <w:r w:rsidR="00F67369" w:rsidRPr="006E7415">
        <w:rPr>
          <w:szCs w:val="24"/>
        </w:rPr>
        <w:t xml:space="preserve"> is the maximum temperature reached below Fort Peck Dam during </w:t>
      </w:r>
      <w:r w:rsidR="00C610AE" w:rsidRPr="006E7415">
        <w:rPr>
          <w:szCs w:val="24"/>
        </w:rPr>
        <w:t>t</w:t>
      </w:r>
      <w:r w:rsidR="00F67369" w:rsidRPr="006E7415">
        <w:rPr>
          <w:szCs w:val="24"/>
        </w:rPr>
        <w:t>he end of May</w:t>
      </w:r>
      <w:r w:rsidR="00C610AE" w:rsidRPr="006E7415">
        <w:rPr>
          <w:szCs w:val="24"/>
        </w:rPr>
        <w:t xml:space="preserve"> to the </w:t>
      </w:r>
      <w:r w:rsidR="00F67369" w:rsidRPr="006E7415">
        <w:rPr>
          <w:szCs w:val="24"/>
        </w:rPr>
        <w:t xml:space="preserve">beginning of July in </w:t>
      </w:r>
      <w:r w:rsidR="00C610AE" w:rsidRPr="006E7415">
        <w:rPr>
          <w:szCs w:val="24"/>
        </w:rPr>
        <w:t xml:space="preserve">degrees </w:t>
      </w:r>
      <w:proofErr w:type="gramStart"/>
      <w:r w:rsidR="00C610AE" w:rsidRPr="006E7415">
        <w:rPr>
          <w:szCs w:val="24"/>
        </w:rPr>
        <w:t>Celsius</w:t>
      </w:r>
      <w:r w:rsidR="00F67369" w:rsidRPr="006E7415">
        <w:rPr>
          <w:szCs w:val="24"/>
        </w:rPr>
        <w:t>,</w:t>
      </w:r>
      <w:proofErr w:type="gramEnd"/>
    </w:p>
    <w:p w14:paraId="749B7318" w14:textId="77777777" w:rsidR="00F67369" w:rsidRPr="006E7415" w:rsidRDefault="004F6144" w:rsidP="00A61E83">
      <w:pPr>
        <w:pStyle w:val="BodyText"/>
        <w:ind w:left="720"/>
        <w:rPr>
          <w:szCs w:val="24"/>
        </w:rPr>
      </w:pPr>
      <w:r w:rsidRPr="006E7415">
        <w:rPr>
          <w:position w:val="-4"/>
          <w:szCs w:val="24"/>
        </w:rPr>
        <w:object w:dxaOrig="300" w:dyaOrig="300" w14:anchorId="23E710AD">
          <v:shape id="_x0000_i1040" type="#_x0000_t75" style="width:15pt;height:15pt" o:ole="">
            <v:imagedata r:id="rId38" o:title=""/>
          </v:shape>
          <o:OLEObject Type="Embed" ProgID="Equation.DSMT4" ShapeID="_x0000_i1040" DrawAspect="Content" ObjectID="_1630920791" r:id="rId39"/>
        </w:object>
      </w:r>
      <w:r w:rsidR="00F67369" w:rsidRPr="006E7415">
        <w:rPr>
          <w:szCs w:val="24"/>
        </w:rPr>
        <w:t xml:space="preserve"> is the threshold temperature required for spawning </w:t>
      </w:r>
      <w:r w:rsidR="00C610AE" w:rsidRPr="006E7415">
        <w:rPr>
          <w:szCs w:val="24"/>
        </w:rPr>
        <w:t xml:space="preserve">in degrees </w:t>
      </w:r>
      <w:proofErr w:type="gramStart"/>
      <w:r w:rsidR="00C610AE" w:rsidRPr="006E7415">
        <w:rPr>
          <w:szCs w:val="24"/>
        </w:rPr>
        <w:t>Celsius</w:t>
      </w:r>
      <w:r w:rsidR="00F67369" w:rsidRPr="006E7415">
        <w:rPr>
          <w:szCs w:val="24"/>
        </w:rPr>
        <w:t>,</w:t>
      </w:r>
      <w:proofErr w:type="gramEnd"/>
    </w:p>
    <w:p w14:paraId="0A9B49D2" w14:textId="77777777" w:rsidR="00F67369" w:rsidRPr="006E7415" w:rsidRDefault="004F6144" w:rsidP="00A61E83">
      <w:pPr>
        <w:pStyle w:val="BodyText"/>
        <w:ind w:left="720"/>
        <w:rPr>
          <w:szCs w:val="24"/>
        </w:rPr>
      </w:pPr>
      <w:r w:rsidRPr="006E7415">
        <w:rPr>
          <w:position w:val="-14"/>
          <w:szCs w:val="24"/>
        </w:rPr>
        <w:object w:dxaOrig="440" w:dyaOrig="380" w14:anchorId="72777438">
          <v:shape id="_x0000_i1041" type="#_x0000_t75" style="width:22.2pt;height:19.2pt" o:ole="">
            <v:imagedata r:id="rId40" o:title=""/>
          </v:shape>
          <o:OLEObject Type="Embed" ProgID="Equation.DSMT4" ShapeID="_x0000_i1041" DrawAspect="Content" ObjectID="_1630920792" r:id="rId41"/>
        </w:object>
      </w:r>
      <w:r w:rsidR="00F67369" w:rsidRPr="006E7415">
        <w:rPr>
          <w:szCs w:val="24"/>
        </w:rPr>
        <w:t xml:space="preserve"> is the probability that a reproductively-ready female will spawn in the Missouri River</w:t>
      </w:r>
      <w:r w:rsidR="001A5B71" w:rsidRPr="006E7415">
        <w:rPr>
          <w:szCs w:val="24"/>
        </w:rPr>
        <w:t xml:space="preserve"> </w:t>
      </w:r>
      <w:r w:rsidR="00F67369" w:rsidRPr="006E7415">
        <w:rPr>
          <w:szCs w:val="24"/>
        </w:rPr>
        <w:t>below Fort Peck Dam given favorable flow and temperature conditions, and</w:t>
      </w:r>
    </w:p>
    <w:p w14:paraId="026BB890" w14:textId="77777777" w:rsidR="00F67369" w:rsidRPr="006E7415" w:rsidRDefault="004F6144" w:rsidP="00A61E83">
      <w:pPr>
        <w:pStyle w:val="BodyText"/>
        <w:ind w:left="720"/>
        <w:rPr>
          <w:szCs w:val="24"/>
        </w:rPr>
      </w:pPr>
      <w:r w:rsidRPr="006E7415">
        <w:rPr>
          <w:position w:val="-12"/>
          <w:szCs w:val="24"/>
        </w:rPr>
        <w:object w:dxaOrig="400" w:dyaOrig="360" w14:anchorId="6BB26B19">
          <v:shape id="_x0000_i1042" type="#_x0000_t75" style="width:19.8pt;height:18pt" o:ole="">
            <v:imagedata r:id="rId42" o:title=""/>
          </v:shape>
          <o:OLEObject Type="Embed" ProgID="Equation.DSMT4" ShapeID="_x0000_i1042" DrawAspect="Content" ObjectID="_1630920793" r:id="rId43"/>
        </w:object>
      </w:r>
      <w:r w:rsidR="00F67369" w:rsidRPr="006E7415">
        <w:rPr>
          <w:szCs w:val="24"/>
        </w:rPr>
        <w:t xml:space="preserve"> is the probability that a reproductively-ready female will spawn in the Missouri River</w:t>
      </w:r>
      <w:r w:rsidR="001A5B71" w:rsidRPr="006E7415">
        <w:rPr>
          <w:szCs w:val="24"/>
        </w:rPr>
        <w:t xml:space="preserve"> </w:t>
      </w:r>
      <w:r w:rsidR="00F67369" w:rsidRPr="006E7415">
        <w:rPr>
          <w:szCs w:val="24"/>
        </w:rPr>
        <w:t>below Fort Peck Dam given unfavorable conditions.</w:t>
      </w:r>
    </w:p>
    <w:p w14:paraId="7994136C" w14:textId="77777777" w:rsidR="002A7DC9" w:rsidRPr="006E7415" w:rsidRDefault="002A7DC9" w:rsidP="00A61E83">
      <w:pPr>
        <w:pStyle w:val="BodyText"/>
        <w:rPr>
          <w:szCs w:val="24"/>
        </w:rPr>
      </w:pPr>
    </w:p>
    <w:p w14:paraId="40BA0F65" w14:textId="15424BBE" w:rsidR="004F6144" w:rsidRPr="006E7415" w:rsidRDefault="004F6144" w:rsidP="00A61E83">
      <w:pPr>
        <w:pStyle w:val="BodyText"/>
        <w:rPr>
          <w:szCs w:val="24"/>
        </w:rPr>
      </w:pPr>
      <w:r w:rsidRPr="006E7415">
        <w:rPr>
          <w:szCs w:val="24"/>
        </w:rPr>
        <w:t xml:space="preserve">Baseline values for </w:t>
      </w:r>
      <w:r w:rsidR="00C610AE" w:rsidRPr="006E7415">
        <w:rPr>
          <w:position w:val="-10"/>
          <w:szCs w:val="24"/>
        </w:rPr>
        <w:object w:dxaOrig="320" w:dyaOrig="360" w14:anchorId="36C38782">
          <v:shape id="_x0000_i1043" type="#_x0000_t75" style="width:16.2pt;height:18pt" o:ole="">
            <v:imagedata r:id="rId44" o:title=""/>
          </v:shape>
          <o:OLEObject Type="Embed" ProgID="Equation.DSMT4" ShapeID="_x0000_i1043" DrawAspect="Content" ObjectID="_1630920794" r:id="rId45"/>
        </w:object>
      </w:r>
      <w:r w:rsidRPr="006E7415">
        <w:rPr>
          <w:szCs w:val="24"/>
        </w:rPr>
        <w:t xml:space="preserve">, </w:t>
      </w:r>
      <w:r w:rsidR="00C610AE" w:rsidRPr="006E7415">
        <w:rPr>
          <w:position w:val="-4"/>
          <w:szCs w:val="24"/>
        </w:rPr>
        <w:object w:dxaOrig="300" w:dyaOrig="300" w14:anchorId="06324F96">
          <v:shape id="_x0000_i1044" type="#_x0000_t75" style="width:15pt;height:15pt" o:ole="">
            <v:imagedata r:id="rId46" o:title=""/>
          </v:shape>
          <o:OLEObject Type="Embed" ProgID="Equation.DSMT4" ShapeID="_x0000_i1044" DrawAspect="Content" ObjectID="_1630920795" r:id="rId47"/>
        </w:object>
      </w:r>
      <w:r w:rsidRPr="006E7415">
        <w:rPr>
          <w:szCs w:val="24"/>
        </w:rPr>
        <w:t xml:space="preserve">, </w:t>
      </w:r>
      <w:r w:rsidR="00C610AE" w:rsidRPr="006E7415">
        <w:rPr>
          <w:position w:val="-14"/>
          <w:szCs w:val="24"/>
        </w:rPr>
        <w:object w:dxaOrig="440" w:dyaOrig="380" w14:anchorId="5323DA4C">
          <v:shape id="_x0000_i1045" type="#_x0000_t75" style="width:22.2pt;height:19.2pt" o:ole="">
            <v:imagedata r:id="rId48" o:title=""/>
          </v:shape>
          <o:OLEObject Type="Embed" ProgID="Equation.DSMT4" ShapeID="_x0000_i1045" DrawAspect="Content" ObjectID="_1630920796" r:id="rId49"/>
        </w:object>
      </w:r>
      <w:r w:rsidRPr="006E7415">
        <w:rPr>
          <w:szCs w:val="24"/>
        </w:rPr>
        <w:t xml:space="preserve">, and </w:t>
      </w:r>
      <w:r w:rsidR="00C610AE" w:rsidRPr="006E7415">
        <w:rPr>
          <w:position w:val="-12"/>
          <w:szCs w:val="24"/>
        </w:rPr>
        <w:object w:dxaOrig="400" w:dyaOrig="360" w14:anchorId="217A8747">
          <v:shape id="_x0000_i1046" type="#_x0000_t75" style="width:19.8pt;height:18pt" o:ole="">
            <v:imagedata r:id="rId50" o:title=""/>
          </v:shape>
          <o:OLEObject Type="Embed" ProgID="Equation.DSMT4" ShapeID="_x0000_i1046" DrawAspect="Content" ObjectID="_1630920797" r:id="rId51"/>
        </w:object>
      </w:r>
      <w:r w:rsidRPr="006E7415">
        <w:rPr>
          <w:szCs w:val="24"/>
        </w:rPr>
        <w:t xml:space="preserve"> were based on observed cases of female spawning migrations up the Missouri River above the confluence with the Yellowstone </w:t>
      </w:r>
      <w:r w:rsidR="003879B6" w:rsidRPr="006E7415">
        <w:rPr>
          <w:szCs w:val="24"/>
        </w:rPr>
        <w:fldChar w:fldCharType="begin"/>
      </w:r>
      <w:r w:rsidR="003879B6" w:rsidRPr="006E7415">
        <w:rPr>
          <w:szCs w:val="24"/>
        </w:rPr>
        <w:instrText xml:space="preserve"> ADDIN EN.CITE &lt;EndNote&gt;&lt;Cite&gt;&lt;Author&gt;Fuller&lt;/Author&gt;&lt;Year&gt;2013&lt;/Year&gt;&lt;RecNum&gt;743&lt;/RecNum&gt;&lt;DisplayText&gt;(Fuller and Haddix 2013)&lt;/DisplayText&gt;&lt;record&gt;&lt;rec-number&gt;743&lt;/rec-number&gt;&lt;foreign-keys&gt;&lt;key app="EN" db-id="vsv0fzvzwz5r9sextvfxzdzzsftdz25p9pfe" timestamp="1511374552"&gt;743&lt;/key&gt;&lt;key app="ENWeb" db-id=""&gt;0&lt;/key&gt;&lt;/foreign-keys&gt;&lt;ref-type name="Report"&gt;27&lt;/ref-type&gt;&lt;contributors&gt;&lt;authors&gt;&lt;author&gt;Fuller, D.B.&lt;/author&gt;&lt;author&gt;Haddix, T.&lt;/author&gt;&lt;/authors&gt;&lt;secondary-authors&gt;&lt;author&gt;US Geological Survey-Columbia Environmental Research Center&lt;/author&gt;&lt;/secondary-authors&gt;&lt;/contributors&gt;&lt;titles&gt;&lt;title&gt;Examination of pallid sturgeon use, migrations and spawning in Milk River and Missouri River below Fort Peck Dam during 2013&lt;/title&gt;&lt;/titles&gt;&lt;pages&gt;12&lt;/pages&gt;&lt;dates&gt;&lt;year&gt;2013&lt;/year&gt;&lt;/dates&gt;&lt;pub-location&gt;Fort Peck, Mont.&lt;/pub-location&gt;&lt;publisher&gt;Montana Fish, Wildlife and Parks&lt;/publisher&gt;&lt;urls&gt;&lt;/urls&gt;&lt;/record&gt;&lt;/Cite&gt;&lt;/EndNote&gt;</w:instrText>
      </w:r>
      <w:r w:rsidR="003879B6" w:rsidRPr="006E7415">
        <w:rPr>
          <w:szCs w:val="24"/>
        </w:rPr>
        <w:fldChar w:fldCharType="separate"/>
      </w:r>
      <w:r w:rsidR="003879B6" w:rsidRPr="006E7415">
        <w:rPr>
          <w:noProof/>
          <w:szCs w:val="24"/>
        </w:rPr>
        <w:t>(Fuller and Haddix 2013)</w:t>
      </w:r>
      <w:r w:rsidR="003879B6" w:rsidRPr="006E7415">
        <w:rPr>
          <w:szCs w:val="24"/>
        </w:rPr>
        <w:fldChar w:fldCharType="end"/>
      </w:r>
      <w:r w:rsidRPr="006E7415">
        <w:rPr>
          <w:szCs w:val="24"/>
        </w:rPr>
        <w:t xml:space="preserve">, as well as other spawning data related to temperature </w:t>
      </w:r>
      <w:r w:rsidR="00C610AE" w:rsidRPr="006E7415">
        <w:rPr>
          <w:szCs w:val="24"/>
        </w:rPr>
        <w:fldChar w:fldCharType="begin"/>
      </w:r>
      <w:r w:rsidR="004425D1">
        <w:rPr>
          <w:szCs w:val="24"/>
        </w:rPr>
        <w:instrText xml:space="preserve"> ADDIN EN.CITE &lt;EndNote&gt;&lt;Cite&gt;&lt;Author&gt;DeLonay&lt;/Author&gt;&lt;Year&gt;2016&lt;/Year&gt;&lt;RecNum&gt;5226&lt;/RecNum&gt;&lt;DisplayText&gt;(DeLonay et al. 2016b)&lt;/DisplayText&gt;&lt;record&gt;&lt;rec-number&gt;5226&lt;/rec-number&gt;&lt;foreign-keys&gt;&lt;key app="EN" db-id="tt9r9zwau55dtxedv2kvxfshxwpvwv9x9e9s" timestamp="1495645537"&gt;5226&lt;/key&gt;&lt;/foreign-keys&gt;&lt;ref-type name="Report"&gt;27&lt;/ref-type&gt;&lt;contributors&gt;&lt;authors&gt;&lt;author&gt;DeLonay, A.J.&lt;/author&gt;&lt;author&gt;Chojnacki, K.A.&lt;/author&gt;&lt;author&gt;Jacobson, R.B.&lt;/author&gt;&lt;author&gt;Braaten, P.J.&lt;/author&gt;&lt;author&gt;Buhl, K.J.&lt;/author&gt;&lt;author&gt;Elliott, C.M.&lt;/author&gt;&lt;author&gt;Erwin, S.O.&lt;/author&gt;&lt;author&gt;Faulkner, J.D.A.&lt;/author&gt;&lt;author&gt;Candrl, J.S.&lt;/author&gt;&lt;author&gt;Fuller, D.B.&lt;/author&gt;&lt;author&gt;Backes, K.M.&lt;/author&gt;&lt;author&gt;Haddix, T.M.&lt;/author&gt;&lt;author&gt;Rugg, M.L.&lt;/author&gt;&lt;author&gt;Wesolek, C.J.&lt;/author&gt;&lt;author&gt;Eder, B.L.,&lt;/author&gt;&lt;author&gt;Mestl, G.E.&lt;/author&gt;&lt;/authors&gt;&lt;/contributors&gt;&lt;titles&gt;&lt;title&gt;Ecological requirements for pallid sturgeon reproduction and recruitment in the Missouri River: Annual report 2014&lt;/title&gt;&lt;/titles&gt;&lt;pages&gt;131&lt;/pages&gt;&lt;dates&gt;&lt;year&gt;2016&lt;/year&gt;&lt;/dates&gt;&lt;publisher&gt;U.S. Geological Survey&lt;/publisher&gt;&lt;isbn&gt;Open-File Report 2016–1013&lt;/isbn&gt;&lt;urls&gt;&lt;related-urls&gt;&lt;url&gt;http://dx.doi.org/10.3133/ofr20161013&lt;/url&gt;&lt;/related-urls&gt;&lt;/urls&gt;&lt;electronic-resource-num&gt;10.3133/ofr20161013&lt;/electronic-resource-num&gt;&lt;/record&gt;&lt;/Cite&gt;&lt;/EndNote&gt;</w:instrText>
      </w:r>
      <w:r w:rsidR="00C610AE" w:rsidRPr="006E7415">
        <w:rPr>
          <w:szCs w:val="24"/>
        </w:rPr>
        <w:fldChar w:fldCharType="separate"/>
      </w:r>
      <w:r w:rsidR="001D7A8F" w:rsidRPr="006E7415">
        <w:rPr>
          <w:noProof/>
          <w:szCs w:val="24"/>
        </w:rPr>
        <w:t>(DeLonay et al. 2016b)</w:t>
      </w:r>
      <w:r w:rsidR="00C610AE" w:rsidRPr="006E7415">
        <w:rPr>
          <w:szCs w:val="24"/>
        </w:rPr>
        <w:fldChar w:fldCharType="end"/>
      </w:r>
      <w:r w:rsidR="00C610AE" w:rsidRPr="006E7415">
        <w:rPr>
          <w:szCs w:val="24"/>
        </w:rPr>
        <w:t xml:space="preserve"> </w:t>
      </w:r>
      <w:r w:rsidRPr="006E7415">
        <w:rPr>
          <w:szCs w:val="24"/>
        </w:rPr>
        <w:t>(Table 1). Outputs from HEC-</w:t>
      </w:r>
      <w:proofErr w:type="spellStart"/>
      <w:r w:rsidRPr="006E7415">
        <w:rPr>
          <w:szCs w:val="24"/>
        </w:rPr>
        <w:t>ResSim</w:t>
      </w:r>
      <w:proofErr w:type="spellEnd"/>
      <w:r w:rsidRPr="006E7415">
        <w:rPr>
          <w:szCs w:val="24"/>
        </w:rPr>
        <w:t xml:space="preserve"> provide values for </w:t>
      </w:r>
      <w:r w:rsidR="00C610AE" w:rsidRPr="006E7415">
        <w:rPr>
          <w:position w:val="-10"/>
          <w:szCs w:val="24"/>
        </w:rPr>
        <w:object w:dxaOrig="240" w:dyaOrig="320" w14:anchorId="74A47752">
          <v:shape id="_x0000_i1047" type="#_x0000_t75" style="width:12.6pt;height:16.2pt" o:ole="">
            <v:imagedata r:id="rId52" o:title=""/>
          </v:shape>
          <o:OLEObject Type="Embed" ProgID="Equation.DSMT4" ShapeID="_x0000_i1047" DrawAspect="Content" ObjectID="_1630920798" r:id="rId53"/>
        </w:object>
      </w:r>
      <w:r w:rsidRPr="006E7415">
        <w:rPr>
          <w:szCs w:val="24"/>
        </w:rPr>
        <w:t>.</w:t>
      </w:r>
      <w:r w:rsidR="00C610AE" w:rsidRPr="006E7415">
        <w:rPr>
          <w:szCs w:val="24"/>
        </w:rPr>
        <w:t xml:space="preserve"> </w:t>
      </w:r>
      <w:r w:rsidRPr="006E7415">
        <w:rPr>
          <w:szCs w:val="24"/>
        </w:rPr>
        <w:t xml:space="preserve">Since alternative management scenarios were only analyzed in HEC-RAS for years in which they could be implemented and the spawning cue discharge exceeded </w:t>
      </w:r>
      <w:r w:rsidR="00C610AE" w:rsidRPr="006E7415">
        <w:rPr>
          <w:position w:val="-10"/>
          <w:szCs w:val="24"/>
        </w:rPr>
        <w:object w:dxaOrig="1219" w:dyaOrig="320" w14:anchorId="64827E65">
          <v:shape id="_x0000_i1048" type="#_x0000_t75" style="width:60.6pt;height:16.2pt" o:ole="">
            <v:imagedata r:id="rId54" o:title=""/>
          </v:shape>
          <o:OLEObject Type="Embed" ProgID="Equation.DSMT4" ShapeID="_x0000_i1048" DrawAspect="Content" ObjectID="_1630920799" r:id="rId55"/>
        </w:object>
      </w:r>
      <w:r w:rsidRPr="006E7415">
        <w:rPr>
          <w:szCs w:val="24"/>
        </w:rPr>
        <w:t xml:space="preserve">, </w:t>
      </w:r>
      <w:r w:rsidR="00C610AE" w:rsidRPr="006E7415">
        <w:rPr>
          <w:position w:val="-14"/>
          <w:szCs w:val="24"/>
        </w:rPr>
        <w:object w:dxaOrig="820" w:dyaOrig="380" w14:anchorId="7D37E166">
          <v:shape id="_x0000_i1049" type="#_x0000_t75" style="width:41.4pt;height:19.2pt" o:ole="">
            <v:imagedata r:id="rId56" o:title=""/>
          </v:shape>
          <o:OLEObject Type="Embed" ProgID="Equation.DSMT4" ShapeID="_x0000_i1049" DrawAspect="Content" ObjectID="_1630920800" r:id="rId57"/>
        </w:object>
      </w:r>
      <w:r w:rsidRPr="006E7415">
        <w:rPr>
          <w:szCs w:val="24"/>
        </w:rPr>
        <w:t xml:space="preserve"> for the management scenario and year combinations that met flow criteria given </w:t>
      </w:r>
      <w:r w:rsidR="00C610AE" w:rsidRPr="006E7415">
        <w:rPr>
          <w:position w:val="-4"/>
          <w:szCs w:val="24"/>
        </w:rPr>
        <w:object w:dxaOrig="760" w:dyaOrig="260" w14:anchorId="63CEF7CB">
          <v:shape id="_x0000_i1050" type="#_x0000_t75" style="width:38.4pt;height:13.2pt" o:ole="">
            <v:imagedata r:id="rId58" o:title=""/>
          </v:shape>
          <o:OLEObject Type="Embed" ProgID="Equation.DSMT4" ShapeID="_x0000_i1050" DrawAspect="Content" ObjectID="_1630920801" r:id="rId59"/>
        </w:object>
      </w:r>
      <w:r w:rsidRPr="006E7415">
        <w:rPr>
          <w:szCs w:val="24"/>
        </w:rPr>
        <w:t xml:space="preserve">. As a first approach, temperature was assumed to exceed its threshold criteria of </w:t>
      </w:r>
      <w:r w:rsidR="00BD50F7" w:rsidRPr="006E7415">
        <w:rPr>
          <w:position w:val="-6"/>
          <w:szCs w:val="24"/>
        </w:rPr>
        <w:object w:dxaOrig="1040" w:dyaOrig="320" w14:anchorId="16051CC3">
          <v:shape id="_x0000_i1051" type="#_x0000_t75" style="width:52.2pt;height:16.2pt" o:ole="">
            <v:imagedata r:id="rId60" o:title=""/>
          </v:shape>
          <o:OLEObject Type="Embed" ProgID="Equation.DSMT4" ShapeID="_x0000_i1051" DrawAspect="Content" ObjectID="_1630920802" r:id="rId61"/>
        </w:object>
      </w:r>
      <w:r w:rsidRPr="006E7415">
        <w:rPr>
          <w:szCs w:val="24"/>
        </w:rPr>
        <w:t xml:space="preserve"> during each year a management scenario met flow criteria. </w:t>
      </w:r>
    </w:p>
    <w:p w14:paraId="3CED7B85" w14:textId="77777777" w:rsidR="002A7DC9" w:rsidRPr="006E7415" w:rsidRDefault="002A7DC9" w:rsidP="00A61E83">
      <w:pPr>
        <w:pStyle w:val="BodyText"/>
        <w:rPr>
          <w:szCs w:val="24"/>
        </w:rPr>
      </w:pPr>
    </w:p>
    <w:p w14:paraId="7DA87162" w14:textId="77777777" w:rsidR="004F6144" w:rsidRPr="006E7415" w:rsidRDefault="004F6144" w:rsidP="00A61E83">
      <w:pPr>
        <w:pStyle w:val="Heading2"/>
        <w:rPr>
          <w:rFonts w:cs="Times New Roman"/>
        </w:rPr>
      </w:pPr>
      <w:r w:rsidRPr="006E7415">
        <w:rPr>
          <w:rFonts w:cs="Times New Roman"/>
        </w:rPr>
        <w:t>Demographic Population Model</w:t>
      </w:r>
    </w:p>
    <w:p w14:paraId="62BCC9C6" w14:textId="2CC536B8" w:rsidR="004F6144" w:rsidRPr="006E7415" w:rsidRDefault="004F6144" w:rsidP="00A61E83">
      <w:pPr>
        <w:pStyle w:val="BodyText"/>
        <w:rPr>
          <w:szCs w:val="24"/>
        </w:rPr>
      </w:pPr>
      <w:r w:rsidRPr="006E7415">
        <w:rPr>
          <w:szCs w:val="24"/>
        </w:rPr>
        <w:t>The demographic pallid sturgeon population model</w:t>
      </w:r>
      <w:r w:rsidR="00675C91">
        <w:rPr>
          <w:szCs w:val="24"/>
        </w:rPr>
        <w:t xml:space="preserve"> used to calculate long term population growth rate was </w:t>
      </w:r>
      <w:r w:rsidRPr="006E7415">
        <w:rPr>
          <w:szCs w:val="24"/>
        </w:rPr>
        <w:t xml:space="preserve">a </w:t>
      </w:r>
      <w:proofErr w:type="spellStart"/>
      <w:r w:rsidRPr="006E7415">
        <w:rPr>
          <w:szCs w:val="24"/>
        </w:rPr>
        <w:t>prebreeding</w:t>
      </w:r>
      <w:proofErr w:type="spellEnd"/>
      <w:r w:rsidRPr="006E7415">
        <w:rPr>
          <w:szCs w:val="24"/>
        </w:rPr>
        <w:t xml:space="preserve"> Leslie matrix model:</w:t>
      </w:r>
    </w:p>
    <w:p w14:paraId="7F958FA3" w14:textId="77777777" w:rsidR="002A7DC9" w:rsidRPr="006E7415" w:rsidRDefault="002A7DC9" w:rsidP="00A61E83">
      <w:pPr>
        <w:pStyle w:val="BodyText"/>
        <w:rPr>
          <w:szCs w:val="24"/>
        </w:rPr>
      </w:pPr>
    </w:p>
    <w:p w14:paraId="27B450D5" w14:textId="1ED665A6" w:rsidR="004F6144" w:rsidRPr="006E7415" w:rsidRDefault="00BD50F7" w:rsidP="00A61E83">
      <w:pPr>
        <w:pStyle w:val="Equation"/>
      </w:pPr>
      <w:r w:rsidRPr="006E7415">
        <w:tab/>
      </w:r>
      <w:r w:rsidR="006171AE" w:rsidRPr="006E7415">
        <w:rPr>
          <w:position w:val="-12"/>
        </w:rPr>
        <w:object w:dxaOrig="1219" w:dyaOrig="360" w14:anchorId="5D2D1B89">
          <v:shape id="_x0000_i1052" type="#_x0000_t75" style="width:60.6pt;height:18pt" o:ole="">
            <v:imagedata r:id="rId62" o:title=""/>
          </v:shape>
          <o:OLEObject Type="Embed" ProgID="Equation.DSMT4" ShapeID="_x0000_i1052" DrawAspect="Content" ObjectID="_1630920803" r:id="rId63"/>
        </w:object>
      </w:r>
      <w:r w:rsidRPr="006E7415">
        <w:tab/>
        <w:t>(</w:t>
      </w:r>
      <w:r w:rsidR="00DC03D0">
        <w:t>3</w:t>
      </w:r>
      <w:r w:rsidRPr="006E7415">
        <w:t>)</w:t>
      </w:r>
    </w:p>
    <w:p w14:paraId="4B8DD584" w14:textId="180AB3BC" w:rsidR="00BD50F7" w:rsidRPr="006E7415" w:rsidRDefault="00675C91" w:rsidP="00A61E83">
      <w:pPr>
        <w:pStyle w:val="BodyText"/>
        <w:rPr>
          <w:szCs w:val="24"/>
        </w:rPr>
      </w:pPr>
      <w:r>
        <w:rPr>
          <w:szCs w:val="24"/>
        </w:rPr>
        <w:t>with</w:t>
      </w:r>
    </w:p>
    <w:p w14:paraId="1B451680" w14:textId="77777777" w:rsidR="00BD50F7" w:rsidRPr="006E7415" w:rsidRDefault="00BD50F7" w:rsidP="00A61E83">
      <w:pPr>
        <w:pStyle w:val="BodyText"/>
        <w:rPr>
          <w:szCs w:val="24"/>
        </w:rPr>
      </w:pPr>
    </w:p>
    <w:p w14:paraId="447CF568" w14:textId="45C45137" w:rsidR="004F6144" w:rsidRPr="006E7415" w:rsidRDefault="00BD50F7" w:rsidP="00A61E83">
      <w:pPr>
        <w:pStyle w:val="Equation"/>
      </w:pPr>
      <w:r w:rsidRPr="006E7415">
        <w:tab/>
      </w:r>
      <w:r w:rsidR="006171AE" w:rsidRPr="006E7415">
        <w:rPr>
          <w:position w:val="-108"/>
        </w:rPr>
        <w:object w:dxaOrig="3840" w:dyaOrig="2280" w14:anchorId="2686478A">
          <v:shape id="_x0000_i1053" type="#_x0000_t75" style="width:192pt;height:114pt" o:ole="">
            <v:imagedata r:id="rId64" o:title=""/>
          </v:shape>
          <o:OLEObject Type="Embed" ProgID="Equation.DSMT4" ShapeID="_x0000_i1053" DrawAspect="Content" ObjectID="_1630920804" r:id="rId65"/>
        </w:object>
      </w:r>
      <w:r w:rsidRPr="006E7415">
        <w:tab/>
        <w:t>(</w:t>
      </w:r>
      <w:r w:rsidR="00DC03D0">
        <w:t>4</w:t>
      </w:r>
      <w:r w:rsidRPr="006E7415">
        <w:t>)</w:t>
      </w:r>
    </w:p>
    <w:p w14:paraId="08DF6682" w14:textId="77777777" w:rsidR="006171AE" w:rsidRPr="006E7415" w:rsidRDefault="006171AE" w:rsidP="00A61E83">
      <w:pPr>
        <w:pStyle w:val="BodyText"/>
        <w:rPr>
          <w:szCs w:val="24"/>
        </w:rPr>
      </w:pPr>
      <w:r w:rsidRPr="006E7415">
        <w:rPr>
          <w:szCs w:val="24"/>
        </w:rPr>
        <w:t xml:space="preserve">where  </w:t>
      </w:r>
    </w:p>
    <w:p w14:paraId="7D6C46E4" w14:textId="77777777" w:rsidR="006171AE" w:rsidRPr="006E7415" w:rsidRDefault="006171AE" w:rsidP="00A61E83">
      <w:pPr>
        <w:pStyle w:val="BodyText"/>
        <w:ind w:left="720"/>
        <w:rPr>
          <w:szCs w:val="24"/>
        </w:rPr>
      </w:pPr>
      <w:r w:rsidRPr="006E7415">
        <w:rPr>
          <w:position w:val="-12"/>
          <w:szCs w:val="24"/>
        </w:rPr>
        <w:object w:dxaOrig="320" w:dyaOrig="360" w14:anchorId="08733AC6">
          <v:shape id="_x0000_i1054" type="#_x0000_t75" style="width:16.2pt;height:18pt" o:ole="">
            <v:imagedata r:id="rId66" o:title=""/>
          </v:shape>
          <o:OLEObject Type="Embed" ProgID="Equation.DSMT4" ShapeID="_x0000_i1054" DrawAspect="Content" ObjectID="_1630920805" r:id="rId67"/>
        </w:object>
      </w:r>
      <w:r w:rsidRPr="006E7415">
        <w:rPr>
          <w:szCs w:val="24"/>
        </w:rPr>
        <w:t xml:space="preserve"> is a vector of population sizes by age-class in year </w:t>
      </w:r>
      <w:r w:rsidRPr="006E7415">
        <w:rPr>
          <w:position w:val="-6"/>
          <w:szCs w:val="24"/>
        </w:rPr>
        <w:object w:dxaOrig="139" w:dyaOrig="240" w14:anchorId="47A275E7">
          <v:shape id="_x0000_i1055" type="#_x0000_t75" style="width:7.2pt;height:12.6pt" o:ole="">
            <v:imagedata r:id="rId68" o:title=""/>
          </v:shape>
          <o:OLEObject Type="Embed" ProgID="Equation.DSMT4" ShapeID="_x0000_i1055" DrawAspect="Content" ObjectID="_1630920806" r:id="rId69"/>
        </w:object>
      </w:r>
      <w:r w:rsidRPr="006E7415">
        <w:rPr>
          <w:szCs w:val="24"/>
        </w:rPr>
        <w:t>,</w:t>
      </w:r>
    </w:p>
    <w:p w14:paraId="3DE8857A" w14:textId="77777777" w:rsidR="006171AE" w:rsidRPr="006E7415" w:rsidRDefault="006171AE" w:rsidP="00A61E83">
      <w:pPr>
        <w:pStyle w:val="BodyText"/>
        <w:ind w:left="720"/>
        <w:rPr>
          <w:szCs w:val="24"/>
        </w:rPr>
      </w:pPr>
      <w:r w:rsidRPr="006E7415">
        <w:rPr>
          <w:position w:val="-4"/>
          <w:szCs w:val="24"/>
        </w:rPr>
        <w:object w:dxaOrig="240" w:dyaOrig="260" w14:anchorId="3E91ECB2">
          <v:shape id="_x0000_i1056" type="#_x0000_t75" style="width:12.6pt;height:13.2pt" o:ole="">
            <v:imagedata r:id="rId70" o:title=""/>
          </v:shape>
          <o:OLEObject Type="Embed" ProgID="Equation.DSMT4" ShapeID="_x0000_i1056" DrawAspect="Content" ObjectID="_1630920807" r:id="rId71"/>
        </w:object>
      </w:r>
      <w:r w:rsidRPr="006E7415">
        <w:rPr>
          <w:szCs w:val="24"/>
        </w:rPr>
        <w:t xml:space="preserve"> is a Leslie matrix,</w:t>
      </w:r>
    </w:p>
    <w:p w14:paraId="1C555B7C" w14:textId="77777777" w:rsidR="006171AE" w:rsidRPr="006E7415" w:rsidRDefault="006171AE" w:rsidP="00A61E83">
      <w:pPr>
        <w:pStyle w:val="BodyText"/>
        <w:ind w:left="720"/>
        <w:rPr>
          <w:szCs w:val="24"/>
        </w:rPr>
      </w:pPr>
      <w:r w:rsidRPr="006E7415">
        <w:rPr>
          <w:position w:val="-12"/>
          <w:szCs w:val="24"/>
        </w:rPr>
        <w:object w:dxaOrig="260" w:dyaOrig="360" w14:anchorId="7F3230F7">
          <v:shape id="_x0000_i1057" type="#_x0000_t75" style="width:13.2pt;height:18pt" o:ole="">
            <v:imagedata r:id="rId72" o:title=""/>
          </v:shape>
          <o:OLEObject Type="Embed" ProgID="Equation.DSMT4" ShapeID="_x0000_i1057" DrawAspect="Content" ObjectID="_1630920808" r:id="rId73"/>
        </w:object>
      </w:r>
      <w:r w:rsidRPr="006E7415">
        <w:rPr>
          <w:szCs w:val="24"/>
        </w:rPr>
        <w:t xml:space="preserve"> is the expected fertility value of an age-</w:t>
      </w:r>
      <w:r w:rsidRPr="006E7415">
        <w:rPr>
          <w:position w:val="-6"/>
          <w:szCs w:val="24"/>
        </w:rPr>
        <w:object w:dxaOrig="139" w:dyaOrig="260" w14:anchorId="438D7ECC">
          <v:shape id="_x0000_i1058" type="#_x0000_t75" style="width:7.2pt;height:13.2pt" o:ole="">
            <v:imagedata r:id="rId74" o:title=""/>
          </v:shape>
          <o:OLEObject Type="Embed" ProgID="Equation.DSMT4" ShapeID="_x0000_i1058" DrawAspect="Content" ObjectID="_1630920809" r:id="rId75"/>
        </w:object>
      </w:r>
      <w:r w:rsidRPr="006E7415">
        <w:rPr>
          <w:szCs w:val="24"/>
        </w:rPr>
        <w:t xml:space="preserve"> female pallid </w:t>
      </w:r>
      <w:proofErr w:type="gramStart"/>
      <w:r w:rsidRPr="006E7415">
        <w:rPr>
          <w:szCs w:val="24"/>
        </w:rPr>
        <w:t>sturgeon,</w:t>
      </w:r>
      <w:proofErr w:type="gramEnd"/>
    </w:p>
    <w:p w14:paraId="11A36670" w14:textId="77777777" w:rsidR="006171AE" w:rsidRPr="006E7415" w:rsidRDefault="006171AE" w:rsidP="00A61E83">
      <w:pPr>
        <w:pStyle w:val="BodyText"/>
        <w:ind w:left="720"/>
        <w:rPr>
          <w:szCs w:val="24"/>
        </w:rPr>
      </w:pPr>
      <w:r w:rsidRPr="006E7415">
        <w:rPr>
          <w:position w:val="-12"/>
          <w:szCs w:val="24"/>
        </w:rPr>
        <w:object w:dxaOrig="220" w:dyaOrig="360" w14:anchorId="264636BF">
          <v:shape id="_x0000_i1059" type="#_x0000_t75" style="width:10.8pt;height:18pt" o:ole="">
            <v:imagedata r:id="rId76" o:title=""/>
          </v:shape>
          <o:OLEObject Type="Embed" ProgID="Equation.DSMT4" ShapeID="_x0000_i1059" DrawAspect="Content" ObjectID="_1630920810" r:id="rId77"/>
        </w:object>
      </w:r>
      <w:r w:rsidRPr="006E7415">
        <w:rPr>
          <w:szCs w:val="24"/>
        </w:rPr>
        <w:t xml:space="preserve"> is the probability that a female survives from age-</w:t>
      </w:r>
      <w:r w:rsidRPr="006E7415">
        <w:rPr>
          <w:position w:val="-6"/>
          <w:szCs w:val="24"/>
        </w:rPr>
        <w:object w:dxaOrig="139" w:dyaOrig="260" w14:anchorId="6EAF00AB">
          <v:shape id="_x0000_i1060" type="#_x0000_t75" style="width:7.2pt;height:13.2pt" o:ole="">
            <v:imagedata r:id="rId78" o:title=""/>
          </v:shape>
          <o:OLEObject Type="Embed" ProgID="Equation.DSMT4" ShapeID="_x0000_i1060" DrawAspect="Content" ObjectID="_1630920811" r:id="rId79"/>
        </w:object>
      </w:r>
      <w:r w:rsidRPr="006E7415">
        <w:rPr>
          <w:szCs w:val="24"/>
        </w:rPr>
        <w:t xml:space="preserve"> to age-</w:t>
      </w:r>
      <w:r w:rsidRPr="006E7415">
        <w:rPr>
          <w:position w:val="-6"/>
          <w:szCs w:val="24"/>
        </w:rPr>
        <w:object w:dxaOrig="440" w:dyaOrig="279" w14:anchorId="4AB9A4AB">
          <v:shape id="_x0000_i1061" type="#_x0000_t75" style="width:22.2pt;height:13.2pt" o:ole="">
            <v:imagedata r:id="rId80" o:title=""/>
          </v:shape>
          <o:OLEObject Type="Embed" ProgID="Equation.DSMT4" ShapeID="_x0000_i1061" DrawAspect="Content" ObjectID="_1630920812" r:id="rId81"/>
        </w:object>
      </w:r>
      <w:r w:rsidRPr="006E7415">
        <w:rPr>
          <w:szCs w:val="24"/>
        </w:rPr>
        <w:t>, and</w:t>
      </w:r>
    </w:p>
    <w:p w14:paraId="449D879E" w14:textId="2578646A" w:rsidR="006171AE" w:rsidRDefault="006171AE" w:rsidP="00A61E83">
      <w:pPr>
        <w:pStyle w:val="BodyText"/>
        <w:ind w:left="720"/>
        <w:rPr>
          <w:szCs w:val="24"/>
        </w:rPr>
      </w:pPr>
      <w:r w:rsidRPr="006E7415">
        <w:rPr>
          <w:position w:val="-12"/>
          <w:szCs w:val="24"/>
        </w:rPr>
        <w:object w:dxaOrig="440" w:dyaOrig="360" w14:anchorId="4EEF1A66">
          <v:shape id="_x0000_i1062" type="#_x0000_t75" style="width:22.2pt;height:18pt" o:ole="">
            <v:imagedata r:id="rId82" o:title=""/>
          </v:shape>
          <o:OLEObject Type="Embed" ProgID="Equation.DSMT4" ShapeID="_x0000_i1062" DrawAspect="Content" ObjectID="_1630920813" r:id="rId83"/>
        </w:object>
      </w:r>
      <w:r w:rsidRPr="006E7415">
        <w:rPr>
          <w:szCs w:val="24"/>
        </w:rPr>
        <w:t xml:space="preserve"> is the maximum age of a female fish.</w:t>
      </w:r>
    </w:p>
    <w:p w14:paraId="16B0FE5E" w14:textId="77777777" w:rsidR="00675C91" w:rsidRPr="006E7415" w:rsidRDefault="00675C91" w:rsidP="00A61E83">
      <w:pPr>
        <w:pStyle w:val="BodyText"/>
        <w:ind w:left="720"/>
        <w:rPr>
          <w:szCs w:val="24"/>
        </w:rPr>
      </w:pPr>
    </w:p>
    <w:p w14:paraId="6A688353" w14:textId="48B0CECD" w:rsidR="006171AE" w:rsidRPr="006E7415" w:rsidRDefault="006A565F" w:rsidP="00A61E83">
      <w:pPr>
        <w:pStyle w:val="BodyText"/>
        <w:rPr>
          <w:szCs w:val="24"/>
        </w:rPr>
      </w:pPr>
      <w:r>
        <w:rPr>
          <w:szCs w:val="24"/>
        </w:rPr>
        <w:t>A</w:t>
      </w:r>
      <w:r w:rsidR="006171AE" w:rsidRPr="006E7415">
        <w:rPr>
          <w:szCs w:val="24"/>
        </w:rPr>
        <w:t xml:space="preserve">ge-specific fertility values are </w:t>
      </w:r>
      <w:r>
        <w:rPr>
          <w:szCs w:val="24"/>
        </w:rPr>
        <w:t xml:space="preserve">a </w:t>
      </w:r>
      <w:r w:rsidR="006171AE" w:rsidRPr="006E7415">
        <w:rPr>
          <w:szCs w:val="24"/>
        </w:rPr>
        <w:t>function of the probability of free-embryo retention (</w:t>
      </w:r>
      <w:r w:rsidR="002A7DC9" w:rsidRPr="006E7415">
        <w:rPr>
          <w:position w:val="-12"/>
          <w:szCs w:val="24"/>
        </w:rPr>
        <w:object w:dxaOrig="400" w:dyaOrig="360" w14:anchorId="45D49292">
          <v:shape id="_x0000_i1063" type="#_x0000_t75" style="width:19.8pt;height:18pt" o:ole="">
            <v:imagedata r:id="rId84" o:title=""/>
          </v:shape>
          <o:OLEObject Type="Embed" ProgID="Equation.DSMT4" ShapeID="_x0000_i1063" DrawAspect="Content" ObjectID="_1630920814" r:id="rId85"/>
        </w:object>
      </w:r>
      <w:r w:rsidR="006171AE" w:rsidRPr="006E7415">
        <w:rPr>
          <w:szCs w:val="24"/>
        </w:rPr>
        <w:t>) and the probability a reproductively-ready female spawns in the Missouri River (</w:t>
      </w:r>
      <w:r w:rsidR="002A7DC9" w:rsidRPr="006E7415">
        <w:rPr>
          <w:position w:val="-10"/>
          <w:szCs w:val="24"/>
        </w:rPr>
        <w:object w:dxaOrig="200" w:dyaOrig="260" w14:anchorId="0707CAE0">
          <v:shape id="_x0000_i1064" type="#_x0000_t75" style="width:9.6pt;height:13.2pt" o:ole="">
            <v:imagedata r:id="rId86" o:title=""/>
          </v:shape>
          <o:OLEObject Type="Embed" ProgID="Equation.DSMT4" ShapeID="_x0000_i1064" DrawAspect="Content" ObjectID="_1630920815" r:id="rId87"/>
        </w:object>
      </w:r>
      <w:r w:rsidR="006171AE" w:rsidRPr="006E7415">
        <w:rPr>
          <w:szCs w:val="24"/>
        </w:rPr>
        <w:t>) and vary by management alternatives (Figure 2). Details of the model parameterization are described in the following three sections with baseline parameter values listed in Table 1.</w:t>
      </w:r>
    </w:p>
    <w:p w14:paraId="4682F991" w14:textId="77777777" w:rsidR="002A7DC9" w:rsidRPr="006E7415" w:rsidRDefault="002A7DC9" w:rsidP="00A61E83">
      <w:pPr>
        <w:pStyle w:val="BodyText"/>
        <w:rPr>
          <w:szCs w:val="24"/>
        </w:rPr>
      </w:pPr>
    </w:p>
    <w:p w14:paraId="29AD1787" w14:textId="77777777" w:rsidR="0063169C" w:rsidRPr="006E7415" w:rsidRDefault="0063169C" w:rsidP="00A61E83">
      <w:pPr>
        <w:pStyle w:val="Heading3"/>
        <w:rPr>
          <w:rFonts w:cs="Times New Roman"/>
        </w:rPr>
      </w:pPr>
      <w:r w:rsidRPr="006E7415">
        <w:rPr>
          <w:rFonts w:cs="Times New Roman"/>
        </w:rPr>
        <w:t>Maximum Age</w:t>
      </w:r>
    </w:p>
    <w:p w14:paraId="706C6670" w14:textId="2E3B8963" w:rsidR="0063169C" w:rsidRPr="006E7415" w:rsidRDefault="0063169C" w:rsidP="00A61E83">
      <w:pPr>
        <w:pStyle w:val="BodyText"/>
        <w:rPr>
          <w:szCs w:val="24"/>
        </w:rPr>
      </w:pPr>
      <w:r w:rsidRPr="006E7415">
        <w:rPr>
          <w:szCs w:val="24"/>
        </w:rPr>
        <w:t xml:space="preserve">The baseline maximum age of a female pallid sturgeon was taken to be 60 years old. </w:t>
      </w:r>
      <w:r w:rsidR="00661626" w:rsidRPr="006E7415">
        <w:rPr>
          <w:szCs w:val="24"/>
        </w:rPr>
        <w:fldChar w:fldCharType="begin">
          <w:fldData xml:space="preserve">PEVuZE5vdGU+PENpdGUgQXV0aG9yWWVhcj0iMSI+PEF1dGhvcj5CcmFhdGVuPC9BdXRob3I+PFll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</w:fldData>
        </w:fldChar>
      </w:r>
      <w:r w:rsidR="00661626" w:rsidRPr="006E7415">
        <w:rPr>
          <w:szCs w:val="24"/>
        </w:rPr>
        <w:instrText xml:space="preserve"> ADDIN EN.CITE </w:instrText>
      </w:r>
      <w:r w:rsidR="00661626" w:rsidRPr="006E7415">
        <w:rPr>
          <w:szCs w:val="24"/>
        </w:rPr>
        <w:fldChar w:fldCharType="begin">
          <w:fldData xml:space="preserve">PEVuZE5vdGU+PENpdGUgQXV0aG9yWWVhcj0iMSI+PEF1dGhvcj5CcmFhdGVuPC9BdXRob3I+PFll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</w:fldData>
        </w:fldChar>
      </w:r>
      <w:r w:rsidR="00661626" w:rsidRPr="006E7415">
        <w:rPr>
          <w:szCs w:val="24"/>
        </w:rPr>
        <w:instrText xml:space="preserve"> ADDIN EN.CITE.DATA </w:instrText>
      </w:r>
      <w:r w:rsidR="00661626" w:rsidRPr="006E7415">
        <w:rPr>
          <w:szCs w:val="24"/>
        </w:rPr>
      </w:r>
      <w:r w:rsidR="00661626" w:rsidRPr="006E7415">
        <w:rPr>
          <w:szCs w:val="24"/>
        </w:rPr>
        <w:fldChar w:fldCharType="end"/>
      </w:r>
      <w:r w:rsidR="00661626" w:rsidRPr="006E7415">
        <w:rPr>
          <w:szCs w:val="24"/>
        </w:rPr>
      </w:r>
      <w:r w:rsidR="00661626" w:rsidRPr="006E7415">
        <w:rPr>
          <w:szCs w:val="24"/>
        </w:rPr>
        <w:fldChar w:fldCharType="separate"/>
      </w:r>
      <w:r w:rsidR="00661626" w:rsidRPr="006E7415">
        <w:rPr>
          <w:noProof/>
          <w:szCs w:val="24"/>
        </w:rPr>
        <w:t>Braaten et al. (2015)</w:t>
      </w:r>
      <w:r w:rsidR="00661626" w:rsidRPr="006E7415">
        <w:rPr>
          <w:szCs w:val="24"/>
        </w:rPr>
        <w:fldChar w:fldCharType="end"/>
      </w:r>
      <w:r w:rsidRPr="006E7415">
        <w:rPr>
          <w:szCs w:val="24"/>
        </w:rPr>
        <w:t xml:space="preserve"> estimated the ages of 11 deceased natural-origin pallid sturgeon from the Upper Missouri River. They determined longevity to be at least 50 years, with individual estimates </w:t>
      </w:r>
      <w:r w:rsidR="006A565F">
        <w:rPr>
          <w:szCs w:val="24"/>
        </w:rPr>
        <w:t>varying</w:t>
      </w:r>
      <w:r w:rsidRPr="006E7415">
        <w:rPr>
          <w:szCs w:val="24"/>
        </w:rPr>
        <w:t xml:space="preserve"> from 37-59 years old.</w:t>
      </w:r>
    </w:p>
    <w:p w14:paraId="09A2D312" w14:textId="77777777" w:rsidR="002A7DC9" w:rsidRPr="006E7415" w:rsidRDefault="002A7DC9" w:rsidP="00A61E83">
      <w:pPr>
        <w:pStyle w:val="BodyText"/>
        <w:rPr>
          <w:szCs w:val="24"/>
        </w:rPr>
      </w:pPr>
    </w:p>
    <w:p w14:paraId="46882118" w14:textId="77777777" w:rsidR="0063169C" w:rsidRPr="006E7415" w:rsidRDefault="0063169C" w:rsidP="00A61E83">
      <w:pPr>
        <w:pStyle w:val="Heading3"/>
        <w:rPr>
          <w:rFonts w:cs="Times New Roman"/>
        </w:rPr>
      </w:pPr>
      <w:r w:rsidRPr="006E7415">
        <w:rPr>
          <w:rFonts w:cs="Times New Roman"/>
        </w:rPr>
        <w:t>Age-Specific Survivals</w:t>
      </w:r>
    </w:p>
    <w:p w14:paraId="63F593B6" w14:textId="23D91763" w:rsidR="0063169C" w:rsidRPr="006E7415" w:rsidRDefault="0063169C" w:rsidP="00A61E83">
      <w:pPr>
        <w:pStyle w:val="BodyText"/>
        <w:rPr>
          <w:szCs w:val="24"/>
        </w:rPr>
      </w:pPr>
      <w:r w:rsidRPr="006E7415">
        <w:rPr>
          <w:szCs w:val="24"/>
        </w:rPr>
        <w:t xml:space="preserve">Age-specific survivals were estimated for pallid sturgeon ages 1 through 9 years old </w:t>
      </w:r>
      <w:r w:rsidR="006A565F">
        <w:rPr>
          <w:szCs w:val="24"/>
        </w:rPr>
        <w:t xml:space="preserve">using estimates in </w:t>
      </w:r>
      <w:r w:rsidR="00661626" w:rsidRPr="006E7415">
        <w:rPr>
          <w:szCs w:val="24"/>
        </w:rPr>
        <w:fldChar w:fldCharType="begin"/>
      </w:r>
      <w:r w:rsidR="004425D1">
        <w:rPr>
          <w:szCs w:val="24"/>
        </w:rPr>
        <w:instrText xml:space="preserve"> ADDIN EN.CITE &lt;EndNote&gt;&lt;Cite AuthorYear="1"&gt;&lt;Author&gt;Rotella&lt;/Author&gt;&lt;Year&gt;2017&lt;/Year&gt;&lt;RecNum&gt;5309&lt;/RecNum&gt;&lt;DisplayText&gt;Rotella (2017)&lt;/DisplayText&gt;&lt;record&gt;&lt;rec-number&gt;5309&lt;/rec-number&gt;&lt;foreign-keys&gt;&lt;key app="EN" db-id="tt9r9zwau55dtxedv2kvxfshxwpvwv9x9e9s" timestamp="1529346463"&gt;5309&lt;/key&gt;&lt;/foreign-keys&gt;&lt;ref-type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00661626" w:rsidRPr="006E7415">
        <w:rPr>
          <w:szCs w:val="24"/>
        </w:rPr>
        <w:fldChar w:fldCharType="separate"/>
      </w:r>
      <w:r w:rsidR="00661626" w:rsidRPr="006E7415">
        <w:rPr>
          <w:noProof/>
          <w:szCs w:val="24"/>
        </w:rPr>
        <w:t>Rotella (2017)</w:t>
      </w:r>
      <w:r w:rsidR="00661626" w:rsidRPr="006E7415">
        <w:rPr>
          <w:szCs w:val="24"/>
        </w:rPr>
        <w:fldChar w:fldCharType="end"/>
      </w:r>
      <w:r w:rsidRPr="006E7415">
        <w:rPr>
          <w:szCs w:val="24"/>
        </w:rPr>
        <w:t xml:space="preserve">. </w:t>
      </w:r>
      <w:r w:rsidR="006A565F">
        <w:rPr>
          <w:szCs w:val="24"/>
        </w:rPr>
        <w:t xml:space="preserve">Survival estimates for this analysis were limited to </w:t>
      </w:r>
      <w:r w:rsidRPr="006E7415">
        <w:rPr>
          <w:szCs w:val="24"/>
        </w:rPr>
        <w:t>fingerlings released in RPMA 2 in the Missouri River with</w:t>
      </w:r>
      <w:r w:rsidR="006A565F">
        <w:rPr>
          <w:szCs w:val="24"/>
        </w:rPr>
        <w:t>out fin curl or iridov</w:t>
      </w:r>
      <w:r w:rsidR="00CE3E66">
        <w:rPr>
          <w:szCs w:val="24"/>
        </w:rPr>
        <w:t>irus</w:t>
      </w:r>
      <w:r w:rsidRPr="006E7415">
        <w:rPr>
          <w:szCs w:val="24"/>
        </w:rPr>
        <w:t xml:space="preserve">. Fingerlings, released into the river at about 3 months old, were </w:t>
      </w:r>
      <w:r w:rsidR="00CE3E66">
        <w:rPr>
          <w:szCs w:val="24"/>
        </w:rPr>
        <w:t>used to estimate age-specific survival</w:t>
      </w:r>
      <w:r w:rsidRPr="006E7415">
        <w:rPr>
          <w:szCs w:val="24"/>
        </w:rPr>
        <w:t xml:space="preserve"> with the expectation that having 9 months to acclimate to river conditions would allow for a better estimate of natural age-1 to age-2 survival than yearlings released into the river much closer to their first birthday.</w:t>
      </w:r>
      <w:r w:rsidR="00CE3E66">
        <w:rPr>
          <w:szCs w:val="24"/>
        </w:rPr>
        <w:t xml:space="preserve"> </w:t>
      </w:r>
      <w:r w:rsidRPr="006E7415">
        <w:rPr>
          <w:szCs w:val="24"/>
        </w:rPr>
        <w:t xml:space="preserve">Data tables </w:t>
      </w:r>
      <w:r w:rsidR="00CE3E66" w:rsidRPr="006E7415">
        <w:rPr>
          <w:szCs w:val="24"/>
        </w:rPr>
        <w:t xml:space="preserve">provided </w:t>
      </w:r>
      <w:r w:rsidRPr="006E7415">
        <w:rPr>
          <w:szCs w:val="24"/>
        </w:rPr>
        <w:t xml:space="preserve">in </w:t>
      </w:r>
      <w:r w:rsidR="00661626" w:rsidRPr="006E7415">
        <w:rPr>
          <w:szCs w:val="24"/>
        </w:rPr>
        <w:fldChar w:fldCharType="begin"/>
      </w:r>
      <w:r w:rsidR="004425D1">
        <w:rPr>
          <w:szCs w:val="24"/>
        </w:rPr>
        <w:instrText xml:space="preserve"> ADDIN EN.CITE &lt;EndNote&gt;&lt;Cite AuthorYear="1"&gt;&lt;Author&gt;Rotella&lt;/Author&gt;&lt;Year&gt;2017&lt;/Year&gt;&lt;RecNum&gt;5309&lt;/RecNum&gt;&lt;DisplayText&gt;Rotella (2017)&lt;/DisplayText&gt;&lt;record&gt;&lt;rec-number&gt;5309&lt;/rec-number&gt;&lt;foreign-keys&gt;&lt;key app="EN" db-id="tt9r9zwau55dtxedv2kvxfshxwpvwv9x9e9s" timestamp="1529346463"&gt;5309&lt;/key&gt;&lt;/foreign-keys&gt;&lt;ref-type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00661626" w:rsidRPr="006E7415">
        <w:rPr>
          <w:szCs w:val="24"/>
        </w:rPr>
        <w:fldChar w:fldCharType="separate"/>
      </w:r>
      <w:r w:rsidR="00661626" w:rsidRPr="006E7415">
        <w:rPr>
          <w:noProof/>
          <w:szCs w:val="24"/>
        </w:rPr>
        <w:t>Rotella (2017)</w:t>
      </w:r>
      <w:r w:rsidR="00661626" w:rsidRPr="006E7415">
        <w:rPr>
          <w:szCs w:val="24"/>
        </w:rPr>
        <w:fldChar w:fldCharType="end"/>
      </w:r>
      <w:r w:rsidRPr="006E7415">
        <w:rPr>
          <w:szCs w:val="24"/>
        </w:rPr>
        <w:t xml:space="preserve"> for each cohort of fingerlings released into the Missouri River and contained information on the estimated number of fish at the start and end of several consecutive interval after release. Interval periods were not necessarily equal in </w:t>
      </w:r>
      <w:proofErr w:type="gramStart"/>
      <w:r w:rsidRPr="006E7415">
        <w:rPr>
          <w:szCs w:val="24"/>
        </w:rPr>
        <w:t>length, but</w:t>
      </w:r>
      <w:proofErr w:type="gramEnd"/>
      <w:r w:rsidRPr="006E7415">
        <w:rPr>
          <w:szCs w:val="24"/>
        </w:rPr>
        <w:t xml:space="preserve"> start and end dates were provided in the tables. Therefore, for each healthy cohort of fingerlings released, we calculated daily survivals from the data provided in the tables as </w:t>
      </w:r>
    </w:p>
    <w:p w14:paraId="5F309318" w14:textId="77777777" w:rsidR="002A7DC9" w:rsidRPr="006E7415" w:rsidRDefault="002A7DC9" w:rsidP="00A61E83">
      <w:pPr>
        <w:pStyle w:val="BodyText"/>
        <w:ind w:firstLine="720"/>
        <w:rPr>
          <w:szCs w:val="24"/>
        </w:rPr>
      </w:pPr>
    </w:p>
    <w:p w14:paraId="6587E1B9" w14:textId="0517D6B4" w:rsidR="0063169C" w:rsidRPr="006E7415" w:rsidRDefault="002A7DC9" w:rsidP="00A61E83">
      <w:pPr>
        <w:pStyle w:val="Equation"/>
      </w:pPr>
      <w:r w:rsidRPr="006E7415">
        <w:tab/>
      </w:r>
      <w:r w:rsidR="0063169C" w:rsidRPr="006E7415">
        <w:rPr>
          <w:position w:val="-28"/>
        </w:rPr>
        <w:object w:dxaOrig="5520" w:dyaOrig="740" w14:anchorId="50FEB310">
          <v:shape id="_x0000_i1065" type="#_x0000_t75" style="width:276pt;height:37.2pt" o:ole="">
            <v:imagedata r:id="rId88" o:title=""/>
          </v:shape>
          <o:OLEObject Type="Embed" ProgID="Equation.DSMT4" ShapeID="_x0000_i1065" DrawAspect="Content" ObjectID="_1630920816" r:id="rId89"/>
        </w:object>
      </w:r>
      <w:r w:rsidR="0063169C" w:rsidRPr="006E7415">
        <w:t>.</w:t>
      </w:r>
      <w:r w:rsidRPr="006E7415">
        <w:t xml:space="preserve"> </w:t>
      </w:r>
      <w:r w:rsidRPr="006E7415">
        <w:tab/>
        <w:t>(</w:t>
      </w:r>
      <w:r w:rsidR="00DC03D0">
        <w:t>5</w:t>
      </w:r>
      <w:r w:rsidRPr="006E7415">
        <w:t>)</w:t>
      </w:r>
    </w:p>
    <w:p w14:paraId="28EB6687" w14:textId="77777777" w:rsidR="002E5536" w:rsidRPr="006E7415" w:rsidRDefault="002E5536" w:rsidP="00A61E83">
      <w:pPr>
        <w:tabs>
          <w:tab w:val="left" w:pos="3510"/>
        </w:tabs>
        <w:spacing w:line="240" w:lineRule="auto"/>
        <w:rPr>
          <w:rFonts w:ascii="Times New Roman" w:hAnsi="Times New Roman" w:cs="Times New Roman"/>
          <w:sz w:val="24"/>
          <w:szCs w:val="24"/>
        </w:rPr>
      </w:pPr>
    </w:p>
    <w:p w14:paraId="69C9073B" w14:textId="77777777" w:rsidR="002E5536" w:rsidRPr="006E7415" w:rsidRDefault="002E5536" w:rsidP="00A61E83">
      <w:pPr>
        <w:pStyle w:val="BodyText"/>
        <w:rPr>
          <w:szCs w:val="24"/>
        </w:rPr>
      </w:pPr>
      <w:r w:rsidRPr="006E7415">
        <w:rPr>
          <w:szCs w:val="24"/>
        </w:rPr>
        <w:t xml:space="preserve">We then used cohort-specific interval daily survivals to compute cohort-specific survivals from age-class to age-class, assuming all fish were born on June 1st. The weighted average of cohort-specific annual survivals was used as an estimated for the age-specific annual survivals: </w:t>
      </w:r>
    </w:p>
    <w:p w14:paraId="6027597E" w14:textId="77777777" w:rsidR="002E5536" w:rsidRPr="006E7415" w:rsidRDefault="002E5536" w:rsidP="00A61E83">
      <w:pPr>
        <w:pStyle w:val="BodyText"/>
        <w:rPr>
          <w:szCs w:val="24"/>
        </w:rPr>
      </w:pPr>
    </w:p>
    <w:p w14:paraId="60A128AA" w14:textId="6D3A1D4B" w:rsidR="002E5536" w:rsidRPr="006E7415" w:rsidRDefault="002A7DC9" w:rsidP="00A61E83">
      <w:pPr>
        <w:pStyle w:val="Equation"/>
      </w:pPr>
      <w:r w:rsidRPr="006E7415">
        <w:tab/>
      </w:r>
      <w:r w:rsidR="00731798" w:rsidRPr="006E7415">
        <w:rPr>
          <w:position w:val="-46"/>
        </w:rPr>
        <w:object w:dxaOrig="1420" w:dyaOrig="1040" w14:anchorId="562855C9">
          <v:shape id="_x0000_i1066" type="#_x0000_t75" style="width:70.8pt;height:52.2pt" o:ole="">
            <v:imagedata r:id="rId90" o:title=""/>
          </v:shape>
          <o:OLEObject Type="Embed" ProgID="Equation.DSMT4" ShapeID="_x0000_i1066" DrawAspect="Content" ObjectID="_1630920817" r:id="rId91"/>
        </w:object>
      </w:r>
      <w:r w:rsidR="002E5536" w:rsidRPr="006E7415">
        <w:t>,</w:t>
      </w:r>
      <w:r w:rsidRPr="006E7415">
        <w:tab/>
        <w:t>(</w:t>
      </w:r>
      <w:r w:rsidR="00DC03D0">
        <w:t>6</w:t>
      </w:r>
      <w:r w:rsidRPr="006E7415">
        <w:t>)</w:t>
      </w:r>
    </w:p>
    <w:p w14:paraId="21A1DF32" w14:textId="77777777" w:rsidR="002E5536" w:rsidRPr="006E7415" w:rsidRDefault="002E5536" w:rsidP="00A61E83">
      <w:pPr>
        <w:pStyle w:val="BodyText"/>
        <w:rPr>
          <w:szCs w:val="24"/>
        </w:rPr>
      </w:pPr>
    </w:p>
    <w:p w14:paraId="59FC480C" w14:textId="65CC91B2" w:rsidR="002E5536" w:rsidRPr="006E7415" w:rsidRDefault="002E5536" w:rsidP="00A61E83">
      <w:pPr>
        <w:pStyle w:val="BodyText"/>
        <w:rPr>
          <w:szCs w:val="24"/>
        </w:rPr>
      </w:pPr>
      <w:r w:rsidRPr="006E7415">
        <w:rPr>
          <w:szCs w:val="24"/>
        </w:rPr>
        <w:t>where</w:t>
      </w:r>
    </w:p>
    <w:p w14:paraId="73FE44E2" w14:textId="77777777" w:rsidR="00661626" w:rsidRPr="006E7415" w:rsidRDefault="00661626" w:rsidP="00A61E83">
      <w:pPr>
        <w:pStyle w:val="BodyText"/>
        <w:rPr>
          <w:szCs w:val="24"/>
        </w:rPr>
      </w:pPr>
    </w:p>
    <w:p w14:paraId="3E64C7C1" w14:textId="77777777" w:rsidR="002E5536" w:rsidRPr="006E7415" w:rsidRDefault="002E5536" w:rsidP="00A61E83">
      <w:pPr>
        <w:pStyle w:val="BodyText"/>
        <w:ind w:left="720"/>
        <w:rPr>
          <w:szCs w:val="24"/>
        </w:rPr>
      </w:pPr>
      <w:r w:rsidRPr="006E7415">
        <w:rPr>
          <w:position w:val="-12"/>
          <w:szCs w:val="24"/>
        </w:rPr>
        <w:object w:dxaOrig="220" w:dyaOrig="360" w14:anchorId="646FEC37">
          <v:shape id="_x0000_i1067" type="#_x0000_t75" style="width:10.8pt;height:18pt" o:ole="">
            <v:imagedata r:id="rId92" o:title=""/>
          </v:shape>
          <o:OLEObject Type="Embed" ProgID="Equation.DSMT4" ShapeID="_x0000_i1067" DrawAspect="Content" ObjectID="_1630920818" r:id="rId93"/>
        </w:object>
      </w:r>
      <w:r w:rsidRPr="006E7415">
        <w:rPr>
          <w:szCs w:val="24"/>
        </w:rPr>
        <w:t xml:space="preserve"> is the age-</w:t>
      </w:r>
      <w:r w:rsidRPr="006E7415">
        <w:rPr>
          <w:position w:val="-6"/>
          <w:szCs w:val="24"/>
        </w:rPr>
        <w:object w:dxaOrig="139" w:dyaOrig="260" w14:anchorId="34C5DEE9">
          <v:shape id="_x0000_i1068" type="#_x0000_t75" style="width:7.2pt;height:13.2pt" o:ole="">
            <v:imagedata r:id="rId94" o:title=""/>
          </v:shape>
          <o:OLEObject Type="Embed" ProgID="Equation.DSMT4" ShapeID="_x0000_i1068" DrawAspect="Content" ObjectID="_1630920819" r:id="rId95"/>
        </w:object>
      </w:r>
      <w:r w:rsidRPr="006E7415">
        <w:rPr>
          <w:szCs w:val="24"/>
        </w:rPr>
        <w:t xml:space="preserve"> survival probability for ages </w:t>
      </w:r>
      <w:r w:rsidRPr="006E7415">
        <w:rPr>
          <w:position w:val="-8"/>
          <w:szCs w:val="24"/>
        </w:rPr>
        <w:object w:dxaOrig="1180" w:dyaOrig="300" w14:anchorId="26055DD3">
          <v:shape id="_x0000_i1069" type="#_x0000_t75" style="width:58.8pt;height:15pt" o:ole="">
            <v:imagedata r:id="rId96" o:title=""/>
          </v:shape>
          <o:OLEObject Type="Embed" ProgID="Equation.DSMT4" ShapeID="_x0000_i1069" DrawAspect="Content" ObjectID="_1630920820" r:id="rId97"/>
        </w:object>
      </w:r>
      <w:r w:rsidRPr="006E7415">
        <w:rPr>
          <w:szCs w:val="24"/>
        </w:rPr>
        <w:t>,</w:t>
      </w:r>
    </w:p>
    <w:p w14:paraId="3B501752" w14:textId="77777777" w:rsidR="002E5536" w:rsidRPr="006E7415" w:rsidRDefault="002E5536" w:rsidP="00A61E83">
      <w:pPr>
        <w:pStyle w:val="BodyText"/>
        <w:ind w:left="720"/>
        <w:rPr>
          <w:szCs w:val="24"/>
        </w:rPr>
      </w:pPr>
      <w:r w:rsidRPr="006E7415">
        <w:rPr>
          <w:position w:val="-14"/>
          <w:szCs w:val="24"/>
        </w:rPr>
        <w:object w:dxaOrig="340" w:dyaOrig="380" w14:anchorId="36ED1E93">
          <v:shape id="_x0000_i1070" type="#_x0000_t75" style="width:17.4pt;height:19.2pt" o:ole="">
            <v:imagedata r:id="rId98" o:title=""/>
          </v:shape>
          <o:OLEObject Type="Embed" ProgID="Equation.DSMT4" ShapeID="_x0000_i1070" DrawAspect="Content" ObjectID="_1630920821" r:id="rId99"/>
        </w:object>
      </w:r>
      <w:r w:rsidRPr="006E7415">
        <w:rPr>
          <w:szCs w:val="24"/>
        </w:rPr>
        <w:t xml:space="preserve"> is the probability that a fish in cohort </w:t>
      </w:r>
      <w:r w:rsidRPr="006E7415">
        <w:rPr>
          <w:position w:val="-6"/>
          <w:szCs w:val="24"/>
        </w:rPr>
        <w:object w:dxaOrig="180" w:dyaOrig="220" w14:anchorId="41BACCB6">
          <v:shape id="_x0000_i1071" type="#_x0000_t75" style="width:8.4pt;height:10.8pt" o:ole="">
            <v:imagedata r:id="rId100" o:title=""/>
          </v:shape>
          <o:OLEObject Type="Embed" ProgID="Equation.DSMT4" ShapeID="_x0000_i1071" DrawAspect="Content" ObjectID="_1630920822" r:id="rId101"/>
        </w:object>
      </w:r>
      <w:r w:rsidRPr="006E7415">
        <w:rPr>
          <w:szCs w:val="24"/>
        </w:rPr>
        <w:t xml:space="preserve"> survives from age-</w:t>
      </w:r>
      <w:r w:rsidRPr="006E7415">
        <w:rPr>
          <w:position w:val="-6"/>
          <w:szCs w:val="24"/>
        </w:rPr>
        <w:object w:dxaOrig="139" w:dyaOrig="260" w14:anchorId="364C3DC1">
          <v:shape id="_x0000_i1072" type="#_x0000_t75" style="width:7.2pt;height:13.2pt" o:ole="">
            <v:imagedata r:id="rId102" o:title=""/>
          </v:shape>
          <o:OLEObject Type="Embed" ProgID="Equation.DSMT4" ShapeID="_x0000_i1072" DrawAspect="Content" ObjectID="_1630920823" r:id="rId103"/>
        </w:object>
      </w:r>
      <w:r w:rsidRPr="006E7415">
        <w:rPr>
          <w:szCs w:val="24"/>
        </w:rPr>
        <w:t xml:space="preserve"> to age-</w:t>
      </w:r>
      <w:r w:rsidRPr="006E7415">
        <w:rPr>
          <w:position w:val="-6"/>
          <w:szCs w:val="24"/>
        </w:rPr>
        <w:object w:dxaOrig="440" w:dyaOrig="279" w14:anchorId="25E9F493">
          <v:shape id="_x0000_i1073" type="#_x0000_t75" style="width:22.2pt;height:13.2pt" o:ole="">
            <v:imagedata r:id="rId104" o:title=""/>
          </v:shape>
          <o:OLEObject Type="Embed" ProgID="Equation.DSMT4" ShapeID="_x0000_i1073" DrawAspect="Content" ObjectID="_1630920824" r:id="rId105"/>
        </w:object>
      </w:r>
      <w:r w:rsidRPr="006E7415">
        <w:rPr>
          <w:szCs w:val="24"/>
        </w:rPr>
        <w:t>,</w:t>
      </w:r>
    </w:p>
    <w:p w14:paraId="0A9B8753" w14:textId="77777777" w:rsidR="002E5536" w:rsidRPr="006E7415" w:rsidRDefault="00EE0D34" w:rsidP="00A61E83">
      <w:pPr>
        <w:pStyle w:val="BodyText"/>
        <w:ind w:left="720"/>
        <w:rPr>
          <w:szCs w:val="24"/>
        </w:rPr>
      </w:pPr>
      <w:r w:rsidRPr="006E7415">
        <w:rPr>
          <w:position w:val="-14"/>
          <w:szCs w:val="24"/>
        </w:rPr>
        <w:object w:dxaOrig="420" w:dyaOrig="380" w14:anchorId="1B586E9E">
          <v:shape id="_x0000_i1074" type="#_x0000_t75" style="width:21pt;height:19.2pt" o:ole="">
            <v:imagedata r:id="rId106" o:title=""/>
          </v:shape>
          <o:OLEObject Type="Embed" ProgID="Equation.DSMT4" ShapeID="_x0000_i1074" DrawAspect="Content" ObjectID="_1630920825" r:id="rId107"/>
        </w:object>
      </w:r>
      <w:r w:rsidRPr="006E7415">
        <w:rPr>
          <w:szCs w:val="24"/>
        </w:rPr>
        <w:t xml:space="preserve"> is the expected number of age </w:t>
      </w:r>
      <w:r w:rsidRPr="006E7415">
        <w:rPr>
          <w:position w:val="-6"/>
          <w:szCs w:val="24"/>
        </w:rPr>
        <w:object w:dxaOrig="139" w:dyaOrig="260" w14:anchorId="2A985441">
          <v:shape id="_x0000_i1075" type="#_x0000_t75" style="width:7.2pt;height:13.2pt" o:ole="">
            <v:imagedata r:id="rId108" o:title=""/>
          </v:shape>
          <o:OLEObject Type="Embed" ProgID="Equation.DSMT4" ShapeID="_x0000_i1075" DrawAspect="Content" ObjectID="_1630920826" r:id="rId109"/>
        </w:object>
      </w:r>
      <w:r w:rsidR="002E5536" w:rsidRPr="006E7415">
        <w:rPr>
          <w:szCs w:val="24"/>
        </w:rPr>
        <w:t xml:space="preserve"> fish in cohort </w:t>
      </w:r>
      <w:r w:rsidR="002E5536" w:rsidRPr="006E7415">
        <w:rPr>
          <w:position w:val="-6"/>
          <w:szCs w:val="24"/>
        </w:rPr>
        <w:object w:dxaOrig="180" w:dyaOrig="220" w14:anchorId="30E50593">
          <v:shape id="_x0000_i1076" type="#_x0000_t75" style="width:8.4pt;height:10.8pt" o:ole="">
            <v:imagedata r:id="rId110" o:title=""/>
          </v:shape>
          <o:OLEObject Type="Embed" ProgID="Equation.DSMT4" ShapeID="_x0000_i1076" DrawAspect="Content" ObjectID="_1630920827" r:id="rId111"/>
        </w:object>
      </w:r>
      <w:r w:rsidR="002E5536" w:rsidRPr="006E7415">
        <w:rPr>
          <w:szCs w:val="24"/>
        </w:rPr>
        <w:t xml:space="preserve"> on June 1st, </w:t>
      </w:r>
      <w:proofErr w:type="gramStart"/>
      <w:r w:rsidR="002E5536" w:rsidRPr="006E7415">
        <w:rPr>
          <w:szCs w:val="24"/>
        </w:rPr>
        <w:t>and</w:t>
      </w:r>
      <w:proofErr w:type="gramEnd"/>
    </w:p>
    <w:p w14:paraId="0BA32929" w14:textId="21D71656" w:rsidR="002E5536" w:rsidRPr="006E7415" w:rsidRDefault="002E5536" w:rsidP="00A61E83">
      <w:pPr>
        <w:pStyle w:val="BodyText"/>
        <w:ind w:left="720"/>
        <w:rPr>
          <w:szCs w:val="24"/>
        </w:rPr>
      </w:pPr>
      <w:r w:rsidRPr="006E7415">
        <w:rPr>
          <w:position w:val="-6"/>
          <w:szCs w:val="24"/>
        </w:rPr>
        <w:object w:dxaOrig="240" w:dyaOrig="279" w14:anchorId="5D13A893">
          <v:shape id="_x0000_i1077" type="#_x0000_t75" style="width:12.6pt;height:13.2pt" o:ole="">
            <v:imagedata r:id="rId112" o:title=""/>
          </v:shape>
          <o:OLEObject Type="Embed" ProgID="Equation.DSMT4" ShapeID="_x0000_i1077" DrawAspect="Content" ObjectID="_1630920828" r:id="rId113"/>
        </w:object>
      </w:r>
      <w:r w:rsidRPr="006E7415">
        <w:rPr>
          <w:szCs w:val="24"/>
        </w:rPr>
        <w:t xml:space="preserve"> is the set of all healthy cohorts</w:t>
      </w:r>
      <w:r w:rsidR="00CE3E66">
        <w:rPr>
          <w:szCs w:val="24"/>
        </w:rPr>
        <w:t xml:space="preserve"> (no iridovirus or fin curl)</w:t>
      </w:r>
      <w:r w:rsidRPr="006E7415">
        <w:rPr>
          <w:szCs w:val="24"/>
        </w:rPr>
        <w:t xml:space="preserve"> released into the Missouri River within RPMA 2 as </w:t>
      </w:r>
      <w:proofErr w:type="gramStart"/>
      <w:r w:rsidRPr="006E7415">
        <w:rPr>
          <w:szCs w:val="24"/>
        </w:rPr>
        <w:t>fingerlings.</w:t>
      </w:r>
      <w:proofErr w:type="gramEnd"/>
    </w:p>
    <w:p w14:paraId="0D6ED19B" w14:textId="77777777" w:rsidR="002A7DC9" w:rsidRPr="006E7415" w:rsidRDefault="002A7DC9" w:rsidP="00A61E83">
      <w:pPr>
        <w:pStyle w:val="BodyText"/>
        <w:rPr>
          <w:szCs w:val="24"/>
        </w:rPr>
      </w:pPr>
    </w:p>
    <w:p w14:paraId="6F6BD443" w14:textId="1D8A81B7" w:rsidR="002E5536" w:rsidRPr="006E7415" w:rsidRDefault="002E5536" w:rsidP="00A61E83">
      <w:pPr>
        <w:pStyle w:val="BodyText"/>
        <w:rPr>
          <w:szCs w:val="24"/>
        </w:rPr>
      </w:pPr>
      <w:r w:rsidRPr="006E7415">
        <w:rPr>
          <w:szCs w:val="24"/>
        </w:rPr>
        <w:t>Adult annual survival (</w:t>
      </w:r>
      <w:r w:rsidRPr="006E7415">
        <w:rPr>
          <w:position w:val="-12"/>
          <w:szCs w:val="24"/>
        </w:rPr>
        <w:object w:dxaOrig="480" w:dyaOrig="360" w14:anchorId="5636F6E1">
          <v:shape id="_x0000_i1078" type="#_x0000_t75" style="width:24pt;height:18pt" o:ole="">
            <v:imagedata r:id="rId114" o:title=""/>
          </v:shape>
          <o:OLEObject Type="Embed" ProgID="Equation.DSMT4" ShapeID="_x0000_i1078" DrawAspect="Content" ObjectID="_1630920829" r:id="rId115"/>
        </w:object>
      </w:r>
      <w:r w:rsidRPr="006E7415">
        <w:rPr>
          <w:szCs w:val="24"/>
        </w:rPr>
        <w:t xml:space="preserve">) was computed from RPMA 2 wild adult population estimates in 2004 and 2008 </w:t>
      </w:r>
      <w:r w:rsidR="004373C3">
        <w:rPr>
          <w:szCs w:val="24"/>
        </w:rPr>
        <w:fldChar w:fldCharType="begin"/>
      </w:r>
      <w:r w:rsidR="00DC03D0">
        <w:rPr>
          <w:szCs w:val="24"/>
        </w:rPr>
        <w:instrText xml:space="preserve"> ADDIN EN.CITE &lt;EndNote&gt;&lt;Cite&gt;&lt;Author&gt;Klungle&lt;/Author&gt;&lt;Year&gt;2005&lt;/Year&gt;&lt;RecNum&gt;1579&lt;/RecNum&gt;&lt;DisplayText&gt;(Jaeger et al. 2009; Klungle and Baxter 2005)&lt;/DisplayText&gt;&lt;record&gt;&lt;rec-number&gt;1579&lt;/rec-number&gt;&lt;foreign-keys&gt;&lt;key app="EN" db-id="vsv0fzvzwz5r9sextvfxzdzzsftdz25p9pfe" timestamp="1521036900"&gt;1579&lt;/key&gt;&lt;key app="ENWeb" db-id=""&gt;0&lt;/key&gt;&lt;/foreign-keys&gt;&lt;ref-type name="Report"&gt;27&lt;/ref-type&gt;&lt;contributors&gt;&lt;authors&gt;&lt;author&gt;Klungle, M.M.&lt;/author&gt;&lt;author&gt;Baxter, M.W.&lt;/author&gt;&lt;/authors&gt;&lt;/contributors&gt;&lt;titles&gt;&lt;title&gt;Lower Missouri and Yellowstone Rivers pallid sturgeon study 2004 report&lt;/title&gt;&lt;secondary-title&gt;Upper Basin Pallid Sturgeon Recovery Workgroup 2004 Annual Report&lt;/secondary-title&gt;&lt;/titles&gt;&lt;pages&gt;69-91&lt;/pages&gt;&lt;dates&gt;&lt;year&gt;2005&lt;/year&gt;&lt;/dates&gt;&lt;pub-location&gt;Helena, MT&lt;/pub-location&gt;&lt;publisher&gt;Upper  Basin Workgroup, Montana Department of Fish, Wildlife, and Parks&lt;/publisher&gt;&lt;urls&gt;&lt;/urls&gt;&lt;/record&gt;&lt;/Cite&gt;&lt;Cite&gt;&lt;Author&gt;Jaeger&lt;/Author&gt;&lt;Year&gt;2009&lt;/Year&gt;&lt;RecNum&gt;828&lt;/RecNum&gt;&lt;record&gt;&lt;rec-number&gt;828&lt;/rec-number&gt;&lt;foreign-keys&gt;&lt;key app="EN" db-id="vsv0fzvzwz5r9sextvfxzdzzsftdz25p9pfe" timestamp="1511374856"&gt;828&lt;/key&gt;&lt;key app="ENWeb" db-id=""&gt;0&lt;/key&gt;&lt;/foreign-keys&gt;&lt;ref-type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004373C3">
        <w:rPr>
          <w:szCs w:val="24"/>
        </w:rPr>
        <w:fldChar w:fldCharType="separate"/>
      </w:r>
      <w:r w:rsidR="00DC03D0">
        <w:rPr>
          <w:noProof/>
          <w:szCs w:val="24"/>
        </w:rPr>
        <w:t>(Jaeger et al. 2009; Klungle and Baxter 2005)</w:t>
      </w:r>
      <w:r w:rsidR="004373C3">
        <w:rPr>
          <w:szCs w:val="24"/>
        </w:rPr>
        <w:fldChar w:fldCharType="end"/>
      </w:r>
      <w:r w:rsidRPr="006E7415">
        <w:rPr>
          <w:szCs w:val="24"/>
        </w:rPr>
        <w:t xml:space="preserve"> as</w:t>
      </w:r>
    </w:p>
    <w:p w14:paraId="16BB0DF2" w14:textId="77777777" w:rsidR="002E5536" w:rsidRPr="006E7415" w:rsidRDefault="002E5536" w:rsidP="00A61E83">
      <w:pPr>
        <w:pStyle w:val="BodyText"/>
        <w:rPr>
          <w:szCs w:val="24"/>
        </w:rPr>
      </w:pPr>
    </w:p>
    <w:p w14:paraId="2112BD48" w14:textId="09BFB6FD" w:rsidR="002E5536" w:rsidRPr="006E7415" w:rsidRDefault="002A7DC9" w:rsidP="00A61E83">
      <w:pPr>
        <w:pStyle w:val="Equation"/>
      </w:pPr>
      <w:r w:rsidRPr="006E7415">
        <w:tab/>
      </w:r>
      <w:r w:rsidR="002E5536" w:rsidRPr="006E7415">
        <w:rPr>
          <w:position w:val="-28"/>
        </w:rPr>
        <w:object w:dxaOrig="2200" w:dyaOrig="740" w14:anchorId="15A9E9A9">
          <v:shape id="_x0000_i1079" type="#_x0000_t75" style="width:110.4pt;height:37.2pt" o:ole="">
            <v:imagedata r:id="rId116" o:title=""/>
          </v:shape>
          <o:OLEObject Type="Embed" ProgID="Equation.DSMT4" ShapeID="_x0000_i1079" DrawAspect="Content" ObjectID="_1630920830" r:id="rId117"/>
        </w:object>
      </w:r>
      <w:r w:rsidR="002E5536" w:rsidRPr="006E7415">
        <w:t>,</w:t>
      </w:r>
      <w:r w:rsidRPr="006E7415">
        <w:t xml:space="preserve"> </w:t>
      </w:r>
      <w:r w:rsidRPr="006E7415">
        <w:tab/>
        <w:t>(</w:t>
      </w:r>
      <w:r w:rsidR="00DC03D0">
        <w:t>7</w:t>
      </w:r>
      <w:r w:rsidRPr="006E7415">
        <w:t>)</w:t>
      </w:r>
    </w:p>
    <w:p w14:paraId="66F427C1" w14:textId="77777777" w:rsidR="002A7DC9" w:rsidRPr="006E7415" w:rsidRDefault="002A7DC9" w:rsidP="00A61E83">
      <w:pPr>
        <w:pStyle w:val="BodyText"/>
        <w:rPr>
          <w:szCs w:val="24"/>
        </w:rPr>
      </w:pPr>
    </w:p>
    <w:p w14:paraId="3FA60495" w14:textId="6D34C816" w:rsidR="002E5536" w:rsidRPr="006E7415" w:rsidRDefault="002E5536" w:rsidP="00A61E83">
      <w:pPr>
        <w:pStyle w:val="BodyText"/>
        <w:rPr>
          <w:szCs w:val="24"/>
        </w:rPr>
      </w:pPr>
      <w:r w:rsidRPr="006E7415">
        <w:rPr>
          <w:szCs w:val="24"/>
        </w:rPr>
        <w:t xml:space="preserve">and set as the survival probability of all females age-15 and older.  Survival probabilities for age-10 to age-14 pallid sturgeon </w:t>
      </w:r>
      <w:proofErr w:type="gramStart"/>
      <w:r w:rsidRPr="006E7415">
        <w:rPr>
          <w:szCs w:val="24"/>
        </w:rPr>
        <w:t>were</w:t>
      </w:r>
      <w:proofErr w:type="gramEnd"/>
      <w:r w:rsidRPr="006E7415">
        <w:rPr>
          <w:szCs w:val="24"/>
        </w:rPr>
        <w:t xml:space="preserve"> extrapolated </w:t>
      </w:r>
      <w:r w:rsidR="00DC03D0">
        <w:rPr>
          <w:szCs w:val="24"/>
        </w:rPr>
        <w:t>f</w:t>
      </w:r>
      <w:r w:rsidRPr="006E7415">
        <w:rPr>
          <w:szCs w:val="24"/>
        </w:rPr>
        <w:t xml:space="preserve">rom the probabilities </w:t>
      </w:r>
      <w:r w:rsidR="00DC03D0">
        <w:rPr>
          <w:szCs w:val="24"/>
        </w:rPr>
        <w:t>calculated</w:t>
      </w:r>
      <w:r w:rsidRPr="006E7415">
        <w:rPr>
          <w:szCs w:val="24"/>
        </w:rPr>
        <w:t xml:space="preserve"> for younger and older fish (Figure 3, Table 1).</w:t>
      </w:r>
    </w:p>
    <w:p w14:paraId="5F0AB06D" w14:textId="77777777" w:rsidR="002A7DC9" w:rsidRPr="006E7415" w:rsidRDefault="002A7DC9" w:rsidP="00A61E83">
      <w:pPr>
        <w:pStyle w:val="BodyText"/>
        <w:rPr>
          <w:szCs w:val="24"/>
        </w:rPr>
      </w:pPr>
    </w:p>
    <w:p w14:paraId="381F3FCE" w14:textId="77777777" w:rsidR="00F646D2" w:rsidRPr="006E7415" w:rsidRDefault="00F646D2" w:rsidP="00A61E83">
      <w:pPr>
        <w:pStyle w:val="Heading3"/>
        <w:rPr>
          <w:rFonts w:cs="Times New Roman"/>
        </w:rPr>
      </w:pPr>
      <w:r w:rsidRPr="006E7415">
        <w:rPr>
          <w:rFonts w:cs="Times New Roman"/>
        </w:rPr>
        <w:t>Age-Specific Fertilities</w:t>
      </w:r>
    </w:p>
    <w:p w14:paraId="21DFA57E" w14:textId="77777777" w:rsidR="00F646D2" w:rsidRPr="006E7415" w:rsidRDefault="00F646D2" w:rsidP="00A61E83">
      <w:pPr>
        <w:pStyle w:val="BodyText"/>
        <w:rPr>
          <w:szCs w:val="24"/>
        </w:rPr>
      </w:pPr>
      <w:r w:rsidRPr="006E7415">
        <w:rPr>
          <w:szCs w:val="24"/>
        </w:rPr>
        <w:t>Age-specific fertility values (</w:t>
      </w:r>
      <w:r w:rsidRPr="006E7415">
        <w:rPr>
          <w:position w:val="-12"/>
          <w:szCs w:val="24"/>
        </w:rPr>
        <w:object w:dxaOrig="260" w:dyaOrig="360" w14:anchorId="3275BCA8">
          <v:shape id="_x0000_i1080" type="#_x0000_t75" style="width:13.2pt;height:18pt" o:ole="">
            <v:imagedata r:id="rId118" o:title=""/>
          </v:shape>
          <o:OLEObject Type="Embed" ProgID="Equation.DSMT4" ShapeID="_x0000_i1080" DrawAspect="Content" ObjectID="_1630920831" r:id="rId119"/>
        </w:object>
      </w:r>
      <w:r w:rsidRPr="006E7415">
        <w:rPr>
          <w:szCs w:val="24"/>
        </w:rPr>
        <w:t>) were broken down into several components:</w:t>
      </w:r>
    </w:p>
    <w:p w14:paraId="1BDC9C95" w14:textId="77777777" w:rsidR="00350EFD" w:rsidRPr="006E7415" w:rsidRDefault="00350EFD" w:rsidP="00A61E83">
      <w:pPr>
        <w:pStyle w:val="BodyText"/>
        <w:rPr>
          <w:szCs w:val="24"/>
        </w:rPr>
      </w:pPr>
    </w:p>
    <w:p w14:paraId="796FB061" w14:textId="2F27CE31" w:rsidR="00F646D2" w:rsidRPr="006E7415" w:rsidRDefault="00350EFD" w:rsidP="00A61E83">
      <w:pPr>
        <w:pStyle w:val="Equation"/>
      </w:pPr>
      <w:r w:rsidRPr="006E7415">
        <w:tab/>
      </w:r>
      <w:r w:rsidR="00F646D2" w:rsidRPr="006E7415">
        <w:rPr>
          <w:position w:val="-12"/>
        </w:rPr>
        <w:object w:dxaOrig="2320" w:dyaOrig="360" w14:anchorId="69D33EB6">
          <v:shape id="_x0000_i1081" type="#_x0000_t75" style="width:115.8pt;height:18pt" o:ole="">
            <v:imagedata r:id="rId120" o:title=""/>
          </v:shape>
          <o:OLEObject Type="Embed" ProgID="Equation.DSMT4" ShapeID="_x0000_i1081" DrawAspect="Content" ObjectID="_1630920832" r:id="rId121"/>
        </w:object>
      </w:r>
      <w:r w:rsidR="00F646D2" w:rsidRPr="006E7415">
        <w:t>,</w:t>
      </w:r>
      <w:r w:rsidRPr="006E7415">
        <w:tab/>
        <w:t>(</w:t>
      </w:r>
      <w:r w:rsidR="00DC03D0">
        <w:t>8</w:t>
      </w:r>
      <w:r w:rsidRPr="006E7415">
        <w:t>)</w:t>
      </w:r>
    </w:p>
    <w:p w14:paraId="4CCE788A" w14:textId="77777777" w:rsidR="00350EFD" w:rsidRPr="006E7415" w:rsidRDefault="00350EFD" w:rsidP="00A61E83">
      <w:pPr>
        <w:pStyle w:val="Equation"/>
      </w:pPr>
    </w:p>
    <w:p w14:paraId="27F3375A" w14:textId="11B1EB1B" w:rsidR="00F646D2" w:rsidRPr="006E7415" w:rsidRDefault="00DC03D0" w:rsidP="00A61E83">
      <w:pPr>
        <w:pStyle w:val="BodyText"/>
        <w:rPr>
          <w:szCs w:val="24"/>
        </w:rPr>
      </w:pPr>
      <w:r>
        <w:rPr>
          <w:szCs w:val="24"/>
        </w:rPr>
        <w:t>w</w:t>
      </w:r>
      <w:r w:rsidR="00F646D2" w:rsidRPr="006E7415">
        <w:rPr>
          <w:szCs w:val="24"/>
        </w:rPr>
        <w:t>here</w:t>
      </w:r>
    </w:p>
    <w:p w14:paraId="389F3CC8" w14:textId="77777777" w:rsidR="00B35E81" w:rsidRPr="006E7415" w:rsidRDefault="00B35E81" w:rsidP="00A61E83">
      <w:pPr>
        <w:pStyle w:val="BodyText"/>
        <w:rPr>
          <w:szCs w:val="24"/>
        </w:rPr>
      </w:pPr>
    </w:p>
    <w:p w14:paraId="4FEB8A44" w14:textId="77777777" w:rsidR="00F646D2" w:rsidRPr="006E7415" w:rsidRDefault="00F646D2" w:rsidP="00A61E83">
      <w:pPr>
        <w:pStyle w:val="BodyText"/>
        <w:ind w:left="720"/>
        <w:rPr>
          <w:szCs w:val="24"/>
        </w:rPr>
      </w:pPr>
      <w:r w:rsidRPr="006E7415">
        <w:rPr>
          <w:position w:val="-12"/>
          <w:szCs w:val="24"/>
        </w:rPr>
        <w:object w:dxaOrig="279" w:dyaOrig="360" w14:anchorId="6819C978">
          <v:shape id="_x0000_i1082" type="#_x0000_t75" style="width:13.2pt;height:18pt" o:ole="">
            <v:imagedata r:id="rId122" o:title=""/>
          </v:shape>
          <o:OLEObject Type="Embed" ProgID="Equation.DSMT4" ShapeID="_x0000_i1082" DrawAspect="Content" ObjectID="_1630920833" r:id="rId123"/>
        </w:object>
      </w:r>
      <w:r w:rsidRPr="006E7415">
        <w:rPr>
          <w:szCs w:val="24"/>
        </w:rPr>
        <w:t xml:space="preserve"> is the proportion of age-</w:t>
      </w:r>
      <w:r w:rsidRPr="006E7415">
        <w:rPr>
          <w:position w:val="-6"/>
          <w:szCs w:val="24"/>
        </w:rPr>
        <w:object w:dxaOrig="139" w:dyaOrig="260" w14:anchorId="4052FC60">
          <v:shape id="_x0000_i1083" type="#_x0000_t75" style="width:7.2pt;height:13.2pt" o:ole="">
            <v:imagedata r:id="rId124" o:title=""/>
          </v:shape>
          <o:OLEObject Type="Embed" ProgID="Equation.DSMT4" ShapeID="_x0000_i1083" DrawAspect="Content" ObjectID="_1630920834" r:id="rId125"/>
        </w:object>
      </w:r>
      <w:r w:rsidRPr="006E7415">
        <w:rPr>
          <w:szCs w:val="24"/>
        </w:rPr>
        <w:t xml:space="preserve"> females that are reproductively ready to </w:t>
      </w:r>
      <w:proofErr w:type="gramStart"/>
      <w:r w:rsidRPr="006E7415">
        <w:rPr>
          <w:szCs w:val="24"/>
        </w:rPr>
        <w:t>spawn,</w:t>
      </w:r>
      <w:proofErr w:type="gramEnd"/>
    </w:p>
    <w:p w14:paraId="1A2422BB" w14:textId="77777777" w:rsidR="00F646D2" w:rsidRPr="006E7415" w:rsidRDefault="00F646D2" w:rsidP="00A61E83">
      <w:pPr>
        <w:pStyle w:val="BodyText"/>
        <w:ind w:left="720"/>
        <w:rPr>
          <w:szCs w:val="24"/>
        </w:rPr>
      </w:pPr>
      <w:r w:rsidRPr="006E7415">
        <w:rPr>
          <w:position w:val="-10"/>
          <w:szCs w:val="24"/>
        </w:rPr>
        <w:object w:dxaOrig="200" w:dyaOrig="260" w14:anchorId="4AA8CB69">
          <v:shape id="_x0000_i1084" type="#_x0000_t75" style="width:9.6pt;height:13.2pt" o:ole="">
            <v:imagedata r:id="rId126" o:title=""/>
          </v:shape>
          <o:OLEObject Type="Embed" ProgID="Equation.DSMT4" ShapeID="_x0000_i1084" DrawAspect="Content" ObjectID="_1630920835" r:id="rId127"/>
        </w:object>
      </w:r>
      <w:r w:rsidRPr="006E7415">
        <w:rPr>
          <w:szCs w:val="24"/>
        </w:rPr>
        <w:t xml:space="preserve"> is the fraction of reproductively-ready females that spawn in the Missouri River, often referred to as Missouri River spawning probability or spawning </w:t>
      </w:r>
      <w:proofErr w:type="gramStart"/>
      <w:r w:rsidRPr="006E7415">
        <w:rPr>
          <w:szCs w:val="24"/>
        </w:rPr>
        <w:t>probability,</w:t>
      </w:r>
      <w:proofErr w:type="gramEnd"/>
    </w:p>
    <w:p w14:paraId="7755131B" w14:textId="77777777" w:rsidR="00F646D2" w:rsidRPr="006E7415" w:rsidRDefault="00F646D2" w:rsidP="00A61E83">
      <w:pPr>
        <w:pStyle w:val="BodyText"/>
        <w:ind w:left="720"/>
        <w:rPr>
          <w:szCs w:val="24"/>
        </w:rPr>
      </w:pPr>
      <w:r w:rsidRPr="006E7415">
        <w:rPr>
          <w:position w:val="-12"/>
          <w:szCs w:val="24"/>
        </w:rPr>
        <w:object w:dxaOrig="279" w:dyaOrig="360" w14:anchorId="4890617F">
          <v:shape id="_x0000_i1085" type="#_x0000_t75" style="width:13.2pt;height:18pt" o:ole="">
            <v:imagedata r:id="rId128" o:title=""/>
          </v:shape>
          <o:OLEObject Type="Embed" ProgID="Equation.DSMT4" ShapeID="_x0000_i1085" DrawAspect="Content" ObjectID="_1630920836" r:id="rId129"/>
        </w:object>
      </w:r>
      <w:r w:rsidRPr="006E7415">
        <w:rPr>
          <w:szCs w:val="24"/>
        </w:rPr>
        <w:t xml:space="preserve"> is the number of eggs per spawning age-</w:t>
      </w:r>
      <w:r w:rsidRPr="006E7415">
        <w:rPr>
          <w:position w:val="-6"/>
          <w:szCs w:val="24"/>
        </w:rPr>
        <w:object w:dxaOrig="139" w:dyaOrig="260" w14:anchorId="65F9239F">
          <v:shape id="_x0000_i1086" type="#_x0000_t75" style="width:7.2pt;height:13.2pt" o:ole="">
            <v:imagedata r:id="rId130" o:title=""/>
          </v:shape>
          <o:OLEObject Type="Embed" ProgID="Equation.DSMT4" ShapeID="_x0000_i1086" DrawAspect="Content" ObjectID="_1630920837" r:id="rId131"/>
        </w:object>
      </w:r>
      <w:r w:rsidRPr="006E7415">
        <w:rPr>
          <w:szCs w:val="24"/>
        </w:rPr>
        <w:t xml:space="preserve"> </w:t>
      </w:r>
      <w:proofErr w:type="gramStart"/>
      <w:r w:rsidRPr="006E7415">
        <w:rPr>
          <w:szCs w:val="24"/>
        </w:rPr>
        <w:t>female,</w:t>
      </w:r>
      <w:proofErr w:type="gramEnd"/>
    </w:p>
    <w:p w14:paraId="15CAF556" w14:textId="77777777" w:rsidR="00F646D2" w:rsidRPr="006E7415" w:rsidRDefault="00F646D2" w:rsidP="00A61E83">
      <w:pPr>
        <w:pStyle w:val="BodyText"/>
        <w:ind w:left="720"/>
        <w:rPr>
          <w:szCs w:val="24"/>
        </w:rPr>
      </w:pPr>
      <w:r w:rsidRPr="006E7415">
        <w:rPr>
          <w:position w:val="-4"/>
          <w:szCs w:val="24"/>
        </w:rPr>
        <w:object w:dxaOrig="180" w:dyaOrig="200" w14:anchorId="21D8667A">
          <v:shape id="_x0000_i1087" type="#_x0000_t75" style="width:8.4pt;height:9.6pt" o:ole="">
            <v:imagedata r:id="rId132" o:title=""/>
          </v:shape>
          <o:OLEObject Type="Embed" ProgID="Equation.DSMT4" ShapeID="_x0000_i1087" DrawAspect="Content" ObjectID="_1630920838" r:id="rId133"/>
        </w:object>
      </w:r>
      <w:r w:rsidRPr="006E7415">
        <w:rPr>
          <w:szCs w:val="24"/>
        </w:rPr>
        <w:t xml:space="preserve"> is the sex ratio (fraction of the eggs that </w:t>
      </w:r>
      <w:proofErr w:type="gramStart"/>
      <w:r w:rsidRPr="006E7415">
        <w:rPr>
          <w:szCs w:val="24"/>
        </w:rPr>
        <w:t>are female),</w:t>
      </w:r>
      <w:proofErr w:type="gramEnd"/>
    </w:p>
    <w:p w14:paraId="2632A7E8" w14:textId="77777777" w:rsidR="00F646D2" w:rsidRPr="006E7415" w:rsidRDefault="00F646D2" w:rsidP="00A61E83">
      <w:pPr>
        <w:pStyle w:val="BodyText"/>
        <w:ind w:left="720"/>
        <w:rPr>
          <w:szCs w:val="24"/>
        </w:rPr>
      </w:pPr>
      <w:r w:rsidRPr="006E7415">
        <w:rPr>
          <w:position w:val="-12"/>
          <w:szCs w:val="24"/>
        </w:rPr>
        <w:object w:dxaOrig="240" w:dyaOrig="360" w14:anchorId="05E01663">
          <v:shape id="_x0000_i1088" type="#_x0000_t75" style="width:12.6pt;height:18pt" o:ole="">
            <v:imagedata r:id="rId134" o:title=""/>
          </v:shape>
          <o:OLEObject Type="Embed" ProgID="Equation.DSMT4" ShapeID="_x0000_i1088" DrawAspect="Content" ObjectID="_1630920839" r:id="rId135"/>
        </w:object>
      </w:r>
      <w:r w:rsidRPr="006E7415">
        <w:rPr>
          <w:szCs w:val="24"/>
        </w:rPr>
        <w:t xml:space="preserve"> is the survival from egg to age-1 given retention within the free-flowing Missouri River, often referred to simply as age-0 survival, </w:t>
      </w:r>
      <w:proofErr w:type="gramStart"/>
      <w:r w:rsidRPr="006E7415">
        <w:rPr>
          <w:szCs w:val="24"/>
        </w:rPr>
        <w:t>and</w:t>
      </w:r>
      <w:proofErr w:type="gramEnd"/>
    </w:p>
    <w:p w14:paraId="00602396" w14:textId="77777777" w:rsidR="00F646D2" w:rsidRPr="006E7415" w:rsidRDefault="00F646D2" w:rsidP="00A61E83">
      <w:pPr>
        <w:pStyle w:val="BodyText"/>
        <w:ind w:left="720"/>
        <w:rPr>
          <w:szCs w:val="24"/>
        </w:rPr>
      </w:pPr>
      <w:r w:rsidRPr="006E7415">
        <w:rPr>
          <w:position w:val="-12"/>
          <w:szCs w:val="24"/>
        </w:rPr>
        <w:object w:dxaOrig="400" w:dyaOrig="360" w14:anchorId="00C7930F">
          <v:shape id="_x0000_i1089" type="#_x0000_t75" style="width:19.8pt;height:18pt" o:ole="">
            <v:imagedata r:id="rId136" o:title=""/>
          </v:shape>
          <o:OLEObject Type="Embed" ProgID="Equation.DSMT4" ShapeID="_x0000_i1089" DrawAspect="Content" ObjectID="_1630920840" r:id="rId137"/>
        </w:object>
      </w:r>
      <w:r w:rsidRPr="006E7415">
        <w:rPr>
          <w:szCs w:val="24"/>
        </w:rPr>
        <w:t xml:space="preserve"> is the probability a drifting free-embryo is retained in the free-flowing Missouri River.</w:t>
      </w:r>
    </w:p>
    <w:p w14:paraId="0341DCBB" w14:textId="77777777" w:rsidR="00B35E81" w:rsidRPr="006E7415" w:rsidRDefault="00B35E81" w:rsidP="00A61E83">
      <w:pPr>
        <w:tabs>
          <w:tab w:val="left" w:pos="3510"/>
        </w:tabs>
        <w:spacing w:line="240" w:lineRule="auto"/>
        <w:rPr>
          <w:rFonts w:ascii="Times New Roman" w:hAnsi="Times New Roman" w:cs="Times New Roman"/>
          <w:sz w:val="24"/>
          <w:szCs w:val="24"/>
        </w:rPr>
      </w:pPr>
    </w:p>
    <w:p w14:paraId="10BD9DFF" w14:textId="6A65499E" w:rsidR="00F646D2" w:rsidRPr="006E7415" w:rsidRDefault="00F646D2" w:rsidP="00A61E83">
      <w:pPr>
        <w:pStyle w:val="BodyText"/>
        <w:rPr>
          <w:szCs w:val="24"/>
        </w:rPr>
      </w:pPr>
      <w:r w:rsidRPr="006E7415">
        <w:rPr>
          <w:szCs w:val="24"/>
        </w:rPr>
        <w:t>Only age-0 survival is considered for those fish retained in the free-flowing Missouri River (</w:t>
      </w:r>
      <w:r w:rsidRPr="006E7415">
        <w:rPr>
          <w:position w:val="-12"/>
          <w:szCs w:val="24"/>
        </w:rPr>
        <w:object w:dxaOrig="240" w:dyaOrig="360" w14:anchorId="036157AE">
          <v:shape id="_x0000_i1090" type="#_x0000_t75" style="width:12.6pt;height:18pt" o:ole="">
            <v:imagedata r:id="rId138" o:title=""/>
          </v:shape>
          <o:OLEObject Type="Embed" ProgID="Equation.DSMT4" ShapeID="_x0000_i1090" DrawAspect="Content" ObjectID="_1630920841" r:id="rId139"/>
        </w:object>
      </w:r>
      <w:r w:rsidRPr="006E7415">
        <w:rPr>
          <w:szCs w:val="24"/>
        </w:rPr>
        <w:t>) because it is assumed that survival in the anoxic conditions of Lake Sakakawea is zero</w:t>
      </w:r>
      <w:r w:rsidR="00021A98">
        <w:rPr>
          <w:szCs w:val="24"/>
        </w:rPr>
        <w:t xml:space="preserve"> </w:t>
      </w:r>
      <w:r w:rsidR="00021A98">
        <w:rPr>
          <w:szCs w:val="24"/>
        </w:rPr>
        <w:fldChar w:fldCharType="begin">
          <w:fldData xml:space="preserve">PEVuZE5vdGU+PENpdGU+PEF1dGhvcj5HdXk8L0F1dGhvcj48WWVhcj4yMDE1PC9ZZWFyPjxSZWNO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</w:fldData>
        </w:fldChar>
      </w:r>
      <w:r w:rsidR="00021A98">
        <w:rPr>
          <w:szCs w:val="24"/>
        </w:rPr>
        <w:instrText xml:space="preserve"> ADDIN EN.CITE </w:instrText>
      </w:r>
      <w:r w:rsidR="00021A98">
        <w:rPr>
          <w:szCs w:val="24"/>
        </w:rPr>
        <w:fldChar w:fldCharType="begin">
          <w:fldData xml:space="preserve">PEVuZE5vdGU+PENpdGU+PEF1dGhvcj5HdXk8L0F1dGhvcj48WWVhcj4yMDE1PC9ZZWFyPjxSZWNO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</w:fldData>
        </w:fldChar>
      </w:r>
      <w:r w:rsidR="00021A98">
        <w:rPr>
          <w:szCs w:val="24"/>
        </w:rPr>
        <w:instrText xml:space="preserve"> ADDIN EN.CITE.DATA </w:instrText>
      </w:r>
      <w:r w:rsidR="00021A98">
        <w:rPr>
          <w:szCs w:val="24"/>
        </w:rPr>
      </w:r>
      <w:r w:rsidR="00021A98">
        <w:rPr>
          <w:szCs w:val="24"/>
        </w:rPr>
        <w:fldChar w:fldCharType="end"/>
      </w:r>
      <w:r w:rsidR="00021A98">
        <w:rPr>
          <w:szCs w:val="24"/>
        </w:rPr>
      </w:r>
      <w:r w:rsidR="00021A98">
        <w:rPr>
          <w:szCs w:val="24"/>
        </w:rPr>
        <w:fldChar w:fldCharType="separate"/>
      </w:r>
      <w:r w:rsidR="00021A98">
        <w:rPr>
          <w:noProof/>
          <w:szCs w:val="24"/>
        </w:rPr>
        <w:t>(Guy et al. 2015)</w:t>
      </w:r>
      <w:r w:rsidR="00021A98">
        <w:rPr>
          <w:szCs w:val="24"/>
        </w:rPr>
        <w:fldChar w:fldCharType="end"/>
      </w:r>
      <w:r w:rsidRPr="006E7415">
        <w:rPr>
          <w:szCs w:val="24"/>
        </w:rPr>
        <w:t>.  For the baseline analysis estimating current conditions, it is assumed that retention probability is 1 in 1,000 and spawning in the Missouri River occurs about once every 100 years (Table 1).</w:t>
      </w:r>
      <w:r w:rsidR="00B42805">
        <w:rPr>
          <w:szCs w:val="24"/>
        </w:rPr>
        <w:t xml:space="preserve"> B</w:t>
      </w:r>
      <w:r w:rsidRPr="006E7415">
        <w:rPr>
          <w:szCs w:val="24"/>
        </w:rPr>
        <w:t>oth the retention probability (</w:t>
      </w:r>
      <w:r w:rsidR="00083496" w:rsidRPr="006E7415">
        <w:rPr>
          <w:position w:val="-12"/>
          <w:szCs w:val="24"/>
        </w:rPr>
        <w:object w:dxaOrig="400" w:dyaOrig="360" w14:anchorId="486D6EA6">
          <v:shape id="_x0000_i1091" type="#_x0000_t75" style="width:19.8pt;height:18pt" o:ole="">
            <v:imagedata r:id="rId140" o:title=""/>
          </v:shape>
          <o:OLEObject Type="Embed" ProgID="Equation.DSMT4" ShapeID="_x0000_i1091" DrawAspect="Content" ObjectID="_1630920842" r:id="rId141"/>
        </w:object>
      </w:r>
      <w:r w:rsidRPr="006E7415">
        <w:rPr>
          <w:szCs w:val="24"/>
        </w:rPr>
        <w:t>) and the probability a reproductively-ready female spawns within the Missouri River (</w:t>
      </w:r>
      <w:r w:rsidR="00083496" w:rsidRPr="006E7415">
        <w:rPr>
          <w:position w:val="-10"/>
          <w:szCs w:val="24"/>
        </w:rPr>
        <w:object w:dxaOrig="200" w:dyaOrig="260" w14:anchorId="293AC3BC">
          <v:shape id="_x0000_i1092" type="#_x0000_t75" style="width:9.6pt;height:13.2pt" o:ole="">
            <v:imagedata r:id="rId142" o:title=""/>
          </v:shape>
          <o:OLEObject Type="Embed" ProgID="Equation.DSMT4" ShapeID="_x0000_i1092" DrawAspect="Content" ObjectID="_1630920843" r:id="rId143"/>
        </w:object>
      </w:r>
      <w:r w:rsidRPr="006E7415">
        <w:rPr>
          <w:szCs w:val="24"/>
        </w:rPr>
        <w:t xml:space="preserve">) </w:t>
      </w:r>
      <w:r w:rsidR="00B42805">
        <w:rPr>
          <w:szCs w:val="24"/>
        </w:rPr>
        <w:t>were</w:t>
      </w:r>
      <w:r w:rsidRPr="006E7415">
        <w:rPr>
          <w:szCs w:val="24"/>
        </w:rPr>
        <w:t xml:space="preserve"> assumed to be </w:t>
      </w:r>
      <w:r w:rsidR="00B42805">
        <w:rPr>
          <w:szCs w:val="24"/>
        </w:rPr>
        <w:t>influenced</w:t>
      </w:r>
      <w:r w:rsidRPr="006E7415">
        <w:rPr>
          <w:szCs w:val="24"/>
        </w:rPr>
        <w:t xml:space="preserve"> by temperature and flow.  Therefore, they vary with environmental conditions, as well as choice of management action.  For the Fort Peck </w:t>
      </w:r>
      <w:r w:rsidR="00B42805">
        <w:rPr>
          <w:szCs w:val="24"/>
        </w:rPr>
        <w:t xml:space="preserve">alternative hydrograph </w:t>
      </w:r>
      <w:r w:rsidRPr="006E7415">
        <w:rPr>
          <w:szCs w:val="24"/>
        </w:rPr>
        <w:t xml:space="preserve">analyses, </w:t>
      </w:r>
      <w:r w:rsidR="00083496" w:rsidRPr="006E7415">
        <w:rPr>
          <w:position w:val="-12"/>
          <w:szCs w:val="24"/>
        </w:rPr>
        <w:object w:dxaOrig="400" w:dyaOrig="360" w14:anchorId="4E73CD53">
          <v:shape id="_x0000_i1093" type="#_x0000_t75" style="width:19.8pt;height:18pt" o:ole="">
            <v:imagedata r:id="rId144" o:title=""/>
          </v:shape>
          <o:OLEObject Type="Embed" ProgID="Equation.DSMT4" ShapeID="_x0000_i1093" DrawAspect="Content" ObjectID="_1630920844" r:id="rId145"/>
        </w:object>
      </w:r>
      <w:r w:rsidRPr="006E7415">
        <w:rPr>
          <w:szCs w:val="24"/>
        </w:rPr>
        <w:t xml:space="preserve"> and </w:t>
      </w:r>
      <w:r w:rsidR="00083496" w:rsidRPr="006E7415">
        <w:rPr>
          <w:position w:val="-10"/>
          <w:szCs w:val="24"/>
        </w:rPr>
        <w:object w:dxaOrig="200" w:dyaOrig="260" w14:anchorId="4B98D4AD">
          <v:shape id="_x0000_i1094" type="#_x0000_t75" style="width:9.6pt;height:13.2pt" o:ole="">
            <v:imagedata r:id="rId146" o:title=""/>
          </v:shape>
          <o:OLEObject Type="Embed" ProgID="Equation.DSMT4" ShapeID="_x0000_i1094" DrawAspect="Content" ObjectID="_1630920845" r:id="rId147"/>
        </w:object>
      </w:r>
      <w:r w:rsidRPr="006E7415">
        <w:rPr>
          <w:szCs w:val="24"/>
        </w:rPr>
        <w:t xml:space="preserve"> </w:t>
      </w:r>
      <w:r w:rsidR="00B42805">
        <w:rPr>
          <w:szCs w:val="24"/>
        </w:rPr>
        <w:t>we</w:t>
      </w:r>
      <w:r w:rsidRPr="006E7415">
        <w:rPr>
          <w:szCs w:val="24"/>
        </w:rPr>
        <w:t>re estimated as outputs of the drift-development and spawning models, respectively, given the particular management alternative scenario and hydrology.  The remaining parameter values (</w:t>
      </w:r>
      <w:r w:rsidR="00083496" w:rsidRPr="006E7415">
        <w:rPr>
          <w:position w:val="-4"/>
          <w:szCs w:val="24"/>
        </w:rPr>
        <w:object w:dxaOrig="180" w:dyaOrig="200" w14:anchorId="4123BD6D">
          <v:shape id="_x0000_i1095" type="#_x0000_t75" style="width:8.4pt;height:9.6pt" o:ole="">
            <v:imagedata r:id="rId148" o:title=""/>
          </v:shape>
          <o:OLEObject Type="Embed" ProgID="Equation.DSMT4" ShapeID="_x0000_i1095" DrawAspect="Content" ObjectID="_1630920846" r:id="rId149"/>
        </w:object>
      </w:r>
      <w:r w:rsidRPr="006E7415">
        <w:rPr>
          <w:szCs w:val="24"/>
        </w:rPr>
        <w:t xml:space="preserve">, </w:t>
      </w:r>
      <w:r w:rsidR="00083496" w:rsidRPr="006E7415">
        <w:rPr>
          <w:position w:val="-12"/>
          <w:szCs w:val="24"/>
        </w:rPr>
        <w:object w:dxaOrig="240" w:dyaOrig="360" w14:anchorId="1326CA81">
          <v:shape id="_x0000_i1096" type="#_x0000_t75" style="width:12.6pt;height:18pt" o:ole="">
            <v:imagedata r:id="rId150" o:title=""/>
          </v:shape>
          <o:OLEObject Type="Embed" ProgID="Equation.DSMT4" ShapeID="_x0000_i1096" DrawAspect="Content" ObjectID="_1630920847" r:id="rId151"/>
        </w:object>
      </w:r>
      <w:r w:rsidRPr="006E7415">
        <w:rPr>
          <w:szCs w:val="24"/>
        </w:rPr>
        <w:t xml:space="preserve">, </w:t>
      </w:r>
      <w:r w:rsidR="00083496" w:rsidRPr="006E7415">
        <w:rPr>
          <w:position w:val="-12"/>
          <w:szCs w:val="24"/>
        </w:rPr>
        <w:object w:dxaOrig="279" w:dyaOrig="360" w14:anchorId="52336A6A">
          <v:shape id="_x0000_i1097" type="#_x0000_t75" style="width:13.2pt;height:18pt" o:ole="">
            <v:imagedata r:id="rId152" o:title=""/>
          </v:shape>
          <o:OLEObject Type="Embed" ProgID="Equation.DSMT4" ShapeID="_x0000_i1097" DrawAspect="Content" ObjectID="_1630920848" r:id="rId153"/>
        </w:object>
      </w:r>
      <w:r w:rsidRPr="006E7415">
        <w:rPr>
          <w:szCs w:val="24"/>
        </w:rPr>
        <w:t xml:space="preserve">, and </w:t>
      </w:r>
      <w:r w:rsidR="00083496" w:rsidRPr="006E7415">
        <w:rPr>
          <w:position w:val="-12"/>
          <w:szCs w:val="24"/>
        </w:rPr>
        <w:object w:dxaOrig="279" w:dyaOrig="360" w14:anchorId="19863D27">
          <v:shape id="_x0000_i1098" type="#_x0000_t75" style="width:13.2pt;height:18pt" o:ole="">
            <v:imagedata r:id="rId154" o:title=""/>
          </v:shape>
          <o:OLEObject Type="Embed" ProgID="Equation.DSMT4" ShapeID="_x0000_i1098" DrawAspect="Content" ObjectID="_1630920849" r:id="rId155"/>
        </w:object>
      </w:r>
      <w:r w:rsidRPr="006E7415">
        <w:rPr>
          <w:szCs w:val="24"/>
        </w:rPr>
        <w:t xml:space="preserve">) </w:t>
      </w:r>
      <w:r w:rsidR="00B42805">
        <w:rPr>
          <w:szCs w:val="24"/>
        </w:rPr>
        <w:t>we</w:t>
      </w:r>
      <w:r w:rsidRPr="006E7415">
        <w:rPr>
          <w:szCs w:val="24"/>
        </w:rPr>
        <w:t>re fixed among scenarios, and described below.</w:t>
      </w:r>
    </w:p>
    <w:p w14:paraId="5562F9FE" w14:textId="77777777" w:rsidR="00D66243" w:rsidRPr="006E7415" w:rsidRDefault="00D66243" w:rsidP="00A61E83">
      <w:pPr>
        <w:pStyle w:val="BodyText"/>
        <w:rPr>
          <w:szCs w:val="24"/>
        </w:rPr>
      </w:pPr>
    </w:p>
    <w:p w14:paraId="511D7255" w14:textId="77777777" w:rsidR="00EA7633" w:rsidRPr="006E7415" w:rsidRDefault="00EA7633" w:rsidP="00A61E83">
      <w:pPr>
        <w:pStyle w:val="Heading3"/>
        <w:rPr>
          <w:rFonts w:cs="Times New Roman"/>
        </w:rPr>
      </w:pPr>
      <w:r w:rsidRPr="006E7415">
        <w:rPr>
          <w:rFonts w:cs="Times New Roman"/>
        </w:rPr>
        <w:t>Sex Ratio and Age-0 Survival</w:t>
      </w:r>
    </w:p>
    <w:p w14:paraId="71B7FBFF" w14:textId="2CF757AD" w:rsidR="00EA7633" w:rsidRPr="006E7415" w:rsidRDefault="00DE6932" w:rsidP="00A61E83">
      <w:pPr>
        <w:pStyle w:val="BodyText"/>
        <w:rPr>
          <w:szCs w:val="24"/>
        </w:rPr>
      </w:pPr>
      <w:r>
        <w:rPr>
          <w:szCs w:val="24"/>
        </w:rPr>
        <w:t>T</w:t>
      </w:r>
      <w:r w:rsidR="00EA7633" w:rsidRPr="006E7415">
        <w:rPr>
          <w:szCs w:val="24"/>
        </w:rPr>
        <w:t>he probability a fish is female (</w:t>
      </w:r>
      <w:r w:rsidR="00EA7633" w:rsidRPr="006E7415">
        <w:rPr>
          <w:position w:val="-4"/>
          <w:szCs w:val="24"/>
        </w:rPr>
        <w:object w:dxaOrig="180" w:dyaOrig="200" w14:anchorId="4DE4B013">
          <v:shape id="_x0000_i1099" type="#_x0000_t75" style="width:8.4pt;height:9.6pt" o:ole="">
            <v:imagedata r:id="rId156" o:title=""/>
          </v:shape>
          <o:OLEObject Type="Embed" ProgID="Equation.DSMT4" ShapeID="_x0000_i1099" DrawAspect="Content" ObjectID="_1630920850" r:id="rId157"/>
        </w:object>
      </w:r>
      <w:r w:rsidR="00EA7633" w:rsidRPr="006E7415">
        <w:rPr>
          <w:szCs w:val="24"/>
        </w:rPr>
        <w:t>) and the probability of surviving from egg to age-1 given retention in the Missouri River (</w:t>
      </w:r>
      <w:r w:rsidR="00EA7633" w:rsidRPr="006E7415">
        <w:rPr>
          <w:position w:val="-12"/>
          <w:szCs w:val="24"/>
        </w:rPr>
        <w:object w:dxaOrig="240" w:dyaOrig="360" w14:anchorId="59439780">
          <v:shape id="_x0000_i1100" type="#_x0000_t75" style="width:12.6pt;height:18pt" o:ole="">
            <v:imagedata r:id="rId158" o:title=""/>
          </v:shape>
          <o:OLEObject Type="Embed" ProgID="Equation.DSMT4" ShapeID="_x0000_i1100" DrawAspect="Content" ObjectID="_1630920851" r:id="rId159"/>
        </w:object>
      </w:r>
      <w:r w:rsidR="00EA7633" w:rsidRPr="006E7415">
        <w:rPr>
          <w:szCs w:val="24"/>
        </w:rPr>
        <w:t xml:space="preserve">) are constants, independent of the mother's age.  The baseline sex ratio </w:t>
      </w:r>
      <w:r w:rsidR="00EA7633" w:rsidRPr="006E7415">
        <w:rPr>
          <w:position w:val="-4"/>
          <w:szCs w:val="24"/>
        </w:rPr>
        <w:object w:dxaOrig="180" w:dyaOrig="200" w14:anchorId="1117F819">
          <v:shape id="_x0000_i1101" type="#_x0000_t75" style="width:8.4pt;height:9.6pt" o:ole="">
            <v:imagedata r:id="rId160" o:title=""/>
          </v:shape>
          <o:OLEObject Type="Embed" ProgID="Equation.DSMT4" ShapeID="_x0000_i1101" DrawAspect="Content" ObjectID="_1630920852" r:id="rId161"/>
        </w:object>
      </w:r>
      <w:r w:rsidR="00EA7633" w:rsidRPr="006E7415">
        <w:rPr>
          <w:szCs w:val="24"/>
        </w:rPr>
        <w:t xml:space="preserve"> was computed from a 2008 Upper River (RPMA 2) estimate of 125 wild adults and 40 wild female adults</w:t>
      </w:r>
      <w:r w:rsidR="00661626" w:rsidRPr="006E7415">
        <w:rPr>
          <w:szCs w:val="24"/>
        </w:rPr>
        <w:t xml:space="preserve"> </w:t>
      </w:r>
      <w:r w:rsidR="00661626" w:rsidRPr="006E7415">
        <w:rPr>
          <w:szCs w:val="24"/>
        </w:rPr>
        <w:fldChar w:fldCharType="begin"/>
      </w:r>
      <w:r w:rsidR="00661626" w:rsidRPr="006E7415">
        <w:rPr>
          <w:szCs w:val="24"/>
        </w:rPr>
        <w:instrText xml:space="preserve"> ADDIN EN.CITE &lt;EndNote&gt;&lt;Cite&gt;&lt;Author&gt;Jaeger&lt;/Author&gt;&lt;Year&gt;2009&lt;/Year&gt;&lt;RecNum&gt;828&lt;/RecNum&gt;&lt;DisplayText&gt;(Jaeger et al. 2009)&lt;/DisplayText&gt;&lt;record&gt;&lt;rec-number&gt;828&lt;/rec-number&gt;&lt;foreign-keys&gt;&lt;key app="EN" db-id="vsv0fzvzwz5r9sextvfxzdzzsftdz25p9pfe" timestamp="1511374856"&gt;828&lt;/key&gt;&lt;key app="ENWeb" db-id=""&gt;0&lt;/key&gt;&lt;/foreign-keys&gt;&lt;ref-type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00661626" w:rsidRPr="006E7415">
        <w:rPr>
          <w:szCs w:val="24"/>
        </w:rPr>
        <w:fldChar w:fldCharType="separate"/>
      </w:r>
      <w:r w:rsidR="00661626" w:rsidRPr="006E7415">
        <w:rPr>
          <w:noProof/>
          <w:szCs w:val="24"/>
        </w:rPr>
        <w:t>(Jaeger et al. 2009)</w:t>
      </w:r>
      <w:r w:rsidR="00661626" w:rsidRPr="006E7415">
        <w:rPr>
          <w:szCs w:val="24"/>
        </w:rPr>
        <w:fldChar w:fldCharType="end"/>
      </w:r>
      <w:r w:rsidR="00EA7633" w:rsidRPr="006E7415">
        <w:rPr>
          <w:szCs w:val="24"/>
        </w:rPr>
        <w:t>, as</w:t>
      </w:r>
    </w:p>
    <w:p w14:paraId="3A4B4CAA" w14:textId="77777777" w:rsidR="00D66243" w:rsidRPr="006E7415" w:rsidRDefault="00D66243" w:rsidP="00A61E83">
      <w:pPr>
        <w:pStyle w:val="BodyText"/>
        <w:rPr>
          <w:szCs w:val="24"/>
        </w:rPr>
      </w:pPr>
    </w:p>
    <w:p w14:paraId="75C8E64E" w14:textId="733166F3" w:rsidR="00EA7633" w:rsidRDefault="00D66243" w:rsidP="00A61E83">
      <w:pPr>
        <w:pStyle w:val="Equation"/>
      </w:pPr>
      <w:r w:rsidRPr="006E7415">
        <w:tab/>
      </w:r>
      <w:r w:rsidR="00EA7633" w:rsidRPr="006E7415">
        <w:rPr>
          <w:position w:val="-24"/>
        </w:rPr>
        <w:object w:dxaOrig="1460" w:dyaOrig="620" w14:anchorId="5F958E74">
          <v:shape id="_x0000_i1102" type="#_x0000_t75" style="width:73.2pt;height:30.6pt" o:ole="">
            <v:imagedata r:id="rId162" o:title=""/>
          </v:shape>
          <o:OLEObject Type="Embed" ProgID="Equation.DSMT4" ShapeID="_x0000_i1102" DrawAspect="Content" ObjectID="_1630920853" r:id="rId163"/>
        </w:object>
      </w:r>
      <w:r w:rsidR="003934CF">
        <w:t>,</w:t>
      </w:r>
      <w:r w:rsidRPr="006E7415">
        <w:tab/>
        <w:t>(</w:t>
      </w:r>
      <w:r w:rsidR="00DE6932">
        <w:t>9</w:t>
      </w:r>
      <w:r w:rsidRPr="006E7415">
        <w:t>)</w:t>
      </w:r>
    </w:p>
    <w:p w14:paraId="49476EF7" w14:textId="77777777" w:rsidR="00963A3C" w:rsidRPr="006E7415" w:rsidRDefault="00963A3C" w:rsidP="00A61E83">
      <w:pPr>
        <w:pStyle w:val="Equation"/>
      </w:pPr>
    </w:p>
    <w:p w14:paraId="7F8856B5" w14:textId="549AC723" w:rsidR="00EA7633" w:rsidRPr="006E7415" w:rsidRDefault="003934CF" w:rsidP="00A61E83">
      <w:pPr>
        <w:pStyle w:val="Equation"/>
      </w:pPr>
      <w:r w:rsidRPr="00CF211A">
        <w:t xml:space="preserve">but this value is likely higher if hatchery origin pallid sturgeon </w:t>
      </w:r>
      <w:proofErr w:type="gramStart"/>
      <w:r w:rsidRPr="00CF211A">
        <w:t>are</w:t>
      </w:r>
      <w:proofErr w:type="gramEnd"/>
      <w:r w:rsidRPr="00CF211A">
        <w:t xml:space="preserve"> included, however at thi</w:t>
      </w:r>
      <w:r w:rsidR="00CF211A" w:rsidRPr="00CF211A">
        <w:t>s time</w:t>
      </w:r>
      <w:r w:rsidRPr="00CF211A">
        <w:t xml:space="preserve">, hatchery origin pallid sturgeon have not reached sexual maturity in this section of the Missouri River. </w:t>
      </w:r>
      <w:r w:rsidR="00EA7633" w:rsidRPr="00CF211A">
        <w:t>Missouri</w:t>
      </w:r>
      <w:r w:rsidR="00EA7633" w:rsidRPr="006E7415">
        <w:t xml:space="preserve"> River age-0 survival is uncertain.  We set baseline Missouri River age-0 survival at a</w:t>
      </w:r>
      <w:r>
        <w:t xml:space="preserve"> </w:t>
      </w:r>
      <w:r w:rsidR="00EA7633" w:rsidRPr="006E7415">
        <w:t>small probability of 75 in 1,000,000 or</w:t>
      </w:r>
      <w:r w:rsidR="00D66243" w:rsidRPr="006E7415">
        <w:t xml:space="preserve"> </w:t>
      </w:r>
      <w:r w:rsidR="00EA7633" w:rsidRPr="006E7415">
        <w:rPr>
          <w:position w:val="-12"/>
        </w:rPr>
        <w:object w:dxaOrig="1400" w:dyaOrig="360" w14:anchorId="0786DAE6">
          <v:shape id="_x0000_i1103" type="#_x0000_t75" style="width:69.6pt;height:18pt" o:ole="">
            <v:imagedata r:id="rId164" o:title=""/>
          </v:shape>
          <o:OLEObject Type="Embed" ProgID="Equation.DSMT4" ShapeID="_x0000_i1103" DrawAspect="Content" ObjectID="_1630920854" r:id="rId165"/>
        </w:object>
      </w:r>
      <w:r w:rsidR="00D66243" w:rsidRPr="006E7415">
        <w:t xml:space="preserve">.  </w:t>
      </w:r>
      <w:r w:rsidR="00EA7633" w:rsidRPr="006E7415">
        <w:t xml:space="preserve">We further examine the sensitivity of model outcomes to changes in </w:t>
      </w:r>
      <w:r w:rsidR="00EA7633" w:rsidRPr="006E7415">
        <w:rPr>
          <w:position w:val="-12"/>
        </w:rPr>
        <w:object w:dxaOrig="240" w:dyaOrig="360" w14:anchorId="5B886C77">
          <v:shape id="_x0000_i1104" type="#_x0000_t75" style="width:12.6pt;height:18pt" o:ole="">
            <v:imagedata r:id="rId166" o:title=""/>
          </v:shape>
          <o:OLEObject Type="Embed" ProgID="Equation.DSMT4" ShapeID="_x0000_i1104" DrawAspect="Content" ObjectID="_1630920855" r:id="rId167"/>
        </w:object>
      </w:r>
      <w:r>
        <w:t xml:space="preserve"> to evaluate the potential effect of this uncertainty</w:t>
      </w:r>
      <w:r w:rsidR="00010414">
        <w:t xml:space="preserve"> on long term population growth</w:t>
      </w:r>
      <w:r w:rsidR="00EA7633" w:rsidRPr="006E7415">
        <w:t xml:space="preserve">.  Additionally, Missouri River age-0 survival likely varies with </w:t>
      </w:r>
      <w:proofErr w:type="gramStart"/>
      <w:r w:rsidR="00EA7633" w:rsidRPr="006E7415">
        <w:t>turbidity, and</w:t>
      </w:r>
      <w:proofErr w:type="gramEnd"/>
      <w:r w:rsidR="00EA7633" w:rsidRPr="006E7415">
        <w:t xml:space="preserve"> is an area of future consideration for linking management actions to population outcomes</w:t>
      </w:r>
      <w:r w:rsidR="00010414">
        <w:t xml:space="preserve"> and not included in this analysis</w:t>
      </w:r>
      <w:r w:rsidR="00EA7633" w:rsidRPr="006E7415">
        <w:t>.</w:t>
      </w:r>
      <w:r w:rsidR="00D66243" w:rsidRPr="006E7415">
        <w:t xml:space="preserve"> </w:t>
      </w:r>
      <w:r w:rsidR="00EA7633" w:rsidRPr="006E7415">
        <w:t>The probability a female is reproductively ready to spawn (</w:t>
      </w:r>
      <w:r w:rsidR="00EA7633" w:rsidRPr="006E7415">
        <w:rPr>
          <w:position w:val="-12"/>
        </w:rPr>
        <w:object w:dxaOrig="279" w:dyaOrig="360" w14:anchorId="1BB5F2F1">
          <v:shape id="_x0000_i1105" type="#_x0000_t75" style="width:13.2pt;height:18pt" o:ole="">
            <v:imagedata r:id="rId168" o:title=""/>
          </v:shape>
          <o:OLEObject Type="Embed" ProgID="Equation.DSMT4" ShapeID="_x0000_i1105" DrawAspect="Content" ObjectID="_1630920856" r:id="rId169"/>
        </w:object>
      </w:r>
      <w:r w:rsidR="00EA7633" w:rsidRPr="006E7415">
        <w:t>) and the expected number of eggs released per spawning female (</w:t>
      </w:r>
      <w:r w:rsidR="00EA7633" w:rsidRPr="006E7415">
        <w:rPr>
          <w:position w:val="-12"/>
        </w:rPr>
        <w:object w:dxaOrig="279" w:dyaOrig="360" w14:anchorId="2E35B5A2">
          <v:shape id="_x0000_i1106" type="#_x0000_t75" style="width:13.2pt;height:18pt" o:ole="">
            <v:imagedata r:id="rId170" o:title=""/>
          </v:shape>
          <o:OLEObject Type="Embed" ProgID="Equation.DSMT4" ShapeID="_x0000_i1106" DrawAspect="Content" ObjectID="_1630920857" r:id="rId171"/>
        </w:object>
      </w:r>
      <w:r w:rsidR="00EA7633" w:rsidRPr="006E7415">
        <w:t xml:space="preserve">) are age-specific quantities.  Their baseline values were determined using multiple steps, as described first for </w:t>
      </w:r>
      <w:r w:rsidR="00EA7633" w:rsidRPr="006E7415">
        <w:rPr>
          <w:position w:val="-12"/>
        </w:rPr>
        <w:object w:dxaOrig="279" w:dyaOrig="360" w14:anchorId="5D85D686">
          <v:shape id="_x0000_i1107" type="#_x0000_t75" style="width:13.2pt;height:18pt" o:ole="">
            <v:imagedata r:id="rId172" o:title=""/>
          </v:shape>
          <o:OLEObject Type="Embed" ProgID="Equation.DSMT4" ShapeID="_x0000_i1107" DrawAspect="Content" ObjectID="_1630920858" r:id="rId173"/>
        </w:object>
      </w:r>
      <w:r w:rsidR="00EA7633" w:rsidRPr="006E7415">
        <w:t xml:space="preserve"> and then for </w:t>
      </w:r>
      <w:r w:rsidR="00EA7633" w:rsidRPr="006E7415">
        <w:rPr>
          <w:position w:val="-12"/>
        </w:rPr>
        <w:object w:dxaOrig="279" w:dyaOrig="360" w14:anchorId="7283C83D">
          <v:shape id="_x0000_i1108" type="#_x0000_t75" style="width:13.2pt;height:18pt" o:ole="">
            <v:imagedata r:id="rId174" o:title=""/>
          </v:shape>
          <o:OLEObject Type="Embed" ProgID="Equation.DSMT4" ShapeID="_x0000_i1108" DrawAspect="Content" ObjectID="_1630920859" r:id="rId175"/>
        </w:object>
      </w:r>
      <w:r w:rsidR="00EA7633" w:rsidRPr="006E7415">
        <w:t xml:space="preserve"> below.</w:t>
      </w:r>
    </w:p>
    <w:p w14:paraId="2C735830" w14:textId="77777777" w:rsidR="00EA7633" w:rsidRPr="006E7415" w:rsidRDefault="00EA7633" w:rsidP="00A61E83">
      <w:pPr>
        <w:pStyle w:val="BodyText"/>
      </w:pPr>
    </w:p>
    <w:p w14:paraId="600AFBC8" w14:textId="77777777" w:rsidR="00EA7633" w:rsidRPr="006E7415" w:rsidRDefault="00EA7633" w:rsidP="00A61E83">
      <w:pPr>
        <w:pStyle w:val="Heading3"/>
        <w:rPr>
          <w:rFonts w:cs="Times New Roman"/>
        </w:rPr>
      </w:pPr>
      <w:r w:rsidRPr="006E7415">
        <w:rPr>
          <w:rFonts w:cs="Times New Roman"/>
        </w:rPr>
        <w:t>Probability a Female is Reproductively Ready (</w:t>
      </w:r>
      <w:r w:rsidRPr="006E7415">
        <w:rPr>
          <w:rFonts w:cs="Times New Roman"/>
          <w:position w:val="-12"/>
        </w:rPr>
        <w:object w:dxaOrig="279" w:dyaOrig="360" w14:anchorId="44A5CC23">
          <v:shape id="_x0000_i1109" type="#_x0000_t75" style="width:13.2pt;height:18pt" o:ole="">
            <v:imagedata r:id="rId176" o:title=""/>
          </v:shape>
          <o:OLEObject Type="Embed" ProgID="Equation.DSMT4" ShapeID="_x0000_i1109" DrawAspect="Content" ObjectID="_1630920860" r:id="rId177"/>
        </w:object>
      </w:r>
      <w:r w:rsidRPr="006E7415">
        <w:rPr>
          <w:rFonts w:cs="Times New Roman"/>
        </w:rPr>
        <w:t>)</w:t>
      </w:r>
    </w:p>
    <w:p w14:paraId="206A1966" w14:textId="77777777" w:rsidR="00EA7633" w:rsidRPr="006E7415" w:rsidRDefault="00EA7633"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The proportion of age-</w:t>
      </w:r>
      <w:r w:rsidR="00D116BF" w:rsidRPr="006E7415">
        <w:rPr>
          <w:rFonts w:ascii="Times New Roman" w:hAnsi="Times New Roman" w:cs="Times New Roman"/>
          <w:position w:val="-6"/>
          <w:sz w:val="24"/>
          <w:szCs w:val="24"/>
        </w:rPr>
        <w:object w:dxaOrig="139" w:dyaOrig="260" w14:anchorId="27953DD9">
          <v:shape id="_x0000_i1110" type="#_x0000_t75" style="width:7.2pt;height:13.2pt" o:ole="">
            <v:imagedata r:id="rId178" o:title=""/>
          </v:shape>
          <o:OLEObject Type="Embed" ProgID="Equation.DSMT4" ShapeID="_x0000_i1110" DrawAspect="Content" ObjectID="_1630920861" r:id="rId179"/>
        </w:object>
      </w:r>
      <w:r w:rsidRPr="006E7415">
        <w:rPr>
          <w:rFonts w:ascii="Times New Roman" w:hAnsi="Times New Roman" w:cs="Times New Roman"/>
          <w:sz w:val="24"/>
          <w:szCs w:val="24"/>
        </w:rPr>
        <w:t xml:space="preserve"> females that are reproductively ready is a function of maturation and spawning period:</w:t>
      </w:r>
    </w:p>
    <w:p w14:paraId="215D2D8E" w14:textId="77777777" w:rsidR="00D66243" w:rsidRPr="006E7415" w:rsidRDefault="00D66243" w:rsidP="0022225F">
      <w:pPr>
        <w:pStyle w:val="BodyText"/>
      </w:pPr>
    </w:p>
    <w:p w14:paraId="0EA96FB7" w14:textId="5F46C5BC" w:rsidR="00EA7633" w:rsidRPr="006E7415" w:rsidRDefault="00D66243" w:rsidP="00A61E83">
      <w:pPr>
        <w:pStyle w:val="Equation"/>
      </w:pPr>
      <w:r w:rsidRPr="006E7415">
        <w:tab/>
      </w:r>
      <w:r w:rsidR="00D116BF" w:rsidRPr="006E7415">
        <w:rPr>
          <w:position w:val="-50"/>
        </w:rPr>
        <w:object w:dxaOrig="4020" w:dyaOrig="1120" w14:anchorId="23726D39">
          <v:shape id="_x0000_i1111" type="#_x0000_t75" style="width:201pt;height:55.8pt" o:ole="">
            <v:imagedata r:id="rId180" o:title=""/>
          </v:shape>
          <o:OLEObject Type="Embed" ProgID="Equation.DSMT4" ShapeID="_x0000_i1111" DrawAspect="Content" ObjectID="_1630920862" r:id="rId181"/>
        </w:object>
      </w:r>
      <w:r w:rsidR="00EA7633" w:rsidRPr="006E7415">
        <w:t>,</w:t>
      </w:r>
      <w:r w:rsidRPr="006E7415">
        <w:tab/>
        <w:t>(</w:t>
      </w:r>
      <w:r w:rsidR="00D54667">
        <w:t>10</w:t>
      </w:r>
      <w:r w:rsidRPr="006E7415">
        <w:t>)</w:t>
      </w:r>
    </w:p>
    <w:p w14:paraId="152F6BC4" w14:textId="77777777" w:rsidR="00D66243" w:rsidRPr="006E7415" w:rsidRDefault="00D66243" w:rsidP="0022225F">
      <w:pPr>
        <w:pStyle w:val="BodyText"/>
      </w:pPr>
    </w:p>
    <w:p w14:paraId="5745FF17" w14:textId="77777777" w:rsidR="00EA7633" w:rsidRPr="006E7415" w:rsidRDefault="00EA7633"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with</w:t>
      </w:r>
    </w:p>
    <w:p w14:paraId="3357FABC" w14:textId="24AEC30B" w:rsidR="00EA7633" w:rsidRPr="006E7415" w:rsidRDefault="00D66243" w:rsidP="00A61E83">
      <w:pPr>
        <w:pStyle w:val="Equation"/>
      </w:pPr>
      <w:r w:rsidRPr="006E7415">
        <w:tab/>
      </w:r>
      <w:r w:rsidR="00D116BF" w:rsidRPr="006E7415">
        <w:rPr>
          <w:position w:val="-28"/>
        </w:rPr>
        <w:object w:dxaOrig="2240" w:dyaOrig="700" w14:anchorId="77D4F0CE">
          <v:shape id="_x0000_i1112" type="#_x0000_t75" style="width:112.2pt;height:34.8pt" o:ole="">
            <v:imagedata r:id="rId182" o:title=""/>
          </v:shape>
          <o:OLEObject Type="Embed" ProgID="Equation.DSMT4" ShapeID="_x0000_i1112" DrawAspect="Content" ObjectID="_1630920863" r:id="rId183"/>
        </w:object>
      </w:r>
      <w:r w:rsidR="00EA7633" w:rsidRPr="006E7415">
        <w:t>,</w:t>
      </w:r>
      <w:r w:rsidRPr="006E7415">
        <w:tab/>
        <w:t>(</w:t>
      </w:r>
      <w:r w:rsidR="00D54667">
        <w:t>11</w:t>
      </w:r>
      <w:r w:rsidRPr="006E7415">
        <w:t>)</w:t>
      </w:r>
    </w:p>
    <w:p w14:paraId="513ACEEB" w14:textId="77777777" w:rsidR="00EA7633" w:rsidRPr="006E7415" w:rsidRDefault="00D66243" w:rsidP="00A61E83">
      <w:pPr>
        <w:pStyle w:val="BodyText"/>
        <w:rPr>
          <w:szCs w:val="24"/>
        </w:rPr>
      </w:pPr>
      <w:r w:rsidRPr="006E7415">
        <w:rPr>
          <w:szCs w:val="24"/>
        </w:rPr>
        <w:t>w</w:t>
      </w:r>
      <w:r w:rsidR="00EA7633" w:rsidRPr="006E7415">
        <w:rPr>
          <w:szCs w:val="24"/>
        </w:rPr>
        <w:t>here</w:t>
      </w:r>
    </w:p>
    <w:p w14:paraId="5820F84B" w14:textId="77777777" w:rsidR="00D66243" w:rsidRPr="006E7415" w:rsidRDefault="00D66243" w:rsidP="00A61E83">
      <w:pPr>
        <w:pStyle w:val="BodyText"/>
        <w:rPr>
          <w:szCs w:val="24"/>
        </w:rPr>
      </w:pPr>
    </w:p>
    <w:p w14:paraId="03E236CF" w14:textId="77777777" w:rsidR="00EA7633" w:rsidRPr="006E7415" w:rsidRDefault="00D116BF" w:rsidP="00A61E83">
      <w:pPr>
        <w:pStyle w:val="BodyText"/>
        <w:ind w:left="720"/>
        <w:rPr>
          <w:szCs w:val="24"/>
        </w:rPr>
      </w:pPr>
      <w:r w:rsidRPr="006E7415">
        <w:rPr>
          <w:position w:val="-12"/>
          <w:szCs w:val="24"/>
        </w:rPr>
        <w:object w:dxaOrig="279" w:dyaOrig="360" w14:anchorId="3F270B84">
          <v:shape id="_x0000_i1113" type="#_x0000_t75" style="width:13.2pt;height:18pt" o:ole="">
            <v:imagedata r:id="rId184" o:title=""/>
          </v:shape>
          <o:OLEObject Type="Embed" ProgID="Equation.DSMT4" ShapeID="_x0000_i1113" DrawAspect="Content" ObjectID="_1630920864" r:id="rId185"/>
        </w:object>
      </w:r>
      <w:r w:rsidR="00EA7633" w:rsidRPr="006E7415">
        <w:rPr>
          <w:szCs w:val="24"/>
        </w:rPr>
        <w:t xml:space="preserve"> is the proportion of age-</w:t>
      </w:r>
      <w:r w:rsidRPr="006E7415">
        <w:rPr>
          <w:position w:val="-6"/>
          <w:szCs w:val="24"/>
        </w:rPr>
        <w:object w:dxaOrig="139" w:dyaOrig="260" w14:anchorId="57F1AA62">
          <v:shape id="_x0000_i1114" type="#_x0000_t75" style="width:7.2pt;height:13.2pt" o:ole="">
            <v:imagedata r:id="rId186" o:title=""/>
          </v:shape>
          <o:OLEObject Type="Embed" ProgID="Equation.DSMT4" ShapeID="_x0000_i1114" DrawAspect="Content" ObjectID="_1630920865" r:id="rId187"/>
        </w:object>
      </w:r>
      <w:r w:rsidR="00EA7633" w:rsidRPr="006E7415">
        <w:rPr>
          <w:szCs w:val="24"/>
        </w:rPr>
        <w:t xml:space="preserve"> females that are reproductively ready to </w:t>
      </w:r>
      <w:proofErr w:type="gramStart"/>
      <w:r w:rsidR="00EA7633" w:rsidRPr="006E7415">
        <w:rPr>
          <w:szCs w:val="24"/>
        </w:rPr>
        <w:t>spawn,</w:t>
      </w:r>
      <w:proofErr w:type="gramEnd"/>
    </w:p>
    <w:p w14:paraId="185D4359" w14:textId="77777777" w:rsidR="00EA7633" w:rsidRPr="006E7415" w:rsidRDefault="00D116BF" w:rsidP="00A61E83">
      <w:pPr>
        <w:pStyle w:val="BodyText"/>
        <w:ind w:left="720"/>
        <w:rPr>
          <w:szCs w:val="24"/>
        </w:rPr>
      </w:pPr>
      <w:r w:rsidRPr="006E7415">
        <w:rPr>
          <w:position w:val="-12"/>
          <w:szCs w:val="24"/>
        </w:rPr>
        <w:object w:dxaOrig="279" w:dyaOrig="360" w14:anchorId="6D224CDD">
          <v:shape id="_x0000_i1115" type="#_x0000_t75" style="width:13.2pt;height:18pt" o:ole="">
            <v:imagedata r:id="rId188" o:title=""/>
          </v:shape>
          <o:OLEObject Type="Embed" ProgID="Equation.DSMT4" ShapeID="_x0000_i1115" DrawAspect="Content" ObjectID="_1630920866" r:id="rId189"/>
        </w:object>
      </w:r>
      <w:r w:rsidR="00EA7633" w:rsidRPr="006E7415">
        <w:rPr>
          <w:szCs w:val="24"/>
        </w:rPr>
        <w:t xml:space="preserve"> is the proportion of age-</w:t>
      </w:r>
      <w:r w:rsidRPr="006E7415">
        <w:rPr>
          <w:position w:val="-6"/>
          <w:szCs w:val="24"/>
        </w:rPr>
        <w:object w:dxaOrig="139" w:dyaOrig="260" w14:anchorId="57EB9D44">
          <v:shape id="_x0000_i1116" type="#_x0000_t75" style="width:7.2pt;height:13.2pt" o:ole="">
            <v:imagedata r:id="rId190" o:title=""/>
          </v:shape>
          <o:OLEObject Type="Embed" ProgID="Equation.DSMT4" ShapeID="_x0000_i1116" DrawAspect="Content" ObjectID="_1630920867" r:id="rId191"/>
        </w:object>
      </w:r>
      <w:r w:rsidR="00EA7633" w:rsidRPr="006E7415">
        <w:rPr>
          <w:szCs w:val="24"/>
        </w:rPr>
        <w:t xml:space="preserve"> females that just matured, i.e., the probability that the first</w:t>
      </w:r>
      <w:r w:rsidRPr="006E7415">
        <w:rPr>
          <w:szCs w:val="24"/>
        </w:rPr>
        <w:t xml:space="preserve"> </w:t>
      </w:r>
      <w:r w:rsidR="00EA7633" w:rsidRPr="006E7415">
        <w:rPr>
          <w:szCs w:val="24"/>
        </w:rPr>
        <w:t>time a female is reproductively ready to spawn is when she is age-</w:t>
      </w:r>
      <w:r w:rsidRPr="006E7415">
        <w:rPr>
          <w:position w:val="-6"/>
          <w:szCs w:val="24"/>
        </w:rPr>
        <w:object w:dxaOrig="139" w:dyaOrig="260" w14:anchorId="04FD1199">
          <v:shape id="_x0000_i1117" type="#_x0000_t75" style="width:7.2pt;height:13.2pt" o:ole="">
            <v:imagedata r:id="rId192" o:title=""/>
          </v:shape>
          <o:OLEObject Type="Embed" ProgID="Equation.DSMT4" ShapeID="_x0000_i1117" DrawAspect="Content" ObjectID="_1630920868" r:id="rId193"/>
        </w:object>
      </w:r>
      <w:r w:rsidR="00EA7633" w:rsidRPr="006E7415">
        <w:rPr>
          <w:szCs w:val="24"/>
        </w:rPr>
        <w:t>,</w:t>
      </w:r>
    </w:p>
    <w:p w14:paraId="4CED5DE3" w14:textId="6546CBC0" w:rsidR="00EA7633" w:rsidRPr="006E7415" w:rsidRDefault="00D116BF" w:rsidP="00A61E83">
      <w:pPr>
        <w:pStyle w:val="BodyText"/>
        <w:ind w:left="720"/>
        <w:rPr>
          <w:szCs w:val="24"/>
        </w:rPr>
      </w:pPr>
      <w:r w:rsidRPr="006E7415">
        <w:rPr>
          <w:position w:val="-12"/>
          <w:szCs w:val="24"/>
        </w:rPr>
        <w:object w:dxaOrig="279" w:dyaOrig="360" w14:anchorId="7B98D087">
          <v:shape id="_x0000_i1118" type="#_x0000_t75" style="width:13.2pt;height:18pt" o:ole="">
            <v:imagedata r:id="rId194" o:title=""/>
          </v:shape>
          <o:OLEObject Type="Embed" ProgID="Equation.DSMT4" ShapeID="_x0000_i1118" DrawAspect="Content" ObjectID="_1630920869" r:id="rId195"/>
        </w:object>
      </w:r>
      <w:r w:rsidR="00EA7633" w:rsidRPr="006E7415">
        <w:rPr>
          <w:szCs w:val="24"/>
        </w:rPr>
        <w:t xml:space="preserve">  is the probability that the </w:t>
      </w:r>
      <w:r w:rsidR="002E3E6C">
        <w:rPr>
          <w:szCs w:val="24"/>
        </w:rPr>
        <w:t>period</w:t>
      </w:r>
      <w:r w:rsidR="00EA7633" w:rsidRPr="006E7415">
        <w:rPr>
          <w:szCs w:val="24"/>
        </w:rPr>
        <w:t xml:space="preserve"> between being reproductively ready is </w:t>
      </w:r>
      <w:r w:rsidRPr="006E7415">
        <w:rPr>
          <w:position w:val="-6"/>
          <w:szCs w:val="24"/>
        </w:rPr>
        <w:object w:dxaOrig="139" w:dyaOrig="240" w14:anchorId="3084C2DB">
          <v:shape id="_x0000_i1119" type="#_x0000_t75" style="width:7.2pt;height:12.6pt" o:ole="">
            <v:imagedata r:id="rId196" o:title=""/>
          </v:shape>
          <o:OLEObject Type="Embed" ProgID="Equation.DSMT4" ShapeID="_x0000_i1119" DrawAspect="Content" ObjectID="_1630920870" r:id="rId197"/>
        </w:object>
      </w:r>
      <w:r w:rsidR="00EA7633" w:rsidRPr="006E7415">
        <w:rPr>
          <w:szCs w:val="24"/>
        </w:rPr>
        <w:t xml:space="preserve"> years,</w:t>
      </w:r>
    </w:p>
    <w:p w14:paraId="49379BEA" w14:textId="77777777" w:rsidR="00D116BF" w:rsidRPr="006E7415" w:rsidRDefault="00D116BF" w:rsidP="00A61E83">
      <w:pPr>
        <w:pStyle w:val="BodyText"/>
        <w:ind w:left="720"/>
        <w:rPr>
          <w:szCs w:val="24"/>
        </w:rPr>
      </w:pPr>
      <w:r w:rsidRPr="006E7415">
        <w:rPr>
          <w:position w:val="-12"/>
          <w:szCs w:val="24"/>
        </w:rPr>
        <w:object w:dxaOrig="300" w:dyaOrig="360" w14:anchorId="7034101E">
          <v:shape id="_x0000_i1120" type="#_x0000_t75" style="width:15pt;height:18pt" o:ole="">
            <v:imagedata r:id="rId198" o:title=""/>
          </v:shape>
          <o:OLEObject Type="Embed" ProgID="Equation.DSMT4" ShapeID="_x0000_i1120" DrawAspect="Content" ObjectID="_1630920871" r:id="rId199"/>
        </w:object>
      </w:r>
      <w:r w:rsidR="00EA7633" w:rsidRPr="006E7415">
        <w:rPr>
          <w:szCs w:val="24"/>
        </w:rPr>
        <w:t xml:space="preserve"> is the minimum age at which a female matures, </w:t>
      </w:r>
      <w:proofErr w:type="gramStart"/>
      <w:r w:rsidR="00EA7633" w:rsidRPr="006E7415">
        <w:rPr>
          <w:szCs w:val="24"/>
        </w:rPr>
        <w:t>and</w:t>
      </w:r>
      <w:proofErr w:type="gramEnd"/>
      <w:r w:rsidRPr="006E7415">
        <w:rPr>
          <w:szCs w:val="24"/>
        </w:rPr>
        <w:t xml:space="preserve"> </w:t>
      </w:r>
    </w:p>
    <w:p w14:paraId="756540AA" w14:textId="77777777" w:rsidR="00EA7633" w:rsidRPr="006E7415" w:rsidRDefault="00D116BF" w:rsidP="00A61E83">
      <w:pPr>
        <w:pStyle w:val="BodyText"/>
        <w:ind w:left="720"/>
        <w:rPr>
          <w:szCs w:val="24"/>
        </w:rPr>
      </w:pPr>
      <w:r w:rsidRPr="006E7415">
        <w:rPr>
          <w:position w:val="-12"/>
          <w:szCs w:val="24"/>
        </w:rPr>
        <w:object w:dxaOrig="440" w:dyaOrig="360" w14:anchorId="185B3075">
          <v:shape id="_x0000_i1121" type="#_x0000_t75" style="width:22.2pt;height:18pt" o:ole="">
            <v:imagedata r:id="rId200" o:title=""/>
          </v:shape>
          <o:OLEObject Type="Embed" ProgID="Equation.DSMT4" ShapeID="_x0000_i1121" DrawAspect="Content" ObjectID="_1630920872" r:id="rId201"/>
        </w:object>
      </w:r>
      <w:r w:rsidR="00EA7633" w:rsidRPr="006E7415">
        <w:rPr>
          <w:szCs w:val="24"/>
        </w:rPr>
        <w:t xml:space="preserve"> is the maximum age of a female fish.</w:t>
      </w:r>
    </w:p>
    <w:p w14:paraId="486E9FBC" w14:textId="77777777" w:rsidR="00D66243" w:rsidRPr="006E7415" w:rsidRDefault="00D66243" w:rsidP="0022225F">
      <w:pPr>
        <w:pStyle w:val="BodyText"/>
      </w:pPr>
    </w:p>
    <w:p w14:paraId="56F2D160" w14:textId="0E6B5AD7" w:rsidR="00EA7633" w:rsidRDefault="00EA7633" w:rsidP="0022225F">
      <w:pPr>
        <w:pStyle w:val="BodyText"/>
      </w:pPr>
      <w:r w:rsidRPr="006E7415">
        <w:t xml:space="preserve">The maturation age of female pallid sturgeon has not been well studied and is an area of further informational need </w:t>
      </w:r>
      <w:r w:rsidR="00D66243" w:rsidRPr="006E7415">
        <w:fldChar w:fldCharType="begin"/>
      </w:r>
      <w:r w:rsidR="004425D1">
        <w:instrText xml:space="preserve"> ADDIN EN.CITE &lt;EndNote&gt;&lt;Cite&gt;&lt;Author&gt;DeLonay&lt;/Author&gt;&lt;Year&gt;2016&lt;/Year&gt;&lt;RecNum&gt;5226&lt;/RecNum&gt;&lt;DisplayText&gt;(DeLonay et al. 2016b)&lt;/DisplayText&gt;&lt;record&gt;&lt;rec-number&gt;5226&lt;/rec-number&gt;&lt;foreign-keys&gt;&lt;key app="EN" db-id="tt9r9zwau55dtxedv2kvxfshxwpvwv9x9e9s" timestamp="1495645537"&gt;5226&lt;/key&gt;&lt;/foreign-keys&gt;&lt;ref-type name="Report"&gt;27&lt;/ref-type&gt;&lt;contributors&gt;&lt;authors&gt;&lt;author&gt;DeLonay, A.J.&lt;/author&gt;&lt;author&gt;Chojnacki, K.A.&lt;/author&gt;&lt;author&gt;Jacobson, R.B.&lt;/author&gt;&lt;author&gt;Braaten, P.J.&lt;/author&gt;&lt;author&gt;Buhl, K.J.&lt;/author&gt;&lt;author&gt;Elliott, C.M.&lt;/author&gt;&lt;author&gt;Erwin, S.O.&lt;/author&gt;&lt;author&gt;Faulkner, J.D.A.&lt;/author&gt;&lt;author&gt;Candrl, J.S.&lt;/author&gt;&lt;author&gt;Fuller, D.B.&lt;/author&gt;&lt;author&gt;Backes, K.M.&lt;/author&gt;&lt;author&gt;Haddix, T.M.&lt;/author&gt;&lt;author&gt;Rugg, M.L.&lt;/author&gt;&lt;author&gt;Wesolek, C.J.&lt;/author&gt;&lt;author&gt;Eder, B.L.,&lt;/author&gt;&lt;author&gt;Mestl, G.E.&lt;/author&gt;&lt;/authors&gt;&lt;/contributors&gt;&lt;titles&gt;&lt;title&gt;Ecological requirements for pallid sturgeon reproduction and recruitment in the Missouri River: Annual report 2014&lt;/title&gt;&lt;/titles&gt;&lt;pages&gt;131&lt;/pages&gt;&lt;dates&gt;&lt;year&gt;2016&lt;/year&gt;&lt;/dates&gt;&lt;publisher&gt;U.S. Geological Survey&lt;/publisher&gt;&lt;isbn&gt;Open-File Report 2016–1013&lt;/isbn&gt;&lt;urls&gt;&lt;related-urls&gt;&lt;url&gt;http://dx.doi.org/10.3133/ofr20161013&lt;/url&gt;&lt;/related-urls&gt;&lt;/urls&gt;&lt;electronic-resource-num&gt;10.3133/ofr20161013&lt;/electronic-resource-num&gt;&lt;/record&gt;&lt;/Cite&gt;&lt;/EndNote&gt;</w:instrText>
      </w:r>
      <w:r w:rsidR="00D66243" w:rsidRPr="006E7415">
        <w:fldChar w:fldCharType="separate"/>
      </w:r>
      <w:r w:rsidR="001D7A8F" w:rsidRPr="006E7415">
        <w:rPr>
          <w:noProof/>
        </w:rPr>
        <w:t>(DeLonay et al. 2016b)</w:t>
      </w:r>
      <w:r w:rsidR="00D66243" w:rsidRPr="006E7415">
        <w:fldChar w:fldCharType="end"/>
      </w:r>
      <w:r w:rsidRPr="006E7415">
        <w:t xml:space="preserve">.  Age of maturation could also vary by region of the river </w:t>
      </w:r>
      <w:r w:rsidR="00111EBA" w:rsidRPr="006E7415">
        <w:fldChar w:fldCharType="begin"/>
      </w:r>
      <w:r w:rsidR="00111EBA" w:rsidRPr="006E7415">
        <w:instrText xml:space="preserve"> ADDIN EN.CITE &lt;EndNote&gt;&lt;Cite&gt;&lt;Author&gt;George&lt;/Author&gt;&lt;Year&gt;2012&lt;/Year&gt;&lt;RecNum&gt;78&lt;/RecNum&gt;&lt;DisplayText&gt;(George et al. 2012)&lt;/DisplayText&gt;&lt;record&gt;&lt;rec-number&gt;78&lt;/rec-number&gt;&lt;foreign-keys&gt;&lt;key app="EN" db-id="vsv0fzvzwz5r9sextvfxzdzzsftdz25p9pfe" timestamp="1511372760"&gt;78&lt;/key&gt;&lt;key app="ENWeb" db-id=""&gt;0&lt;/key&gt;&lt;/foreign-keys&gt;&lt;ref-type name="Journal Article"&gt;17&lt;/ref-type&gt;&lt;contributors&gt;&lt;authors&gt;&lt;author&gt;George, S.G.&lt;/author&gt;&lt;author&gt;Slack, W.T.&lt;/author&gt;&lt;author&gt;Hoover, J.J.&lt;/author&gt;&lt;/authors&gt;&lt;/contributors&gt;&lt;auth-address&gt;George, SG&amp;#xD;USA, Corps Engineers, Engineer Res &amp;amp; Dev Ctr, Environm Lab, Vicksburg, MS 39180 USA&amp;#xD;USA, Corps Engineers, Engineer Res &amp;amp; Dev Ctr, Environm Lab, Vicksburg, MS 39180 USA&amp;#xD;USA, Corps Engineers, Engineer Res &amp;amp; Dev Ctr, Environm Lab, Vicksburg, MS 39180 USA&lt;/auth-address&gt;&lt;titles&gt;&lt;title&gt;A note on the fecundity of pallid sturgeon&lt;/title&gt;&lt;secondary-title&gt;Journal of Applied Ichthyology&lt;/secondary-title&gt;&lt;alt-title&gt;J Appl Ichthyol&lt;/alt-title&gt;&lt;/titles&gt;&lt;periodical&gt;&lt;full-title&gt;Journal of Applied Ichthyology&lt;/full-title&gt;&lt;abbr-1&gt;J Appl Ichthyol&lt;/abbr-1&gt;&lt;/periodical&gt;&lt;alt-periodical&gt;&lt;full-title&gt;Journal of Applied Ichthyology&lt;/full-title&gt;&lt;abbr-1&gt;J Appl Ichthyol&lt;/abbr-1&gt;&lt;/alt-periodical&gt;&lt;pages&gt;512–515&lt;/pages&gt;&lt;volume&gt;28&lt;/volume&gt;&lt;number&gt;4&lt;/number&gt;&lt;keywords&gt;&lt;keyword&gt;middle mississippi river&lt;/keyword&gt;&lt;keyword&gt;shovelnose sturgeon&lt;/keyword&gt;&lt;keyword&gt;life-history&lt;/keyword&gt;&lt;keyword&gt;reproductive stage&lt;/keyword&gt;&lt;keyword&gt;scaphirhynchus-albus&lt;/keyword&gt;&lt;keyword&gt;gonadal development&lt;/keyword&gt;&lt;keyword&gt;body-size&lt;/keyword&gt;&lt;keyword&gt;age&lt;/keyword&gt;&lt;keyword&gt;biology&lt;/keyword&gt;&lt;keyword&gt;growth&lt;/keyword&gt;&lt;/keywords&gt;&lt;dates&gt;&lt;year&gt;2012&lt;/year&gt;&lt;pub-dates&gt;&lt;date&gt;Aug&lt;/date&gt;&lt;/pub-dates&gt;&lt;/dates&gt;&lt;isbn&gt;0175-8659&lt;/isbn&gt;&lt;accession-num&gt;WOS:000306142900004&lt;/accession-num&gt;&lt;urls&gt;&lt;related-urls&gt;&lt;url&gt;http://dx.doi.org/10.1111/j.1439-0426.2011.01931.x&lt;/url&gt;&lt;/related-urls&gt;&lt;/urls&gt;&lt;electronic-resource-num&gt;10.1111/j.1439-0426.2011.01931.x&lt;/electronic-resource-num&gt;&lt;language&gt;English&lt;/language&gt;&lt;/record&gt;&lt;/Cite&gt;&lt;/EndNote&gt;</w:instrText>
      </w:r>
      <w:r w:rsidR="00111EBA" w:rsidRPr="006E7415">
        <w:fldChar w:fldCharType="separate"/>
      </w:r>
      <w:r w:rsidR="00111EBA" w:rsidRPr="006E7415">
        <w:rPr>
          <w:noProof/>
        </w:rPr>
        <w:t>(George et al. 2012)</w:t>
      </w:r>
      <w:r w:rsidR="00111EBA" w:rsidRPr="006E7415">
        <w:fldChar w:fldCharType="end"/>
      </w:r>
      <w:r w:rsidR="002E3E6C">
        <w:t xml:space="preserve"> </w:t>
      </w:r>
      <w:r w:rsidRPr="006E7415">
        <w:t>with observations from the Upper Missouri River suggesting that female pallid sturgeon mature later than those in the Lower Missouri and Mississippi Rivers (M</w:t>
      </w:r>
      <w:r w:rsidR="00111EBA" w:rsidRPr="006E7415">
        <w:t>.</w:t>
      </w:r>
      <w:r w:rsidRPr="006E7415">
        <w:t xml:space="preserve"> Webb, USFWS, personal communication).  The available published data involves only a </w:t>
      </w:r>
      <w:r w:rsidR="00D54667">
        <w:t>few</w:t>
      </w:r>
      <w:r w:rsidRPr="006E7415">
        <w:t xml:space="preserve"> fish</w:t>
      </w:r>
      <w:r w:rsidR="00D54667">
        <w:t xml:space="preserve"> </w:t>
      </w:r>
      <w:r w:rsidRPr="006E7415">
        <w:t xml:space="preserve">from the Lower Missouri and Mississippi Rivers.  These females were estimated to have matured between the ages of 8 and 20 years old </w:t>
      </w:r>
      <w:r w:rsidR="0074399E" w:rsidRPr="006E7415">
        <w:fldChar w:fldCharType="begin">
          <w:fldData xml:space="preserve">PEVuZE5vdGU+PENpdGU+PEF1dGhvcj5LZWVubHluZTwvQXV0aG9yPjxZZWFyPjE5OTM8L1llYXI+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</w:fldData>
        </w:fldChar>
      </w:r>
      <w:r w:rsidR="0074399E" w:rsidRPr="006E7415">
        <w:instrText xml:space="preserve"> ADDIN EN.CITE </w:instrText>
      </w:r>
      <w:r w:rsidR="0074399E" w:rsidRPr="006E7415">
        <w:fldChar w:fldCharType="begin">
          <w:fldData xml:space="preserve">PEVuZE5vdGU+PENpdGU+PEF1dGhvcj5LZWVubHluZTwvQXV0aG9yPjxZZWFyPjE5OTM8L1llYXI+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</w:fldData>
        </w:fldChar>
      </w:r>
      <w:r w:rsidR="0074399E" w:rsidRPr="006E7415">
        <w:instrText xml:space="preserve"> ADDIN EN.CITE.DATA </w:instrText>
      </w:r>
      <w:r w:rsidR="0074399E" w:rsidRPr="006E7415">
        <w:fldChar w:fldCharType="end"/>
      </w:r>
      <w:r w:rsidR="0074399E" w:rsidRPr="006E7415">
        <w:fldChar w:fldCharType="separate"/>
      </w:r>
      <w:r w:rsidR="0074399E" w:rsidRPr="006E7415">
        <w:rPr>
          <w:noProof/>
        </w:rPr>
        <w:t>(George et al. 2012; Keenlyne and Jenkins 1993)</w:t>
      </w:r>
      <w:r w:rsidR="0074399E" w:rsidRPr="006E7415">
        <w:fldChar w:fldCharType="end"/>
      </w:r>
      <w:r w:rsidRPr="006E7415">
        <w:t>.  Aging of the fish was typically performed by pectoral fin ray analysis, a method that can suffer from low accuracy and precision</w:t>
      </w:r>
      <w:r w:rsidR="0074399E" w:rsidRPr="006E7415">
        <w:t xml:space="preserve"> </w:t>
      </w:r>
      <w:r w:rsidR="0074399E" w:rsidRPr="006E7415">
        <w:fldChar w:fldCharType="begin"/>
      </w:r>
      <w:r w:rsidR="0074399E" w:rsidRPr="006E7415">
        <w:instrText xml:space="preserve"> ADDIN EN.CITE &lt;EndNote&gt;&lt;Cite&gt;&lt;Author&gt;Hurley&lt;/Author&gt;&lt;Year&gt;2004&lt;/Year&gt;&lt;RecNum&gt;5418&lt;/RecNum&gt;&lt;DisplayText&gt;(Hurley et al. 2004)&lt;/DisplayText&gt;&lt;record&gt;&lt;rec-number&gt;5418&lt;/rec-number&gt;&lt;foreign-keys&gt;&lt;key app="EN" db-id="tt9r9zwau55dtxedv2kvxfshxwpvwv9x9e9s" timestamp="1568841386"&gt;5418&lt;/key&gt;&lt;/foreign-keys&gt;&lt;ref-type name="Journal Article"&gt;17&lt;/ref-type&gt;&lt;contributors&gt;&lt;authors&gt;&lt;author&gt;Hurley, Keith L.&lt;/author&gt;&lt;author&gt;Sheehan, Robert J.&lt;/author&gt;&lt;author&gt;Heidinger, Roy C.&lt;/author&gt;&lt;/authors&gt;&lt;/contributors&gt;&lt;titles&gt;&lt;title&gt;Accuracy and Precision of Age Estimates for Pallid Sturgeon from Pectoral Fin Rays&lt;/title&gt;&lt;secondary-title&gt;North American Journal of Fisheries Management&lt;/secondary-title&gt;&lt;/titles&gt;&lt;periodical&gt;&lt;full-title&gt;North American Journal of Fisheries Management&lt;/full-title&gt;&lt;/periodical&gt;&lt;pages&gt;715-718&lt;/pages&gt;&lt;volume&gt;24&lt;/volume&gt;&lt;number&gt;2&lt;/number&gt;&lt;dates&gt;&lt;year&gt;2004&lt;/year&gt;&lt;pub-dates&gt;&lt;date&gt;2004/05/01&lt;/date&gt;&lt;/pub-dates&gt;&lt;/dates&gt;&lt;publisher&gt;John Wiley &amp;amp; Sons, Ltd&lt;/publisher&gt;&lt;isbn&gt;0275-5947&lt;/isbn&gt;&lt;urls&gt;&lt;related-urls&gt;&lt;url&gt;https://doi.org/10.1577/M02-189.1&lt;/url&gt;&lt;/related-urls&gt;&lt;/urls&gt;&lt;electronic-resource-num&gt;10.1577/M02-189.1&lt;/electronic-resource-num&gt;&lt;access-date&gt;2019/09/18&lt;/access-date&gt;&lt;/record&gt;&lt;/Cite&gt;&lt;/EndNote&gt;</w:instrText>
      </w:r>
      <w:r w:rsidR="0074399E" w:rsidRPr="006E7415">
        <w:fldChar w:fldCharType="separate"/>
      </w:r>
      <w:r w:rsidR="0074399E" w:rsidRPr="006E7415">
        <w:rPr>
          <w:noProof/>
        </w:rPr>
        <w:t>(Hurley et al. 2004)</w:t>
      </w:r>
      <w:r w:rsidR="0074399E" w:rsidRPr="006E7415">
        <w:fldChar w:fldCharType="end"/>
      </w:r>
      <w:r w:rsidR="00D54667">
        <w:t>, so there may be some unaccounted for uncertainty due to ageing error</w:t>
      </w:r>
      <w:r w:rsidRPr="006E7415">
        <w:t xml:space="preserve">. </w:t>
      </w:r>
    </w:p>
    <w:p w14:paraId="4788B27C" w14:textId="77777777" w:rsidR="00963A3C" w:rsidRPr="006E7415" w:rsidRDefault="00963A3C" w:rsidP="0022225F">
      <w:pPr>
        <w:pStyle w:val="BodyText"/>
      </w:pPr>
    </w:p>
    <w:p w14:paraId="3C574729" w14:textId="03DBDA3C" w:rsidR="00CF70AA" w:rsidRDefault="00CF70AA"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We used a logistic cumulative distribution model to describe maturation of females with age:</w:t>
      </w:r>
    </w:p>
    <w:p w14:paraId="244FDBB5" w14:textId="77777777" w:rsidR="00005EA4" w:rsidRPr="006E7415" w:rsidRDefault="00005EA4" w:rsidP="00A61E83">
      <w:pPr>
        <w:pStyle w:val="BodyText"/>
      </w:pPr>
    </w:p>
    <w:p w14:paraId="7B51D053" w14:textId="788BC687" w:rsidR="00CF70AA" w:rsidRDefault="00D54667" w:rsidP="00A61E83">
      <w:pPr>
        <w:pStyle w:val="Equation"/>
      </w:pPr>
      <w:r>
        <w:tab/>
      </w:r>
      <w:r w:rsidR="00CF70AA" w:rsidRPr="006E7415">
        <w:object w:dxaOrig="1939" w:dyaOrig="620" w14:anchorId="7D5EBF28">
          <v:shape id="_x0000_i1122" type="#_x0000_t75" style="width:97.2pt;height:30.6pt" o:ole="">
            <v:imagedata r:id="rId202" o:title=""/>
          </v:shape>
          <o:OLEObject Type="Embed" ProgID="Equation.DSMT4" ShapeID="_x0000_i1122" DrawAspect="Content" ObjectID="_1630920873" r:id="rId203"/>
        </w:object>
      </w:r>
      <w:r>
        <w:tab/>
        <w:t>(12)</w:t>
      </w:r>
    </w:p>
    <w:p w14:paraId="7492759E" w14:textId="77777777" w:rsidR="00D54667" w:rsidRPr="006E7415" w:rsidRDefault="00D54667" w:rsidP="00A61E83">
      <w:pPr>
        <w:pStyle w:val="Equation"/>
      </w:pPr>
    </w:p>
    <w:p w14:paraId="0CB1F797" w14:textId="77777777" w:rsidR="00CF70AA" w:rsidRPr="006E7415" w:rsidRDefault="00CF70AA" w:rsidP="00A61E83">
      <w:pPr>
        <w:tabs>
          <w:tab w:val="left" w:pos="3510"/>
        </w:tabs>
        <w:spacing w:line="240" w:lineRule="auto"/>
        <w:rPr>
          <w:rFonts w:ascii="Times New Roman" w:hAnsi="Times New Roman" w:cs="Times New Roman"/>
          <w:sz w:val="24"/>
          <w:szCs w:val="24"/>
        </w:rPr>
      </w:pPr>
      <w:r w:rsidRPr="006E7415">
        <w:rPr>
          <w:rFonts w:ascii="Times New Roman" w:hAnsi="Times New Roman" w:cs="Times New Roman"/>
          <w:sz w:val="24"/>
          <w:szCs w:val="24"/>
        </w:rPr>
        <w:t>where</w:t>
      </w:r>
    </w:p>
    <w:p w14:paraId="22742403"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0"/>
          <w:sz w:val="24"/>
          <w:szCs w:val="24"/>
        </w:rPr>
        <w:object w:dxaOrig="620" w:dyaOrig="320" w14:anchorId="36D86CC0">
          <v:shape id="_x0000_i1123" type="#_x0000_t75" style="width:30.6pt;height:16.2pt" o:ole="">
            <v:imagedata r:id="rId204" o:title=""/>
          </v:shape>
          <o:OLEObject Type="Embed" ProgID="Equation.DSMT4" ShapeID="_x0000_i1123" DrawAspect="Content" ObjectID="_1630920874" r:id="rId205"/>
        </w:object>
      </w:r>
      <w:r w:rsidRPr="006E7415">
        <w:rPr>
          <w:rFonts w:ascii="Times New Roman" w:hAnsi="Times New Roman" w:cs="Times New Roman"/>
          <w:sz w:val="24"/>
          <w:szCs w:val="24"/>
        </w:rPr>
        <w:t xml:space="preserve"> is the proportion of age-</w:t>
      </w:r>
      <w:r w:rsidRPr="006E7415">
        <w:rPr>
          <w:rFonts w:ascii="Times New Roman" w:hAnsi="Times New Roman" w:cs="Times New Roman"/>
          <w:position w:val="-6"/>
          <w:sz w:val="24"/>
          <w:szCs w:val="24"/>
        </w:rPr>
        <w:object w:dxaOrig="200" w:dyaOrig="220" w14:anchorId="27D0C81C">
          <v:shape id="_x0000_i1124" type="#_x0000_t75" style="width:9.6pt;height:10.8pt" o:ole="">
            <v:imagedata r:id="rId206" o:title=""/>
          </v:shape>
          <o:OLEObject Type="Embed" ProgID="Equation.DSMT4" ShapeID="_x0000_i1124" DrawAspect="Content" ObjectID="_1630920875" r:id="rId207"/>
        </w:object>
      </w:r>
      <w:r w:rsidRPr="006E7415">
        <w:rPr>
          <w:rFonts w:ascii="Times New Roman" w:hAnsi="Times New Roman" w:cs="Times New Roman"/>
          <w:sz w:val="24"/>
          <w:szCs w:val="24"/>
        </w:rPr>
        <w:t xml:space="preserve"> females that have reached </w:t>
      </w:r>
      <w:proofErr w:type="gramStart"/>
      <w:r w:rsidRPr="006E7415">
        <w:rPr>
          <w:rFonts w:ascii="Times New Roman" w:hAnsi="Times New Roman" w:cs="Times New Roman"/>
          <w:sz w:val="24"/>
          <w:szCs w:val="24"/>
        </w:rPr>
        <w:t>maturity,</w:t>
      </w:r>
      <w:proofErr w:type="gramEnd"/>
    </w:p>
    <w:p w14:paraId="5C965DDB"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12"/>
          <w:sz w:val="24"/>
          <w:szCs w:val="24"/>
        </w:rPr>
        <w:object w:dxaOrig="279" w:dyaOrig="360" w14:anchorId="0F99A328">
          <v:shape id="_x0000_i1125" type="#_x0000_t75" style="width:13.2pt;height:18pt" o:ole="">
            <v:imagedata r:id="rId208" o:title=""/>
          </v:shape>
          <o:OLEObject Type="Embed" ProgID="Equation.DSMT4" ShapeID="_x0000_i1125" DrawAspect="Content" ObjectID="_1630920876" r:id="rId209"/>
        </w:object>
      </w:r>
      <w:r w:rsidRPr="006E7415">
        <w:rPr>
          <w:rFonts w:ascii="Times New Roman" w:hAnsi="Times New Roman" w:cs="Times New Roman"/>
          <w:sz w:val="24"/>
          <w:szCs w:val="24"/>
        </w:rPr>
        <w:t xml:space="preserve"> is the age at which half of all females are </w:t>
      </w:r>
      <w:proofErr w:type="gramStart"/>
      <w:r w:rsidRPr="006E7415">
        <w:rPr>
          <w:rFonts w:ascii="Times New Roman" w:hAnsi="Times New Roman" w:cs="Times New Roman"/>
          <w:sz w:val="24"/>
          <w:szCs w:val="24"/>
        </w:rPr>
        <w:t>mature,</w:t>
      </w:r>
      <w:proofErr w:type="gramEnd"/>
    </w:p>
    <w:p w14:paraId="0F9B8170"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6"/>
          <w:sz w:val="24"/>
          <w:szCs w:val="24"/>
        </w:rPr>
        <w:object w:dxaOrig="200" w:dyaOrig="279" w14:anchorId="1414E5DD">
          <v:shape id="_x0000_i1126" type="#_x0000_t75" style="width:9.6pt;height:13.2pt" o:ole="">
            <v:imagedata r:id="rId210" o:title=""/>
          </v:shape>
          <o:OLEObject Type="Embed" ProgID="Equation.DSMT4" ShapeID="_x0000_i1126" DrawAspect="Content" ObjectID="_1630920877" r:id="rId211"/>
        </w:object>
      </w:r>
      <w:r w:rsidRPr="006E7415">
        <w:rPr>
          <w:rFonts w:ascii="Times New Roman" w:hAnsi="Times New Roman" w:cs="Times New Roman"/>
          <w:sz w:val="24"/>
          <w:szCs w:val="24"/>
        </w:rPr>
        <w:t xml:space="preserve"> is a scaling parameter that controls the variance of the distribution, </w:t>
      </w:r>
      <w:proofErr w:type="gramStart"/>
      <w:r w:rsidRPr="006E7415">
        <w:rPr>
          <w:rFonts w:ascii="Times New Roman" w:hAnsi="Times New Roman" w:cs="Times New Roman"/>
          <w:sz w:val="24"/>
          <w:szCs w:val="24"/>
        </w:rPr>
        <w:t>and</w:t>
      </w:r>
      <w:proofErr w:type="gramEnd"/>
    </w:p>
    <w:p w14:paraId="5BC16839" w14:textId="77777777" w:rsidR="00CF70AA" w:rsidRPr="006E7415" w:rsidRDefault="00CF70AA" w:rsidP="0022225F">
      <w:pPr>
        <w:tabs>
          <w:tab w:val="left" w:pos="3510"/>
        </w:tabs>
        <w:spacing w:after="0" w:line="240" w:lineRule="auto"/>
        <w:ind w:left="720"/>
        <w:rPr>
          <w:rFonts w:ascii="Times New Roman" w:hAnsi="Times New Roman" w:cs="Times New Roman"/>
          <w:sz w:val="24"/>
          <w:szCs w:val="24"/>
        </w:rPr>
      </w:pPr>
      <w:r w:rsidRPr="006E7415">
        <w:rPr>
          <w:rFonts w:ascii="Times New Roman" w:hAnsi="Times New Roman" w:cs="Times New Roman"/>
          <w:position w:val="-6"/>
          <w:sz w:val="24"/>
          <w:szCs w:val="24"/>
        </w:rPr>
        <w:object w:dxaOrig="200" w:dyaOrig="220" w14:anchorId="00C308D6">
          <v:shape id="_x0000_i1127" type="#_x0000_t75" style="width:9.6pt;height:10.8pt" o:ole="">
            <v:imagedata r:id="rId212" o:title=""/>
          </v:shape>
          <o:OLEObject Type="Embed" ProgID="Equation.DSMT4" ShapeID="_x0000_i1127" DrawAspect="Content" ObjectID="_1630920878" r:id="rId213"/>
        </w:object>
      </w:r>
      <w:r w:rsidRPr="006E7415">
        <w:rPr>
          <w:rFonts w:ascii="Times New Roman" w:hAnsi="Times New Roman" w:cs="Times New Roman"/>
          <w:sz w:val="24"/>
          <w:szCs w:val="24"/>
        </w:rPr>
        <w:t xml:space="preserve"> is age.</w:t>
      </w:r>
    </w:p>
    <w:p w14:paraId="25C837F0" w14:textId="77777777" w:rsidR="00CF70AA" w:rsidRPr="006E7415" w:rsidRDefault="00CF70AA" w:rsidP="00A61E83">
      <w:pPr>
        <w:pStyle w:val="BodyText"/>
        <w:rPr>
          <w:szCs w:val="24"/>
        </w:rPr>
      </w:pPr>
    </w:p>
    <w:p w14:paraId="0D16B4E1" w14:textId="000F1573" w:rsidR="00CF70AA" w:rsidRPr="006E7415" w:rsidRDefault="00CF70AA" w:rsidP="00A61E83">
      <w:pPr>
        <w:pStyle w:val="BodyText"/>
        <w:rPr>
          <w:szCs w:val="24"/>
        </w:rPr>
      </w:pPr>
      <w:r w:rsidRPr="006E7415">
        <w:rPr>
          <w:szCs w:val="24"/>
        </w:rPr>
        <w:t>To account for later maturation ages in Upper River females, we assumed that 50% of female pallid sturgeon reach maturity by age 15 (</w:t>
      </w:r>
      <w:r w:rsidRPr="006E7415">
        <w:rPr>
          <w:position w:val="-12"/>
          <w:szCs w:val="24"/>
        </w:rPr>
        <w:object w:dxaOrig="740" w:dyaOrig="360" w14:anchorId="55369A09">
          <v:shape id="_x0000_i1128" type="#_x0000_t75" style="width:37.2pt;height:18pt" o:ole="">
            <v:imagedata r:id="rId214" o:title=""/>
          </v:shape>
          <o:OLEObject Type="Embed" ProgID="Equation.DSMT4" ShapeID="_x0000_i1128" DrawAspect="Content" ObjectID="_1630920879" r:id="rId215"/>
        </w:object>
      </w:r>
      <w:r w:rsidRPr="006E7415">
        <w:rPr>
          <w:szCs w:val="24"/>
        </w:rPr>
        <w:t xml:space="preserve">), 5 years later than the expected value used by </w:t>
      </w:r>
      <w:r w:rsidR="0074399E" w:rsidRPr="006E7415">
        <w:rPr>
          <w:szCs w:val="24"/>
        </w:rPr>
        <w:fldChar w:fldCharType="begin"/>
      </w:r>
      <w:r w:rsidR="0074399E" w:rsidRPr="006E7415">
        <w:rPr>
          <w:szCs w:val="24"/>
        </w:rPr>
        <w:instrText xml:space="preserve"> ADDIN EN.CITE &lt;EndNote&gt;&lt;Cite AuthorYear="1"&gt;&lt;Author&gt;Wildhaber&lt;/Author&gt;&lt;Year&gt;2015&lt;/Year&gt;&lt;RecNum&gt;628&lt;/RecNum&gt;&lt;DisplayText&gt;Wildhaber et al. (2015)&lt;/DisplayText&gt;&lt;record&gt;&lt;rec-number&gt;628&lt;/rec-number&gt;&lt;foreign-keys&gt;&lt;key app="EN" db-id="vsv0fzvzwz5r9sextvfxzdzzsftdz25p9pfe" timestamp="1511374064"&gt;628&lt;/key&gt;&lt;key app="ENWeb" db-id=""&gt;0&lt;/key&gt;&lt;/foreign-keys&gt;&lt;ref-type name="Journal Article"&gt;17&lt;/ref-type&gt;&lt;contributors&gt;&lt;authors&gt;&lt;author&gt;Wildhaber, M.L.&lt;/author&gt;&lt;author&gt;Albers, J.L.&lt;/author&gt;&lt;author&gt;Green, N.S.&lt;/author&gt;&lt;author&gt;Moran, E.H.&lt;/author&gt;&lt;/authors&gt;&lt;/contributors&gt;&lt;titles&gt;&lt;title&gt;A fully-stochasticized, age-structured population model for population viability analysis of fish: Lower Missouri River endangered pallid sturgeon example&lt;/title&gt;&lt;secondary-title&gt;Ecological Modelling&lt;/secondary-title&gt;&lt;/titles&gt;&lt;periodical&gt;&lt;full-title&gt;Ecological Modelling&lt;/full-title&gt;&lt;/periodical&gt;&lt;pages&gt;434-448&lt;/pages&gt;&lt;volume&gt;359&lt;/volume&gt;&lt;keywords&gt;&lt;keyword&gt;Hierarchical stochasticity&lt;/keyword&gt;&lt;keyword&gt;Population viability analysis&lt;/keyword&gt;&lt;keyword&gt;Parameter variance&lt;/keyword&gt;&lt;keyword&gt;Temporal variance&lt;/keyword&gt;&lt;keyword&gt;Pallid sturgeon&lt;/keyword&gt;&lt;keyword&gt;Lower Missouri River&lt;/keyword&gt;&lt;/keywords&gt;&lt;dates&gt;&lt;year&gt;2015&lt;/year&gt;&lt;/dates&gt;&lt;isbn&gt;0304-3800&lt;/isbn&gt;&lt;urls&gt;&lt;related-urls&gt;&lt;url&gt;http://dx.doi.org/10.1016/j.ecolmodel.2015.07.019&lt;/url&gt;&lt;/related-urls&gt;&lt;/urls&gt;&lt;electronic-resource-num&gt;10.1016/j.ecolmodel.2015.07.019&lt;/electronic-resource-num&gt;&lt;/record&gt;&lt;/Cite&gt;&lt;/EndNote&gt;</w:instrText>
      </w:r>
      <w:r w:rsidR="0074399E" w:rsidRPr="006E7415">
        <w:rPr>
          <w:szCs w:val="24"/>
        </w:rPr>
        <w:fldChar w:fldCharType="separate"/>
      </w:r>
      <w:r w:rsidR="0074399E" w:rsidRPr="006E7415">
        <w:rPr>
          <w:noProof/>
          <w:szCs w:val="24"/>
        </w:rPr>
        <w:t>Wildhaber et al. (2015)</w:t>
      </w:r>
      <w:r w:rsidR="0074399E" w:rsidRPr="006E7415">
        <w:rPr>
          <w:szCs w:val="24"/>
        </w:rPr>
        <w:fldChar w:fldCharType="end"/>
      </w:r>
      <w:r w:rsidR="0074399E" w:rsidRPr="006E7415">
        <w:rPr>
          <w:szCs w:val="24"/>
        </w:rPr>
        <w:t xml:space="preserve"> </w:t>
      </w:r>
      <w:r w:rsidRPr="006E7415">
        <w:rPr>
          <w:szCs w:val="24"/>
        </w:rPr>
        <w:t>for Lower Missouri River</w:t>
      </w:r>
      <w:r w:rsidR="00D66243" w:rsidRPr="006E7415">
        <w:rPr>
          <w:szCs w:val="24"/>
        </w:rPr>
        <w:t xml:space="preserve"> females</w:t>
      </w:r>
      <w:r w:rsidRPr="006E7415">
        <w:rPr>
          <w:szCs w:val="24"/>
        </w:rPr>
        <w:t xml:space="preserve">.  We also assumed </w:t>
      </w:r>
      <w:r w:rsidRPr="006E7415">
        <w:rPr>
          <w:position w:val="-6"/>
          <w:szCs w:val="24"/>
        </w:rPr>
        <w:object w:dxaOrig="520" w:dyaOrig="279" w14:anchorId="2AC03020">
          <v:shape id="_x0000_i1129" type="#_x0000_t75" style="width:25.8pt;height:13.2pt" o:ole="">
            <v:imagedata r:id="rId216" o:title=""/>
          </v:shape>
          <o:OLEObject Type="Embed" ProgID="Equation.DSMT4" ShapeID="_x0000_i1129" DrawAspect="Content" ObjectID="_1630920880" r:id="rId217"/>
        </w:object>
      </w:r>
      <w:r w:rsidRPr="006E7415">
        <w:rPr>
          <w:szCs w:val="24"/>
        </w:rPr>
        <w:t xml:space="preserve"> (corresponding to approximately 5 years representing 3 standard deviations).  We converted this unbounded, continuous cumulative maturation distribution to a discrete probability distribution bounded between the ages of 8 and 21 (</w:t>
      </w:r>
      <w:r w:rsidRPr="00005EA4">
        <w:rPr>
          <w:szCs w:val="24"/>
        </w:rPr>
        <w:t>Figure 4</w:t>
      </w:r>
      <w:r w:rsidRPr="006E7415">
        <w:rPr>
          <w:szCs w:val="24"/>
        </w:rPr>
        <w:t xml:space="preserve">), as follows: </w:t>
      </w:r>
    </w:p>
    <w:p w14:paraId="3B25C22D" w14:textId="77777777" w:rsidR="00D66243" w:rsidRPr="006E7415" w:rsidRDefault="00D66243" w:rsidP="00A61E83">
      <w:pPr>
        <w:tabs>
          <w:tab w:val="left" w:pos="3510"/>
        </w:tabs>
        <w:spacing w:line="240" w:lineRule="auto"/>
        <w:rPr>
          <w:rFonts w:ascii="Times New Roman" w:hAnsi="Times New Roman" w:cs="Times New Roman"/>
          <w:sz w:val="24"/>
          <w:szCs w:val="24"/>
        </w:rPr>
      </w:pPr>
    </w:p>
    <w:p w14:paraId="32971928" w14:textId="3BA28666" w:rsidR="00CF70AA" w:rsidRPr="006E7415" w:rsidRDefault="00D66243" w:rsidP="00A61E83">
      <w:pPr>
        <w:pStyle w:val="Equation"/>
      </w:pPr>
      <w:r w:rsidRPr="006E7415">
        <w:tab/>
      </w:r>
      <w:r w:rsidR="00CF70AA" w:rsidRPr="006E7415">
        <w:rPr>
          <w:position w:val="-86"/>
        </w:rPr>
        <w:object w:dxaOrig="5000" w:dyaOrig="1840" w14:anchorId="2A030D4C">
          <v:shape id="_x0000_i1130" type="#_x0000_t75" style="width:249.6pt;height:91.8pt" o:ole="">
            <v:imagedata r:id="rId218" o:title=""/>
          </v:shape>
          <o:OLEObject Type="Embed" ProgID="Equation.DSMT4" ShapeID="_x0000_i1130" DrawAspect="Content" ObjectID="_1630920881" r:id="rId219"/>
        </w:object>
      </w:r>
      <w:r w:rsidR="00CF70AA" w:rsidRPr="006E7415">
        <w:t>,</w:t>
      </w:r>
      <w:r w:rsidRPr="006E7415">
        <w:tab/>
        <w:t>(</w:t>
      </w:r>
      <w:r w:rsidR="008A7D16">
        <w:t>13</w:t>
      </w:r>
      <w:r w:rsidRPr="006E7415">
        <w:t>)</w:t>
      </w:r>
    </w:p>
    <w:p w14:paraId="69ACE114" w14:textId="77777777" w:rsidR="00156BF2" w:rsidRPr="006E7415" w:rsidRDefault="00156BF2" w:rsidP="00A61E83">
      <w:pPr>
        <w:pStyle w:val="Equation"/>
      </w:pPr>
    </w:p>
    <w:p w14:paraId="2843BC65" w14:textId="77777777" w:rsidR="00CF70AA" w:rsidRPr="006E7415" w:rsidRDefault="00CF70AA" w:rsidP="00A61E83">
      <w:pPr>
        <w:pStyle w:val="BodyText"/>
        <w:rPr>
          <w:szCs w:val="24"/>
        </w:rPr>
      </w:pPr>
      <w:r w:rsidRPr="006E7415">
        <w:rPr>
          <w:szCs w:val="24"/>
        </w:rPr>
        <w:t>where</w:t>
      </w:r>
    </w:p>
    <w:p w14:paraId="499F3965" w14:textId="77777777" w:rsidR="00156BF2" w:rsidRPr="006E7415" w:rsidRDefault="00156BF2" w:rsidP="00A61E83">
      <w:pPr>
        <w:pStyle w:val="BodyText"/>
        <w:rPr>
          <w:szCs w:val="24"/>
        </w:rPr>
      </w:pPr>
    </w:p>
    <w:p w14:paraId="7C69B533" w14:textId="77777777" w:rsidR="00CF70AA" w:rsidRPr="006E7415" w:rsidRDefault="00CF70AA" w:rsidP="00A61E83">
      <w:pPr>
        <w:pStyle w:val="BodyText"/>
        <w:ind w:left="720"/>
        <w:rPr>
          <w:szCs w:val="24"/>
        </w:rPr>
      </w:pPr>
      <w:r w:rsidRPr="006E7415">
        <w:rPr>
          <w:position w:val="-12"/>
          <w:szCs w:val="24"/>
        </w:rPr>
        <w:object w:dxaOrig="300" w:dyaOrig="360" w14:anchorId="5221F5FF">
          <v:shape id="_x0000_i1131" type="#_x0000_t75" style="width:15pt;height:18pt" o:ole="">
            <v:imagedata r:id="rId220" o:title=""/>
          </v:shape>
          <o:OLEObject Type="Embed" ProgID="Equation.DSMT4" ShapeID="_x0000_i1131" DrawAspect="Content" ObjectID="_1630920882" r:id="rId221"/>
        </w:object>
      </w:r>
      <w:r w:rsidRPr="006E7415">
        <w:rPr>
          <w:szCs w:val="24"/>
        </w:rPr>
        <w:t xml:space="preserve"> is the minimum age at which a female matures,</w:t>
      </w:r>
    </w:p>
    <w:p w14:paraId="7E5959BD" w14:textId="77777777" w:rsidR="00CF70AA" w:rsidRPr="006E7415" w:rsidRDefault="00CF70AA" w:rsidP="00A61E83">
      <w:pPr>
        <w:pStyle w:val="BodyText"/>
        <w:ind w:left="720"/>
        <w:rPr>
          <w:szCs w:val="24"/>
        </w:rPr>
      </w:pPr>
      <w:r w:rsidRPr="006E7415">
        <w:rPr>
          <w:position w:val="-12"/>
          <w:szCs w:val="24"/>
        </w:rPr>
        <w:object w:dxaOrig="340" w:dyaOrig="360" w14:anchorId="7BE72C39">
          <v:shape id="_x0000_i1132" type="#_x0000_t75" style="width:17.4pt;height:18pt" o:ole="">
            <v:imagedata r:id="rId222" o:title=""/>
          </v:shape>
          <o:OLEObject Type="Embed" ProgID="Equation.DSMT4" ShapeID="_x0000_i1132" DrawAspect="Content" ObjectID="_1630920883" r:id="rId223"/>
        </w:object>
      </w:r>
      <w:r w:rsidRPr="006E7415">
        <w:rPr>
          <w:szCs w:val="24"/>
        </w:rPr>
        <w:t xml:space="preserve"> is the maximum age at which a female matures, </w:t>
      </w:r>
      <w:proofErr w:type="gramStart"/>
      <w:r w:rsidRPr="006E7415">
        <w:rPr>
          <w:szCs w:val="24"/>
        </w:rPr>
        <w:t>and</w:t>
      </w:r>
      <w:proofErr w:type="gramEnd"/>
      <w:r w:rsidRPr="006E7415">
        <w:rPr>
          <w:szCs w:val="24"/>
        </w:rPr>
        <w:t xml:space="preserve"> </w:t>
      </w:r>
    </w:p>
    <w:p w14:paraId="44D49D5F" w14:textId="0BC8A486" w:rsidR="00CF70AA" w:rsidRPr="006E7415" w:rsidRDefault="00CF70AA" w:rsidP="00A61E83">
      <w:pPr>
        <w:pStyle w:val="BodyText"/>
        <w:ind w:left="720"/>
        <w:rPr>
          <w:szCs w:val="24"/>
        </w:rPr>
      </w:pPr>
      <w:r w:rsidRPr="006E7415">
        <w:rPr>
          <w:position w:val="-4"/>
          <w:szCs w:val="24"/>
        </w:rPr>
        <w:object w:dxaOrig="320" w:dyaOrig="240" w14:anchorId="6E9878D2">
          <v:shape id="_x0000_i1133" type="#_x0000_t75" style="width:16.2pt;height:12.6pt" o:ole="">
            <v:imagedata r:id="rId224" o:title=""/>
          </v:shape>
          <o:OLEObject Type="Embed" ProgID="Equation.DSMT4" ShapeID="_x0000_i1133" DrawAspect="Content" ObjectID="_1630920884" r:id="rId225"/>
        </w:object>
      </w:r>
      <w:r w:rsidRPr="006E7415">
        <w:rPr>
          <w:szCs w:val="24"/>
        </w:rPr>
        <w:t xml:space="preserve"> is the cumulative distribution described in </w:t>
      </w:r>
      <w:r w:rsidR="00005EA4">
        <w:rPr>
          <w:szCs w:val="24"/>
        </w:rPr>
        <w:t xml:space="preserve">equation </w:t>
      </w:r>
      <w:proofErr w:type="gramStart"/>
      <w:r w:rsidR="00005EA4">
        <w:rPr>
          <w:szCs w:val="24"/>
        </w:rPr>
        <w:t>12</w:t>
      </w:r>
      <w:r w:rsidRPr="00005EA4">
        <w:rPr>
          <w:szCs w:val="24"/>
        </w:rPr>
        <w:t>.</w:t>
      </w:r>
      <w:proofErr w:type="gramEnd"/>
    </w:p>
    <w:p w14:paraId="2BA62D24" w14:textId="77777777" w:rsidR="00156BF2" w:rsidRPr="006E7415" w:rsidRDefault="00156BF2" w:rsidP="00A61E83">
      <w:pPr>
        <w:pStyle w:val="BodyText"/>
        <w:rPr>
          <w:szCs w:val="24"/>
        </w:rPr>
      </w:pPr>
    </w:p>
    <w:p w14:paraId="211E7993" w14:textId="4B7755C1" w:rsidR="00CF70AA" w:rsidRPr="006E7415" w:rsidRDefault="00CF70AA" w:rsidP="00A61E83">
      <w:pPr>
        <w:pStyle w:val="BodyText"/>
        <w:rPr>
          <w:szCs w:val="24"/>
        </w:rPr>
      </w:pPr>
      <w:r w:rsidRPr="006E7415">
        <w:rPr>
          <w:szCs w:val="24"/>
        </w:rPr>
        <w:t>The spawning period (i.e., the number of years that pass between two consecutive spawning events) of female pallid sturgeon is likely 2-5 years</w:t>
      </w:r>
      <w:r w:rsidR="004259D4" w:rsidRPr="006E7415">
        <w:rPr>
          <w:szCs w:val="24"/>
        </w:rPr>
        <w:t xml:space="preserve"> </w:t>
      </w:r>
      <w:r w:rsidR="004259D4" w:rsidRPr="006E7415">
        <w:rPr>
          <w:szCs w:val="24"/>
        </w:rPr>
        <w:fldChar w:fldCharType="begin"/>
      </w:r>
      <w:r w:rsidR="004259D4" w:rsidRPr="006E7415">
        <w:rPr>
          <w:szCs w:val="24"/>
        </w:rPr>
        <w:instrText xml:space="preserve"> ADDIN EN.CITE &lt;EndNote&gt;&lt;Cite&gt;&lt;Author&gt;DeLonay&lt;/Author&gt;&lt;Year&gt;2016&lt;/Year&gt;&lt;RecNum&gt;623&lt;/RecNum&gt;&lt;DisplayText&gt;(DeLonay et al. 2016a)&lt;/DisplayText&gt;&lt;record&gt;&lt;rec-number&gt;623&lt;/rec-number&gt;&lt;foreign-keys&gt;&lt;key app="EN" db-id="vsv0fzvzwz5r9sextvfxzdzzsftdz25p9pfe" timestamp="1511374011"&gt;623&lt;/key&gt;&lt;key app="ENWeb" db-id=""&gt;0&lt;/key&gt;&lt;/foreign-keys&gt;&lt;ref-type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004259D4" w:rsidRPr="006E7415">
        <w:rPr>
          <w:szCs w:val="24"/>
        </w:rPr>
        <w:fldChar w:fldCharType="separate"/>
      </w:r>
      <w:r w:rsidR="004259D4" w:rsidRPr="006E7415">
        <w:rPr>
          <w:noProof/>
          <w:szCs w:val="24"/>
        </w:rPr>
        <w:t>(DeLonay et al. 2016a)</w:t>
      </w:r>
      <w:r w:rsidR="004259D4" w:rsidRPr="006E7415">
        <w:rPr>
          <w:szCs w:val="24"/>
        </w:rPr>
        <w:fldChar w:fldCharType="end"/>
      </w:r>
      <w:r w:rsidRPr="006E7415">
        <w:rPr>
          <w:szCs w:val="24"/>
        </w:rPr>
        <w:t>, although it has been estimated to be as great as 10 years in past studies using spawning bands</w:t>
      </w:r>
      <w:r w:rsidR="004259D4" w:rsidRPr="006E7415">
        <w:rPr>
          <w:szCs w:val="24"/>
        </w:rPr>
        <w:t xml:space="preserve"> </w:t>
      </w:r>
      <w:r w:rsidR="004259D4" w:rsidRPr="006E7415">
        <w:rPr>
          <w:szCs w:val="24"/>
        </w:rPr>
        <w:fldChar w:fldCharType="begin">
          <w:fldData xml:space="preserve">PEVuZE5vdGU+PENpdGU+PEF1dGhvcj5EcnllcjwvQXV0aG9yPjxZZWFyPjE5OTM8L1llYXI+PFJl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</w:fldData>
        </w:fldChar>
      </w:r>
      <w:r w:rsidR="004259D4" w:rsidRPr="006E7415">
        <w:rPr>
          <w:szCs w:val="24"/>
        </w:rPr>
        <w:instrText xml:space="preserve"> ADDIN EN.CITE </w:instrText>
      </w:r>
      <w:r w:rsidR="004259D4" w:rsidRPr="006E7415">
        <w:rPr>
          <w:szCs w:val="24"/>
        </w:rPr>
        <w:fldChar w:fldCharType="begin">
          <w:fldData xml:space="preserve">PEVuZE5vdGU+PENpdGU+PEF1dGhvcj5EcnllcjwvQXV0aG9yPjxZZWFyPjE5OTM8L1llYXI+PFJl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</w:fldData>
        </w:fldChar>
      </w:r>
      <w:r w:rsidR="004259D4" w:rsidRPr="006E7415">
        <w:rPr>
          <w:szCs w:val="24"/>
        </w:rPr>
        <w:instrText xml:space="preserve"> ADDIN EN.CITE.DATA </w:instrText>
      </w:r>
      <w:r w:rsidR="004259D4" w:rsidRPr="006E7415">
        <w:rPr>
          <w:szCs w:val="24"/>
        </w:rPr>
      </w:r>
      <w:r w:rsidR="004259D4" w:rsidRPr="006E7415">
        <w:rPr>
          <w:szCs w:val="24"/>
        </w:rPr>
        <w:fldChar w:fldCharType="end"/>
      </w:r>
      <w:r w:rsidR="004259D4" w:rsidRPr="006E7415">
        <w:rPr>
          <w:szCs w:val="24"/>
        </w:rPr>
      </w:r>
      <w:r w:rsidR="004259D4" w:rsidRPr="006E7415">
        <w:rPr>
          <w:szCs w:val="24"/>
        </w:rPr>
        <w:fldChar w:fldCharType="separate"/>
      </w:r>
      <w:r w:rsidR="004259D4" w:rsidRPr="006E7415">
        <w:rPr>
          <w:noProof/>
          <w:szCs w:val="24"/>
        </w:rPr>
        <w:t>(Dryer and Sandvol 1993; Keenlyne and Jenkins 1993)</w:t>
      </w:r>
      <w:r w:rsidR="004259D4" w:rsidRPr="006E7415">
        <w:rPr>
          <w:szCs w:val="24"/>
        </w:rPr>
        <w:fldChar w:fldCharType="end"/>
      </w:r>
      <w:r w:rsidRPr="006E7415">
        <w:rPr>
          <w:szCs w:val="24"/>
        </w:rPr>
        <w:t xml:space="preserve">. </w:t>
      </w:r>
      <w:r w:rsidR="004259D4" w:rsidRPr="006E7415">
        <w:rPr>
          <w:szCs w:val="24"/>
        </w:rPr>
        <w:t xml:space="preserve"> </w:t>
      </w:r>
      <w:r w:rsidR="004259D4" w:rsidRPr="006E7415">
        <w:rPr>
          <w:szCs w:val="24"/>
        </w:rPr>
        <w:fldChar w:fldCharType="begin"/>
      </w:r>
      <w:r w:rsidR="004259D4" w:rsidRPr="006E7415">
        <w:rPr>
          <w:szCs w:val="24"/>
        </w:rPr>
        <w:instrText xml:space="preserve"> ADDIN EN.CITE &lt;EndNote&gt;&lt;Cite AuthorYear="1"&gt;&lt;Author&gt;Fuller&lt;/Author&gt;&lt;Year&gt;2008&lt;/Year&gt;&lt;RecNum&gt;230&lt;/RecNum&gt;&lt;DisplayText&gt;Fuller et al. (2008)&lt;/DisplayText&gt;&lt;record&gt;&lt;rec-number&gt;230&lt;/rec-number&gt;&lt;foreign-keys&gt;&lt;key app="EN" db-id="vsv0fzvzwz5r9sextvfxzdzzsftdz25p9pfe" timestamp="1511373031"&gt;230&lt;/key&gt;&lt;key app="ENWeb" db-id=""&gt;0&lt;/key&gt;&lt;/foreign-keys&gt;&lt;ref-type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004259D4" w:rsidRPr="006E7415">
        <w:rPr>
          <w:szCs w:val="24"/>
        </w:rPr>
        <w:fldChar w:fldCharType="separate"/>
      </w:r>
      <w:r w:rsidR="004259D4" w:rsidRPr="006E7415">
        <w:rPr>
          <w:noProof/>
          <w:szCs w:val="24"/>
        </w:rPr>
        <w:t>Fuller et al. (2008)</w:t>
      </w:r>
      <w:r w:rsidR="004259D4" w:rsidRPr="006E7415">
        <w:rPr>
          <w:szCs w:val="24"/>
        </w:rPr>
        <w:fldChar w:fldCharType="end"/>
      </w:r>
      <w:r w:rsidRPr="006E7415">
        <w:rPr>
          <w:szCs w:val="24"/>
        </w:rPr>
        <w:t xml:space="preserve"> and</w:t>
      </w:r>
      <w:r w:rsidR="004259D4" w:rsidRPr="006E7415">
        <w:rPr>
          <w:szCs w:val="24"/>
        </w:rPr>
        <w:t xml:space="preserve"> </w:t>
      </w:r>
      <w:r w:rsidR="004259D4" w:rsidRPr="006E7415">
        <w:rPr>
          <w:szCs w:val="24"/>
        </w:rPr>
        <w:fldChar w:fldCharType="begin"/>
      </w:r>
      <w:r w:rsidR="004259D4" w:rsidRPr="006E7415">
        <w:rPr>
          <w:szCs w:val="24"/>
        </w:rPr>
        <w:instrText xml:space="preserve"> ADDIN EN.CITE &lt;EndNote&gt;&lt;Cite AuthorYear="1"&gt;&lt;Author&gt;DeLonay&lt;/Author&gt;&lt;Year&gt;2016&lt;/Year&gt;&lt;RecNum&gt;623&lt;/RecNum&gt;&lt;DisplayText&gt;DeLonay et al. (2016a)&lt;/DisplayText&gt;&lt;record&gt;&lt;rec-number&gt;623&lt;/rec-number&gt;&lt;foreign-keys&gt;&lt;key app="EN" db-id="vsv0fzvzwz5r9sextvfxzdzzsftdz25p9pfe" timestamp="1511374011"&gt;623&lt;/key&gt;&lt;key app="ENWeb" db-id=""&gt;0&lt;/key&gt;&lt;/foreign-keys&gt;&lt;ref-type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004259D4" w:rsidRPr="006E7415">
        <w:rPr>
          <w:szCs w:val="24"/>
        </w:rPr>
        <w:fldChar w:fldCharType="separate"/>
      </w:r>
      <w:r w:rsidR="004259D4" w:rsidRPr="006E7415">
        <w:rPr>
          <w:noProof/>
          <w:szCs w:val="24"/>
        </w:rPr>
        <w:t>DeLonay et al. (2016a)</w:t>
      </w:r>
      <w:r w:rsidR="004259D4" w:rsidRPr="006E7415">
        <w:rPr>
          <w:szCs w:val="24"/>
        </w:rPr>
        <w:fldChar w:fldCharType="end"/>
      </w:r>
      <w:r w:rsidRPr="006E7415">
        <w:rPr>
          <w:szCs w:val="24"/>
        </w:rPr>
        <w:t xml:space="preserve"> assessed the reproductive-readiness of 28 female pallid sturgeon.  Their data shows that all 28 females had a </w:t>
      </w:r>
      <w:r w:rsidR="008A7D16" w:rsidRPr="006E7415">
        <w:rPr>
          <w:szCs w:val="24"/>
        </w:rPr>
        <w:t xml:space="preserve">spawning </w:t>
      </w:r>
      <w:r w:rsidRPr="006E7415">
        <w:rPr>
          <w:szCs w:val="24"/>
        </w:rPr>
        <w:t>period greater than 1 year (</w:t>
      </w:r>
      <w:r w:rsidR="00C16E4E" w:rsidRPr="006E7415">
        <w:rPr>
          <w:position w:val="-12"/>
          <w:szCs w:val="24"/>
        </w:rPr>
        <w:object w:dxaOrig="660" w:dyaOrig="360" w14:anchorId="6A6002B4">
          <v:shape id="_x0000_i1134" type="#_x0000_t75" style="width:33pt;height:18pt" o:ole="">
            <v:imagedata r:id="rId226" o:title=""/>
          </v:shape>
          <o:OLEObject Type="Embed" ProgID="Equation.DSMT4" ShapeID="_x0000_i1134" DrawAspect="Content" ObjectID="_1630920885" r:id="rId227"/>
        </w:object>
      </w:r>
      <w:r w:rsidRPr="006E7415">
        <w:rPr>
          <w:szCs w:val="24"/>
        </w:rPr>
        <w:t>).  Additionally, 8 females had a confirmed spawning period of 2 years with 13 others confirmed as having a spawning period greater than 2 years (</w:t>
      </w:r>
      <w:r w:rsidR="00C16E4E" w:rsidRPr="006E7415">
        <w:rPr>
          <w:position w:val="-12"/>
          <w:szCs w:val="24"/>
        </w:rPr>
        <w:object w:dxaOrig="1060" w:dyaOrig="360" w14:anchorId="00549B52">
          <v:shape id="_x0000_i1135" type="#_x0000_t75" style="width:52.8pt;height:18pt" o:ole="">
            <v:imagedata r:id="rId228" o:title=""/>
          </v:shape>
          <o:OLEObject Type="Embed" ProgID="Equation.DSMT4" ShapeID="_x0000_i1135" DrawAspect="Content" ObjectID="_1630920886" r:id="rId229"/>
        </w:object>
      </w:r>
      <w:r w:rsidRPr="006E7415">
        <w:rPr>
          <w:szCs w:val="24"/>
        </w:rPr>
        <w:t>).  Of the 13 females whose spawning period was greater than 2 years, only the fates of 5 were known beyond this point: 3 females had a confirmed spawning period of 3 years and 2 females had a confirmed spawning period that was greater than 3 years (</w:t>
      </w:r>
      <w:r w:rsidR="00C16E4E" w:rsidRPr="006E7415">
        <w:rPr>
          <w:position w:val="-12"/>
          <w:szCs w:val="24"/>
        </w:rPr>
        <w:object w:dxaOrig="1860" w:dyaOrig="360" w14:anchorId="48D749CB">
          <v:shape id="_x0000_i1136" type="#_x0000_t75" style="width:93pt;height:18pt" o:ole="">
            <v:imagedata r:id="rId230" o:title=""/>
          </v:shape>
          <o:OLEObject Type="Embed" ProgID="Equation.DSMT4" ShapeID="_x0000_i1136" DrawAspect="Content" ObjectID="_1630920887" r:id="rId231"/>
        </w:object>
      </w:r>
      <w:r w:rsidRPr="006E7415">
        <w:rPr>
          <w:szCs w:val="24"/>
        </w:rPr>
        <w:t>).  Under the following additional assumptions:</w:t>
      </w:r>
    </w:p>
    <w:p w14:paraId="292AB86C" w14:textId="77777777" w:rsidR="00156BF2" w:rsidRPr="006E7415" w:rsidRDefault="00156BF2" w:rsidP="00A61E83">
      <w:pPr>
        <w:pStyle w:val="BodyText"/>
        <w:rPr>
          <w:szCs w:val="24"/>
        </w:rPr>
      </w:pPr>
    </w:p>
    <w:p w14:paraId="66F1CDAA" w14:textId="77777777" w:rsidR="00CF70AA" w:rsidRPr="006E7415" w:rsidRDefault="00CF70AA" w:rsidP="00A61E83">
      <w:pPr>
        <w:pStyle w:val="ListParagraph"/>
        <w:numPr>
          <w:ilvl w:val="0"/>
          <w:numId w:val="2"/>
        </w:numPr>
        <w:tabs>
          <w:tab w:val="left" w:pos="3510"/>
        </w:tabs>
        <w:spacing w:line="240" w:lineRule="auto"/>
        <w:ind w:left="360"/>
        <w:rPr>
          <w:rFonts w:ascii="Times New Roman" w:hAnsi="Times New Roman" w:cs="Times New Roman"/>
          <w:sz w:val="24"/>
          <w:szCs w:val="24"/>
        </w:rPr>
      </w:pPr>
      <w:r w:rsidRPr="006E7415">
        <w:rPr>
          <w:rFonts w:ascii="Times New Roman" w:hAnsi="Times New Roman" w:cs="Times New Roman"/>
          <w:sz w:val="24"/>
          <w:szCs w:val="24"/>
        </w:rPr>
        <w:t>the maximum reproductively ready period of a female is 5 years, and</w:t>
      </w:r>
    </w:p>
    <w:p w14:paraId="656BE911" w14:textId="77777777" w:rsidR="00CF70AA" w:rsidRPr="006E7415" w:rsidRDefault="00CF70AA" w:rsidP="00A61E83">
      <w:pPr>
        <w:pStyle w:val="ListParagraph"/>
        <w:numPr>
          <w:ilvl w:val="0"/>
          <w:numId w:val="2"/>
        </w:numPr>
        <w:tabs>
          <w:tab w:val="left" w:pos="3510"/>
        </w:tabs>
        <w:spacing w:line="240" w:lineRule="auto"/>
        <w:ind w:left="360"/>
        <w:rPr>
          <w:rFonts w:ascii="Times New Roman" w:hAnsi="Times New Roman" w:cs="Times New Roman"/>
          <w:sz w:val="24"/>
          <w:szCs w:val="24"/>
        </w:rPr>
      </w:pPr>
      <w:r w:rsidRPr="006E7415">
        <w:rPr>
          <w:rFonts w:ascii="Times New Roman" w:hAnsi="Times New Roman" w:cs="Times New Roman"/>
          <w:sz w:val="24"/>
          <w:szCs w:val="24"/>
        </w:rPr>
        <w:t>a female is approximately twice as likely to have a reproductively ready period of 4 years as she is 5 years,</w:t>
      </w:r>
    </w:p>
    <w:p w14:paraId="77D92A1B" w14:textId="77777777" w:rsidR="00CF70AA" w:rsidRPr="006E7415" w:rsidRDefault="00CF70AA" w:rsidP="00A61E83">
      <w:pPr>
        <w:pStyle w:val="BodyText"/>
        <w:rPr>
          <w:szCs w:val="24"/>
        </w:rPr>
      </w:pPr>
      <w:r w:rsidRPr="006E7415">
        <w:rPr>
          <w:szCs w:val="24"/>
        </w:rPr>
        <w:t xml:space="preserve">the probabilities from the confirmed data lead to the following distribution for female reproductive-readiness period:  </w:t>
      </w:r>
    </w:p>
    <w:p w14:paraId="61315474" w14:textId="77777777" w:rsidR="00156BF2" w:rsidRPr="006E7415" w:rsidRDefault="00156BF2" w:rsidP="00A61E83">
      <w:pPr>
        <w:pStyle w:val="BodyText"/>
        <w:rPr>
          <w:szCs w:val="24"/>
        </w:rPr>
      </w:pPr>
    </w:p>
    <w:p w14:paraId="3C81CFB7" w14:textId="519A4ACE" w:rsidR="00CF70AA" w:rsidRDefault="00156BF2" w:rsidP="00A61E83">
      <w:pPr>
        <w:pStyle w:val="Equation"/>
      </w:pPr>
      <w:r w:rsidRPr="006E7415">
        <w:tab/>
      </w:r>
      <w:r w:rsidR="00C16E4E" w:rsidRPr="006E7415">
        <w:rPr>
          <w:position w:val="-102"/>
        </w:rPr>
        <w:object w:dxaOrig="1800" w:dyaOrig="2160" w14:anchorId="0636C2A6">
          <v:shape id="_x0000_i1137" type="#_x0000_t75" style="width:90pt;height:108pt" o:ole="">
            <v:imagedata r:id="rId232" o:title=""/>
          </v:shape>
          <o:OLEObject Type="Embed" ProgID="Equation.DSMT4" ShapeID="_x0000_i1137" DrawAspect="Content" ObjectID="_1630920888" r:id="rId233"/>
        </w:object>
      </w:r>
      <w:r w:rsidR="00CF70AA" w:rsidRPr="006E7415">
        <w:t>.</w:t>
      </w:r>
      <w:r w:rsidRPr="006E7415">
        <w:tab/>
        <w:t>(</w:t>
      </w:r>
      <w:r w:rsidR="008A7D16">
        <w:t>14</w:t>
      </w:r>
      <w:r w:rsidRPr="006E7415">
        <w:t>)</w:t>
      </w:r>
    </w:p>
    <w:p w14:paraId="37E6B7D6" w14:textId="77777777" w:rsidR="008A7D16" w:rsidRPr="006E7415" w:rsidRDefault="008A7D16" w:rsidP="00A61E83">
      <w:pPr>
        <w:pStyle w:val="Equation"/>
      </w:pPr>
    </w:p>
    <w:p w14:paraId="5B0A76B2" w14:textId="77777777" w:rsidR="00CF70AA" w:rsidRPr="006E7415" w:rsidRDefault="00CF70AA" w:rsidP="00A61E83">
      <w:pPr>
        <w:pStyle w:val="BodyText"/>
        <w:rPr>
          <w:szCs w:val="24"/>
        </w:rPr>
      </w:pPr>
      <w:r w:rsidRPr="006E7415">
        <w:rPr>
          <w:szCs w:val="24"/>
        </w:rPr>
        <w:t>With this baseline distribution a female is expected to be reproductively ready, on average, every 2.95 years.</w:t>
      </w:r>
    </w:p>
    <w:p w14:paraId="3B7874FD" w14:textId="77777777" w:rsidR="00156BF2" w:rsidRPr="006E7415" w:rsidRDefault="00156BF2" w:rsidP="00A61E83">
      <w:pPr>
        <w:pStyle w:val="BodyText"/>
        <w:rPr>
          <w:szCs w:val="24"/>
        </w:rPr>
      </w:pPr>
    </w:p>
    <w:p w14:paraId="172CDE16" w14:textId="31EE209C" w:rsidR="00CF70AA" w:rsidRPr="006E7415" w:rsidRDefault="00CF70AA" w:rsidP="00A61E83">
      <w:pPr>
        <w:pStyle w:val="BodyText"/>
        <w:rPr>
          <w:szCs w:val="24"/>
        </w:rPr>
      </w:pPr>
      <w:r w:rsidRPr="006E7415">
        <w:rPr>
          <w:szCs w:val="24"/>
        </w:rPr>
        <w:t>This first approach at generating a probability distribution for years between reproductive readiness was generated from a small data set and must be treated with some caution.  While much information could be learned from the combined data of</w:t>
      </w:r>
      <w:r w:rsidR="008A7D16">
        <w:rPr>
          <w:szCs w:val="24"/>
        </w:rPr>
        <w:t xml:space="preserve"> </w:t>
      </w:r>
      <w:r w:rsidR="008A7D16">
        <w:rPr>
          <w:szCs w:val="24"/>
        </w:rPr>
        <w:fldChar w:fldCharType="begin"/>
      </w:r>
      <w:r w:rsidR="008A7D16">
        <w:rPr>
          <w:szCs w:val="24"/>
        </w:rPr>
        <w:instrText xml:space="preserve"> ADDIN EN.CITE &lt;EndNote&gt;&lt;Cite AuthorYear="1"&gt;&lt;Author&gt;Fuller&lt;/Author&gt;&lt;Year&gt;2008&lt;/Year&gt;&lt;RecNum&gt;230&lt;/RecNum&gt;&lt;DisplayText&gt;Fuller et al. (2008)&lt;/DisplayText&gt;&lt;record&gt;&lt;rec-number&gt;230&lt;/rec-number&gt;&lt;foreign-keys&gt;&lt;key app="EN" db-id="vsv0fzvzwz5r9sextvfxzdzzsftdz25p9pfe" timestamp="1511373031"&gt;230&lt;/key&gt;&lt;key app="ENWeb" db-id=""&gt;0&lt;/key&gt;&lt;/foreign-keys&gt;&lt;ref-type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008A7D16">
        <w:rPr>
          <w:szCs w:val="24"/>
        </w:rPr>
        <w:fldChar w:fldCharType="separate"/>
      </w:r>
      <w:r w:rsidR="008A7D16">
        <w:rPr>
          <w:noProof/>
          <w:szCs w:val="24"/>
        </w:rPr>
        <w:t>Fuller et al. (2008)</w:t>
      </w:r>
      <w:r w:rsidR="008A7D16">
        <w:rPr>
          <w:szCs w:val="24"/>
        </w:rPr>
        <w:fldChar w:fldCharType="end"/>
      </w:r>
      <w:r w:rsidRPr="006E7415">
        <w:rPr>
          <w:szCs w:val="24"/>
        </w:rPr>
        <w:t xml:space="preserve"> and</w:t>
      </w:r>
      <w:r w:rsidR="008A7D16">
        <w:rPr>
          <w:szCs w:val="24"/>
        </w:rPr>
        <w:t xml:space="preserve"> </w:t>
      </w:r>
      <w:r w:rsidR="008A7D16">
        <w:rPr>
          <w:szCs w:val="24"/>
        </w:rPr>
        <w:fldChar w:fldCharType="begin"/>
      </w:r>
      <w:r w:rsidR="008A7D16">
        <w:rPr>
          <w:szCs w:val="24"/>
        </w:rPr>
        <w:instrText xml:space="preserve"> ADDIN EN.CITE &lt;EndNote&gt;&lt;Cite AuthorYear="1"&gt;&lt;Author&gt;DeLonay&lt;/Author&gt;&lt;Year&gt;2016&lt;/Year&gt;&lt;RecNum&gt;623&lt;/RecNum&gt;&lt;DisplayText&gt;DeLonay et al. (2016a)&lt;/DisplayText&gt;&lt;record&gt;&lt;rec-number&gt;623&lt;/rec-number&gt;&lt;foreign-keys&gt;&lt;key app="EN" db-id="vsv0fzvzwz5r9sextvfxzdzzsftdz25p9pfe" timestamp="1511374011"&gt;623&lt;/key&gt;&lt;key app="ENWeb" db-id=""&gt;0&lt;/key&gt;&lt;/foreign-keys&gt;&lt;ref-type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008A7D16">
        <w:rPr>
          <w:szCs w:val="24"/>
        </w:rPr>
        <w:fldChar w:fldCharType="separate"/>
      </w:r>
      <w:r w:rsidR="008A7D16">
        <w:rPr>
          <w:noProof/>
          <w:szCs w:val="24"/>
        </w:rPr>
        <w:t>DeLonay et al. (2016a)</w:t>
      </w:r>
      <w:r w:rsidR="008A7D16">
        <w:rPr>
          <w:szCs w:val="24"/>
        </w:rPr>
        <w:fldChar w:fldCharType="end"/>
      </w:r>
      <w:r w:rsidRPr="006E7415">
        <w:rPr>
          <w:szCs w:val="24"/>
        </w:rPr>
        <w:t>, the exact reproductive readiness period was unknown for 17 of the 28 females.  Additionally, our model</w:t>
      </w:r>
      <w:r w:rsidR="008A7D16">
        <w:rPr>
          <w:szCs w:val="24"/>
        </w:rPr>
        <w:t xml:space="preserve"> assumes </w:t>
      </w:r>
      <w:r w:rsidRPr="006E7415">
        <w:rPr>
          <w:szCs w:val="24"/>
        </w:rPr>
        <w:t xml:space="preserve">the amount of time that passes between being reproductively ready is independent of whether a reproductively ready female spawns or reabsorbs her eggs.  If </w:t>
      </w:r>
      <w:r w:rsidR="00336439">
        <w:rPr>
          <w:szCs w:val="24"/>
        </w:rPr>
        <w:t>it is</w:t>
      </w:r>
      <w:r w:rsidRPr="006E7415">
        <w:rPr>
          <w:szCs w:val="24"/>
        </w:rPr>
        <w:t xml:space="preserve"> expect</w:t>
      </w:r>
      <w:r w:rsidR="00336439">
        <w:rPr>
          <w:szCs w:val="24"/>
        </w:rPr>
        <w:t>ed</w:t>
      </w:r>
      <w:r w:rsidRPr="006E7415">
        <w:rPr>
          <w:szCs w:val="24"/>
        </w:rPr>
        <w:t xml:space="preserve"> </w:t>
      </w:r>
      <w:r w:rsidR="00336439">
        <w:rPr>
          <w:szCs w:val="24"/>
        </w:rPr>
        <w:t xml:space="preserve">that </w:t>
      </w:r>
      <w:r w:rsidRPr="006E7415">
        <w:rPr>
          <w:szCs w:val="24"/>
        </w:rPr>
        <w:t>females to be reabsorbing their eggs</w:t>
      </w:r>
      <w:r w:rsidR="00336439">
        <w:rPr>
          <w:szCs w:val="24"/>
        </w:rPr>
        <w:t xml:space="preserve"> is a frequent </w:t>
      </w:r>
      <w:r w:rsidR="0022225F">
        <w:rPr>
          <w:szCs w:val="24"/>
        </w:rPr>
        <w:t>occurrence</w:t>
      </w:r>
      <w:r w:rsidRPr="006E7415">
        <w:rPr>
          <w:szCs w:val="24"/>
        </w:rPr>
        <w:t>, then it may be important to modify how age-specific fertilities are computed.</w:t>
      </w:r>
    </w:p>
    <w:p w14:paraId="2F50B31B" w14:textId="77777777" w:rsidR="00156BF2" w:rsidRPr="006E7415" w:rsidRDefault="00156BF2" w:rsidP="00A61E83">
      <w:pPr>
        <w:pStyle w:val="BodyText"/>
        <w:rPr>
          <w:szCs w:val="24"/>
        </w:rPr>
      </w:pPr>
    </w:p>
    <w:p w14:paraId="45F3E6BA" w14:textId="3EC5C00A" w:rsidR="00CF70AA" w:rsidRDefault="00CF70AA" w:rsidP="00A61E83">
      <w:pPr>
        <w:pStyle w:val="BodyText"/>
        <w:rPr>
          <w:szCs w:val="24"/>
        </w:rPr>
      </w:pPr>
      <w:r w:rsidRPr="006E7415">
        <w:rPr>
          <w:szCs w:val="24"/>
        </w:rPr>
        <w:t>The baseline parameterization for the age-specific probability that a female is reproductively ready to spawn was computed from equations</w:t>
      </w:r>
      <w:r w:rsidR="0035309A">
        <w:rPr>
          <w:szCs w:val="24"/>
        </w:rPr>
        <w:t xml:space="preserve"> 13 and 14</w:t>
      </w:r>
      <w:r w:rsidRPr="006E7415">
        <w:rPr>
          <w:szCs w:val="24"/>
        </w:rPr>
        <w:t xml:space="preserve"> with </w:t>
      </w:r>
      <w:r w:rsidR="00C16E4E" w:rsidRPr="006E7415">
        <w:rPr>
          <w:position w:val="-12"/>
          <w:szCs w:val="24"/>
        </w:rPr>
        <w:object w:dxaOrig="740" w:dyaOrig="360" w14:anchorId="7DD60A41">
          <v:shape id="_x0000_i1138" type="#_x0000_t75" style="width:37.2pt;height:18pt" o:ole="">
            <v:imagedata r:id="rId234" o:title=""/>
          </v:shape>
          <o:OLEObject Type="Embed" ProgID="Equation.DSMT4" ShapeID="_x0000_i1138" DrawAspect="Content" ObjectID="_1630920889" r:id="rId235"/>
        </w:object>
      </w:r>
      <w:r w:rsidRPr="006E7415">
        <w:rPr>
          <w:szCs w:val="24"/>
        </w:rPr>
        <w:t xml:space="preserve">, </w:t>
      </w:r>
      <w:r w:rsidR="00C16E4E" w:rsidRPr="006E7415">
        <w:rPr>
          <w:position w:val="-6"/>
          <w:szCs w:val="24"/>
        </w:rPr>
        <w:object w:dxaOrig="520" w:dyaOrig="279" w14:anchorId="17546969">
          <v:shape id="_x0000_i1139" type="#_x0000_t75" style="width:25.8pt;height:13.2pt" o:ole="">
            <v:imagedata r:id="rId236" o:title=""/>
          </v:shape>
          <o:OLEObject Type="Embed" ProgID="Equation.DSMT4" ShapeID="_x0000_i1139" DrawAspect="Content" ObjectID="_1630920890" r:id="rId237"/>
        </w:object>
      </w:r>
      <w:r w:rsidRPr="006E7415">
        <w:rPr>
          <w:szCs w:val="24"/>
        </w:rPr>
        <w:t xml:space="preserve">, </w:t>
      </w:r>
      <w:r w:rsidR="00C16E4E" w:rsidRPr="006E7415">
        <w:rPr>
          <w:position w:val="-12"/>
          <w:szCs w:val="24"/>
        </w:rPr>
        <w:object w:dxaOrig="680" w:dyaOrig="360" w14:anchorId="1C5C961F">
          <v:shape id="_x0000_i1140" type="#_x0000_t75" style="width:33.6pt;height:18pt" o:ole="">
            <v:imagedata r:id="rId238" o:title=""/>
          </v:shape>
          <o:OLEObject Type="Embed" ProgID="Equation.DSMT4" ShapeID="_x0000_i1140" DrawAspect="Content" ObjectID="_1630920891" r:id="rId239"/>
        </w:object>
      </w:r>
      <w:r w:rsidRPr="006E7415">
        <w:rPr>
          <w:szCs w:val="24"/>
        </w:rPr>
        <w:t xml:space="preserve">, and </w:t>
      </w:r>
      <w:r w:rsidR="00C16E4E" w:rsidRPr="006E7415">
        <w:rPr>
          <w:position w:val="-12"/>
          <w:szCs w:val="24"/>
        </w:rPr>
        <w:object w:dxaOrig="820" w:dyaOrig="360" w14:anchorId="26F7E6D9">
          <v:shape id="_x0000_i1141" type="#_x0000_t75" style="width:41.4pt;height:18pt" o:ole="">
            <v:imagedata r:id="rId240" o:title=""/>
          </v:shape>
          <o:OLEObject Type="Embed" ProgID="Equation.DSMT4" ShapeID="_x0000_i1141" DrawAspect="Content" ObjectID="_1630920892" r:id="rId241"/>
        </w:object>
      </w:r>
      <w:r w:rsidRPr="006E7415">
        <w:rPr>
          <w:szCs w:val="24"/>
        </w:rPr>
        <w:t xml:space="preserve">.  No females </w:t>
      </w:r>
      <w:r w:rsidR="0035309A">
        <w:rPr>
          <w:szCs w:val="24"/>
        </w:rPr>
        <w:t>we</w:t>
      </w:r>
      <w:r w:rsidRPr="006E7415">
        <w:rPr>
          <w:szCs w:val="24"/>
        </w:rPr>
        <w:t>re reproductively ready until age 8, at which point a very small fraction of the population matures.  The fraction of females that are reproductively-ready to spawn increases between ages 8 and 21, sharply at first and then more slowly, leveling out to approximately a third of all age-22+ females being ready to spawn during any given year (Figure 5).</w:t>
      </w:r>
    </w:p>
    <w:p w14:paraId="43650265" w14:textId="77777777" w:rsidR="00324856" w:rsidRPr="006E7415" w:rsidRDefault="00324856" w:rsidP="00A61E83">
      <w:pPr>
        <w:pStyle w:val="BodyText"/>
        <w:rPr>
          <w:szCs w:val="24"/>
        </w:rPr>
      </w:pPr>
    </w:p>
    <w:p w14:paraId="38E75832" w14:textId="77777777" w:rsidR="00C16E4E" w:rsidRPr="006E7415" w:rsidRDefault="00C16E4E" w:rsidP="00A61E83">
      <w:pPr>
        <w:pStyle w:val="Heading3"/>
        <w:rPr>
          <w:rFonts w:cs="Times New Roman"/>
        </w:rPr>
      </w:pPr>
      <w:r w:rsidRPr="006E7415">
        <w:rPr>
          <w:rFonts w:cs="Times New Roman"/>
        </w:rPr>
        <w:t>Expected Number of Eggs (</w:t>
      </w:r>
      <w:r w:rsidRPr="006E7415">
        <w:rPr>
          <w:rFonts w:cs="Times New Roman"/>
          <w:position w:val="-12"/>
        </w:rPr>
        <w:object w:dxaOrig="279" w:dyaOrig="360" w14:anchorId="0F5FE688">
          <v:shape id="_x0000_i1142" type="#_x0000_t75" style="width:13.2pt;height:18pt" o:ole="">
            <v:imagedata r:id="rId242" o:title=""/>
          </v:shape>
          <o:OLEObject Type="Embed" ProgID="Equation.DSMT4" ShapeID="_x0000_i1142" DrawAspect="Content" ObjectID="_1630920893" r:id="rId243"/>
        </w:object>
      </w:r>
      <w:r w:rsidRPr="006E7415">
        <w:rPr>
          <w:rFonts w:cs="Times New Roman"/>
        </w:rPr>
        <w:t>)</w:t>
      </w:r>
    </w:p>
    <w:p w14:paraId="1E2F3BDA" w14:textId="77777777" w:rsidR="009A6E04" w:rsidRPr="006E7415" w:rsidRDefault="009A6E04" w:rsidP="00A61E83">
      <w:pPr>
        <w:pStyle w:val="BodyText"/>
        <w:rPr>
          <w:szCs w:val="24"/>
        </w:rPr>
      </w:pPr>
      <w:r w:rsidRPr="006E7415">
        <w:rPr>
          <w:szCs w:val="24"/>
        </w:rPr>
        <w:t>The expected number of eggs released by an age-</w:t>
      </w:r>
      <w:r w:rsidRPr="006E7415">
        <w:rPr>
          <w:position w:val="-6"/>
          <w:szCs w:val="24"/>
        </w:rPr>
        <w:object w:dxaOrig="139" w:dyaOrig="260" w14:anchorId="6D1B9EC2">
          <v:shape id="_x0000_i1143" type="#_x0000_t75" style="width:7.2pt;height:13.2pt" o:ole="">
            <v:imagedata r:id="rId244" o:title=""/>
          </v:shape>
          <o:OLEObject Type="Embed" ProgID="Equation.DSMT4" ShapeID="_x0000_i1143" DrawAspect="Content" ObjectID="_1630920894" r:id="rId245"/>
        </w:object>
      </w:r>
      <w:r w:rsidRPr="006E7415">
        <w:rPr>
          <w:szCs w:val="24"/>
        </w:rPr>
        <w:t xml:space="preserve"> female was determined from the composition of a probabilistic age-length (growth) relationship and a probabilistic length-fecundity relationship.  In the case that </w:t>
      </w:r>
      <w:r w:rsidRPr="006E7415">
        <w:rPr>
          <w:position w:val="-12"/>
          <w:szCs w:val="24"/>
        </w:rPr>
        <w:object w:dxaOrig="620" w:dyaOrig="360" w14:anchorId="57A670E3">
          <v:shape id="_x0000_i1144" type="#_x0000_t75" style="width:30.6pt;height:18pt" o:ole="">
            <v:imagedata r:id="rId246" o:title=""/>
          </v:shape>
          <o:OLEObject Type="Embed" ProgID="Equation.DSMT4" ShapeID="_x0000_i1144" DrawAspect="Content" ObjectID="_1630920895" r:id="rId247"/>
        </w:object>
      </w:r>
      <w:r w:rsidRPr="006E7415">
        <w:rPr>
          <w:szCs w:val="24"/>
        </w:rPr>
        <w:t xml:space="preserve"> (minimum age at maturation), all females of age </w:t>
      </w:r>
      <w:r w:rsidRPr="006E7415">
        <w:rPr>
          <w:position w:val="-6"/>
          <w:szCs w:val="24"/>
        </w:rPr>
        <w:object w:dxaOrig="139" w:dyaOrig="260" w14:anchorId="27458A69">
          <v:shape id="_x0000_i1145" type="#_x0000_t75" style="width:7.2pt;height:13.2pt" o:ole="">
            <v:imagedata r:id="rId248" o:title=""/>
          </v:shape>
          <o:OLEObject Type="Embed" ProgID="Equation.DSMT4" ShapeID="_x0000_i1145" DrawAspect="Content" ObjectID="_1630920896" r:id="rId249"/>
        </w:object>
      </w:r>
      <w:r w:rsidRPr="006E7415">
        <w:rPr>
          <w:szCs w:val="24"/>
        </w:rPr>
        <w:t xml:space="preserve"> have not reached maturity and </w:t>
      </w:r>
      <w:r w:rsidRPr="006E7415">
        <w:rPr>
          <w:position w:val="-12"/>
          <w:szCs w:val="24"/>
        </w:rPr>
        <w:object w:dxaOrig="660" w:dyaOrig="360" w14:anchorId="31DB9EBC">
          <v:shape id="_x0000_i1146" type="#_x0000_t75" style="width:33pt;height:18pt" o:ole="">
            <v:imagedata r:id="rId250" o:title=""/>
          </v:shape>
          <o:OLEObject Type="Embed" ProgID="Equation.DSMT4" ShapeID="_x0000_i1146" DrawAspect="Content" ObjectID="_1630920897" r:id="rId251"/>
        </w:object>
      </w:r>
      <w:r w:rsidRPr="006E7415">
        <w:rPr>
          <w:szCs w:val="24"/>
        </w:rPr>
        <w:t>. In the case of age-classes that could contain mature fish, the general approach was:</w:t>
      </w:r>
    </w:p>
    <w:p w14:paraId="1517CAD4" w14:textId="77777777" w:rsidR="00156BF2" w:rsidRPr="006E7415" w:rsidRDefault="00156BF2" w:rsidP="00A61E83">
      <w:pPr>
        <w:pStyle w:val="BodyText"/>
        <w:rPr>
          <w:szCs w:val="24"/>
        </w:rPr>
      </w:pPr>
    </w:p>
    <w:p w14:paraId="4CCCD612" w14:textId="77777777" w:rsidR="009A6E04" w:rsidRPr="006E7415" w:rsidRDefault="009A6E04" w:rsidP="00A61E83">
      <w:pPr>
        <w:pStyle w:val="BodyText"/>
        <w:numPr>
          <w:ilvl w:val="0"/>
          <w:numId w:val="11"/>
        </w:numPr>
        <w:ind w:left="360"/>
        <w:rPr>
          <w:szCs w:val="24"/>
        </w:rPr>
      </w:pPr>
      <w:r w:rsidRPr="006E7415">
        <w:rPr>
          <w:szCs w:val="24"/>
        </w:rPr>
        <w:t xml:space="preserve">For each age </w:t>
      </w:r>
      <w:r w:rsidRPr="006E7415">
        <w:rPr>
          <w:position w:val="-12"/>
          <w:szCs w:val="24"/>
        </w:rPr>
        <w:object w:dxaOrig="620" w:dyaOrig="360" w14:anchorId="51655BCD">
          <v:shape id="_x0000_i1147" type="#_x0000_t75" style="width:30.6pt;height:18pt" o:ole="">
            <v:imagedata r:id="rId252" o:title=""/>
          </v:shape>
          <o:OLEObject Type="Embed" ProgID="Equation.DSMT4" ShapeID="_x0000_i1147" DrawAspect="Content" ObjectID="_1630920898" r:id="rId253"/>
        </w:object>
      </w:r>
      <w:r w:rsidRPr="006E7415">
        <w:rPr>
          <w:szCs w:val="24"/>
        </w:rPr>
        <w:t xml:space="preserve"> (minimum age at maturation) randomly generate 1,000,000 sets of individual von Bertalanffy growth parameters and age-1 lengths from specified distributions and use in the growth model to compute 1,000,000 lengths at age-</w:t>
      </w:r>
      <w:r w:rsidRPr="006E7415">
        <w:rPr>
          <w:position w:val="-6"/>
          <w:szCs w:val="24"/>
        </w:rPr>
        <w:object w:dxaOrig="139" w:dyaOrig="260" w14:anchorId="387FA895">
          <v:shape id="_x0000_i1148" type="#_x0000_t75" style="width:7.2pt;height:13.2pt" o:ole="">
            <v:imagedata r:id="rId254" o:title=""/>
          </v:shape>
          <o:OLEObject Type="Embed" ProgID="Equation.DSMT4" ShapeID="_x0000_i1148" DrawAspect="Content" ObjectID="_1630920899" r:id="rId255"/>
        </w:object>
      </w:r>
      <w:r w:rsidRPr="006E7415">
        <w:rPr>
          <w:szCs w:val="24"/>
        </w:rPr>
        <w:t>;</w:t>
      </w:r>
    </w:p>
    <w:p w14:paraId="693D4D13" w14:textId="77777777" w:rsidR="009A6E04" w:rsidRPr="006E7415" w:rsidRDefault="009A6E04" w:rsidP="00A61E83">
      <w:pPr>
        <w:pStyle w:val="BodyText"/>
        <w:numPr>
          <w:ilvl w:val="0"/>
          <w:numId w:val="11"/>
        </w:numPr>
        <w:ind w:left="360"/>
        <w:rPr>
          <w:szCs w:val="24"/>
        </w:rPr>
      </w:pPr>
      <w:r w:rsidRPr="006E7415">
        <w:rPr>
          <w:szCs w:val="24"/>
        </w:rPr>
        <w:t>For each of the one million lengths, randomly generate the number of eggs produced from a probabilistic length-fecundity relationship;</w:t>
      </w:r>
    </w:p>
    <w:p w14:paraId="6FC2B840" w14:textId="77777777" w:rsidR="009A6E04" w:rsidRPr="006E7415" w:rsidRDefault="009A6E04" w:rsidP="00A61E83">
      <w:pPr>
        <w:pStyle w:val="BodyText"/>
        <w:numPr>
          <w:ilvl w:val="0"/>
          <w:numId w:val="11"/>
        </w:numPr>
        <w:ind w:left="360"/>
        <w:rPr>
          <w:szCs w:val="24"/>
        </w:rPr>
      </w:pPr>
      <w:r w:rsidRPr="006E7415">
        <w:rPr>
          <w:szCs w:val="24"/>
        </w:rPr>
        <w:t xml:space="preserve">Compute the mean number of eggs produced (across the one million fecundities) and use this as the value for </w:t>
      </w:r>
      <w:r w:rsidRPr="006E7415">
        <w:rPr>
          <w:position w:val="-12"/>
          <w:szCs w:val="24"/>
        </w:rPr>
        <w:object w:dxaOrig="279" w:dyaOrig="360" w14:anchorId="14731F31">
          <v:shape id="_x0000_i1149" type="#_x0000_t75" style="width:13.2pt;height:18pt" o:ole="">
            <v:imagedata r:id="rId256" o:title=""/>
          </v:shape>
          <o:OLEObject Type="Embed" ProgID="Equation.DSMT4" ShapeID="_x0000_i1149" DrawAspect="Content" ObjectID="_1630920900" r:id="rId257"/>
        </w:object>
      </w:r>
      <w:r w:rsidRPr="006E7415">
        <w:rPr>
          <w:szCs w:val="24"/>
        </w:rPr>
        <w:t>.</w:t>
      </w:r>
    </w:p>
    <w:p w14:paraId="1C23741A" w14:textId="77777777" w:rsidR="00156BF2" w:rsidRPr="006E7415" w:rsidRDefault="00156BF2" w:rsidP="00A61E83">
      <w:pPr>
        <w:pStyle w:val="BodyText"/>
        <w:ind w:left="360"/>
        <w:rPr>
          <w:szCs w:val="24"/>
        </w:rPr>
      </w:pPr>
    </w:p>
    <w:p w14:paraId="1729BEDF" w14:textId="54E60941" w:rsidR="009A6E04" w:rsidRDefault="009A6E04" w:rsidP="00A61E83">
      <w:pPr>
        <w:pStyle w:val="BodyText"/>
        <w:rPr>
          <w:szCs w:val="24"/>
        </w:rPr>
      </w:pPr>
      <w:r w:rsidRPr="006E7415">
        <w:rPr>
          <w:szCs w:val="24"/>
        </w:rPr>
        <w:t xml:space="preserve">In the first step, von Bertalanffy growth parameters for asymptotic length, </w:t>
      </w:r>
      <w:r w:rsidRPr="006E7415">
        <w:rPr>
          <w:position w:val="-12"/>
          <w:szCs w:val="24"/>
        </w:rPr>
        <w:object w:dxaOrig="320" w:dyaOrig="360" w14:anchorId="1F806415">
          <v:shape id="_x0000_i1150" type="#_x0000_t75" style="width:16.2pt;height:18pt" o:ole="">
            <v:imagedata r:id="rId258" o:title=""/>
          </v:shape>
          <o:OLEObject Type="Embed" ProgID="Equation.DSMT4" ShapeID="_x0000_i1150" DrawAspect="Content" ObjectID="_1630920901" r:id="rId259"/>
        </w:object>
      </w:r>
      <w:r w:rsidRPr="006E7415">
        <w:rPr>
          <w:szCs w:val="24"/>
        </w:rPr>
        <w:t xml:space="preserve">, and the </w:t>
      </w:r>
      <w:r w:rsidR="00F33E9A" w:rsidRPr="006E7415">
        <w:rPr>
          <w:szCs w:val="24"/>
        </w:rPr>
        <w:t>B</w:t>
      </w:r>
      <w:r w:rsidRPr="006E7415">
        <w:rPr>
          <w:szCs w:val="24"/>
        </w:rPr>
        <w:t xml:space="preserve">rody growth coefficient, </w:t>
      </w:r>
      <w:r w:rsidRPr="006E7415">
        <w:rPr>
          <w:position w:val="-6"/>
          <w:szCs w:val="24"/>
        </w:rPr>
        <w:object w:dxaOrig="200" w:dyaOrig="279" w14:anchorId="1B8C45D5">
          <v:shape id="_x0000_i1151" type="#_x0000_t75" style="width:9.6pt;height:13.2pt" o:ole="">
            <v:imagedata r:id="rId260" o:title=""/>
          </v:shape>
          <o:OLEObject Type="Embed" ProgID="Equation.DSMT4" ShapeID="_x0000_i1151" DrawAspect="Content" ObjectID="_1630920902" r:id="rId261"/>
        </w:object>
      </w:r>
      <w:r w:rsidRPr="006E7415">
        <w:rPr>
          <w:szCs w:val="24"/>
        </w:rPr>
        <w:t>, were drawn from a bivariate lognormal distribution:</w:t>
      </w:r>
    </w:p>
    <w:p w14:paraId="17FDF6C1" w14:textId="77777777" w:rsidR="007348BB" w:rsidRPr="006E7415" w:rsidRDefault="007348BB" w:rsidP="00A61E83">
      <w:pPr>
        <w:pStyle w:val="BodyText"/>
        <w:rPr>
          <w:szCs w:val="24"/>
        </w:rPr>
      </w:pPr>
    </w:p>
    <w:p w14:paraId="378C380B" w14:textId="65D9D1B8" w:rsidR="009A6E04" w:rsidRPr="006E7415" w:rsidRDefault="00156BF2" w:rsidP="00A61E83">
      <w:pPr>
        <w:pStyle w:val="Equation"/>
      </w:pPr>
      <w:r w:rsidRPr="006E7415">
        <w:tab/>
      </w:r>
      <w:r w:rsidR="009A6E04" w:rsidRPr="006E7415">
        <w:rPr>
          <w:position w:val="-14"/>
        </w:rPr>
        <w:object w:dxaOrig="2540" w:dyaOrig="400" w14:anchorId="6F5FCBCD">
          <v:shape id="_x0000_i1152" type="#_x0000_t75" style="width:126.6pt;height:19.8pt" o:ole="">
            <v:imagedata r:id="rId262" o:title=""/>
          </v:shape>
          <o:OLEObject Type="Embed" ProgID="Equation.DSMT4" ShapeID="_x0000_i1152" DrawAspect="Content" ObjectID="_1630920903" r:id="rId263"/>
        </w:object>
      </w:r>
      <w:r w:rsidR="009A6E04" w:rsidRPr="006E7415">
        <w:t>,</w:t>
      </w:r>
      <w:r w:rsidRPr="006E7415">
        <w:tab/>
        <w:t>(</w:t>
      </w:r>
      <w:r w:rsidR="002A1971">
        <w:t>15</w:t>
      </w:r>
      <w:r w:rsidRPr="006E7415">
        <w:t>)</w:t>
      </w:r>
    </w:p>
    <w:p w14:paraId="194EDF55" w14:textId="77777777" w:rsidR="00156BF2" w:rsidRPr="006E7415" w:rsidRDefault="00156BF2" w:rsidP="00A61E83">
      <w:pPr>
        <w:pStyle w:val="Equation"/>
      </w:pPr>
    </w:p>
    <w:p w14:paraId="01DA717C" w14:textId="16205A0A" w:rsidR="009A6E04" w:rsidRPr="006E7415" w:rsidRDefault="009A6E04" w:rsidP="00A61E83">
      <w:pPr>
        <w:pStyle w:val="BodyText"/>
        <w:rPr>
          <w:szCs w:val="24"/>
        </w:rPr>
      </w:pPr>
      <w:r w:rsidRPr="006E7415">
        <w:rPr>
          <w:szCs w:val="24"/>
        </w:rPr>
        <w:t>which was truncated to its 90% confidence ellipse.  Length at age-1</w:t>
      </w:r>
      <w:r w:rsidR="007348BB">
        <w:rPr>
          <w:szCs w:val="24"/>
        </w:rPr>
        <w:t xml:space="preserve"> (</w:t>
      </w:r>
      <w:r w:rsidR="007348BB" w:rsidRPr="007348BB">
        <w:rPr>
          <w:position w:val="-12"/>
        </w:rPr>
        <w:object w:dxaOrig="260" w:dyaOrig="360" w14:anchorId="5B91F53B">
          <v:shape id="_x0000_i1153" type="#_x0000_t75" style="width:12.6pt;height:18pt" o:ole="">
            <v:imagedata r:id="rId264" o:title=""/>
          </v:shape>
          <o:OLEObject Type="Embed" ProgID="Equation.DSMT4" ShapeID="_x0000_i1153" DrawAspect="Content" ObjectID="_1630920904" r:id="rId265"/>
        </w:object>
      </w:r>
      <w:r w:rsidR="007348BB">
        <w:rPr>
          <w:szCs w:val="24"/>
        </w:rPr>
        <w:t>)</w:t>
      </w:r>
      <w:r w:rsidRPr="006E7415">
        <w:rPr>
          <w:szCs w:val="24"/>
        </w:rPr>
        <w:t xml:space="preserve"> was drawn from a truncated normal distribution with a mean value of 200mm and standard deviation of 35mm that was bounded between 50 and 350</w:t>
      </w:r>
      <w:r w:rsidR="007348BB">
        <w:rPr>
          <w:szCs w:val="24"/>
        </w:rPr>
        <w:t xml:space="preserve"> </w:t>
      </w:r>
      <w:r w:rsidRPr="006E7415">
        <w:rPr>
          <w:szCs w:val="24"/>
        </w:rPr>
        <w:t xml:space="preserve">mm: </w:t>
      </w:r>
    </w:p>
    <w:p w14:paraId="34405EF7" w14:textId="77777777" w:rsidR="00156BF2" w:rsidRPr="006E7415" w:rsidRDefault="00156BF2" w:rsidP="00A61E83">
      <w:pPr>
        <w:pStyle w:val="BodyText"/>
        <w:rPr>
          <w:szCs w:val="24"/>
        </w:rPr>
      </w:pPr>
    </w:p>
    <w:p w14:paraId="2487F710" w14:textId="7C4357EB" w:rsidR="009A6E04" w:rsidRPr="006E7415" w:rsidRDefault="00156BF2" w:rsidP="00A61E83">
      <w:pPr>
        <w:pStyle w:val="Equation"/>
      </w:pPr>
      <w:r w:rsidRPr="006E7415">
        <w:tab/>
      </w:r>
      <w:r w:rsidR="009A6E04" w:rsidRPr="006E7415">
        <w:rPr>
          <w:position w:val="-16"/>
        </w:rPr>
        <w:object w:dxaOrig="2640" w:dyaOrig="440" w14:anchorId="491A65FE">
          <v:shape id="_x0000_i1154" type="#_x0000_t75" style="width:132pt;height:22.2pt" o:ole="">
            <v:imagedata r:id="rId266" o:title=""/>
          </v:shape>
          <o:OLEObject Type="Embed" ProgID="Equation.DSMT4" ShapeID="_x0000_i1154" DrawAspect="Content" ObjectID="_1630920905" r:id="rId267"/>
        </w:object>
      </w:r>
      <w:r w:rsidR="009A6E04" w:rsidRPr="006E7415">
        <w:t>.</w:t>
      </w:r>
      <w:r w:rsidRPr="006E7415">
        <w:tab/>
        <w:t>(</w:t>
      </w:r>
      <w:r w:rsidR="002A1971">
        <w:t>16</w:t>
      </w:r>
      <w:r w:rsidRPr="006E7415">
        <w:t>)</w:t>
      </w:r>
    </w:p>
    <w:p w14:paraId="0F1DD651" w14:textId="77777777" w:rsidR="00156BF2" w:rsidRPr="006E7415" w:rsidRDefault="00156BF2" w:rsidP="00A61E83">
      <w:pPr>
        <w:pStyle w:val="Equation"/>
      </w:pPr>
    </w:p>
    <w:p w14:paraId="06B38911" w14:textId="08E06916" w:rsidR="009A6E04" w:rsidRPr="006E7415" w:rsidRDefault="009A6E04" w:rsidP="00A61E83">
      <w:pPr>
        <w:pStyle w:val="BodyText"/>
        <w:rPr>
          <w:szCs w:val="24"/>
        </w:rPr>
      </w:pPr>
      <w:r w:rsidRPr="006E7415">
        <w:rPr>
          <w:szCs w:val="24"/>
        </w:rPr>
        <w:t xml:space="preserve">The set of randomly drawn parameters </w:t>
      </w:r>
      <w:r w:rsidRPr="006E7415">
        <w:rPr>
          <w:position w:val="-12"/>
          <w:szCs w:val="24"/>
        </w:rPr>
        <w:object w:dxaOrig="999" w:dyaOrig="360" w14:anchorId="14C7981E">
          <v:shape id="_x0000_i1155" type="#_x0000_t75" style="width:49.8pt;height:18pt" o:ole="">
            <v:imagedata r:id="rId268" o:title=""/>
          </v:shape>
          <o:OLEObject Type="Embed" ProgID="Equation.DSMT4" ShapeID="_x0000_i1155" DrawAspect="Content" ObjectID="_1630920906" r:id="rId269"/>
        </w:object>
      </w:r>
      <w:r w:rsidRPr="006E7415">
        <w:rPr>
          <w:szCs w:val="24"/>
        </w:rPr>
        <w:t xml:space="preserve">, was then used to compute length at age </w:t>
      </w:r>
      <w:r w:rsidRPr="006E7415">
        <w:rPr>
          <w:position w:val="-6"/>
          <w:szCs w:val="24"/>
        </w:rPr>
        <w:object w:dxaOrig="139" w:dyaOrig="260" w14:anchorId="48237E61">
          <v:shape id="_x0000_i1156" type="#_x0000_t75" style="width:7.2pt;height:13.2pt" o:ole="">
            <v:imagedata r:id="rId270" o:title=""/>
          </v:shape>
          <o:OLEObject Type="Embed" ProgID="Equation.DSMT4" ShapeID="_x0000_i1156" DrawAspect="Content" ObjectID="_1630920907" r:id="rId271"/>
        </w:object>
      </w:r>
      <w:r w:rsidRPr="006E7415">
        <w:rPr>
          <w:szCs w:val="24"/>
        </w:rPr>
        <w:t xml:space="preserve"> from a </w:t>
      </w:r>
      <w:proofErr w:type="spellStart"/>
      <w:r w:rsidRPr="006E7415">
        <w:rPr>
          <w:szCs w:val="24"/>
        </w:rPr>
        <w:t>Faben's</w:t>
      </w:r>
      <w:proofErr w:type="spellEnd"/>
      <w:r w:rsidRPr="006E7415">
        <w:rPr>
          <w:szCs w:val="24"/>
        </w:rPr>
        <w:t xml:space="preserve"> growth model (derived from von Bertalanffy growth equation)</w:t>
      </w:r>
      <w:r w:rsidR="0022225F">
        <w:rPr>
          <w:szCs w:val="24"/>
        </w:rPr>
        <w:t xml:space="preserve"> </w:t>
      </w:r>
      <w:r w:rsidR="0022225F">
        <w:rPr>
          <w:szCs w:val="24"/>
        </w:rPr>
        <w:fldChar w:fldCharType="begin"/>
      </w:r>
      <w:r w:rsidR="0022225F">
        <w:rPr>
          <w:szCs w:val="24"/>
        </w:rPr>
        <w:instrText xml:space="preserve"> ADDIN EN.CITE &lt;EndNote&gt;&lt;Cite&gt;&lt;Author&gt;Smith&lt;/Author&gt;&lt;Year&gt;1997&lt;/Year&gt;&lt;RecNum&gt;1169&lt;/RecNum&gt;&lt;DisplayText&gt;(Smith et al. 1997)&lt;/DisplayText&gt;&lt;record&gt;&lt;rec-number&gt;1169&lt;/rec-number&gt;&lt;foreign-keys&gt;&lt;key app="EN" db-id="tt9r9zwau55dtxedv2kvxfshxwpvwv9x9e9s" timestamp="0"&gt;1169&lt;/key&gt;&lt;/foreign-keys&gt;&lt;ref-type name="Journal Article"&gt;17&lt;/ref-type&gt;&lt;contributors&gt;&lt;authors&gt;&lt;author&gt;Smith, E. B.&lt;/author&gt;&lt;author&gt;Williams, F. M.&lt;/author&gt;&lt;author&gt;Fisher, C. R.&lt;/author&gt;&lt;/authors&gt;&lt;/contributors&gt;&lt;titles&gt;&lt;title&gt;Effects of intrapopulation variability on von Bertalanffy growth parameter estimates from equal mark-recapture intervals&lt;/title&gt;&lt;secondary-title&gt;Canadian Journal of Fisheries and Aquatic Sciences&lt;/secondary-title&gt;&lt;/titles&gt;&lt;periodical&gt;&lt;full-title&gt;Canadian Journal of Fisheries and Aquatic Sciences&lt;/full-title&gt;&lt;/periodical&gt;&lt;pages&gt;2025-2032&lt;/pages&gt;&lt;volume&gt;54&lt;/volume&gt;&lt;number&gt;9&lt;/number&gt;&lt;dates&gt;&lt;year&gt;1997&lt;/year&gt;&lt;/dates&gt;&lt;call-num&gt;S115&lt;/call-num&gt;&lt;urls&gt;&lt;related-urls&gt;&lt;url&gt;&amp;lt;Go to ISI&amp;gt;://A1997YH98200008&lt;/url&gt;&lt;/related-urls&gt;&lt;/urls&gt;&lt;/record&gt;&lt;/Cite&gt;&lt;/EndNote&gt;</w:instrText>
      </w:r>
      <w:r w:rsidR="0022225F">
        <w:rPr>
          <w:szCs w:val="24"/>
        </w:rPr>
        <w:fldChar w:fldCharType="separate"/>
      </w:r>
      <w:r w:rsidR="0022225F">
        <w:rPr>
          <w:noProof/>
          <w:szCs w:val="24"/>
        </w:rPr>
        <w:t>(Smith et al. 1997)</w:t>
      </w:r>
      <w:r w:rsidR="0022225F">
        <w:rPr>
          <w:szCs w:val="24"/>
        </w:rPr>
        <w:fldChar w:fldCharType="end"/>
      </w:r>
      <w:r w:rsidRPr="006E7415">
        <w:rPr>
          <w:szCs w:val="24"/>
        </w:rPr>
        <w:t xml:space="preserve">: </w:t>
      </w:r>
    </w:p>
    <w:p w14:paraId="309E0806" w14:textId="77777777" w:rsidR="009A6E04" w:rsidRPr="006E7415" w:rsidRDefault="009A6E04" w:rsidP="00A61E83">
      <w:pPr>
        <w:pStyle w:val="BodyText"/>
        <w:rPr>
          <w:szCs w:val="24"/>
        </w:rPr>
      </w:pPr>
    </w:p>
    <w:p w14:paraId="39A6A685" w14:textId="3E3052FE" w:rsidR="009A6E04" w:rsidRPr="006E7415" w:rsidRDefault="007348BB" w:rsidP="00A61E83">
      <w:pPr>
        <w:pStyle w:val="Equation"/>
      </w:pPr>
      <w:r>
        <w:tab/>
      </w:r>
      <w:r w:rsidR="009A6E04" w:rsidRPr="006E7415">
        <w:object w:dxaOrig="2900" w:dyaOrig="440" w14:anchorId="14B43405">
          <v:shape id="_x0000_i1157" type="#_x0000_t75" style="width:145.2pt;height:22.2pt" o:ole="">
            <v:imagedata r:id="rId272" o:title=""/>
          </v:shape>
          <o:OLEObject Type="Embed" ProgID="Equation.DSMT4" ShapeID="_x0000_i1157" DrawAspect="Content" ObjectID="_1630920908" r:id="rId273"/>
        </w:object>
      </w:r>
      <w:r w:rsidR="009A6E04" w:rsidRPr="006E7415">
        <w:t>.</w:t>
      </w:r>
      <w:r>
        <w:tab/>
        <w:t>(17)</w:t>
      </w:r>
    </w:p>
    <w:p w14:paraId="494F1C13" w14:textId="77777777" w:rsidR="009A6E04" w:rsidRPr="006E7415" w:rsidRDefault="009A6E04" w:rsidP="00A61E83">
      <w:pPr>
        <w:pStyle w:val="BodyText"/>
        <w:rPr>
          <w:szCs w:val="24"/>
        </w:rPr>
      </w:pPr>
    </w:p>
    <w:p w14:paraId="7AF4E3FC" w14:textId="77777777" w:rsidR="009A6E04" w:rsidRPr="006E7415" w:rsidRDefault="009A6E04" w:rsidP="00A61E83">
      <w:pPr>
        <w:pStyle w:val="BodyText"/>
        <w:rPr>
          <w:szCs w:val="24"/>
        </w:rPr>
      </w:pPr>
      <w:r w:rsidRPr="006E7415">
        <w:rPr>
          <w:szCs w:val="24"/>
        </w:rPr>
        <w:t>Values for the length at age-1 distribution were chosen to roughly approximate observed sizes of age-1 fish.  Values for the mean and covariance matrix,</w:t>
      </w:r>
    </w:p>
    <w:p w14:paraId="1FDB27A5" w14:textId="77777777" w:rsidR="00156BF2" w:rsidRPr="006E7415" w:rsidRDefault="00156BF2" w:rsidP="00A61E83">
      <w:pPr>
        <w:pStyle w:val="BodyText"/>
        <w:rPr>
          <w:szCs w:val="24"/>
        </w:rPr>
      </w:pPr>
    </w:p>
    <w:p w14:paraId="358CAA67" w14:textId="00A6D956" w:rsidR="009A6E04" w:rsidRPr="006E7415" w:rsidRDefault="00156BF2" w:rsidP="00A61E83">
      <w:pPr>
        <w:pStyle w:val="Equation"/>
      </w:pPr>
      <w:r w:rsidRPr="006E7415">
        <w:tab/>
      </w:r>
      <w:r w:rsidR="009A6E04" w:rsidRPr="006E7415">
        <w:rPr>
          <w:position w:val="-30"/>
        </w:rPr>
        <w:object w:dxaOrig="6060" w:dyaOrig="720" w14:anchorId="603C630E">
          <v:shape id="_x0000_i1158" type="#_x0000_t75" style="width:303pt;height:36pt" o:ole="">
            <v:imagedata r:id="rId274" o:title=""/>
          </v:shape>
          <o:OLEObject Type="Embed" ProgID="Equation.DSMT4" ShapeID="_x0000_i1158" DrawAspect="Content" ObjectID="_1630920909" r:id="rId275"/>
        </w:object>
      </w:r>
      <w:r w:rsidR="009A6E04" w:rsidRPr="006E7415">
        <w:t>,</w:t>
      </w:r>
      <w:r w:rsidRPr="006E7415">
        <w:tab/>
        <w:t>(</w:t>
      </w:r>
      <w:r w:rsidR="00D01732">
        <w:t>18</w:t>
      </w:r>
      <w:r w:rsidRPr="006E7415">
        <w:t>)</w:t>
      </w:r>
    </w:p>
    <w:p w14:paraId="7071F381" w14:textId="77777777" w:rsidR="00156BF2" w:rsidRPr="006E7415" w:rsidRDefault="00156BF2" w:rsidP="00A61E83">
      <w:pPr>
        <w:pStyle w:val="Equation"/>
      </w:pPr>
    </w:p>
    <w:p w14:paraId="5E977DA5" w14:textId="17586E4D" w:rsidR="009A6E04" w:rsidRPr="006E7415" w:rsidRDefault="00784FA6" w:rsidP="00A61E83">
      <w:pPr>
        <w:pStyle w:val="BodyText"/>
        <w:rPr>
          <w:szCs w:val="24"/>
        </w:rPr>
      </w:pPr>
      <w:r>
        <w:rPr>
          <w:szCs w:val="24"/>
        </w:rPr>
        <w:t>which was estimated by fitting equation 17 to individual fish recaptured as part of any monitoring done (e.g., population assessment) in the Missouri River below Fort Peck Dam</w:t>
      </w:r>
      <w:r w:rsidR="001D4D8D">
        <w:rPr>
          <w:szCs w:val="24"/>
        </w:rPr>
        <w:t xml:space="preserve"> using a Bayesian approach to account for parameter correlation (M. Colvin unpublished data)</w:t>
      </w:r>
      <w:r w:rsidR="009A6E04" w:rsidRPr="00784FA6">
        <w:rPr>
          <w:szCs w:val="24"/>
        </w:rPr>
        <w:t>.</w:t>
      </w:r>
      <w:r w:rsidR="009A6E04" w:rsidRPr="006E7415">
        <w:rPr>
          <w:szCs w:val="24"/>
        </w:rPr>
        <w:t xml:space="preserve">  We use</w:t>
      </w:r>
      <w:r w:rsidR="001D4D8D">
        <w:rPr>
          <w:szCs w:val="24"/>
        </w:rPr>
        <w:t>d</w:t>
      </w:r>
      <w:r w:rsidR="009A6E04" w:rsidRPr="006E7415">
        <w:rPr>
          <w:szCs w:val="24"/>
        </w:rPr>
        <w:t xml:space="preserve"> this process as a first approach for a length-age relationship.  Improvements to this approach that account for more recent data and expected correlations between individual length at age-1 and individual growth parameters are recommended as future work.</w:t>
      </w:r>
    </w:p>
    <w:p w14:paraId="74BBFE6D" w14:textId="77777777" w:rsidR="003D2503" w:rsidRPr="006E7415" w:rsidRDefault="003D2503" w:rsidP="00A61E83">
      <w:pPr>
        <w:pStyle w:val="BodyText"/>
        <w:rPr>
          <w:szCs w:val="24"/>
        </w:rPr>
      </w:pPr>
    </w:p>
    <w:p w14:paraId="6B1C937B" w14:textId="77777777" w:rsidR="009A6E04" w:rsidRPr="006E7415" w:rsidRDefault="009A6E04" w:rsidP="00A61E83">
      <w:pPr>
        <w:pStyle w:val="BodyText"/>
        <w:rPr>
          <w:szCs w:val="24"/>
        </w:rPr>
      </w:pPr>
      <w:r w:rsidRPr="006E7415">
        <w:rPr>
          <w:szCs w:val="24"/>
        </w:rPr>
        <w:t xml:space="preserve">In the second step, mean fecundity was assumed to be an exponential function of fork length with a negative binomial error distribution.  The fecundity value for a given length, </w:t>
      </w:r>
      <w:r w:rsidRPr="006E7415">
        <w:rPr>
          <w:position w:val="-4"/>
          <w:szCs w:val="24"/>
        </w:rPr>
        <w:object w:dxaOrig="220" w:dyaOrig="240" w14:anchorId="07B0F59E">
          <v:shape id="_x0000_i1159" type="#_x0000_t75" style="width:10.8pt;height:12.6pt" o:ole="">
            <v:imagedata r:id="rId276" o:title=""/>
          </v:shape>
          <o:OLEObject Type="Embed" ProgID="Equation.DSMT4" ShapeID="_x0000_i1159" DrawAspect="Content" ObjectID="_1630920910" r:id="rId277"/>
        </w:object>
      </w:r>
      <w:r w:rsidRPr="006E7415">
        <w:rPr>
          <w:szCs w:val="24"/>
        </w:rPr>
        <w:t>, was randomly drawn from a Poisson distribution:</w:t>
      </w:r>
    </w:p>
    <w:p w14:paraId="4252C780" w14:textId="77777777" w:rsidR="003D2503" w:rsidRPr="006E7415" w:rsidRDefault="003D2503" w:rsidP="00A61E83">
      <w:pPr>
        <w:pStyle w:val="BodyText"/>
        <w:rPr>
          <w:szCs w:val="24"/>
        </w:rPr>
      </w:pPr>
    </w:p>
    <w:p w14:paraId="7CBC500A" w14:textId="1ADB64AC" w:rsidR="009A6E04" w:rsidRPr="006E7415" w:rsidRDefault="003D2503" w:rsidP="00A61E83">
      <w:pPr>
        <w:pStyle w:val="Equation"/>
      </w:pPr>
      <w:r w:rsidRPr="006E7415">
        <w:tab/>
      </w:r>
      <w:r w:rsidR="009A6E04" w:rsidRPr="006E7415">
        <w:rPr>
          <w:position w:val="-10"/>
        </w:rPr>
        <w:object w:dxaOrig="2180" w:dyaOrig="320" w14:anchorId="2ACB6699">
          <v:shape id="_x0000_i1160" type="#_x0000_t75" style="width:109.2pt;height:16.2pt" o:ole="">
            <v:imagedata r:id="rId278" o:title=""/>
          </v:shape>
          <o:OLEObject Type="Embed" ProgID="Equation.DSMT4" ShapeID="_x0000_i1160" DrawAspect="Content" ObjectID="_1630920911" r:id="rId279"/>
        </w:object>
      </w:r>
      <w:r w:rsidR="009A6E04" w:rsidRPr="006E7415">
        <w:t>,</w:t>
      </w:r>
      <w:r w:rsidRPr="006E7415">
        <w:tab/>
        <w:t>(</w:t>
      </w:r>
      <w:r w:rsidR="00D01732">
        <w:t>19</w:t>
      </w:r>
      <w:r w:rsidRPr="006E7415">
        <w:t>)</w:t>
      </w:r>
    </w:p>
    <w:p w14:paraId="5F5787F7" w14:textId="77777777" w:rsidR="003D2503" w:rsidRPr="006E7415" w:rsidRDefault="003D2503" w:rsidP="00A61E83">
      <w:pPr>
        <w:pStyle w:val="Equation"/>
      </w:pPr>
    </w:p>
    <w:p w14:paraId="3C080425" w14:textId="77777777" w:rsidR="009A6E04" w:rsidRPr="006E7415" w:rsidRDefault="009A6E04" w:rsidP="00A61E83">
      <w:pPr>
        <w:pStyle w:val="BodyText"/>
        <w:rPr>
          <w:szCs w:val="24"/>
        </w:rPr>
      </w:pPr>
      <w:r w:rsidRPr="006E7415">
        <w:rPr>
          <w:szCs w:val="24"/>
        </w:rPr>
        <w:t xml:space="preserve">with mean value </w:t>
      </w:r>
      <w:r w:rsidRPr="006E7415">
        <w:rPr>
          <w:position w:val="-10"/>
          <w:szCs w:val="24"/>
        </w:rPr>
        <w:object w:dxaOrig="540" w:dyaOrig="320" w14:anchorId="582BB7E6">
          <v:shape id="_x0000_i1161" type="#_x0000_t75" style="width:27pt;height:16.2pt" o:ole="">
            <v:imagedata r:id="rId280" o:title=""/>
          </v:shape>
          <o:OLEObject Type="Embed" ProgID="Equation.DSMT4" ShapeID="_x0000_i1161" DrawAspect="Content" ObjectID="_1630920912" r:id="rId281"/>
        </w:object>
      </w:r>
      <w:r w:rsidRPr="006E7415">
        <w:rPr>
          <w:szCs w:val="24"/>
        </w:rPr>
        <w:t xml:space="preserve"> being drawn from a lognormal distribution to account for overdispersion observed in actual Upper River length-fecundity data:</w:t>
      </w:r>
    </w:p>
    <w:p w14:paraId="1A93CB1F" w14:textId="77777777" w:rsidR="003D2503" w:rsidRPr="006E7415" w:rsidRDefault="003D2503" w:rsidP="00A61E83">
      <w:pPr>
        <w:pStyle w:val="BodyText"/>
        <w:rPr>
          <w:szCs w:val="24"/>
        </w:rPr>
      </w:pPr>
    </w:p>
    <w:p w14:paraId="32E42946" w14:textId="6D108BE0" w:rsidR="009A6E04" w:rsidRPr="006E7415" w:rsidRDefault="003D2503" w:rsidP="00A61E83">
      <w:pPr>
        <w:pStyle w:val="Equation"/>
      </w:pPr>
      <w:r w:rsidRPr="006E7415">
        <w:tab/>
      </w:r>
      <w:r w:rsidR="009A6E04" w:rsidRPr="006E7415">
        <w:rPr>
          <w:position w:val="-14"/>
        </w:rPr>
        <w:object w:dxaOrig="3420" w:dyaOrig="380" w14:anchorId="203AD4DD">
          <v:shape id="_x0000_i1162" type="#_x0000_t75" style="width:171pt;height:19.2pt" o:ole="">
            <v:imagedata r:id="rId282" o:title=""/>
          </v:shape>
          <o:OLEObject Type="Embed" ProgID="Equation.DSMT4" ShapeID="_x0000_i1162" DrawAspect="Content" ObjectID="_1630920913" r:id="rId283"/>
        </w:object>
      </w:r>
      <w:r w:rsidR="009A6E04" w:rsidRPr="006E7415">
        <w:t>,</w:t>
      </w:r>
      <w:r w:rsidRPr="006E7415">
        <w:tab/>
        <w:t>(</w:t>
      </w:r>
      <w:r w:rsidR="00D01732">
        <w:t>20</w:t>
      </w:r>
      <w:r w:rsidRPr="006E7415">
        <w:t>)</w:t>
      </w:r>
    </w:p>
    <w:p w14:paraId="76102111" w14:textId="77777777" w:rsidR="003D2503" w:rsidRPr="006E7415" w:rsidRDefault="003D2503" w:rsidP="00A61E83">
      <w:pPr>
        <w:pStyle w:val="BodyText"/>
        <w:rPr>
          <w:szCs w:val="24"/>
        </w:rPr>
      </w:pPr>
    </w:p>
    <w:p w14:paraId="63D183AF" w14:textId="77777777" w:rsidR="009A6E04" w:rsidRPr="006E7415" w:rsidRDefault="009A6E04" w:rsidP="00A61E83">
      <w:pPr>
        <w:pStyle w:val="BodyText"/>
        <w:rPr>
          <w:szCs w:val="24"/>
        </w:rPr>
      </w:pPr>
      <w:r w:rsidRPr="006E7415">
        <w:rPr>
          <w:szCs w:val="24"/>
        </w:rPr>
        <w:t xml:space="preserve">where </w:t>
      </w:r>
      <w:r w:rsidRPr="006E7415">
        <w:rPr>
          <w:position w:val="-12"/>
          <w:szCs w:val="24"/>
        </w:rPr>
        <w:object w:dxaOrig="300" w:dyaOrig="360" w14:anchorId="0C04E1C1">
          <v:shape id="_x0000_i1163" type="#_x0000_t75" style="width:15pt;height:18pt" o:ole="">
            <v:imagedata r:id="rId284" o:title=""/>
          </v:shape>
          <o:OLEObject Type="Embed" ProgID="Equation.DSMT4" ShapeID="_x0000_i1163" DrawAspect="Content" ObjectID="_1630920914" r:id="rId285"/>
        </w:object>
      </w:r>
      <w:r w:rsidRPr="006E7415">
        <w:rPr>
          <w:szCs w:val="24"/>
        </w:rPr>
        <w:t xml:space="preserve">, </w:t>
      </w:r>
      <w:r w:rsidRPr="006E7415">
        <w:rPr>
          <w:position w:val="-12"/>
          <w:szCs w:val="24"/>
        </w:rPr>
        <w:object w:dxaOrig="279" w:dyaOrig="360" w14:anchorId="325556D2">
          <v:shape id="_x0000_i1164" type="#_x0000_t75" style="width:13.2pt;height:18pt" o:ole="">
            <v:imagedata r:id="rId286" o:title=""/>
          </v:shape>
          <o:OLEObject Type="Embed" ProgID="Equation.DSMT4" ShapeID="_x0000_i1164" DrawAspect="Content" ObjectID="_1630920915" r:id="rId287"/>
        </w:object>
      </w:r>
      <w:r w:rsidRPr="006E7415">
        <w:rPr>
          <w:szCs w:val="24"/>
        </w:rPr>
        <w:t xml:space="preserve">, and </w:t>
      </w:r>
      <w:r w:rsidRPr="006E7415">
        <w:rPr>
          <w:position w:val="-14"/>
          <w:szCs w:val="24"/>
        </w:rPr>
        <w:object w:dxaOrig="400" w:dyaOrig="380" w14:anchorId="0EF0887D">
          <v:shape id="_x0000_i1165" type="#_x0000_t75" style="width:19.8pt;height:19.2pt" o:ole="">
            <v:imagedata r:id="rId288" o:title=""/>
          </v:shape>
          <o:OLEObject Type="Embed" ProgID="Equation.DSMT4" ShapeID="_x0000_i1165" DrawAspect="Content" ObjectID="_1630920916" r:id="rId289"/>
        </w:object>
      </w:r>
      <w:r w:rsidRPr="006E7415">
        <w:rPr>
          <w:szCs w:val="24"/>
        </w:rPr>
        <w:t xml:space="preserve"> were fit in R using a generalized linear mixed effect model (</w:t>
      </w:r>
      <w:proofErr w:type="spellStart"/>
      <w:r w:rsidRPr="006E7415">
        <w:rPr>
          <w:szCs w:val="24"/>
        </w:rPr>
        <w:t>glmer</w:t>
      </w:r>
      <w:proofErr w:type="spellEnd"/>
      <w:r w:rsidRPr="006E7415">
        <w:rPr>
          <w:szCs w:val="24"/>
        </w:rPr>
        <w:t>) with a Poisson distribution, log link, and random effects error term, and</w:t>
      </w:r>
    </w:p>
    <w:p w14:paraId="77B5A9D0" w14:textId="77777777" w:rsidR="003D2503" w:rsidRPr="006E7415" w:rsidRDefault="003D2503" w:rsidP="00A61E83">
      <w:pPr>
        <w:pStyle w:val="BodyText"/>
        <w:rPr>
          <w:szCs w:val="24"/>
        </w:rPr>
      </w:pPr>
    </w:p>
    <w:p w14:paraId="0F407738" w14:textId="05DE5CA3" w:rsidR="009A6E04" w:rsidRPr="006E7415" w:rsidRDefault="003D2503" w:rsidP="00A61E83">
      <w:pPr>
        <w:pStyle w:val="Equation"/>
      </w:pPr>
      <w:r w:rsidRPr="006E7415">
        <w:tab/>
      </w:r>
      <w:r w:rsidR="009A6E04" w:rsidRPr="006E7415">
        <w:rPr>
          <w:position w:val="-24"/>
        </w:rPr>
        <w:object w:dxaOrig="2180" w:dyaOrig="620" w14:anchorId="3CB0E0DA">
          <v:shape id="_x0000_i1166" type="#_x0000_t75" style="width:109.2pt;height:30.6pt" o:ole="">
            <v:imagedata r:id="rId290" o:title=""/>
          </v:shape>
          <o:OLEObject Type="Embed" ProgID="Equation.DSMT4" ShapeID="_x0000_i1166" DrawAspect="Content" ObjectID="_1630920917" r:id="rId291"/>
        </w:object>
      </w:r>
      <w:r w:rsidRPr="006E7415">
        <w:tab/>
        <w:t>(</w:t>
      </w:r>
      <w:r w:rsidR="00D01732">
        <w:t>21</w:t>
      </w:r>
      <w:r w:rsidRPr="006E7415">
        <w:t>)</w:t>
      </w:r>
    </w:p>
    <w:p w14:paraId="372A4D20" w14:textId="77777777" w:rsidR="003D2503" w:rsidRPr="006E7415" w:rsidRDefault="003D2503" w:rsidP="00A61E83">
      <w:pPr>
        <w:pStyle w:val="BodyText"/>
        <w:rPr>
          <w:szCs w:val="24"/>
        </w:rPr>
      </w:pPr>
    </w:p>
    <w:p w14:paraId="6CDD9DCA" w14:textId="77777777" w:rsidR="009A6E04" w:rsidRPr="006E7415" w:rsidRDefault="009A6E04" w:rsidP="00A61E83">
      <w:pPr>
        <w:pStyle w:val="BodyText"/>
        <w:rPr>
          <w:szCs w:val="24"/>
        </w:rPr>
      </w:pPr>
      <w:r w:rsidRPr="006E7415">
        <w:rPr>
          <w:szCs w:val="24"/>
        </w:rPr>
        <w:t xml:space="preserve">is a normalization of length (based on the mean and standard deviation of the length data) to aid in the convergence of the model </w:t>
      </w:r>
      <w:proofErr w:type="gramStart"/>
      <w:r w:rsidRPr="006E7415">
        <w:rPr>
          <w:szCs w:val="24"/>
        </w:rPr>
        <w:t>fit.</w:t>
      </w:r>
      <w:proofErr w:type="gramEnd"/>
      <w:r w:rsidRPr="006E7415">
        <w:rPr>
          <w:szCs w:val="24"/>
        </w:rPr>
        <w:t xml:space="preserve">  Baseline parameter estimates:</w:t>
      </w:r>
    </w:p>
    <w:p w14:paraId="0CFB2E12" w14:textId="77777777" w:rsidR="003D2503" w:rsidRPr="006E7415" w:rsidRDefault="003D2503" w:rsidP="00A61E83">
      <w:pPr>
        <w:pStyle w:val="BodyText"/>
        <w:rPr>
          <w:szCs w:val="24"/>
        </w:rPr>
      </w:pPr>
    </w:p>
    <w:p w14:paraId="1B231A5E" w14:textId="590F903D" w:rsidR="009A6E04" w:rsidRPr="006E7415" w:rsidRDefault="003D2503" w:rsidP="00A61E83">
      <w:pPr>
        <w:pStyle w:val="Equation"/>
      </w:pPr>
      <w:r w:rsidRPr="006E7415">
        <w:tab/>
      </w:r>
      <w:r w:rsidR="009A6E04" w:rsidRPr="006E7415">
        <w:rPr>
          <w:position w:val="-14"/>
        </w:rPr>
        <w:object w:dxaOrig="4300" w:dyaOrig="380" w14:anchorId="68AEE2EF">
          <v:shape id="_x0000_i1167" type="#_x0000_t75" style="width:214.8pt;height:19.2pt" o:ole="">
            <v:imagedata r:id="rId292" o:title=""/>
          </v:shape>
          <o:OLEObject Type="Embed" ProgID="Equation.DSMT4" ShapeID="_x0000_i1167" DrawAspect="Content" ObjectID="_1630920918" r:id="rId293"/>
        </w:object>
      </w:r>
      <w:r w:rsidRPr="006E7415">
        <w:tab/>
        <w:t>(</w:t>
      </w:r>
      <w:r w:rsidR="00D01732">
        <w:t>22</w:t>
      </w:r>
      <w:r w:rsidRPr="006E7415">
        <w:t>)</w:t>
      </w:r>
    </w:p>
    <w:p w14:paraId="2CB759F9" w14:textId="77777777" w:rsidR="003D2503" w:rsidRPr="006E7415" w:rsidRDefault="003D2503" w:rsidP="00A61E83">
      <w:pPr>
        <w:pStyle w:val="BodyText"/>
        <w:rPr>
          <w:szCs w:val="24"/>
        </w:rPr>
      </w:pPr>
    </w:p>
    <w:p w14:paraId="1103666C" w14:textId="77777777" w:rsidR="009A6E04" w:rsidRPr="006E7415" w:rsidRDefault="009A6E04" w:rsidP="00A61E83">
      <w:pPr>
        <w:pStyle w:val="BodyText"/>
        <w:rPr>
          <w:szCs w:val="24"/>
        </w:rPr>
      </w:pPr>
      <w:r w:rsidRPr="006E7415">
        <w:rPr>
          <w:szCs w:val="24"/>
        </w:rPr>
        <w:t xml:space="preserve">were obtained by fitting the model to 25 data points from 24 Upper River female pallid sturgeon. </w:t>
      </w:r>
    </w:p>
    <w:p w14:paraId="4A7D0338" w14:textId="77777777" w:rsidR="003D2503" w:rsidRPr="006E7415" w:rsidRDefault="003D2503" w:rsidP="00A61E83">
      <w:pPr>
        <w:pStyle w:val="BodyText"/>
        <w:rPr>
          <w:szCs w:val="24"/>
        </w:rPr>
      </w:pPr>
    </w:p>
    <w:p w14:paraId="38F147D9" w14:textId="77777777" w:rsidR="009A6E04" w:rsidRPr="006E7415" w:rsidRDefault="009A6E04" w:rsidP="00A61E83">
      <w:pPr>
        <w:pStyle w:val="BodyText"/>
        <w:rPr>
          <w:szCs w:val="24"/>
        </w:rPr>
      </w:pPr>
      <w:r w:rsidRPr="006E7415">
        <w:rPr>
          <w:szCs w:val="24"/>
        </w:rPr>
        <w:t xml:space="preserve">In the last step, the arithmetic mean value was taken over all fecundity values generated for a given age, resulting in </w:t>
      </w:r>
      <w:proofErr w:type="gramStart"/>
      <w:r w:rsidRPr="006E7415">
        <w:rPr>
          <w:szCs w:val="24"/>
        </w:rPr>
        <w:t>a number of</w:t>
      </w:r>
      <w:proofErr w:type="gramEnd"/>
      <w:r w:rsidRPr="006E7415">
        <w:rPr>
          <w:szCs w:val="24"/>
        </w:rPr>
        <w:t xml:space="preserve"> eggs released per spawning female that increases with age (Figure 6).</w:t>
      </w:r>
    </w:p>
    <w:p w14:paraId="1B5E14C5" w14:textId="77777777" w:rsidR="003D2503" w:rsidRPr="006E7415" w:rsidRDefault="003D2503" w:rsidP="00A61E83">
      <w:pPr>
        <w:pStyle w:val="BodyText"/>
        <w:rPr>
          <w:szCs w:val="24"/>
        </w:rPr>
      </w:pPr>
    </w:p>
    <w:p w14:paraId="034F813E" w14:textId="77777777" w:rsidR="007E170B" w:rsidRPr="006E7415" w:rsidRDefault="007E170B" w:rsidP="00A61E83">
      <w:pPr>
        <w:pStyle w:val="Heading2"/>
        <w:rPr>
          <w:rFonts w:cs="Times New Roman"/>
        </w:rPr>
      </w:pPr>
      <w:r w:rsidRPr="006E7415">
        <w:rPr>
          <w:rFonts w:cs="Times New Roman"/>
        </w:rPr>
        <w:t>Population Model Analyses</w:t>
      </w:r>
    </w:p>
    <w:p w14:paraId="402B0364" w14:textId="77777777" w:rsidR="007E170B" w:rsidRPr="006E7415" w:rsidRDefault="007E170B" w:rsidP="00A61E83">
      <w:pPr>
        <w:pStyle w:val="Heading3"/>
        <w:rPr>
          <w:rFonts w:cs="Times New Roman"/>
        </w:rPr>
      </w:pPr>
      <w:r w:rsidRPr="006E7415">
        <w:rPr>
          <w:rFonts w:cs="Times New Roman"/>
        </w:rPr>
        <w:t>Long-Term Population Growth Rate</w:t>
      </w:r>
    </w:p>
    <w:p w14:paraId="4D2DE72C" w14:textId="0BF015AD" w:rsidR="007E170B" w:rsidRPr="006E7415" w:rsidRDefault="007E170B" w:rsidP="00A61E83">
      <w:pPr>
        <w:pStyle w:val="BodyText"/>
        <w:rPr>
          <w:szCs w:val="24"/>
        </w:rPr>
      </w:pPr>
      <w:r w:rsidRPr="006E7415">
        <w:rPr>
          <w:szCs w:val="24"/>
        </w:rPr>
        <w:t xml:space="preserve">Model parameter baseline values (Table 1) were first used to compute a baseline long-term growth rate.  Additionally, long-term growth rates were computed for each year a </w:t>
      </w:r>
      <w:proofErr w:type="gramStart"/>
      <w:r w:rsidRPr="006E7415">
        <w:rPr>
          <w:szCs w:val="24"/>
        </w:rPr>
        <w:t>particular alternative</w:t>
      </w:r>
      <w:proofErr w:type="gramEnd"/>
      <w:r w:rsidRPr="006E7415">
        <w:rPr>
          <w:szCs w:val="24"/>
        </w:rPr>
        <w:t xml:space="preserve"> Fort Peck flow scenario could be implemented and produce a spawning cue greater than 20kcfs.  Retention probability (</w:t>
      </w:r>
      <w:r w:rsidR="009964CF" w:rsidRPr="006E7415">
        <w:rPr>
          <w:position w:val="-12"/>
          <w:szCs w:val="24"/>
        </w:rPr>
        <w:object w:dxaOrig="400" w:dyaOrig="360" w14:anchorId="1844DF91">
          <v:shape id="_x0000_i1168" type="#_x0000_t75" style="width:19.8pt;height:18pt" o:ole="">
            <v:imagedata r:id="rId294" o:title=""/>
          </v:shape>
          <o:OLEObject Type="Embed" ProgID="Equation.DSMT4" ShapeID="_x0000_i1168" DrawAspect="Content" ObjectID="_1630920919" r:id="rId295"/>
        </w:object>
      </w:r>
      <w:r w:rsidRPr="006E7415">
        <w:rPr>
          <w:szCs w:val="24"/>
        </w:rPr>
        <w:t>) varied by scenario-year combination and was set to the values computed from the HEC-RAS outputs.  As each of these years were expected to cue spawning, the probability that a reproductively-ready female would spawn in the Missouri River (</w:t>
      </w:r>
      <w:r w:rsidR="009964CF" w:rsidRPr="006E7415">
        <w:rPr>
          <w:position w:val="-10"/>
          <w:szCs w:val="24"/>
        </w:rPr>
        <w:object w:dxaOrig="200" w:dyaOrig="260" w14:anchorId="25417101">
          <v:shape id="_x0000_i1169" type="#_x0000_t75" style="width:9.6pt;height:13.2pt" o:ole="">
            <v:imagedata r:id="rId296" o:title=""/>
          </v:shape>
          <o:OLEObject Type="Embed" ProgID="Equation.DSMT4" ShapeID="_x0000_i1169" DrawAspect="Content" ObjectID="_1630920920" r:id="rId297"/>
        </w:object>
      </w:r>
      <w:r w:rsidRPr="006E7415">
        <w:rPr>
          <w:szCs w:val="24"/>
        </w:rPr>
        <w:t xml:space="preserve">) was increased from its baseline value of 0.01 to </w:t>
      </w:r>
      <w:r w:rsidR="009964CF" w:rsidRPr="006E7415">
        <w:rPr>
          <w:position w:val="-14"/>
          <w:szCs w:val="24"/>
        </w:rPr>
        <w:object w:dxaOrig="999" w:dyaOrig="380" w14:anchorId="5A98F719">
          <v:shape id="_x0000_i1170" type="#_x0000_t75" style="width:49.8pt;height:19.2pt" o:ole="">
            <v:imagedata r:id="rId298" o:title=""/>
          </v:shape>
          <o:OLEObject Type="Embed" ProgID="Equation.DSMT4" ShapeID="_x0000_i1170" DrawAspect="Content" ObjectID="_1630920921" r:id="rId299"/>
        </w:object>
      </w:r>
      <w:r w:rsidRPr="006E7415">
        <w:rPr>
          <w:szCs w:val="24"/>
        </w:rPr>
        <w:t>.  At its simplest, this formulation assumes half of the reproductively-ready females spawn in the Missouri River while the other half spawn in the Yellowstone River (given no atresia).</w:t>
      </w:r>
    </w:p>
    <w:p w14:paraId="750A66A3" w14:textId="77777777" w:rsidR="003D2503" w:rsidRPr="006E7415" w:rsidRDefault="003D2503" w:rsidP="00A61E83">
      <w:pPr>
        <w:pStyle w:val="BodyText"/>
        <w:rPr>
          <w:szCs w:val="24"/>
        </w:rPr>
      </w:pPr>
    </w:p>
    <w:p w14:paraId="2B106B62" w14:textId="77777777" w:rsidR="007E170B" w:rsidRPr="006E7415" w:rsidRDefault="007E170B" w:rsidP="00A61E83">
      <w:pPr>
        <w:pStyle w:val="Heading3"/>
        <w:rPr>
          <w:rFonts w:cs="Times New Roman"/>
        </w:rPr>
      </w:pPr>
      <w:r w:rsidRPr="006E7415">
        <w:rPr>
          <w:rFonts w:cs="Times New Roman"/>
        </w:rPr>
        <w:t>Sensitivity and Elasticity Analyses</w:t>
      </w:r>
    </w:p>
    <w:p w14:paraId="2FF4654B" w14:textId="77777777" w:rsidR="007E170B" w:rsidRPr="006E7415" w:rsidRDefault="007E170B" w:rsidP="00A61E83">
      <w:pPr>
        <w:pStyle w:val="BodyText"/>
        <w:rPr>
          <w:szCs w:val="24"/>
        </w:rPr>
      </w:pPr>
      <w:r w:rsidRPr="006E7415">
        <w:rPr>
          <w:szCs w:val="24"/>
        </w:rPr>
        <w:t xml:space="preserve">Single entry sensitivity and elasticity analyses were performed using the </w:t>
      </w:r>
      <w:proofErr w:type="spellStart"/>
      <w:r w:rsidRPr="006E7415">
        <w:rPr>
          <w:szCs w:val="24"/>
        </w:rPr>
        <w:t>demogR</w:t>
      </w:r>
      <w:proofErr w:type="spellEnd"/>
      <w:r w:rsidRPr="006E7415">
        <w:rPr>
          <w:szCs w:val="24"/>
        </w:rPr>
        <w:t xml:space="preserve"> function in R.  As each fertility entry was composed of several components, single variable sensitivity and elasticity values were further computed for the individual parameters that comprised the age-specific fertilities.  Sensitivities for age-specific parameters </w:t>
      </w:r>
      <w:r w:rsidR="009964CF" w:rsidRPr="006E7415">
        <w:rPr>
          <w:position w:val="-12"/>
          <w:szCs w:val="24"/>
        </w:rPr>
        <w:object w:dxaOrig="279" w:dyaOrig="360" w14:anchorId="394C5BB7">
          <v:shape id="_x0000_i1171" type="#_x0000_t75" style="width:13.2pt;height:18pt" o:ole="">
            <v:imagedata r:id="rId300" o:title=""/>
          </v:shape>
          <o:OLEObject Type="Embed" ProgID="Equation.DSMT4" ShapeID="_x0000_i1171" DrawAspect="Content" ObjectID="_1630920922" r:id="rId301"/>
        </w:object>
      </w:r>
      <w:r w:rsidRPr="006E7415">
        <w:rPr>
          <w:szCs w:val="24"/>
        </w:rPr>
        <w:t xml:space="preserve"> and </w:t>
      </w:r>
      <w:r w:rsidR="009964CF" w:rsidRPr="006E7415">
        <w:rPr>
          <w:position w:val="-12"/>
          <w:szCs w:val="24"/>
        </w:rPr>
        <w:object w:dxaOrig="279" w:dyaOrig="360" w14:anchorId="416748F5">
          <v:shape id="_x0000_i1172" type="#_x0000_t75" style="width:13.2pt;height:18pt" o:ole="">
            <v:imagedata r:id="rId302" o:title=""/>
          </v:shape>
          <o:OLEObject Type="Embed" ProgID="Equation.DSMT4" ShapeID="_x0000_i1172" DrawAspect="Content" ObjectID="_1630920923" r:id="rId303"/>
        </w:object>
      </w:r>
      <w:r w:rsidRPr="006E7415">
        <w:rPr>
          <w:szCs w:val="24"/>
        </w:rPr>
        <w:t xml:space="preserve"> were computed as</w:t>
      </w:r>
    </w:p>
    <w:p w14:paraId="4DDECE27" w14:textId="77777777" w:rsidR="0081354C" w:rsidRPr="006E7415" w:rsidRDefault="0081354C" w:rsidP="00A61E83">
      <w:pPr>
        <w:pStyle w:val="BodyText"/>
        <w:rPr>
          <w:szCs w:val="24"/>
        </w:rPr>
      </w:pPr>
    </w:p>
    <w:p w14:paraId="77979B30" w14:textId="0D31398E" w:rsidR="007E170B" w:rsidRPr="006E7415" w:rsidRDefault="0081354C" w:rsidP="00A61E83">
      <w:pPr>
        <w:pStyle w:val="Equation"/>
      </w:pPr>
      <w:r w:rsidRPr="006E7415">
        <w:tab/>
      </w:r>
      <w:r w:rsidR="009964CF" w:rsidRPr="006E7415">
        <w:rPr>
          <w:position w:val="-30"/>
        </w:rPr>
        <w:object w:dxaOrig="1359" w:dyaOrig="680" w14:anchorId="3266B1CD">
          <v:shape id="_x0000_i1173" type="#_x0000_t75" style="width:68.4pt;height:33.6pt" o:ole="">
            <v:imagedata r:id="rId304" o:title=""/>
          </v:shape>
          <o:OLEObject Type="Embed" ProgID="Equation.DSMT4" ShapeID="_x0000_i1173" DrawAspect="Content" ObjectID="_1630920924" r:id="rId305"/>
        </w:object>
      </w:r>
      <w:r w:rsidR="007E170B" w:rsidRPr="006E7415">
        <w:t>,</w:t>
      </w:r>
      <w:r w:rsidRPr="006E7415">
        <w:tab/>
        <w:t>(</w:t>
      </w:r>
      <w:r w:rsidR="009621B6">
        <w:t>23</w:t>
      </w:r>
      <w:r w:rsidRPr="006E7415">
        <w:t>)</w:t>
      </w:r>
    </w:p>
    <w:p w14:paraId="0E29654B" w14:textId="77777777" w:rsidR="0081354C" w:rsidRPr="006E7415" w:rsidRDefault="0081354C" w:rsidP="00A61E83">
      <w:pPr>
        <w:pStyle w:val="BodyText"/>
        <w:rPr>
          <w:szCs w:val="24"/>
        </w:rPr>
      </w:pPr>
    </w:p>
    <w:p w14:paraId="651FB49A" w14:textId="77777777" w:rsidR="007E170B" w:rsidRPr="006E7415" w:rsidRDefault="007E170B" w:rsidP="00A61E83">
      <w:pPr>
        <w:pStyle w:val="BodyText"/>
        <w:rPr>
          <w:szCs w:val="24"/>
        </w:rPr>
      </w:pPr>
      <w:r w:rsidRPr="006E7415">
        <w:rPr>
          <w:szCs w:val="24"/>
        </w:rPr>
        <w:t>where</w:t>
      </w:r>
    </w:p>
    <w:p w14:paraId="0C60674B" w14:textId="77777777" w:rsidR="0081354C" w:rsidRPr="006E7415" w:rsidRDefault="0081354C" w:rsidP="00A61E83">
      <w:pPr>
        <w:pStyle w:val="BodyText"/>
        <w:rPr>
          <w:szCs w:val="24"/>
        </w:rPr>
      </w:pPr>
    </w:p>
    <w:p w14:paraId="69675893" w14:textId="77777777" w:rsidR="007E170B" w:rsidRPr="006E7415" w:rsidRDefault="009964CF" w:rsidP="00A61E83">
      <w:pPr>
        <w:pStyle w:val="BodyText"/>
        <w:ind w:left="720"/>
        <w:rPr>
          <w:szCs w:val="24"/>
        </w:rPr>
      </w:pPr>
      <w:r w:rsidRPr="006E7415">
        <w:rPr>
          <w:position w:val="-12"/>
          <w:szCs w:val="24"/>
        </w:rPr>
        <w:object w:dxaOrig="760" w:dyaOrig="360" w14:anchorId="28BFD44D">
          <v:shape id="_x0000_i1174" type="#_x0000_t75" style="width:38.4pt;height:18pt" o:ole="">
            <v:imagedata r:id="rId306" o:title=""/>
          </v:shape>
          <o:OLEObject Type="Embed" ProgID="Equation.DSMT4" ShapeID="_x0000_i1174" DrawAspect="Content" ObjectID="_1630920925" r:id="rId307"/>
        </w:object>
      </w:r>
      <w:r w:rsidR="007E170B" w:rsidRPr="006E7415">
        <w:rPr>
          <w:szCs w:val="24"/>
        </w:rPr>
        <w:t xml:space="preserve"> is the sensitivity of </w:t>
      </w:r>
      <w:r w:rsidRPr="006E7415">
        <w:rPr>
          <w:position w:val="-12"/>
          <w:szCs w:val="24"/>
        </w:rPr>
        <w:object w:dxaOrig="240" w:dyaOrig="360" w14:anchorId="624044BE">
          <v:shape id="_x0000_i1175" type="#_x0000_t75" style="width:12.6pt;height:18pt" o:ole="">
            <v:imagedata r:id="rId308" o:title=""/>
          </v:shape>
          <o:OLEObject Type="Embed" ProgID="Equation.DSMT4" ShapeID="_x0000_i1175" DrawAspect="Content" ObjectID="_1630920926" r:id="rId309"/>
        </w:object>
      </w:r>
      <w:r w:rsidR="007E170B" w:rsidRPr="006E7415">
        <w:rPr>
          <w:szCs w:val="24"/>
        </w:rPr>
        <w:t xml:space="preserve">, the age-specific parameter of </w:t>
      </w:r>
      <w:proofErr w:type="gramStart"/>
      <w:r w:rsidR="007E170B" w:rsidRPr="006E7415">
        <w:rPr>
          <w:szCs w:val="24"/>
        </w:rPr>
        <w:t>interest,</w:t>
      </w:r>
      <w:proofErr w:type="gramEnd"/>
    </w:p>
    <w:p w14:paraId="3CBDDF50" w14:textId="77777777" w:rsidR="007E170B" w:rsidRPr="006E7415" w:rsidRDefault="009964CF" w:rsidP="00A61E83">
      <w:pPr>
        <w:pStyle w:val="BodyText"/>
        <w:ind w:left="720"/>
        <w:rPr>
          <w:szCs w:val="24"/>
        </w:rPr>
      </w:pPr>
      <w:r w:rsidRPr="006E7415">
        <w:rPr>
          <w:position w:val="-12"/>
          <w:szCs w:val="24"/>
        </w:rPr>
        <w:object w:dxaOrig="780" w:dyaOrig="360" w14:anchorId="569A24C2">
          <v:shape id="_x0000_i1176" type="#_x0000_t75" style="width:39pt;height:18pt" o:ole="">
            <v:imagedata r:id="rId310" o:title=""/>
          </v:shape>
          <o:OLEObject Type="Embed" ProgID="Equation.DSMT4" ShapeID="_x0000_i1176" DrawAspect="Content" ObjectID="_1630920927" r:id="rId311"/>
        </w:object>
      </w:r>
      <w:r w:rsidR="007E170B" w:rsidRPr="006E7415">
        <w:rPr>
          <w:szCs w:val="24"/>
        </w:rPr>
        <w:t xml:space="preserve"> is the sensitivity value for the age-</w:t>
      </w:r>
      <w:r w:rsidRPr="006E7415">
        <w:rPr>
          <w:position w:val="-6"/>
          <w:szCs w:val="24"/>
        </w:rPr>
        <w:object w:dxaOrig="139" w:dyaOrig="260" w14:anchorId="72810A5A">
          <v:shape id="_x0000_i1177" type="#_x0000_t75" style="width:7.2pt;height:13.2pt" o:ole="">
            <v:imagedata r:id="rId312" o:title=""/>
          </v:shape>
          <o:OLEObject Type="Embed" ProgID="Equation.DSMT4" ShapeID="_x0000_i1177" DrawAspect="Content" ObjectID="_1630920928" r:id="rId313"/>
        </w:object>
      </w:r>
      <w:r w:rsidR="007E170B" w:rsidRPr="006E7415">
        <w:rPr>
          <w:szCs w:val="24"/>
        </w:rPr>
        <w:t xml:space="preserve"> fertility </w:t>
      </w:r>
      <w:proofErr w:type="gramStart"/>
      <w:r w:rsidR="007E170B" w:rsidRPr="006E7415">
        <w:rPr>
          <w:szCs w:val="24"/>
        </w:rPr>
        <w:t>entry,</w:t>
      </w:r>
      <w:proofErr w:type="gramEnd"/>
    </w:p>
    <w:p w14:paraId="5B2CC6B8" w14:textId="77777777" w:rsidR="007E170B" w:rsidRPr="006E7415" w:rsidRDefault="009964CF" w:rsidP="00A61E83">
      <w:pPr>
        <w:pStyle w:val="BodyText"/>
        <w:ind w:left="720"/>
        <w:rPr>
          <w:szCs w:val="24"/>
        </w:rPr>
      </w:pPr>
      <w:r w:rsidRPr="006E7415">
        <w:rPr>
          <w:position w:val="-12"/>
          <w:szCs w:val="24"/>
        </w:rPr>
        <w:object w:dxaOrig="800" w:dyaOrig="360" w14:anchorId="5B7723C4">
          <v:shape id="_x0000_i1178" type="#_x0000_t75" style="width:40.2pt;height:18pt" o:ole="">
            <v:imagedata r:id="rId314" o:title=""/>
          </v:shape>
          <o:OLEObject Type="Embed" ProgID="Equation.DSMT4" ShapeID="_x0000_i1178" DrawAspect="Content" ObjectID="_1630920929" r:id="rId315"/>
        </w:object>
      </w:r>
      <w:r w:rsidR="007E170B" w:rsidRPr="006E7415">
        <w:rPr>
          <w:szCs w:val="24"/>
        </w:rPr>
        <w:t xml:space="preserve"> is the partial derivative of the fertility entry for age-</w:t>
      </w:r>
      <w:r w:rsidRPr="006E7415">
        <w:rPr>
          <w:position w:val="-6"/>
          <w:szCs w:val="24"/>
        </w:rPr>
        <w:object w:dxaOrig="139" w:dyaOrig="260" w14:anchorId="04A406D3">
          <v:shape id="_x0000_i1179" type="#_x0000_t75" style="width:7.2pt;height:13.2pt" o:ole="">
            <v:imagedata r:id="rId316" o:title=""/>
          </v:shape>
          <o:OLEObject Type="Embed" ProgID="Equation.DSMT4" ShapeID="_x0000_i1179" DrawAspect="Content" ObjectID="_1630920930" r:id="rId317"/>
        </w:object>
      </w:r>
      <w:r w:rsidR="007E170B" w:rsidRPr="006E7415">
        <w:rPr>
          <w:szCs w:val="24"/>
        </w:rPr>
        <w:t xml:space="preserve"> females with respect to the</w:t>
      </w:r>
      <w:r w:rsidRPr="006E7415">
        <w:rPr>
          <w:szCs w:val="24"/>
        </w:rPr>
        <w:t xml:space="preserve"> </w:t>
      </w:r>
      <w:r w:rsidRPr="006E7415">
        <w:rPr>
          <w:position w:val="-12"/>
          <w:szCs w:val="24"/>
        </w:rPr>
        <w:object w:dxaOrig="240" w:dyaOrig="360" w14:anchorId="23A6805B">
          <v:shape id="_x0000_i1180" type="#_x0000_t75" style="width:12.6pt;height:18pt" o:ole="">
            <v:imagedata r:id="rId318" o:title=""/>
          </v:shape>
          <o:OLEObject Type="Embed" ProgID="Equation.DSMT4" ShapeID="_x0000_i1180" DrawAspect="Content" ObjectID="_1630920931" r:id="rId319"/>
        </w:object>
      </w:r>
      <w:r w:rsidR="007E170B" w:rsidRPr="006E7415">
        <w:rPr>
          <w:szCs w:val="24"/>
        </w:rPr>
        <w:t>,</w:t>
      </w:r>
    </w:p>
    <w:p w14:paraId="5FD065B2" w14:textId="77777777" w:rsidR="007E170B" w:rsidRPr="006E7415" w:rsidRDefault="009964CF" w:rsidP="00A61E83">
      <w:pPr>
        <w:pStyle w:val="BodyText"/>
        <w:ind w:left="720"/>
        <w:rPr>
          <w:szCs w:val="24"/>
        </w:rPr>
      </w:pPr>
      <w:r w:rsidRPr="006E7415">
        <w:rPr>
          <w:position w:val="-12"/>
          <w:szCs w:val="24"/>
        </w:rPr>
        <w:object w:dxaOrig="240" w:dyaOrig="360" w14:anchorId="4596E346">
          <v:shape id="_x0000_i1181" type="#_x0000_t75" style="width:12.6pt;height:18pt" o:ole="">
            <v:imagedata r:id="rId320" o:title=""/>
          </v:shape>
          <o:OLEObject Type="Embed" ProgID="Equation.DSMT4" ShapeID="_x0000_i1181" DrawAspect="Content" ObjectID="_1630920932" r:id="rId321"/>
        </w:object>
      </w:r>
      <w:r w:rsidR="007E170B" w:rsidRPr="006E7415">
        <w:rPr>
          <w:szCs w:val="24"/>
        </w:rPr>
        <w:t xml:space="preserve"> is either </w:t>
      </w:r>
      <w:r w:rsidRPr="006E7415">
        <w:rPr>
          <w:position w:val="-12"/>
          <w:szCs w:val="24"/>
        </w:rPr>
        <w:object w:dxaOrig="279" w:dyaOrig="360" w14:anchorId="4899C175">
          <v:shape id="_x0000_i1182" type="#_x0000_t75" style="width:13.2pt;height:18pt" o:ole="">
            <v:imagedata r:id="rId322" o:title=""/>
          </v:shape>
          <o:OLEObject Type="Embed" ProgID="Equation.DSMT4" ShapeID="_x0000_i1182" DrawAspect="Content" ObjectID="_1630920933" r:id="rId323"/>
        </w:object>
      </w:r>
      <w:r w:rsidR="007E170B" w:rsidRPr="006E7415">
        <w:rPr>
          <w:szCs w:val="24"/>
        </w:rPr>
        <w:t xml:space="preserve"> or </w:t>
      </w:r>
      <w:r w:rsidRPr="006E7415">
        <w:rPr>
          <w:position w:val="-12"/>
          <w:szCs w:val="24"/>
        </w:rPr>
        <w:object w:dxaOrig="279" w:dyaOrig="360" w14:anchorId="4D9F74DA">
          <v:shape id="_x0000_i1183" type="#_x0000_t75" style="width:13.2pt;height:18pt" o:ole="">
            <v:imagedata r:id="rId324" o:title=""/>
          </v:shape>
          <o:OLEObject Type="Embed" ProgID="Equation.DSMT4" ShapeID="_x0000_i1183" DrawAspect="Content" ObjectID="_1630920934" r:id="rId325"/>
        </w:object>
      </w:r>
      <w:r w:rsidR="007E170B" w:rsidRPr="006E7415">
        <w:rPr>
          <w:szCs w:val="24"/>
        </w:rPr>
        <w:t xml:space="preserve"> for a fixed age-</w:t>
      </w:r>
      <w:r w:rsidRPr="006E7415">
        <w:rPr>
          <w:position w:val="-6"/>
          <w:szCs w:val="24"/>
        </w:rPr>
        <w:object w:dxaOrig="139" w:dyaOrig="260" w14:anchorId="7952B6BE">
          <v:shape id="_x0000_i1184" type="#_x0000_t75" style="width:7.2pt;height:13.2pt" o:ole="">
            <v:imagedata r:id="rId326" o:title=""/>
          </v:shape>
          <o:OLEObject Type="Embed" ProgID="Equation.DSMT4" ShapeID="_x0000_i1184" DrawAspect="Content" ObjectID="_1630920935" r:id="rId327"/>
        </w:object>
      </w:r>
      <w:r w:rsidR="007E170B" w:rsidRPr="006E7415">
        <w:rPr>
          <w:szCs w:val="24"/>
        </w:rPr>
        <w:t>, and</w:t>
      </w:r>
    </w:p>
    <w:p w14:paraId="58DA4A3C" w14:textId="77777777" w:rsidR="007E170B" w:rsidRPr="006E7415" w:rsidRDefault="009964CF" w:rsidP="00A61E83">
      <w:pPr>
        <w:pStyle w:val="BodyText"/>
        <w:ind w:left="720"/>
        <w:rPr>
          <w:szCs w:val="24"/>
        </w:rPr>
      </w:pPr>
      <w:r w:rsidRPr="006E7415">
        <w:rPr>
          <w:position w:val="-6"/>
          <w:szCs w:val="24"/>
        </w:rPr>
        <w:object w:dxaOrig="139" w:dyaOrig="260" w14:anchorId="75399846">
          <v:shape id="_x0000_i1185" type="#_x0000_t75" style="width:7.2pt;height:13.2pt" o:ole="">
            <v:imagedata r:id="rId328" o:title=""/>
          </v:shape>
          <o:OLEObject Type="Embed" ProgID="Equation.DSMT4" ShapeID="_x0000_i1185" DrawAspect="Content" ObjectID="_1630920936" r:id="rId329"/>
        </w:object>
      </w:r>
      <w:r w:rsidR="007E170B" w:rsidRPr="006E7415">
        <w:rPr>
          <w:szCs w:val="24"/>
        </w:rPr>
        <w:t xml:space="preserve"> is an admissible age (1 through </w:t>
      </w:r>
      <w:r w:rsidRPr="006E7415">
        <w:rPr>
          <w:position w:val="-12"/>
          <w:szCs w:val="24"/>
        </w:rPr>
        <w:object w:dxaOrig="440" w:dyaOrig="360" w14:anchorId="3D939C02">
          <v:shape id="_x0000_i1186" type="#_x0000_t75" style="width:22.2pt;height:18pt" o:ole="">
            <v:imagedata r:id="rId330" o:title=""/>
          </v:shape>
          <o:OLEObject Type="Embed" ProgID="Equation.DSMT4" ShapeID="_x0000_i1186" DrawAspect="Content" ObjectID="_1630920937" r:id="rId331"/>
        </w:object>
      </w:r>
      <w:r w:rsidR="007E170B" w:rsidRPr="006E7415">
        <w:rPr>
          <w:szCs w:val="24"/>
        </w:rPr>
        <w:t>).</w:t>
      </w:r>
    </w:p>
    <w:p w14:paraId="495EC134" w14:textId="77777777" w:rsidR="0081354C" w:rsidRPr="006E7415" w:rsidRDefault="0081354C" w:rsidP="00A61E83">
      <w:pPr>
        <w:pStyle w:val="BodyText"/>
        <w:rPr>
          <w:szCs w:val="24"/>
        </w:rPr>
      </w:pPr>
    </w:p>
    <w:p w14:paraId="5326C6D3" w14:textId="77777777" w:rsidR="007E170B" w:rsidRPr="006E7415" w:rsidRDefault="007E170B" w:rsidP="00A61E83">
      <w:pPr>
        <w:pStyle w:val="BodyText"/>
        <w:rPr>
          <w:szCs w:val="24"/>
        </w:rPr>
      </w:pPr>
      <w:r w:rsidRPr="006E7415">
        <w:rPr>
          <w:szCs w:val="24"/>
        </w:rPr>
        <w:t xml:space="preserve">The parameters </w:t>
      </w:r>
      <w:r w:rsidR="009964CF" w:rsidRPr="006E7415">
        <w:rPr>
          <w:position w:val="-4"/>
          <w:szCs w:val="24"/>
        </w:rPr>
        <w:object w:dxaOrig="180" w:dyaOrig="200" w14:anchorId="62D4C5D3">
          <v:shape id="_x0000_i1187" type="#_x0000_t75" style="width:8.4pt;height:9.6pt" o:ole="">
            <v:imagedata r:id="rId332" o:title=""/>
          </v:shape>
          <o:OLEObject Type="Embed" ProgID="Equation.DSMT4" ShapeID="_x0000_i1187" DrawAspect="Content" ObjectID="_1630920938" r:id="rId333"/>
        </w:object>
      </w:r>
      <w:r w:rsidRPr="006E7415">
        <w:rPr>
          <w:szCs w:val="24"/>
        </w:rPr>
        <w:t xml:space="preserve">, </w:t>
      </w:r>
      <w:r w:rsidR="009964CF" w:rsidRPr="006E7415">
        <w:rPr>
          <w:position w:val="-10"/>
          <w:szCs w:val="24"/>
        </w:rPr>
        <w:object w:dxaOrig="200" w:dyaOrig="260" w14:anchorId="17B62C56">
          <v:shape id="_x0000_i1188" type="#_x0000_t75" style="width:9.6pt;height:13.2pt" o:ole="">
            <v:imagedata r:id="rId334" o:title=""/>
          </v:shape>
          <o:OLEObject Type="Embed" ProgID="Equation.DSMT4" ShapeID="_x0000_i1188" DrawAspect="Content" ObjectID="_1630920939" r:id="rId335"/>
        </w:object>
      </w:r>
      <w:r w:rsidRPr="006E7415">
        <w:rPr>
          <w:szCs w:val="24"/>
        </w:rPr>
        <w:t xml:space="preserve">, </w:t>
      </w:r>
      <w:r w:rsidR="009964CF" w:rsidRPr="006E7415">
        <w:rPr>
          <w:position w:val="-12"/>
          <w:szCs w:val="24"/>
        </w:rPr>
        <w:object w:dxaOrig="400" w:dyaOrig="360" w14:anchorId="42CF9C4F">
          <v:shape id="_x0000_i1189" type="#_x0000_t75" style="width:19.8pt;height:18pt" o:ole="">
            <v:imagedata r:id="rId336" o:title=""/>
          </v:shape>
          <o:OLEObject Type="Embed" ProgID="Equation.DSMT4" ShapeID="_x0000_i1189" DrawAspect="Content" ObjectID="_1630920940" r:id="rId337"/>
        </w:object>
      </w:r>
      <w:r w:rsidRPr="006E7415">
        <w:rPr>
          <w:szCs w:val="24"/>
        </w:rPr>
        <w:t xml:space="preserve">, and </w:t>
      </w:r>
      <w:r w:rsidR="009964CF" w:rsidRPr="006E7415">
        <w:rPr>
          <w:position w:val="-12"/>
          <w:szCs w:val="24"/>
        </w:rPr>
        <w:object w:dxaOrig="240" w:dyaOrig="360" w14:anchorId="31AC5DF7">
          <v:shape id="_x0000_i1190" type="#_x0000_t75" style="width:12.6pt;height:18pt" o:ole="">
            <v:imagedata r:id="rId338" o:title=""/>
          </v:shape>
          <o:OLEObject Type="Embed" ProgID="Equation.DSMT4" ShapeID="_x0000_i1190" DrawAspect="Content" ObjectID="_1630920941" r:id="rId339"/>
        </w:object>
      </w:r>
      <w:r w:rsidRPr="006E7415">
        <w:rPr>
          <w:szCs w:val="24"/>
        </w:rPr>
        <w:t xml:space="preserve"> effect the fertility values across age classes, and therefore, sensitivities for these parameters were computed as</w:t>
      </w:r>
    </w:p>
    <w:p w14:paraId="11A66BD0" w14:textId="77777777" w:rsidR="0081354C" w:rsidRPr="00A61E83" w:rsidRDefault="0081354C" w:rsidP="00A61E83">
      <w:pPr>
        <w:pStyle w:val="BodyText"/>
      </w:pPr>
    </w:p>
    <w:p w14:paraId="3882D844" w14:textId="1A792D4F" w:rsidR="007E170B" w:rsidRPr="006E7415" w:rsidRDefault="0081354C" w:rsidP="00A61E83">
      <w:pPr>
        <w:pStyle w:val="Equation"/>
      </w:pPr>
      <w:r w:rsidRPr="006E7415">
        <w:tab/>
      </w:r>
      <w:r w:rsidR="009964CF" w:rsidRPr="006E7415">
        <w:rPr>
          <w:position w:val="-30"/>
        </w:rPr>
        <w:object w:dxaOrig="1640" w:dyaOrig="720" w14:anchorId="3C9D8959">
          <v:shape id="_x0000_i1191" type="#_x0000_t75" style="width:81.6pt;height:36pt" o:ole="">
            <v:imagedata r:id="rId340" o:title=""/>
          </v:shape>
          <o:OLEObject Type="Embed" ProgID="Equation.DSMT4" ShapeID="_x0000_i1191" DrawAspect="Content" ObjectID="_1630920942" r:id="rId341"/>
        </w:object>
      </w:r>
      <w:r w:rsidR="007E170B" w:rsidRPr="006E7415">
        <w:t>,</w:t>
      </w:r>
      <w:r w:rsidRPr="006E7415">
        <w:tab/>
        <w:t>(</w:t>
      </w:r>
      <w:r w:rsidR="00A22A00">
        <w:t>24</w:t>
      </w:r>
      <w:r w:rsidRPr="006E7415">
        <w:t>)</w:t>
      </w:r>
    </w:p>
    <w:p w14:paraId="0EAF6A0B" w14:textId="77777777" w:rsidR="0081354C" w:rsidRPr="006E7415" w:rsidRDefault="0081354C" w:rsidP="00A61E83">
      <w:pPr>
        <w:pStyle w:val="BodyText"/>
      </w:pPr>
    </w:p>
    <w:p w14:paraId="7A83EA74" w14:textId="77777777" w:rsidR="007E170B" w:rsidRPr="006E7415" w:rsidRDefault="0081354C" w:rsidP="00A61E83">
      <w:pPr>
        <w:pStyle w:val="BodyText"/>
        <w:rPr>
          <w:szCs w:val="24"/>
        </w:rPr>
      </w:pPr>
      <w:r w:rsidRPr="006E7415">
        <w:rPr>
          <w:szCs w:val="24"/>
        </w:rPr>
        <w:t>w</w:t>
      </w:r>
      <w:r w:rsidR="007E170B" w:rsidRPr="006E7415">
        <w:rPr>
          <w:szCs w:val="24"/>
        </w:rPr>
        <w:t>here</w:t>
      </w:r>
    </w:p>
    <w:p w14:paraId="31C668C4" w14:textId="77777777" w:rsidR="0081354C" w:rsidRPr="006E7415" w:rsidRDefault="0081354C" w:rsidP="00A61E83">
      <w:pPr>
        <w:pStyle w:val="BodyText"/>
        <w:rPr>
          <w:szCs w:val="24"/>
        </w:rPr>
      </w:pPr>
    </w:p>
    <w:p w14:paraId="23ADEE2A" w14:textId="77777777" w:rsidR="007E170B" w:rsidRPr="006E7415" w:rsidRDefault="009964CF" w:rsidP="00A61E83">
      <w:pPr>
        <w:pStyle w:val="BodyText"/>
        <w:ind w:left="720"/>
        <w:rPr>
          <w:szCs w:val="24"/>
        </w:rPr>
      </w:pPr>
      <w:r w:rsidRPr="006E7415">
        <w:rPr>
          <w:position w:val="-6"/>
          <w:szCs w:val="24"/>
        </w:rPr>
        <w:object w:dxaOrig="740" w:dyaOrig="279" w14:anchorId="02AAF327">
          <v:shape id="_x0000_i1192" type="#_x0000_t75" style="width:37.2pt;height:13.2pt" o:ole="">
            <v:imagedata r:id="rId342" o:title=""/>
          </v:shape>
          <o:OLEObject Type="Embed" ProgID="Equation.DSMT4" ShapeID="_x0000_i1192" DrawAspect="Content" ObjectID="_1630920943" r:id="rId343"/>
        </w:object>
      </w:r>
      <w:r w:rsidR="007E170B" w:rsidRPr="006E7415">
        <w:rPr>
          <w:szCs w:val="24"/>
        </w:rPr>
        <w:t xml:space="preserve"> is the sensitivity of </w:t>
      </w:r>
      <w:r w:rsidRPr="006E7415">
        <w:rPr>
          <w:position w:val="-6"/>
          <w:szCs w:val="24"/>
        </w:rPr>
        <w:object w:dxaOrig="200" w:dyaOrig="220" w14:anchorId="733ECE25">
          <v:shape id="_x0000_i1193" type="#_x0000_t75" style="width:9.6pt;height:10.8pt" o:ole="">
            <v:imagedata r:id="rId344" o:title=""/>
          </v:shape>
          <o:OLEObject Type="Embed" ProgID="Equation.DSMT4" ShapeID="_x0000_i1193" DrawAspect="Content" ObjectID="_1630920944" r:id="rId345"/>
        </w:object>
      </w:r>
      <w:r w:rsidR="007E170B" w:rsidRPr="006E7415">
        <w:rPr>
          <w:szCs w:val="24"/>
        </w:rPr>
        <w:t xml:space="preserve">, the parameter of </w:t>
      </w:r>
      <w:proofErr w:type="gramStart"/>
      <w:r w:rsidR="007E170B" w:rsidRPr="006E7415">
        <w:rPr>
          <w:szCs w:val="24"/>
        </w:rPr>
        <w:t>interest,</w:t>
      </w:r>
      <w:proofErr w:type="gramEnd"/>
    </w:p>
    <w:p w14:paraId="62967542" w14:textId="77777777" w:rsidR="007E170B" w:rsidRPr="006E7415" w:rsidRDefault="009964CF" w:rsidP="00A61E83">
      <w:pPr>
        <w:pStyle w:val="BodyText"/>
        <w:ind w:left="720"/>
        <w:rPr>
          <w:szCs w:val="24"/>
        </w:rPr>
      </w:pPr>
      <w:r w:rsidRPr="006E7415">
        <w:rPr>
          <w:position w:val="-12"/>
          <w:szCs w:val="24"/>
        </w:rPr>
        <w:object w:dxaOrig="780" w:dyaOrig="360" w14:anchorId="4B775D60">
          <v:shape id="_x0000_i1194" type="#_x0000_t75" style="width:39pt;height:18pt" o:ole="">
            <v:imagedata r:id="rId346" o:title=""/>
          </v:shape>
          <o:OLEObject Type="Embed" ProgID="Equation.DSMT4" ShapeID="_x0000_i1194" DrawAspect="Content" ObjectID="_1630920945" r:id="rId347"/>
        </w:object>
      </w:r>
      <w:r w:rsidR="007E170B" w:rsidRPr="006E7415">
        <w:rPr>
          <w:szCs w:val="24"/>
        </w:rPr>
        <w:t xml:space="preserve"> is the sensitivity value for the age-</w:t>
      </w:r>
      <w:r w:rsidRPr="006E7415">
        <w:rPr>
          <w:position w:val="-6"/>
          <w:szCs w:val="24"/>
        </w:rPr>
        <w:object w:dxaOrig="139" w:dyaOrig="260" w14:anchorId="3D460710">
          <v:shape id="_x0000_i1195" type="#_x0000_t75" style="width:7.2pt;height:13.2pt" o:ole="">
            <v:imagedata r:id="rId348" o:title=""/>
          </v:shape>
          <o:OLEObject Type="Embed" ProgID="Equation.DSMT4" ShapeID="_x0000_i1195" DrawAspect="Content" ObjectID="_1630920946" r:id="rId349"/>
        </w:object>
      </w:r>
      <w:r w:rsidR="007E170B" w:rsidRPr="006E7415">
        <w:rPr>
          <w:szCs w:val="24"/>
        </w:rPr>
        <w:t xml:space="preserve"> fertility </w:t>
      </w:r>
      <w:proofErr w:type="gramStart"/>
      <w:r w:rsidR="007E170B" w:rsidRPr="006E7415">
        <w:rPr>
          <w:szCs w:val="24"/>
        </w:rPr>
        <w:t>entry,</w:t>
      </w:r>
      <w:proofErr w:type="gramEnd"/>
    </w:p>
    <w:p w14:paraId="411D4110" w14:textId="77777777" w:rsidR="007E170B" w:rsidRPr="006E7415" w:rsidRDefault="009964CF" w:rsidP="00A61E83">
      <w:pPr>
        <w:pStyle w:val="BodyText"/>
        <w:ind w:left="720"/>
        <w:rPr>
          <w:szCs w:val="24"/>
        </w:rPr>
      </w:pPr>
      <w:r w:rsidRPr="006E7415">
        <w:rPr>
          <w:position w:val="-12"/>
          <w:szCs w:val="24"/>
        </w:rPr>
        <w:object w:dxaOrig="780" w:dyaOrig="360" w14:anchorId="4289CCD3">
          <v:shape id="_x0000_i1196" type="#_x0000_t75" style="width:39pt;height:18pt" o:ole="">
            <v:imagedata r:id="rId350" o:title=""/>
          </v:shape>
          <o:OLEObject Type="Embed" ProgID="Equation.DSMT4" ShapeID="_x0000_i1196" DrawAspect="Content" ObjectID="_1630920947" r:id="rId351"/>
        </w:object>
      </w:r>
      <w:r w:rsidR="007E170B" w:rsidRPr="006E7415">
        <w:rPr>
          <w:szCs w:val="24"/>
        </w:rPr>
        <w:t xml:space="preserve"> is the partial derivative of the fertility entry for age-</w:t>
      </w:r>
      <w:r w:rsidRPr="006E7415">
        <w:rPr>
          <w:position w:val="-6"/>
          <w:szCs w:val="24"/>
        </w:rPr>
        <w:object w:dxaOrig="139" w:dyaOrig="260" w14:anchorId="3B839697">
          <v:shape id="_x0000_i1197" type="#_x0000_t75" style="width:7.2pt;height:13.2pt" o:ole="">
            <v:imagedata r:id="rId352" o:title=""/>
          </v:shape>
          <o:OLEObject Type="Embed" ProgID="Equation.DSMT4" ShapeID="_x0000_i1197" DrawAspect="Content" ObjectID="_1630920948" r:id="rId353"/>
        </w:object>
      </w:r>
      <w:r w:rsidR="007E170B" w:rsidRPr="006E7415">
        <w:rPr>
          <w:szCs w:val="24"/>
        </w:rPr>
        <w:t xml:space="preserve"> females with respect to </w:t>
      </w:r>
      <w:r w:rsidRPr="006E7415">
        <w:rPr>
          <w:position w:val="-6"/>
          <w:szCs w:val="24"/>
        </w:rPr>
        <w:object w:dxaOrig="200" w:dyaOrig="220" w14:anchorId="4234F3D3">
          <v:shape id="_x0000_i1198" type="#_x0000_t75" style="width:9.6pt;height:10.8pt" o:ole="">
            <v:imagedata r:id="rId354" o:title=""/>
          </v:shape>
          <o:OLEObject Type="Embed" ProgID="Equation.DSMT4" ShapeID="_x0000_i1198" DrawAspect="Content" ObjectID="_1630920949" r:id="rId355"/>
        </w:object>
      </w:r>
      <w:r w:rsidR="007E170B" w:rsidRPr="006E7415">
        <w:rPr>
          <w:szCs w:val="24"/>
        </w:rPr>
        <w:t>, the parameter of interest, and</w:t>
      </w:r>
      <w:r w:rsidR="0081354C" w:rsidRPr="006E7415">
        <w:rPr>
          <w:szCs w:val="24"/>
        </w:rPr>
        <w:t xml:space="preserve"> </w:t>
      </w:r>
      <w:r w:rsidRPr="006E7415">
        <w:rPr>
          <w:position w:val="-6"/>
          <w:szCs w:val="24"/>
        </w:rPr>
        <w:object w:dxaOrig="200" w:dyaOrig="220" w14:anchorId="047ABEBF">
          <v:shape id="_x0000_i1199" type="#_x0000_t75" style="width:9.6pt;height:10.8pt" o:ole="">
            <v:imagedata r:id="rId356" o:title=""/>
          </v:shape>
          <o:OLEObject Type="Embed" ProgID="Equation.DSMT4" ShapeID="_x0000_i1199" DrawAspect="Content" ObjectID="_1630920950" r:id="rId357"/>
        </w:object>
      </w:r>
      <w:r w:rsidR="007E170B" w:rsidRPr="006E7415">
        <w:rPr>
          <w:szCs w:val="24"/>
        </w:rPr>
        <w:t xml:space="preserve"> is one of </w:t>
      </w:r>
      <w:r w:rsidRPr="006E7415">
        <w:rPr>
          <w:position w:val="-4"/>
          <w:szCs w:val="24"/>
        </w:rPr>
        <w:object w:dxaOrig="180" w:dyaOrig="200" w14:anchorId="73F457BC">
          <v:shape id="_x0000_i1200" type="#_x0000_t75" style="width:8.4pt;height:9.6pt" o:ole="">
            <v:imagedata r:id="rId358" o:title=""/>
          </v:shape>
          <o:OLEObject Type="Embed" ProgID="Equation.DSMT4" ShapeID="_x0000_i1200" DrawAspect="Content" ObjectID="_1630920951" r:id="rId359"/>
        </w:object>
      </w:r>
      <w:r w:rsidR="007E170B" w:rsidRPr="006E7415">
        <w:rPr>
          <w:szCs w:val="24"/>
        </w:rPr>
        <w:t xml:space="preserve">, </w:t>
      </w:r>
      <w:r w:rsidRPr="006E7415">
        <w:rPr>
          <w:position w:val="-10"/>
          <w:szCs w:val="24"/>
        </w:rPr>
        <w:object w:dxaOrig="200" w:dyaOrig="260" w14:anchorId="7FD6C9E5">
          <v:shape id="_x0000_i1201" type="#_x0000_t75" style="width:9.6pt;height:13.2pt" o:ole="">
            <v:imagedata r:id="rId360" o:title=""/>
          </v:shape>
          <o:OLEObject Type="Embed" ProgID="Equation.DSMT4" ShapeID="_x0000_i1201" DrawAspect="Content" ObjectID="_1630920952" r:id="rId361"/>
        </w:object>
      </w:r>
      <w:r w:rsidR="007E170B" w:rsidRPr="006E7415">
        <w:rPr>
          <w:szCs w:val="24"/>
        </w:rPr>
        <w:t xml:space="preserve">, </w:t>
      </w:r>
      <w:r w:rsidRPr="006E7415">
        <w:rPr>
          <w:position w:val="-12"/>
          <w:szCs w:val="24"/>
        </w:rPr>
        <w:object w:dxaOrig="400" w:dyaOrig="360" w14:anchorId="6E0C471B">
          <v:shape id="_x0000_i1202" type="#_x0000_t75" style="width:19.8pt;height:18pt" o:ole="">
            <v:imagedata r:id="rId362" o:title=""/>
          </v:shape>
          <o:OLEObject Type="Embed" ProgID="Equation.DSMT4" ShapeID="_x0000_i1202" DrawAspect="Content" ObjectID="_1630920953" r:id="rId363"/>
        </w:object>
      </w:r>
      <w:r w:rsidR="007E170B" w:rsidRPr="006E7415">
        <w:rPr>
          <w:szCs w:val="24"/>
        </w:rPr>
        <w:t xml:space="preserve">, or </w:t>
      </w:r>
      <w:r w:rsidRPr="006E7415">
        <w:rPr>
          <w:position w:val="-12"/>
          <w:szCs w:val="24"/>
        </w:rPr>
        <w:object w:dxaOrig="240" w:dyaOrig="360" w14:anchorId="6810CCD2">
          <v:shape id="_x0000_i1203" type="#_x0000_t75" style="width:12.6pt;height:18pt" o:ole="">
            <v:imagedata r:id="rId364" o:title=""/>
          </v:shape>
          <o:OLEObject Type="Embed" ProgID="Equation.DSMT4" ShapeID="_x0000_i1203" DrawAspect="Content" ObjectID="_1630920954" r:id="rId365"/>
        </w:object>
      </w:r>
      <w:r w:rsidR="007E170B" w:rsidRPr="006E7415">
        <w:rPr>
          <w:szCs w:val="24"/>
        </w:rPr>
        <w:t>.</w:t>
      </w:r>
    </w:p>
    <w:p w14:paraId="1A55E5B8" w14:textId="77777777" w:rsidR="0081354C" w:rsidRPr="00A61E83" w:rsidRDefault="0081354C" w:rsidP="00A61E83">
      <w:pPr>
        <w:pStyle w:val="BodyText"/>
      </w:pPr>
    </w:p>
    <w:p w14:paraId="6C5A94B0" w14:textId="41442DDA" w:rsidR="007E170B" w:rsidRPr="006E7415" w:rsidRDefault="007E170B" w:rsidP="00A61E83">
      <w:pPr>
        <w:pStyle w:val="BodyText"/>
        <w:rPr>
          <w:szCs w:val="24"/>
        </w:rPr>
      </w:pPr>
      <w:r w:rsidRPr="006E7415">
        <w:rPr>
          <w:szCs w:val="24"/>
        </w:rPr>
        <w:t>Sensitivities express changes in long-term growth rate (</w:t>
      </w:r>
      <w:r w:rsidR="009964CF" w:rsidRPr="006E7415">
        <w:rPr>
          <w:position w:val="-6"/>
          <w:szCs w:val="24"/>
        </w:rPr>
        <w:object w:dxaOrig="220" w:dyaOrig="279" w14:anchorId="678E716C">
          <v:shape id="_x0000_i1204" type="#_x0000_t75" style="width:10.8pt;height:13.2pt" o:ole="">
            <v:imagedata r:id="rId366" o:title=""/>
          </v:shape>
          <o:OLEObject Type="Embed" ProgID="Equation.DSMT4" ShapeID="_x0000_i1204" DrawAspect="Content" ObjectID="_1630920955" r:id="rId367"/>
        </w:object>
      </w:r>
      <w:r w:rsidRPr="006E7415">
        <w:rPr>
          <w:szCs w:val="24"/>
        </w:rPr>
        <w:t>) in terms of a unit change of a parameter value, while elasticities express changes in the long-term growth rate in relative terms.  This can be an additional useful comparison.  For example, it is not hard to imagine a female's fecundity increasing by one egg; however, it is impossible for age-0 survival to increase by a whole unit.  Instead of unit comparisons, elasticities allow for percentage comparisons</w:t>
      </w:r>
      <w:r w:rsidR="004873BA" w:rsidRPr="006E7415">
        <w:rPr>
          <w:szCs w:val="24"/>
        </w:rPr>
        <w:t>—</w:t>
      </w:r>
      <w:r w:rsidRPr="006E7415">
        <w:rPr>
          <w:szCs w:val="24"/>
        </w:rPr>
        <w:t xml:space="preserve">for example, comparing the impact on </w:t>
      </w:r>
      <w:r w:rsidR="009964CF" w:rsidRPr="006E7415">
        <w:rPr>
          <w:position w:val="-6"/>
          <w:szCs w:val="24"/>
        </w:rPr>
        <w:object w:dxaOrig="220" w:dyaOrig="279" w14:anchorId="0CCD1DBC">
          <v:shape id="_x0000_i1205" type="#_x0000_t75" style="width:10.8pt;height:13.2pt" o:ole="">
            <v:imagedata r:id="rId368" o:title=""/>
          </v:shape>
          <o:OLEObject Type="Embed" ProgID="Equation.DSMT4" ShapeID="_x0000_i1205" DrawAspect="Content" ObjectID="_1630920956" r:id="rId369"/>
        </w:object>
      </w:r>
      <w:r w:rsidRPr="006E7415">
        <w:rPr>
          <w:szCs w:val="24"/>
        </w:rPr>
        <w:t xml:space="preserve"> of doubling each parameter (while holding the others constant). Parameter elasticities were computed from parameter sensitivities as</w:t>
      </w:r>
    </w:p>
    <w:p w14:paraId="6A0723C3" w14:textId="77777777" w:rsidR="0081354C" w:rsidRPr="006E7415" w:rsidRDefault="0081354C" w:rsidP="00A61E83">
      <w:pPr>
        <w:pStyle w:val="BodyText"/>
        <w:rPr>
          <w:szCs w:val="24"/>
        </w:rPr>
      </w:pPr>
    </w:p>
    <w:p w14:paraId="2EF3EB8C" w14:textId="1E452722" w:rsidR="007E170B" w:rsidRPr="006E7415" w:rsidRDefault="0081354C" w:rsidP="00A61E83">
      <w:pPr>
        <w:pStyle w:val="Equation"/>
      </w:pPr>
      <w:r w:rsidRPr="006E7415">
        <w:tab/>
      </w:r>
      <w:r w:rsidR="009964CF" w:rsidRPr="006E7415">
        <w:rPr>
          <w:position w:val="-24"/>
        </w:rPr>
        <w:object w:dxaOrig="1320" w:dyaOrig="620" w14:anchorId="33FA7549">
          <v:shape id="_x0000_i1206" type="#_x0000_t75" style="width:66pt;height:30.6pt" o:ole="">
            <v:imagedata r:id="rId370" o:title=""/>
          </v:shape>
          <o:OLEObject Type="Embed" ProgID="Equation.DSMT4" ShapeID="_x0000_i1206" DrawAspect="Content" ObjectID="_1630920957" r:id="rId371"/>
        </w:object>
      </w:r>
      <w:r w:rsidR="007E170B" w:rsidRPr="006E7415">
        <w:t>,</w:t>
      </w:r>
      <w:r w:rsidRPr="006E7415">
        <w:tab/>
        <w:t>(</w:t>
      </w:r>
      <w:r w:rsidR="00A22A00">
        <w:t>25</w:t>
      </w:r>
      <w:r w:rsidRPr="006E7415">
        <w:t>)</w:t>
      </w:r>
    </w:p>
    <w:p w14:paraId="5EA02F6D" w14:textId="77777777" w:rsidR="0081354C" w:rsidRPr="006E7415" w:rsidRDefault="0081354C" w:rsidP="00A61E83">
      <w:pPr>
        <w:pStyle w:val="BodyText"/>
        <w:rPr>
          <w:szCs w:val="24"/>
        </w:rPr>
      </w:pPr>
    </w:p>
    <w:p w14:paraId="42485312" w14:textId="77777777" w:rsidR="007E170B" w:rsidRPr="006E7415" w:rsidRDefault="007E170B" w:rsidP="00A61E83">
      <w:pPr>
        <w:pStyle w:val="BodyText"/>
        <w:rPr>
          <w:szCs w:val="24"/>
        </w:rPr>
      </w:pPr>
      <w:r w:rsidRPr="006E7415">
        <w:rPr>
          <w:szCs w:val="24"/>
        </w:rPr>
        <w:t>where</w:t>
      </w:r>
    </w:p>
    <w:p w14:paraId="6BA7B7A6" w14:textId="77777777" w:rsidR="0081354C" w:rsidRPr="006E7415" w:rsidRDefault="0081354C" w:rsidP="00A61E83">
      <w:pPr>
        <w:pStyle w:val="BodyText"/>
        <w:rPr>
          <w:szCs w:val="24"/>
        </w:rPr>
      </w:pPr>
    </w:p>
    <w:p w14:paraId="1C3D3A8B" w14:textId="77777777" w:rsidR="007E170B" w:rsidRPr="006E7415" w:rsidRDefault="009964CF" w:rsidP="00A61E83">
      <w:pPr>
        <w:pStyle w:val="BodyText"/>
        <w:ind w:left="720"/>
        <w:rPr>
          <w:szCs w:val="24"/>
        </w:rPr>
      </w:pPr>
      <w:r w:rsidRPr="006E7415">
        <w:rPr>
          <w:position w:val="-10"/>
          <w:szCs w:val="24"/>
        </w:rPr>
        <w:object w:dxaOrig="540" w:dyaOrig="320" w14:anchorId="2A725001">
          <v:shape id="_x0000_i1207" type="#_x0000_t75" style="width:27pt;height:16.2pt" o:ole="">
            <v:imagedata r:id="rId372" o:title=""/>
          </v:shape>
          <o:OLEObject Type="Embed" ProgID="Equation.DSMT4" ShapeID="_x0000_i1207" DrawAspect="Content" ObjectID="_1630920958" r:id="rId373"/>
        </w:object>
      </w:r>
      <w:r w:rsidR="007E170B" w:rsidRPr="006E7415">
        <w:rPr>
          <w:szCs w:val="24"/>
        </w:rPr>
        <w:t xml:space="preserve"> is the elasticity of </w:t>
      </w:r>
      <w:r w:rsidRPr="006E7415">
        <w:rPr>
          <w:position w:val="-6"/>
          <w:szCs w:val="24"/>
        </w:rPr>
        <w:object w:dxaOrig="200" w:dyaOrig="220" w14:anchorId="7E741212">
          <v:shape id="_x0000_i1208" type="#_x0000_t75" style="width:9.6pt;height:10.8pt" o:ole="">
            <v:imagedata r:id="rId374" o:title=""/>
          </v:shape>
          <o:OLEObject Type="Embed" ProgID="Equation.DSMT4" ShapeID="_x0000_i1208" DrawAspect="Content" ObjectID="_1630920959" r:id="rId375"/>
        </w:object>
      </w:r>
      <w:r w:rsidR="007E170B" w:rsidRPr="006E7415">
        <w:rPr>
          <w:szCs w:val="24"/>
        </w:rPr>
        <w:t xml:space="preserve">, the parameter of </w:t>
      </w:r>
      <w:proofErr w:type="gramStart"/>
      <w:r w:rsidR="007E170B" w:rsidRPr="006E7415">
        <w:rPr>
          <w:szCs w:val="24"/>
        </w:rPr>
        <w:t>interest,</w:t>
      </w:r>
      <w:proofErr w:type="gramEnd"/>
    </w:p>
    <w:p w14:paraId="73FB94E0" w14:textId="77777777" w:rsidR="007E170B" w:rsidRPr="006E7415" w:rsidRDefault="009964CF" w:rsidP="00A61E83">
      <w:pPr>
        <w:pStyle w:val="BodyText"/>
        <w:ind w:left="720"/>
        <w:rPr>
          <w:szCs w:val="24"/>
        </w:rPr>
      </w:pPr>
      <w:r w:rsidRPr="006E7415">
        <w:rPr>
          <w:position w:val="-6"/>
          <w:szCs w:val="24"/>
        </w:rPr>
        <w:object w:dxaOrig="740" w:dyaOrig="279" w14:anchorId="45E64954">
          <v:shape id="_x0000_i1209" type="#_x0000_t75" style="width:37.2pt;height:13.2pt" o:ole="">
            <v:imagedata r:id="rId376" o:title=""/>
          </v:shape>
          <o:OLEObject Type="Embed" ProgID="Equation.DSMT4" ShapeID="_x0000_i1209" DrawAspect="Content" ObjectID="_1630920960" r:id="rId377"/>
        </w:object>
      </w:r>
      <w:r w:rsidR="007E170B" w:rsidRPr="006E7415">
        <w:rPr>
          <w:szCs w:val="24"/>
        </w:rPr>
        <w:t xml:space="preserve"> is the sensitivity of </w:t>
      </w:r>
      <w:r w:rsidRPr="006E7415">
        <w:rPr>
          <w:position w:val="-6"/>
          <w:szCs w:val="24"/>
        </w:rPr>
        <w:object w:dxaOrig="200" w:dyaOrig="220" w14:anchorId="2E98010B">
          <v:shape id="_x0000_i1210" type="#_x0000_t75" style="width:9.6pt;height:10.8pt" o:ole="">
            <v:imagedata r:id="rId378" o:title=""/>
          </v:shape>
          <o:OLEObject Type="Embed" ProgID="Equation.DSMT4" ShapeID="_x0000_i1210" DrawAspect="Content" ObjectID="_1630920961" r:id="rId379"/>
        </w:object>
      </w:r>
      <w:r w:rsidR="007E170B" w:rsidRPr="006E7415">
        <w:rPr>
          <w:szCs w:val="24"/>
        </w:rPr>
        <w:t>,</w:t>
      </w:r>
    </w:p>
    <w:p w14:paraId="158B3FED" w14:textId="77777777" w:rsidR="007E170B" w:rsidRPr="006E7415" w:rsidRDefault="009964CF" w:rsidP="00A61E83">
      <w:pPr>
        <w:pStyle w:val="BodyText"/>
        <w:ind w:left="720"/>
        <w:rPr>
          <w:szCs w:val="24"/>
        </w:rPr>
      </w:pPr>
      <w:r w:rsidRPr="006E7415">
        <w:rPr>
          <w:position w:val="-6"/>
          <w:szCs w:val="24"/>
        </w:rPr>
        <w:object w:dxaOrig="200" w:dyaOrig="220" w14:anchorId="186CE18F">
          <v:shape id="_x0000_i1211" type="#_x0000_t75" style="width:9.6pt;height:10.8pt" o:ole="">
            <v:imagedata r:id="rId380" o:title=""/>
          </v:shape>
          <o:OLEObject Type="Embed" ProgID="Equation.DSMT4" ShapeID="_x0000_i1211" DrawAspect="Content" ObjectID="_1630920962" r:id="rId381"/>
        </w:object>
      </w:r>
      <w:r w:rsidR="007E170B" w:rsidRPr="006E7415">
        <w:rPr>
          <w:szCs w:val="24"/>
        </w:rPr>
        <w:t xml:space="preserve"> is the baseline value for the parameter of interest, </w:t>
      </w:r>
      <w:proofErr w:type="gramStart"/>
      <w:r w:rsidR="007E170B" w:rsidRPr="006E7415">
        <w:rPr>
          <w:szCs w:val="24"/>
        </w:rPr>
        <w:t>and</w:t>
      </w:r>
      <w:proofErr w:type="gramEnd"/>
    </w:p>
    <w:p w14:paraId="1A2025F7" w14:textId="77777777" w:rsidR="007E170B" w:rsidRPr="006E7415" w:rsidRDefault="009964CF" w:rsidP="00A61E83">
      <w:pPr>
        <w:pStyle w:val="BodyText"/>
        <w:ind w:left="720"/>
        <w:rPr>
          <w:szCs w:val="24"/>
        </w:rPr>
      </w:pPr>
      <w:r w:rsidRPr="006E7415">
        <w:rPr>
          <w:position w:val="-6"/>
          <w:szCs w:val="24"/>
        </w:rPr>
        <w:object w:dxaOrig="220" w:dyaOrig="279" w14:anchorId="2415E745">
          <v:shape id="_x0000_i1212" type="#_x0000_t75" style="width:10.8pt;height:13.2pt" o:ole="">
            <v:imagedata r:id="rId382" o:title=""/>
          </v:shape>
          <o:OLEObject Type="Embed" ProgID="Equation.DSMT4" ShapeID="_x0000_i1212" DrawAspect="Content" ObjectID="_1630920963" r:id="rId383"/>
        </w:object>
      </w:r>
      <w:r w:rsidR="007E170B" w:rsidRPr="006E7415">
        <w:rPr>
          <w:szCs w:val="24"/>
        </w:rPr>
        <w:t xml:space="preserve"> is the baseline long-term growth rate. </w:t>
      </w:r>
    </w:p>
    <w:p w14:paraId="5E5D376A" w14:textId="77777777" w:rsidR="0081354C" w:rsidRPr="006E7415" w:rsidRDefault="0081354C" w:rsidP="00A61E83">
      <w:pPr>
        <w:pStyle w:val="BodyText"/>
        <w:rPr>
          <w:szCs w:val="24"/>
        </w:rPr>
      </w:pPr>
    </w:p>
    <w:p w14:paraId="3923D0AC" w14:textId="77777777" w:rsidR="00717B79" w:rsidRPr="006E7415" w:rsidRDefault="00717B79" w:rsidP="00A61E83">
      <w:pPr>
        <w:pStyle w:val="Heading3"/>
        <w:rPr>
          <w:rFonts w:cs="Times New Roman"/>
        </w:rPr>
      </w:pPr>
      <w:r w:rsidRPr="006E7415">
        <w:rPr>
          <w:rFonts w:cs="Times New Roman"/>
        </w:rPr>
        <w:t>Long-Term Growth Decline Boundaries</w:t>
      </w:r>
    </w:p>
    <w:p w14:paraId="2E09374B" w14:textId="0B2B9AA4" w:rsidR="00CF20A7" w:rsidRDefault="00717B79" w:rsidP="00A61E83">
      <w:pPr>
        <w:pStyle w:val="BodyText"/>
        <w:rPr>
          <w:szCs w:val="24"/>
        </w:rPr>
      </w:pPr>
      <w:r w:rsidRPr="006E7415">
        <w:rPr>
          <w:szCs w:val="24"/>
        </w:rPr>
        <w:t>Long-term growth-decline boundaries were computed for the three parameters expected to be effected by management actions: the probability a drifting free-embryo is retained in the free-flowing Missouri River (</w:t>
      </w:r>
      <w:r w:rsidR="009D74B9" w:rsidRPr="006E7415">
        <w:rPr>
          <w:position w:val="-12"/>
          <w:szCs w:val="24"/>
        </w:rPr>
        <w:object w:dxaOrig="400" w:dyaOrig="360" w14:anchorId="7755FE02">
          <v:shape id="_x0000_i1213" type="#_x0000_t75" style="width:19.8pt;height:18pt" o:ole="">
            <v:imagedata r:id="rId384" o:title=""/>
          </v:shape>
          <o:OLEObject Type="Embed" ProgID="Equation.DSMT4" ShapeID="_x0000_i1213" DrawAspect="Content" ObjectID="_1630920964" r:id="rId385"/>
        </w:object>
      </w:r>
      <w:r w:rsidRPr="006E7415">
        <w:rPr>
          <w:szCs w:val="24"/>
        </w:rPr>
        <w:t>), the probability a reproductively-ready female spawns in the Missouri River (</w:t>
      </w:r>
      <w:r w:rsidR="009D74B9" w:rsidRPr="006E7415">
        <w:rPr>
          <w:position w:val="-10"/>
          <w:szCs w:val="24"/>
        </w:rPr>
        <w:object w:dxaOrig="200" w:dyaOrig="260" w14:anchorId="38FE788E">
          <v:shape id="_x0000_i1214" type="#_x0000_t75" style="width:9.6pt;height:13.2pt" o:ole="">
            <v:imagedata r:id="rId386" o:title=""/>
          </v:shape>
          <o:OLEObject Type="Embed" ProgID="Equation.DSMT4" ShapeID="_x0000_i1214" DrawAspect="Content" ObjectID="_1630920965" r:id="rId387"/>
        </w:object>
      </w:r>
      <w:r w:rsidRPr="006E7415">
        <w:rPr>
          <w:szCs w:val="24"/>
        </w:rPr>
        <w:t>), and the probability of survival from egg to age-1 given retention in the free-flowing Missouri River (</w:t>
      </w:r>
      <w:r w:rsidR="009D74B9" w:rsidRPr="006E7415">
        <w:rPr>
          <w:position w:val="-12"/>
          <w:szCs w:val="24"/>
        </w:rPr>
        <w:object w:dxaOrig="240" w:dyaOrig="360" w14:anchorId="1563B3BC">
          <v:shape id="_x0000_i1215" type="#_x0000_t75" style="width:12.6pt;height:18pt" o:ole="">
            <v:imagedata r:id="rId388" o:title=""/>
          </v:shape>
          <o:OLEObject Type="Embed" ProgID="Equation.DSMT4" ShapeID="_x0000_i1215" DrawAspect="Content" ObjectID="_1630920966" r:id="rId389"/>
        </w:object>
      </w:r>
      <w:r w:rsidRPr="006E7415">
        <w:rPr>
          <w:szCs w:val="24"/>
        </w:rPr>
        <w:t>).  Management actions that are expected to affect age-0 survival</w:t>
      </w:r>
      <w:r w:rsidR="004D0FD4">
        <w:rPr>
          <w:szCs w:val="24"/>
        </w:rPr>
        <w:t xml:space="preserve"> (</w:t>
      </w:r>
      <w:r w:rsidRPr="006E7415">
        <w:rPr>
          <w:szCs w:val="24"/>
        </w:rPr>
        <w:t>e.g., turbidity manipulations</w:t>
      </w:r>
      <w:r w:rsidR="004D0FD4">
        <w:rPr>
          <w:szCs w:val="24"/>
        </w:rPr>
        <w:t>)</w:t>
      </w:r>
      <w:r w:rsidRPr="006E7415">
        <w:rPr>
          <w:szCs w:val="24"/>
        </w:rPr>
        <w:t xml:space="preserve"> have not been considered here and </w:t>
      </w:r>
      <w:r w:rsidR="004D0FD4">
        <w:rPr>
          <w:szCs w:val="24"/>
        </w:rPr>
        <w:t>remain</w:t>
      </w:r>
      <w:r w:rsidRPr="006E7415">
        <w:rPr>
          <w:szCs w:val="24"/>
        </w:rPr>
        <w:t xml:space="preserve"> for future work.  </w:t>
      </w:r>
    </w:p>
    <w:p w14:paraId="21ADA10C" w14:textId="77777777" w:rsidR="004D0FD4" w:rsidRPr="006E7415" w:rsidRDefault="004D0FD4" w:rsidP="00A61E83">
      <w:pPr>
        <w:pStyle w:val="BodyText"/>
        <w:rPr>
          <w:szCs w:val="24"/>
        </w:rPr>
      </w:pPr>
    </w:p>
    <w:p w14:paraId="003A3CE1" w14:textId="3011B7AE" w:rsidR="00717B79" w:rsidRPr="006E7415" w:rsidRDefault="004D0FD4" w:rsidP="00A61E83">
      <w:pPr>
        <w:pStyle w:val="BodyText"/>
        <w:rPr>
          <w:szCs w:val="24"/>
        </w:rPr>
      </w:pPr>
      <w:r>
        <w:rPr>
          <w:szCs w:val="24"/>
        </w:rPr>
        <w:t>A</w:t>
      </w:r>
      <w:r w:rsidR="00717B79" w:rsidRPr="006E7415">
        <w:rPr>
          <w:szCs w:val="24"/>
        </w:rPr>
        <w:t>ge-0 survival is highly uncertain.  Considering outcomes across a range of age-0 survival can reveal how important it is to have a good understanding of this parameter value.</w:t>
      </w:r>
      <w:r>
        <w:rPr>
          <w:szCs w:val="24"/>
        </w:rPr>
        <w:t xml:space="preserve"> </w:t>
      </w:r>
      <w:r w:rsidR="00717B79" w:rsidRPr="006E7415">
        <w:rPr>
          <w:szCs w:val="24"/>
        </w:rPr>
        <w:t xml:space="preserve">With the exception of </w:t>
      </w:r>
      <w:r w:rsidR="009D74B9" w:rsidRPr="006E7415">
        <w:rPr>
          <w:position w:val="-12"/>
          <w:szCs w:val="24"/>
        </w:rPr>
        <w:object w:dxaOrig="400" w:dyaOrig="360" w14:anchorId="2CF2E61A">
          <v:shape id="_x0000_i1216" type="#_x0000_t75" style="width:19.8pt;height:18pt" o:ole="">
            <v:imagedata r:id="rId390" o:title=""/>
          </v:shape>
          <o:OLEObject Type="Embed" ProgID="Equation.DSMT4" ShapeID="_x0000_i1216" DrawAspect="Content" ObjectID="_1630920967" r:id="rId391"/>
        </w:object>
      </w:r>
      <w:r w:rsidR="00717B79" w:rsidRPr="006E7415">
        <w:rPr>
          <w:szCs w:val="24"/>
        </w:rPr>
        <w:t xml:space="preserve">, </w:t>
      </w:r>
      <w:r w:rsidR="009D74B9" w:rsidRPr="006E7415">
        <w:rPr>
          <w:position w:val="-10"/>
          <w:szCs w:val="24"/>
        </w:rPr>
        <w:object w:dxaOrig="200" w:dyaOrig="260" w14:anchorId="7D722CC3">
          <v:shape id="_x0000_i1217" type="#_x0000_t75" style="width:9.6pt;height:13.2pt" o:ole="">
            <v:imagedata r:id="rId392" o:title=""/>
          </v:shape>
          <o:OLEObject Type="Embed" ProgID="Equation.DSMT4" ShapeID="_x0000_i1217" DrawAspect="Content" ObjectID="_1630920968" r:id="rId393"/>
        </w:object>
      </w:r>
      <w:r w:rsidR="00717B79" w:rsidRPr="006E7415">
        <w:rPr>
          <w:szCs w:val="24"/>
        </w:rPr>
        <w:t xml:space="preserve">, and </w:t>
      </w:r>
      <w:r w:rsidR="009D74B9" w:rsidRPr="006E7415">
        <w:rPr>
          <w:position w:val="-12"/>
          <w:szCs w:val="24"/>
        </w:rPr>
        <w:object w:dxaOrig="240" w:dyaOrig="360" w14:anchorId="202C3352">
          <v:shape id="_x0000_i1218" type="#_x0000_t75" style="width:12.6pt;height:18pt" o:ole="">
            <v:imagedata r:id="rId394" o:title=""/>
          </v:shape>
          <o:OLEObject Type="Embed" ProgID="Equation.DSMT4" ShapeID="_x0000_i1218" DrawAspect="Content" ObjectID="_1630920969" r:id="rId395"/>
        </w:object>
      </w:r>
      <w:r w:rsidR="00717B79" w:rsidRPr="006E7415">
        <w:rPr>
          <w:szCs w:val="24"/>
        </w:rPr>
        <w:t>, which were treated as variables</w:t>
      </w:r>
      <w:r>
        <w:rPr>
          <w:szCs w:val="24"/>
        </w:rPr>
        <w:t xml:space="preserve"> (i.e</w:t>
      </w:r>
      <w:r w:rsidR="00352174">
        <w:rPr>
          <w:szCs w:val="24"/>
        </w:rPr>
        <w:t>.</w:t>
      </w:r>
      <w:r>
        <w:rPr>
          <w:szCs w:val="24"/>
        </w:rPr>
        <w:t xml:space="preserve">, can vary </w:t>
      </w:r>
      <w:r w:rsidR="00352174">
        <w:rPr>
          <w:szCs w:val="24"/>
        </w:rPr>
        <w:t>in value)</w:t>
      </w:r>
      <w:r w:rsidR="00717B79" w:rsidRPr="006E7415">
        <w:rPr>
          <w:szCs w:val="24"/>
        </w:rPr>
        <w:t xml:space="preserve">, all other parameters were fixed at their baseline values (Table 1).  As </w:t>
      </w:r>
      <w:r w:rsidR="009D74B9" w:rsidRPr="006E7415">
        <w:rPr>
          <w:position w:val="-12"/>
          <w:szCs w:val="24"/>
        </w:rPr>
        <w:object w:dxaOrig="400" w:dyaOrig="360" w14:anchorId="5AB99BA4">
          <v:shape id="_x0000_i1219" type="#_x0000_t75" style="width:19.8pt;height:18pt" o:ole="">
            <v:imagedata r:id="rId396" o:title=""/>
          </v:shape>
          <o:OLEObject Type="Embed" ProgID="Equation.DSMT4" ShapeID="_x0000_i1219" DrawAspect="Content" ObjectID="_1630920970" r:id="rId397"/>
        </w:object>
      </w:r>
      <w:r w:rsidR="00717B79" w:rsidRPr="006E7415">
        <w:rPr>
          <w:szCs w:val="24"/>
        </w:rPr>
        <w:t xml:space="preserve">, </w:t>
      </w:r>
      <w:r w:rsidR="009D74B9" w:rsidRPr="006E7415">
        <w:rPr>
          <w:position w:val="-10"/>
          <w:szCs w:val="24"/>
        </w:rPr>
        <w:object w:dxaOrig="200" w:dyaOrig="260" w14:anchorId="1D94CE07">
          <v:shape id="_x0000_i1220" type="#_x0000_t75" style="width:9.6pt;height:13.2pt" o:ole="">
            <v:imagedata r:id="rId398" o:title=""/>
          </v:shape>
          <o:OLEObject Type="Embed" ProgID="Equation.DSMT4" ShapeID="_x0000_i1220" DrawAspect="Content" ObjectID="_1630920971" r:id="rId399"/>
        </w:object>
      </w:r>
      <w:r w:rsidR="00717B79" w:rsidRPr="006E7415">
        <w:rPr>
          <w:szCs w:val="24"/>
        </w:rPr>
        <w:t xml:space="preserve">, and </w:t>
      </w:r>
      <w:r w:rsidR="009D74B9" w:rsidRPr="006E7415">
        <w:rPr>
          <w:position w:val="-12"/>
          <w:szCs w:val="24"/>
        </w:rPr>
        <w:object w:dxaOrig="240" w:dyaOrig="360" w14:anchorId="70B0A826">
          <v:shape id="_x0000_i1221" type="#_x0000_t75" style="width:12.6pt;height:18pt" o:ole="">
            <v:imagedata r:id="rId400" o:title=""/>
          </v:shape>
          <o:OLEObject Type="Embed" ProgID="Equation.DSMT4" ShapeID="_x0000_i1221" DrawAspect="Content" ObjectID="_1630920972" r:id="rId401"/>
        </w:object>
      </w:r>
      <w:r w:rsidR="00717B79" w:rsidRPr="006E7415">
        <w:rPr>
          <w:szCs w:val="24"/>
        </w:rPr>
        <w:t xml:space="preserve"> are always found within the model as a product, we first considered the growth-decline boundary of a single variable, </w:t>
      </w:r>
      <w:r w:rsidR="009D74B9" w:rsidRPr="006E7415">
        <w:rPr>
          <w:position w:val="-12"/>
          <w:szCs w:val="24"/>
        </w:rPr>
        <w:object w:dxaOrig="1060" w:dyaOrig="360" w14:anchorId="442FB031">
          <v:shape id="_x0000_i1222" type="#_x0000_t75" style="width:52.8pt;height:18pt" o:ole="">
            <v:imagedata r:id="rId402" o:title=""/>
          </v:shape>
          <o:OLEObject Type="Embed" ProgID="Equation.DSMT4" ShapeID="_x0000_i1222" DrawAspect="Content" ObjectID="_1630920973" r:id="rId403"/>
        </w:object>
      </w:r>
      <w:r w:rsidR="00717B79" w:rsidRPr="006E7415">
        <w:rPr>
          <w:szCs w:val="24"/>
        </w:rPr>
        <w:t xml:space="preserve">.  The characteristic equation written in terms of </w:t>
      </w:r>
      <w:r w:rsidR="009D74B9" w:rsidRPr="006E7415">
        <w:rPr>
          <w:position w:val="-6"/>
          <w:szCs w:val="24"/>
        </w:rPr>
        <w:object w:dxaOrig="200" w:dyaOrig="220" w14:anchorId="74872156">
          <v:shape id="_x0000_i1223" type="#_x0000_t75" style="width:9.6pt;height:10.8pt" o:ole="">
            <v:imagedata r:id="rId404" o:title=""/>
          </v:shape>
          <o:OLEObject Type="Embed" ProgID="Equation.DSMT4" ShapeID="_x0000_i1223" DrawAspect="Content" ObjectID="_1630920974" r:id="rId405"/>
        </w:object>
      </w:r>
      <w:r w:rsidR="00717B79" w:rsidRPr="006E7415">
        <w:rPr>
          <w:szCs w:val="24"/>
        </w:rPr>
        <w:t xml:space="preserve"> is described by its associated Euler-</w:t>
      </w:r>
      <w:proofErr w:type="spellStart"/>
      <w:r w:rsidR="00717B79" w:rsidRPr="006E7415">
        <w:rPr>
          <w:szCs w:val="24"/>
        </w:rPr>
        <w:t>Lotka</w:t>
      </w:r>
      <w:proofErr w:type="spellEnd"/>
      <w:r w:rsidR="00717B79" w:rsidRPr="006E7415">
        <w:rPr>
          <w:szCs w:val="24"/>
        </w:rPr>
        <w:t xml:space="preserve"> equation.  Substituting the baseline values for </w:t>
      </w:r>
      <w:r w:rsidR="009D74B9" w:rsidRPr="006E7415">
        <w:rPr>
          <w:position w:val="-4"/>
          <w:szCs w:val="24"/>
        </w:rPr>
        <w:object w:dxaOrig="180" w:dyaOrig="200" w14:anchorId="7F16E2C4">
          <v:shape id="_x0000_i1224" type="#_x0000_t75" style="width:8.4pt;height:9.6pt" o:ole="">
            <v:imagedata r:id="rId406" o:title=""/>
          </v:shape>
          <o:OLEObject Type="Embed" ProgID="Equation.DSMT4" ShapeID="_x0000_i1224" DrawAspect="Content" ObjectID="_1630920975" r:id="rId407"/>
        </w:object>
      </w:r>
      <w:r w:rsidR="00717B79" w:rsidRPr="006E7415">
        <w:rPr>
          <w:szCs w:val="24"/>
        </w:rPr>
        <w:t xml:space="preserve">, </w:t>
      </w:r>
      <w:r w:rsidR="009D74B9" w:rsidRPr="006E7415">
        <w:rPr>
          <w:position w:val="-12"/>
          <w:szCs w:val="24"/>
        </w:rPr>
        <w:object w:dxaOrig="220" w:dyaOrig="360" w14:anchorId="2C06633A">
          <v:shape id="_x0000_i1225" type="#_x0000_t75" style="width:10.8pt;height:18pt" o:ole="">
            <v:imagedata r:id="rId408" o:title=""/>
          </v:shape>
          <o:OLEObject Type="Embed" ProgID="Equation.DSMT4" ShapeID="_x0000_i1225" DrawAspect="Content" ObjectID="_1630920976" r:id="rId409"/>
        </w:object>
      </w:r>
      <w:r w:rsidR="00717B79" w:rsidRPr="006E7415">
        <w:rPr>
          <w:szCs w:val="24"/>
        </w:rPr>
        <w:t xml:space="preserve">, </w:t>
      </w:r>
      <w:r w:rsidR="009D74B9" w:rsidRPr="006E7415">
        <w:rPr>
          <w:position w:val="-12"/>
          <w:szCs w:val="24"/>
        </w:rPr>
        <w:object w:dxaOrig="279" w:dyaOrig="360" w14:anchorId="0C1982D0">
          <v:shape id="_x0000_i1226" type="#_x0000_t75" style="width:13.2pt;height:18pt" o:ole="">
            <v:imagedata r:id="rId410" o:title=""/>
          </v:shape>
          <o:OLEObject Type="Embed" ProgID="Equation.DSMT4" ShapeID="_x0000_i1226" DrawAspect="Content" ObjectID="_1630920977" r:id="rId411"/>
        </w:object>
      </w:r>
      <w:r w:rsidR="00717B79" w:rsidRPr="006E7415">
        <w:rPr>
          <w:szCs w:val="24"/>
        </w:rPr>
        <w:t xml:space="preserve">, and </w:t>
      </w:r>
      <w:r w:rsidR="009D74B9" w:rsidRPr="006E7415">
        <w:rPr>
          <w:position w:val="-12"/>
          <w:szCs w:val="24"/>
        </w:rPr>
        <w:object w:dxaOrig="279" w:dyaOrig="360" w14:anchorId="49BC17C4">
          <v:shape id="_x0000_i1227" type="#_x0000_t75" style="width:13.2pt;height:18pt" o:ole="">
            <v:imagedata r:id="rId412" o:title=""/>
          </v:shape>
          <o:OLEObject Type="Embed" ProgID="Equation.DSMT4" ShapeID="_x0000_i1227" DrawAspect="Content" ObjectID="_1630920978" r:id="rId413"/>
        </w:object>
      </w:r>
      <w:r w:rsidR="00717B79" w:rsidRPr="006E7415">
        <w:rPr>
          <w:szCs w:val="24"/>
        </w:rPr>
        <w:t xml:space="preserve"> into the Euler-</w:t>
      </w:r>
      <w:proofErr w:type="spellStart"/>
      <w:r w:rsidR="00717B79" w:rsidRPr="006E7415">
        <w:rPr>
          <w:szCs w:val="24"/>
        </w:rPr>
        <w:t>Lotka</w:t>
      </w:r>
      <w:proofErr w:type="spellEnd"/>
      <w:r w:rsidR="00717B79" w:rsidRPr="006E7415">
        <w:rPr>
          <w:szCs w:val="24"/>
        </w:rPr>
        <w:t xml:space="preserve"> equation for the Leslie matrix, we obtain</w:t>
      </w:r>
      <w:r w:rsidR="00B16DE3" w:rsidRPr="006E7415">
        <w:rPr>
          <w:szCs w:val="24"/>
        </w:rPr>
        <w:t xml:space="preserve"> </w:t>
      </w:r>
      <w:r w:rsidR="00717B79" w:rsidRPr="006E7415">
        <w:rPr>
          <w:szCs w:val="24"/>
        </w:rPr>
        <w:t xml:space="preserve"> a version of the characteristic equation in terms of </w:t>
      </w:r>
      <w:r w:rsidR="009D74B9" w:rsidRPr="006E7415">
        <w:rPr>
          <w:position w:val="-6"/>
          <w:szCs w:val="24"/>
        </w:rPr>
        <w:object w:dxaOrig="200" w:dyaOrig="220" w14:anchorId="4FE88881">
          <v:shape id="_x0000_i1228" type="#_x0000_t75" style="width:9.6pt;height:10.8pt" o:ole="">
            <v:imagedata r:id="rId414" o:title=""/>
          </v:shape>
          <o:OLEObject Type="Embed" ProgID="Equation.DSMT4" ShapeID="_x0000_i1228" DrawAspect="Content" ObjectID="_1630920979" r:id="rId415"/>
        </w:object>
      </w:r>
      <w:r w:rsidR="00717B79" w:rsidRPr="006E7415">
        <w:rPr>
          <w:szCs w:val="24"/>
        </w:rPr>
        <w:t xml:space="preserve"> </w:t>
      </w:r>
      <w:proofErr w:type="spellStart"/>
      <w:r w:rsidR="00717B79" w:rsidRPr="006E7415">
        <w:rPr>
          <w:szCs w:val="24"/>
        </w:rPr>
        <w:t>and</w:t>
      </w:r>
      <w:proofErr w:type="spellEnd"/>
      <w:r w:rsidR="00717B79" w:rsidRPr="006E7415">
        <w:rPr>
          <w:szCs w:val="24"/>
        </w:rPr>
        <w:t xml:space="preserve"> </w:t>
      </w:r>
      <w:r w:rsidR="009D74B9" w:rsidRPr="006E7415">
        <w:rPr>
          <w:position w:val="-10"/>
          <w:szCs w:val="24"/>
        </w:rPr>
        <w:object w:dxaOrig="220" w:dyaOrig="260" w14:anchorId="26C98F96">
          <v:shape id="_x0000_i1229" type="#_x0000_t75" style="width:10.8pt;height:13.2pt" o:ole="">
            <v:imagedata r:id="rId416" o:title=""/>
          </v:shape>
          <o:OLEObject Type="Embed" ProgID="Equation.DSMT4" ShapeID="_x0000_i1229" DrawAspect="Content" ObjectID="_1630920980" r:id="rId417"/>
        </w:object>
      </w:r>
      <w:r w:rsidR="00717B79" w:rsidRPr="006E7415">
        <w:rPr>
          <w:szCs w:val="24"/>
        </w:rPr>
        <w:t xml:space="preserve">.  </w:t>
      </w:r>
    </w:p>
    <w:p w14:paraId="553E2814" w14:textId="77777777" w:rsidR="00CF20A7" w:rsidRPr="006E7415" w:rsidRDefault="00CF20A7" w:rsidP="00A61E83">
      <w:pPr>
        <w:pStyle w:val="BodyText"/>
      </w:pPr>
    </w:p>
    <w:p w14:paraId="4C9464C7" w14:textId="167803E4" w:rsidR="00717B79" w:rsidRPr="006E7415" w:rsidRDefault="00717B79" w:rsidP="00A61E83">
      <w:pPr>
        <w:pStyle w:val="BodyText"/>
        <w:rPr>
          <w:szCs w:val="24"/>
        </w:rPr>
      </w:pPr>
      <w:r w:rsidRPr="006E7415">
        <w:rPr>
          <w:szCs w:val="24"/>
        </w:rPr>
        <w:t xml:space="preserve">If </w:t>
      </w:r>
      <w:r w:rsidR="00B16DE3" w:rsidRPr="006E7415">
        <w:rPr>
          <w:position w:val="-6"/>
          <w:szCs w:val="24"/>
        </w:rPr>
        <w:object w:dxaOrig="600" w:dyaOrig="340" w14:anchorId="1D96355A">
          <v:shape id="_x0000_i1230" type="#_x0000_t75" style="width:30pt;height:17.4pt" o:ole="">
            <v:imagedata r:id="rId418" o:title=""/>
          </v:shape>
          <o:OLEObject Type="Embed" ProgID="Equation.DSMT4" ShapeID="_x0000_i1230" DrawAspect="Content" ObjectID="_1630920981" r:id="rId419"/>
        </w:object>
      </w:r>
      <w:r w:rsidRPr="006E7415">
        <w:rPr>
          <w:szCs w:val="24"/>
        </w:rPr>
        <w:t xml:space="preserve"> solves the characteristic equation for a fixed value of </w:t>
      </w:r>
      <w:r w:rsidR="00B16DE3" w:rsidRPr="006E7415">
        <w:rPr>
          <w:position w:val="-10"/>
          <w:szCs w:val="24"/>
        </w:rPr>
        <w:object w:dxaOrig="220" w:dyaOrig="260" w14:anchorId="26897897">
          <v:shape id="_x0000_i1231" type="#_x0000_t75" style="width:10.8pt;height:13.2pt" o:ole="">
            <v:imagedata r:id="rId420" o:title=""/>
          </v:shape>
          <o:OLEObject Type="Embed" ProgID="Equation.DSMT4" ShapeID="_x0000_i1231" DrawAspect="Content" ObjectID="_1630920982" r:id="rId421"/>
        </w:object>
      </w:r>
      <w:r w:rsidRPr="006E7415">
        <w:rPr>
          <w:szCs w:val="24"/>
        </w:rPr>
        <w:t xml:space="preserve">, then </w:t>
      </w:r>
      <w:r w:rsidR="00B16DE3" w:rsidRPr="006E7415">
        <w:rPr>
          <w:position w:val="-6"/>
          <w:szCs w:val="24"/>
        </w:rPr>
        <w:object w:dxaOrig="220" w:dyaOrig="340" w14:anchorId="02E409DB">
          <v:shape id="_x0000_i1232" type="#_x0000_t75" style="width:10.8pt;height:17.4pt" o:ole="">
            <v:imagedata r:id="rId422" o:title=""/>
          </v:shape>
          <o:OLEObject Type="Embed" ProgID="Equation.DSMT4" ShapeID="_x0000_i1232" DrawAspect="Content" ObjectID="_1630920983" r:id="rId423"/>
        </w:object>
      </w:r>
      <w:r w:rsidRPr="006E7415">
        <w:rPr>
          <w:szCs w:val="24"/>
        </w:rPr>
        <w:t xml:space="preserve"> is an eigenvalue of the Leslie matrix with the given parameterization.  The largest (leading) eigenvalue is the long-term growth rate, and the growth-decline boundary occurs when the largest eigenvalue equals 1 (representing a stable population that is neither growing nor declining).  Setting </w:t>
      </w:r>
      <w:r w:rsidR="00B16DE3" w:rsidRPr="006E7415">
        <w:rPr>
          <w:position w:val="-6"/>
          <w:szCs w:val="24"/>
        </w:rPr>
        <w:object w:dxaOrig="540" w:dyaOrig="279" w14:anchorId="015AD79A">
          <v:shape id="_x0000_i1233" type="#_x0000_t75" style="width:27pt;height:13.2pt" o:ole="">
            <v:imagedata r:id="rId424" o:title=""/>
          </v:shape>
          <o:OLEObject Type="Embed" ProgID="Equation.DSMT4" ShapeID="_x0000_i1233" DrawAspect="Content" ObjectID="_1630920984" r:id="rId425"/>
        </w:object>
      </w:r>
      <w:r w:rsidRPr="006E7415">
        <w:rPr>
          <w:szCs w:val="24"/>
        </w:rPr>
        <w:t xml:space="preserve">, we solve for </w:t>
      </w:r>
      <w:r w:rsidR="00B16DE3" w:rsidRPr="006E7415">
        <w:rPr>
          <w:position w:val="-10"/>
          <w:szCs w:val="24"/>
        </w:rPr>
        <w:object w:dxaOrig="220" w:dyaOrig="260" w14:anchorId="150DD58A">
          <v:shape id="_x0000_i1234" type="#_x0000_t75" style="width:10.8pt;height:13.2pt" o:ole="">
            <v:imagedata r:id="rId426" o:title=""/>
          </v:shape>
          <o:OLEObject Type="Embed" ProgID="Equation.DSMT4" ShapeID="_x0000_i1234" DrawAspect="Content" ObjectID="_1630920985" r:id="rId427"/>
        </w:object>
      </w:r>
      <w:r w:rsidRPr="006E7415">
        <w:rPr>
          <w:szCs w:val="24"/>
        </w:rPr>
        <w:t xml:space="preserve"> finding that 1</w:t>
      </w:r>
      <w:r w:rsidR="00352174">
        <w:rPr>
          <w:szCs w:val="24"/>
        </w:rPr>
        <w:t xml:space="preserve"> (i.e., a stable population)</w:t>
      </w:r>
      <w:r w:rsidRPr="006E7415">
        <w:rPr>
          <w:szCs w:val="24"/>
        </w:rPr>
        <w:t xml:space="preserve"> is an eigenvalue of the population model when </w:t>
      </w:r>
      <w:r w:rsidR="00B16DE3" w:rsidRPr="006E7415">
        <w:rPr>
          <w:position w:val="-12"/>
          <w:szCs w:val="24"/>
        </w:rPr>
        <w:object w:dxaOrig="2880" w:dyaOrig="360" w14:anchorId="4EC5C826">
          <v:shape id="_x0000_i1235" type="#_x0000_t75" style="width:2in;height:18pt" o:ole="">
            <v:imagedata r:id="rId428" o:title=""/>
          </v:shape>
          <o:OLEObject Type="Embed" ProgID="Equation.DSMT4" ShapeID="_x0000_i1235" DrawAspect="Content" ObjectID="_1630920986" r:id="rId429"/>
        </w:object>
      </w:r>
      <w:r w:rsidRPr="006E7415">
        <w:rPr>
          <w:szCs w:val="24"/>
        </w:rPr>
        <w:t xml:space="preserve">.  A quick check reveals that, for the computed value of </w:t>
      </w:r>
      <w:r w:rsidR="00B16DE3" w:rsidRPr="006E7415">
        <w:rPr>
          <w:position w:val="-10"/>
          <w:szCs w:val="24"/>
        </w:rPr>
        <w:object w:dxaOrig="760" w:dyaOrig="320" w14:anchorId="149C294A">
          <v:shape id="_x0000_i1236" type="#_x0000_t75" style="width:38.4pt;height:16.2pt" o:ole="">
            <v:imagedata r:id="rId430" o:title=""/>
          </v:shape>
          <o:OLEObject Type="Embed" ProgID="Equation.DSMT4" ShapeID="_x0000_i1236" DrawAspect="Content" ObjectID="_1630920987" r:id="rId431"/>
        </w:object>
      </w:r>
      <w:r w:rsidRPr="006E7415">
        <w:rPr>
          <w:szCs w:val="24"/>
        </w:rPr>
        <w:t xml:space="preserve"> is in fact the leading eigenvalue of the parameterized Leslie matrix, i.e. </w:t>
      </w:r>
      <w:r w:rsidR="00B16DE3" w:rsidRPr="006E7415">
        <w:rPr>
          <w:position w:val="-6"/>
          <w:szCs w:val="24"/>
        </w:rPr>
        <w:object w:dxaOrig="540" w:dyaOrig="279" w14:anchorId="45E8AC83">
          <v:shape id="_x0000_i1237" type="#_x0000_t75" style="width:27pt;height:13.2pt" o:ole="">
            <v:imagedata r:id="rId432" o:title=""/>
          </v:shape>
          <o:OLEObject Type="Embed" ProgID="Equation.DSMT4" ShapeID="_x0000_i1237" DrawAspect="Content" ObjectID="_1630920988" r:id="rId433"/>
        </w:object>
      </w:r>
      <w:r w:rsidRPr="006E7415">
        <w:rPr>
          <w:szCs w:val="24"/>
        </w:rPr>
        <w:t xml:space="preserve">.  Therefore, </w:t>
      </w:r>
      <w:r w:rsidR="00B16DE3" w:rsidRPr="006E7415">
        <w:rPr>
          <w:position w:val="-12"/>
          <w:szCs w:val="24"/>
        </w:rPr>
        <w:object w:dxaOrig="2480" w:dyaOrig="360" w14:anchorId="0A2EF303">
          <v:shape id="_x0000_i1238" type="#_x0000_t75" style="width:124.2pt;height:18pt" o:ole="">
            <v:imagedata r:id="rId434" o:title=""/>
          </v:shape>
          <o:OLEObject Type="Embed" ProgID="Equation.DSMT4" ShapeID="_x0000_i1238" DrawAspect="Content" ObjectID="_1630920989" r:id="rId435"/>
        </w:object>
      </w:r>
      <w:r w:rsidRPr="006E7415">
        <w:rPr>
          <w:szCs w:val="24"/>
        </w:rPr>
        <w:t xml:space="preserve"> approximates the growth-decline boundary as a surface in 3-dimensional space.  To visualize this surface, we consider the contour curves resulting at fixed retention probability (</w:t>
      </w:r>
      <w:r w:rsidR="00B16DE3" w:rsidRPr="006E7415">
        <w:rPr>
          <w:position w:val="-12"/>
          <w:szCs w:val="24"/>
        </w:rPr>
        <w:object w:dxaOrig="400" w:dyaOrig="360" w14:anchorId="462D7043">
          <v:shape id="_x0000_i1239" type="#_x0000_t75" style="width:19.8pt;height:18pt" o:ole="">
            <v:imagedata r:id="rId436" o:title=""/>
          </v:shape>
          <o:OLEObject Type="Embed" ProgID="Equation.DSMT4" ShapeID="_x0000_i1239" DrawAspect="Content" ObjectID="_1630920990" r:id="rId437"/>
        </w:object>
      </w:r>
      <w:r w:rsidRPr="006E7415">
        <w:rPr>
          <w:szCs w:val="24"/>
        </w:rPr>
        <w:t xml:space="preserve">) values.  Retention probabilities were fixed, either to evenly spaced values between 0 and 1 or at those values computed by HEC-RAS for particular year and flow scenario combinations.  Growth-decline curves at the fixed </w:t>
      </w:r>
      <w:r w:rsidR="00B16DE3" w:rsidRPr="006E7415">
        <w:rPr>
          <w:position w:val="-12"/>
          <w:szCs w:val="24"/>
        </w:rPr>
        <w:object w:dxaOrig="400" w:dyaOrig="360" w14:anchorId="5838A0B1">
          <v:shape id="_x0000_i1240" type="#_x0000_t75" style="width:19.8pt;height:18pt" o:ole="">
            <v:imagedata r:id="rId438" o:title=""/>
          </v:shape>
          <o:OLEObject Type="Embed" ProgID="Equation.DSMT4" ShapeID="_x0000_i1240" DrawAspect="Content" ObjectID="_1630920991" r:id="rId439"/>
        </w:object>
      </w:r>
      <w:r w:rsidRPr="006E7415">
        <w:rPr>
          <w:szCs w:val="24"/>
        </w:rPr>
        <w:t xml:space="preserve"> values were plotted in </w:t>
      </w:r>
      <w:r w:rsidR="00B16DE3" w:rsidRPr="006E7415">
        <w:rPr>
          <w:position w:val="-10"/>
          <w:szCs w:val="24"/>
        </w:rPr>
        <w:object w:dxaOrig="200" w:dyaOrig="260" w14:anchorId="0F7984CA">
          <v:shape id="_x0000_i1241" type="#_x0000_t75" style="width:9.6pt;height:13.2pt" o:ole="">
            <v:imagedata r:id="rId440" o:title=""/>
          </v:shape>
          <o:OLEObject Type="Embed" ProgID="Equation.DSMT4" ShapeID="_x0000_i1241" DrawAspect="Content" ObjectID="_1630920992" r:id="rId441"/>
        </w:object>
      </w:r>
      <w:r w:rsidRPr="006E7415">
        <w:rPr>
          <w:szCs w:val="24"/>
        </w:rPr>
        <w:t>-</w:t>
      </w:r>
      <w:r w:rsidR="00B16DE3" w:rsidRPr="006E7415">
        <w:rPr>
          <w:position w:val="-12"/>
          <w:szCs w:val="24"/>
        </w:rPr>
        <w:object w:dxaOrig="240" w:dyaOrig="360" w14:anchorId="43E7EEBB">
          <v:shape id="_x0000_i1242" type="#_x0000_t75" style="width:12.6pt;height:18pt" o:ole="">
            <v:imagedata r:id="rId442" o:title=""/>
          </v:shape>
          <o:OLEObject Type="Embed" ProgID="Equation.DSMT4" ShapeID="_x0000_i1242" DrawAspect="Content" ObjectID="_1630920993" r:id="rId443"/>
        </w:object>
      </w:r>
      <w:r w:rsidRPr="006E7415">
        <w:rPr>
          <w:szCs w:val="24"/>
        </w:rPr>
        <w:t xml:space="preserve"> space.    </w:t>
      </w:r>
    </w:p>
    <w:p w14:paraId="4F74927E" w14:textId="77777777" w:rsidR="00CF20A7" w:rsidRPr="00A61E83" w:rsidRDefault="00CF20A7" w:rsidP="00A61E83">
      <w:pPr>
        <w:pStyle w:val="BodyText"/>
      </w:pPr>
    </w:p>
    <w:p w14:paraId="4624D80B" w14:textId="77777777" w:rsidR="00717B79" w:rsidRPr="006E7415" w:rsidRDefault="00717B79" w:rsidP="00A61E83">
      <w:pPr>
        <w:pStyle w:val="Heading3"/>
        <w:rPr>
          <w:rFonts w:cs="Times New Roman"/>
        </w:rPr>
      </w:pPr>
      <w:r w:rsidRPr="006E7415">
        <w:rPr>
          <w:rFonts w:cs="Times New Roman"/>
        </w:rPr>
        <w:t>Powerhouse Operations</w:t>
      </w:r>
    </w:p>
    <w:p w14:paraId="0E8109E5" w14:textId="762C2F56" w:rsidR="00717B79" w:rsidRPr="006E7415" w:rsidRDefault="00717B79" w:rsidP="00A61E83">
      <w:pPr>
        <w:pStyle w:val="BodyText"/>
        <w:rPr>
          <w:szCs w:val="24"/>
        </w:rPr>
      </w:pPr>
      <w:r w:rsidRPr="006E7415">
        <w:rPr>
          <w:szCs w:val="24"/>
        </w:rPr>
        <w:t xml:space="preserve">The population-level impact of utilizing different powerhouse operation strategies was also considered with respect to flows observed in 1985.  </w:t>
      </w:r>
      <w:r w:rsidR="005F614E">
        <w:rPr>
          <w:szCs w:val="24"/>
        </w:rPr>
        <w:t>Except</w:t>
      </w:r>
      <w:r w:rsidRPr="006E7415">
        <w:rPr>
          <w:szCs w:val="24"/>
        </w:rPr>
        <w:t xml:space="preserve"> the No Action alternative, which did not meet the 20kcfs spawning cue threshold in 1985, each alternative scenario was implemented using 3 different powerhouse operation strategies: full, standard, and peak times.  Full powerhouse operations assume 14kcfs are run through the powerhouse 24 hours a day.  During standard powerhouse operations 14kcfs are run through the powerhouse for 12 hours a day with 7kcfs running through the powerhouse the remaining 12 hours.  The peak time strategy assumes 7kcfs are regularly run through the powerhouse except during peak times when powerhouse operations switch to running 14kcfs.   </w:t>
      </w:r>
    </w:p>
    <w:p w14:paraId="07655F40" w14:textId="77777777" w:rsidR="00717B79" w:rsidRPr="006E7415" w:rsidRDefault="00717B79" w:rsidP="00A61E83">
      <w:pPr>
        <w:spacing w:line="240" w:lineRule="auto"/>
        <w:rPr>
          <w:rFonts w:ascii="Times New Roman" w:hAnsi="Times New Roman" w:cs="Times New Roman"/>
          <w:sz w:val="24"/>
          <w:szCs w:val="24"/>
        </w:rPr>
      </w:pPr>
    </w:p>
    <w:p w14:paraId="5703D18C" w14:textId="77777777" w:rsidR="00717B79" w:rsidRPr="006E7415" w:rsidRDefault="00717B79" w:rsidP="00A61E83">
      <w:pPr>
        <w:pStyle w:val="Heading1"/>
        <w:rPr>
          <w:rFonts w:cs="Times New Roman"/>
          <w:sz w:val="24"/>
          <w:szCs w:val="24"/>
        </w:rPr>
      </w:pPr>
      <w:r w:rsidRPr="006E7415">
        <w:rPr>
          <w:rFonts w:cs="Times New Roman"/>
          <w:sz w:val="24"/>
          <w:szCs w:val="24"/>
        </w:rPr>
        <w:t>Results</w:t>
      </w:r>
    </w:p>
    <w:p w14:paraId="488AC3A5" w14:textId="77777777" w:rsidR="00CF20A7" w:rsidRPr="006E7415" w:rsidRDefault="00CF20A7" w:rsidP="00A61E83">
      <w:pPr>
        <w:spacing w:line="240" w:lineRule="auto"/>
        <w:rPr>
          <w:rFonts w:ascii="Times New Roman" w:hAnsi="Times New Roman" w:cs="Times New Roman"/>
          <w:sz w:val="24"/>
          <w:szCs w:val="24"/>
        </w:rPr>
      </w:pPr>
    </w:p>
    <w:p w14:paraId="0E807E57" w14:textId="77777777" w:rsidR="00717B79" w:rsidRPr="006E7415" w:rsidRDefault="00717B79" w:rsidP="00A61E83">
      <w:pPr>
        <w:pStyle w:val="Heading2"/>
        <w:rPr>
          <w:rFonts w:cs="Times New Roman"/>
        </w:rPr>
      </w:pPr>
      <w:r w:rsidRPr="006E7415">
        <w:rPr>
          <w:rFonts w:cs="Times New Roman"/>
        </w:rPr>
        <w:t>Baseline Long-Term Growth Rate, Sensitivities, and Elasticities</w:t>
      </w:r>
    </w:p>
    <w:p w14:paraId="727B8A92" w14:textId="77777777" w:rsidR="00CF20A7" w:rsidRPr="006E7415" w:rsidRDefault="00CF20A7" w:rsidP="00A61E83">
      <w:pPr>
        <w:pStyle w:val="BodyText"/>
        <w:rPr>
          <w:szCs w:val="24"/>
        </w:rPr>
      </w:pPr>
    </w:p>
    <w:p w14:paraId="0880015F" w14:textId="66025D0D" w:rsidR="00717B79" w:rsidRPr="006E7415" w:rsidRDefault="00717B79" w:rsidP="00A61E83">
      <w:pPr>
        <w:pStyle w:val="BodyText"/>
        <w:rPr>
          <w:szCs w:val="24"/>
        </w:rPr>
      </w:pPr>
      <w:r w:rsidRPr="006E7415">
        <w:rPr>
          <w:szCs w:val="24"/>
        </w:rPr>
        <w:t xml:space="preserve">For the baseline parameterization of the model (Table 1), the long-term growth rate is </w:t>
      </w:r>
      <w:r w:rsidRPr="006E7415">
        <w:rPr>
          <w:position w:val="-6"/>
          <w:szCs w:val="24"/>
        </w:rPr>
        <w:object w:dxaOrig="1120" w:dyaOrig="279" w14:anchorId="33BE625D">
          <v:shape id="_x0000_i1243" type="#_x0000_t75" style="width:55.8pt;height:13.2pt" o:ole="">
            <v:imagedata r:id="rId444" o:title=""/>
          </v:shape>
          <o:OLEObject Type="Embed" ProgID="Equation.DSMT4" ShapeID="_x0000_i1243" DrawAspect="Content" ObjectID="_1630920994" r:id="rId445"/>
        </w:object>
      </w:r>
      <w:r w:rsidRPr="006E7415">
        <w:rPr>
          <w:szCs w:val="24"/>
        </w:rPr>
        <w:t>.  With low baseline values for spawning probability, drifting free-embryo retention, and Missouri River age-0 survival, the population is expected to decline, on average, at about 23% per year.</w:t>
      </w:r>
    </w:p>
    <w:p w14:paraId="31C15694" w14:textId="77777777" w:rsidR="00CF20A7" w:rsidRPr="006E7415" w:rsidRDefault="00CF20A7" w:rsidP="00A61E83">
      <w:pPr>
        <w:pStyle w:val="BodyText"/>
        <w:rPr>
          <w:szCs w:val="24"/>
        </w:rPr>
      </w:pPr>
    </w:p>
    <w:p w14:paraId="61234707" w14:textId="283D9177" w:rsidR="00717B79" w:rsidRPr="006E7415" w:rsidRDefault="00717B79" w:rsidP="00A61E83">
      <w:pPr>
        <w:pStyle w:val="BodyText"/>
        <w:rPr>
          <w:szCs w:val="24"/>
        </w:rPr>
      </w:pPr>
      <w:r w:rsidRPr="006E7415">
        <w:rPr>
          <w:szCs w:val="24"/>
        </w:rPr>
        <w:t>The most sensitive Leslie matrix entries in the model</w:t>
      </w:r>
      <w:r w:rsidR="00D172AF">
        <w:rPr>
          <w:szCs w:val="24"/>
        </w:rPr>
        <w:t xml:space="preserve"> (</w:t>
      </w:r>
      <w:r w:rsidRPr="006E7415">
        <w:rPr>
          <w:szCs w:val="24"/>
        </w:rPr>
        <w:t>i.e., the entries for which a unit change in value is expected to have the largest impact on the long-term growth rate</w:t>
      </w:r>
      <w:r w:rsidR="00133A29">
        <w:rPr>
          <w:szCs w:val="24"/>
        </w:rPr>
        <w:t>)</w:t>
      </w:r>
      <w:r w:rsidRPr="006E7415">
        <w:rPr>
          <w:szCs w:val="24"/>
        </w:rPr>
        <w:t xml:space="preserve"> are the fertility values of the </w:t>
      </w:r>
      <w:r w:rsidR="00133A29">
        <w:rPr>
          <w:szCs w:val="24"/>
        </w:rPr>
        <w:t xml:space="preserve">largest (i.e., older) </w:t>
      </w:r>
      <w:r w:rsidRPr="006E7415">
        <w:rPr>
          <w:szCs w:val="24"/>
        </w:rPr>
        <w:t>fish (</w:t>
      </w:r>
      <w:r w:rsidRPr="006E7415">
        <w:rPr>
          <w:position w:val="-12"/>
          <w:szCs w:val="24"/>
        </w:rPr>
        <w:object w:dxaOrig="360" w:dyaOrig="360" w14:anchorId="29D048E0">
          <v:shape id="_x0000_i1244" type="#_x0000_t75" style="width:18pt;height:18pt" o:ole="">
            <v:imagedata r:id="rId446" o:title=""/>
          </v:shape>
          <o:OLEObject Type="Embed" ProgID="Equation.DSMT4" ShapeID="_x0000_i1244" DrawAspect="Content" ObjectID="_1630920995" r:id="rId447"/>
        </w:object>
      </w:r>
      <w:r w:rsidRPr="006E7415">
        <w:rPr>
          <w:szCs w:val="24"/>
        </w:rPr>
        <w:t xml:space="preserve">, </w:t>
      </w:r>
      <w:r w:rsidRPr="006E7415">
        <w:rPr>
          <w:position w:val="-12"/>
          <w:szCs w:val="24"/>
        </w:rPr>
        <w:object w:dxaOrig="360" w:dyaOrig="360" w14:anchorId="368890F8">
          <v:shape id="_x0000_i1245" type="#_x0000_t75" style="width:18pt;height:18pt" o:ole="">
            <v:imagedata r:id="rId448" o:title=""/>
          </v:shape>
          <o:OLEObject Type="Embed" ProgID="Equation.DSMT4" ShapeID="_x0000_i1245" DrawAspect="Content" ObjectID="_1630920996" r:id="rId449"/>
        </w:object>
      </w:r>
      <w:r w:rsidRPr="006E7415">
        <w:rPr>
          <w:szCs w:val="24"/>
        </w:rPr>
        <w:t xml:space="preserve">, etc.).  Increasing the number of age-1 recruits that are offspring from the oldest fish will have the greatest </w:t>
      </w:r>
      <w:r w:rsidR="00133A29">
        <w:rPr>
          <w:szCs w:val="24"/>
        </w:rPr>
        <w:t>effect</w:t>
      </w:r>
      <w:r w:rsidRPr="006E7415">
        <w:rPr>
          <w:szCs w:val="24"/>
        </w:rPr>
        <w:t xml:space="preserve"> on the long-term growth rate.  Increased fecundity for older fish, increased probability of spawning in the Missouri River when reproductively ready, increased free-embryo retention, and increased Missouri River age-0 survival would all increase the number of age-1 recruits.  Of these, the model is most sensitive to the smallest baseline parameters:  survival from egg to age-1, followed by retention probability and Missouri River spawning probability (Table 2).  In relative terms, the highest elasticity value, when rounded to the nearest 6 decimal places, was shared by several parameters:  the top 3 most sensitive parameters (</w:t>
      </w:r>
      <w:r w:rsidRPr="006E7415">
        <w:rPr>
          <w:position w:val="-12"/>
          <w:szCs w:val="24"/>
        </w:rPr>
        <w:object w:dxaOrig="240" w:dyaOrig="360" w14:anchorId="302E3A89">
          <v:shape id="_x0000_i1246" type="#_x0000_t75" style="width:12.6pt;height:18pt" o:ole="">
            <v:imagedata r:id="rId450" o:title=""/>
          </v:shape>
          <o:OLEObject Type="Embed" ProgID="Equation.DSMT4" ShapeID="_x0000_i1246" DrawAspect="Content" ObjectID="_1630920997" r:id="rId451"/>
        </w:object>
      </w:r>
      <w:r w:rsidRPr="006E7415">
        <w:rPr>
          <w:szCs w:val="24"/>
        </w:rPr>
        <w:t xml:space="preserve">, </w:t>
      </w:r>
      <w:r w:rsidRPr="006E7415">
        <w:rPr>
          <w:position w:val="-12"/>
          <w:szCs w:val="24"/>
        </w:rPr>
        <w:object w:dxaOrig="400" w:dyaOrig="360" w14:anchorId="78885556">
          <v:shape id="_x0000_i1247" type="#_x0000_t75" style="width:19.8pt;height:18pt" o:ole="">
            <v:imagedata r:id="rId452" o:title=""/>
          </v:shape>
          <o:OLEObject Type="Embed" ProgID="Equation.DSMT4" ShapeID="_x0000_i1247" DrawAspect="Content" ObjectID="_1630920998" r:id="rId453"/>
        </w:object>
      </w:r>
      <w:r w:rsidRPr="006E7415">
        <w:rPr>
          <w:szCs w:val="24"/>
        </w:rPr>
        <w:t xml:space="preserve">, and </w:t>
      </w:r>
      <w:r w:rsidRPr="006E7415">
        <w:rPr>
          <w:position w:val="-10"/>
          <w:szCs w:val="24"/>
        </w:rPr>
        <w:object w:dxaOrig="200" w:dyaOrig="260" w14:anchorId="213EAD98">
          <v:shape id="_x0000_i1248" type="#_x0000_t75" style="width:9.6pt;height:13.2pt" o:ole="">
            <v:imagedata r:id="rId454" o:title=""/>
          </v:shape>
          <o:OLEObject Type="Embed" ProgID="Equation.DSMT4" ShapeID="_x0000_i1248" DrawAspect="Content" ObjectID="_1630920999" r:id="rId455"/>
        </w:object>
      </w:r>
      <w:r w:rsidRPr="006E7415">
        <w:rPr>
          <w:szCs w:val="24"/>
        </w:rPr>
        <w:t>), the sex ratio (</w:t>
      </w:r>
      <w:r w:rsidRPr="006E7415">
        <w:rPr>
          <w:position w:val="-4"/>
          <w:szCs w:val="24"/>
        </w:rPr>
        <w:object w:dxaOrig="180" w:dyaOrig="200" w14:anchorId="7C9662AD">
          <v:shape id="_x0000_i1249" type="#_x0000_t75" style="width:8.4pt;height:9.6pt" o:ole="">
            <v:imagedata r:id="rId456" o:title=""/>
          </v:shape>
          <o:OLEObject Type="Embed" ProgID="Equation.DSMT4" ShapeID="_x0000_i1249" DrawAspect="Content" ObjectID="_1630921000" r:id="rId457"/>
        </w:object>
      </w:r>
      <w:r w:rsidRPr="006E7415">
        <w:rPr>
          <w:szCs w:val="24"/>
        </w:rPr>
        <w:t>), survival probabilities for immature female sturgeon (</w:t>
      </w:r>
      <w:r w:rsidRPr="006E7415">
        <w:rPr>
          <w:position w:val="-12"/>
          <w:szCs w:val="24"/>
        </w:rPr>
        <w:object w:dxaOrig="220" w:dyaOrig="360" w14:anchorId="30548B79">
          <v:shape id="_x0000_i1250" type="#_x0000_t75" style="width:10.8pt;height:18pt" o:ole="">
            <v:imagedata r:id="rId458" o:title=""/>
          </v:shape>
          <o:OLEObject Type="Embed" ProgID="Equation.DSMT4" ShapeID="_x0000_i1250" DrawAspect="Content" ObjectID="_1630921001" r:id="rId459"/>
        </w:object>
      </w:r>
      <w:r w:rsidR="00133A29">
        <w:rPr>
          <w:szCs w:val="24"/>
        </w:rPr>
        <w:t xml:space="preserve"> to </w:t>
      </w:r>
      <w:r w:rsidRPr="006E7415">
        <w:rPr>
          <w:position w:val="-12"/>
          <w:szCs w:val="24"/>
        </w:rPr>
        <w:object w:dxaOrig="260" w:dyaOrig="360" w14:anchorId="367767EA">
          <v:shape id="_x0000_i1251" type="#_x0000_t75" style="width:13.2pt;height:18pt" o:ole="">
            <v:imagedata r:id="rId460" o:title=""/>
          </v:shape>
          <o:OLEObject Type="Embed" ProgID="Equation.DSMT4" ShapeID="_x0000_i1251" DrawAspect="Content" ObjectID="_1630921002" r:id="rId461"/>
        </w:object>
      </w:r>
      <w:r w:rsidRPr="006E7415">
        <w:rPr>
          <w:szCs w:val="24"/>
        </w:rPr>
        <w:t>), and survival probabilities of young, potentially mature female sturgeon (</w:t>
      </w:r>
      <w:r w:rsidRPr="006E7415">
        <w:rPr>
          <w:position w:val="-12"/>
          <w:szCs w:val="24"/>
        </w:rPr>
        <w:object w:dxaOrig="240" w:dyaOrig="360" w14:anchorId="1DDA5660">
          <v:shape id="_x0000_i1252" type="#_x0000_t75" style="width:12.6pt;height:18pt" o:ole="">
            <v:imagedata r:id="rId462" o:title=""/>
          </v:shape>
          <o:OLEObject Type="Embed" ProgID="Equation.DSMT4" ShapeID="_x0000_i1252" DrawAspect="Content" ObjectID="_1630921003" r:id="rId463"/>
        </w:object>
      </w:r>
      <w:r w:rsidRPr="006E7415">
        <w:rPr>
          <w:szCs w:val="24"/>
        </w:rPr>
        <w:t>--</w:t>
      </w:r>
      <w:r w:rsidRPr="006E7415">
        <w:rPr>
          <w:position w:val="-12"/>
          <w:szCs w:val="24"/>
        </w:rPr>
        <w:object w:dxaOrig="300" w:dyaOrig="360" w14:anchorId="5C305699">
          <v:shape id="_x0000_i1253" type="#_x0000_t75" style="width:15pt;height:18pt" o:ole="">
            <v:imagedata r:id="rId464" o:title=""/>
          </v:shape>
          <o:OLEObject Type="Embed" ProgID="Equation.DSMT4" ShapeID="_x0000_i1253" DrawAspect="Content" ObjectID="_1630921004" r:id="rId465"/>
        </w:object>
      </w:r>
      <w:r w:rsidRPr="006E7415">
        <w:rPr>
          <w:szCs w:val="24"/>
        </w:rPr>
        <w:t>).</w:t>
      </w:r>
    </w:p>
    <w:p w14:paraId="2168BA87" w14:textId="77777777" w:rsidR="00CF20A7" w:rsidRPr="006E7415" w:rsidRDefault="00CF20A7" w:rsidP="00A61E83">
      <w:pPr>
        <w:pStyle w:val="BodyText"/>
        <w:rPr>
          <w:szCs w:val="24"/>
        </w:rPr>
      </w:pPr>
    </w:p>
    <w:p w14:paraId="49C87E7F" w14:textId="3BA097A6" w:rsidR="00717B79" w:rsidRPr="006E7415" w:rsidRDefault="00717B79" w:rsidP="00A61E83">
      <w:pPr>
        <w:pStyle w:val="BodyText"/>
        <w:rPr>
          <w:szCs w:val="24"/>
        </w:rPr>
      </w:pPr>
      <w:r w:rsidRPr="006E7415">
        <w:rPr>
          <w:szCs w:val="24"/>
        </w:rPr>
        <w:t>As the elasticity analysis shows, survival of young fish is important to the outcomes of the population model.  However, it is important to acknowledge the limitations inherent in increasing survival or any other probability.  For example, age-1 survival can at most be increased from 0.64 to 1, or by 56.25% (</w:t>
      </w:r>
      <w:r w:rsidR="00133A29">
        <w:rPr>
          <w:szCs w:val="24"/>
        </w:rPr>
        <w:t>within</w:t>
      </w:r>
      <w:r w:rsidRPr="006E7415">
        <w:rPr>
          <w:szCs w:val="24"/>
        </w:rPr>
        <w:t xml:space="preserve"> biological </w:t>
      </w:r>
      <w:r w:rsidR="00133A29">
        <w:rPr>
          <w:szCs w:val="24"/>
        </w:rPr>
        <w:t>constraints this number should be smaller</w:t>
      </w:r>
      <w:r w:rsidRPr="006E7415">
        <w:rPr>
          <w:szCs w:val="24"/>
        </w:rPr>
        <w:t xml:space="preserve">).  Missouri River age-0 survival, on the other hand, could be increased by 1,000-fold and still would be a valid survival probability (0.075).  Mathematically, there is a lot of potential for </w:t>
      </w:r>
      <w:r w:rsidR="00133A29">
        <w:rPr>
          <w:szCs w:val="24"/>
        </w:rPr>
        <w:t>influencing</w:t>
      </w:r>
      <w:r w:rsidRPr="006E7415">
        <w:rPr>
          <w:szCs w:val="24"/>
        </w:rPr>
        <w:t xml:space="preserve"> the population growth rate by making efforts to increase these smaller probabilities with high elasticities, such as age-0 survival, given a large percentage increase is biologically feasible.      </w:t>
      </w:r>
    </w:p>
    <w:p w14:paraId="2BA9A37B" w14:textId="77777777" w:rsidR="00CF20A7" w:rsidRPr="006E7415" w:rsidRDefault="00CF20A7" w:rsidP="00A61E83">
      <w:pPr>
        <w:pStyle w:val="BodyText"/>
        <w:rPr>
          <w:szCs w:val="24"/>
        </w:rPr>
      </w:pPr>
    </w:p>
    <w:p w14:paraId="25F17B41" w14:textId="77777777" w:rsidR="009C337F" w:rsidRPr="006E7415" w:rsidRDefault="009C337F" w:rsidP="00A61E83">
      <w:pPr>
        <w:pStyle w:val="Heading3"/>
        <w:rPr>
          <w:rFonts w:cs="Times New Roman"/>
        </w:rPr>
      </w:pPr>
      <w:r w:rsidRPr="006E7415">
        <w:rPr>
          <w:rFonts w:cs="Times New Roman"/>
        </w:rPr>
        <w:t>Long-Term Growth Decline Boundaries</w:t>
      </w:r>
    </w:p>
    <w:p w14:paraId="3C1230B9" w14:textId="7DF1B2DE" w:rsidR="009C337F" w:rsidRPr="006E7415" w:rsidRDefault="009C337F" w:rsidP="00A61E83">
      <w:pPr>
        <w:pStyle w:val="BodyText"/>
        <w:rPr>
          <w:szCs w:val="24"/>
        </w:rPr>
      </w:pPr>
      <w:r w:rsidRPr="006E7415">
        <w:rPr>
          <w:szCs w:val="24"/>
        </w:rPr>
        <w:t>The effects that varying Missouri River age-0 survival (</w:t>
      </w:r>
      <w:r w:rsidRPr="006E7415">
        <w:rPr>
          <w:position w:val="-12"/>
          <w:szCs w:val="24"/>
        </w:rPr>
        <w:object w:dxaOrig="240" w:dyaOrig="360" w14:anchorId="45770E7D">
          <v:shape id="_x0000_i1254" type="#_x0000_t75" style="width:12.6pt;height:18pt" o:ole="">
            <v:imagedata r:id="rId466" o:title=""/>
          </v:shape>
          <o:OLEObject Type="Embed" ProgID="Equation.DSMT4" ShapeID="_x0000_i1254" DrawAspect="Content" ObjectID="_1630921005" r:id="rId467"/>
        </w:object>
      </w:r>
      <w:r w:rsidRPr="006E7415">
        <w:rPr>
          <w:szCs w:val="24"/>
        </w:rPr>
        <w:t>), retention probability (</w:t>
      </w:r>
      <w:r w:rsidRPr="006E7415">
        <w:rPr>
          <w:position w:val="-12"/>
          <w:szCs w:val="24"/>
        </w:rPr>
        <w:object w:dxaOrig="400" w:dyaOrig="360" w14:anchorId="0373A243">
          <v:shape id="_x0000_i1255" type="#_x0000_t75" style="width:19.8pt;height:18pt" o:ole="">
            <v:imagedata r:id="rId468" o:title=""/>
          </v:shape>
          <o:OLEObject Type="Embed" ProgID="Equation.DSMT4" ShapeID="_x0000_i1255" DrawAspect="Content" ObjectID="_1630921006" r:id="rId469"/>
        </w:object>
      </w:r>
      <w:r w:rsidRPr="006E7415">
        <w:rPr>
          <w:szCs w:val="24"/>
        </w:rPr>
        <w:t>), and Missouri River spawning probability given reproductive readiness (</w:t>
      </w:r>
      <w:r w:rsidRPr="006E7415">
        <w:rPr>
          <w:position w:val="-10"/>
          <w:szCs w:val="24"/>
        </w:rPr>
        <w:object w:dxaOrig="200" w:dyaOrig="260" w14:anchorId="06249772">
          <v:shape id="_x0000_i1256" type="#_x0000_t75" style="width:9.6pt;height:13.2pt" o:ole="">
            <v:imagedata r:id="rId470" o:title=""/>
          </v:shape>
          <o:OLEObject Type="Embed" ProgID="Equation.DSMT4" ShapeID="_x0000_i1256" DrawAspect="Content" ObjectID="_1630921007" r:id="rId471"/>
        </w:object>
      </w:r>
      <w:r w:rsidRPr="006E7415">
        <w:rPr>
          <w:szCs w:val="24"/>
        </w:rPr>
        <w:t xml:space="preserve">) are summarized in Figure </w:t>
      </w:r>
      <w:r w:rsidR="00A429DB">
        <w:rPr>
          <w:szCs w:val="24"/>
        </w:rPr>
        <w:t>7</w:t>
      </w:r>
      <w:r w:rsidRPr="006E7415">
        <w:rPr>
          <w:szCs w:val="24"/>
        </w:rPr>
        <w:t xml:space="preserve">.  The choice to manipulate these three variables while holding all others fixed stems both from their relationships to management actions, as well as their expected impacts on long-term growth rate.  Management actions related to flows out of Fort Peck Dam will </w:t>
      </w:r>
      <w:proofErr w:type="gramStart"/>
      <w:r w:rsidRPr="006E7415">
        <w:rPr>
          <w:szCs w:val="24"/>
        </w:rPr>
        <w:t>effect</w:t>
      </w:r>
      <w:proofErr w:type="gramEnd"/>
      <w:r w:rsidRPr="006E7415">
        <w:rPr>
          <w:szCs w:val="24"/>
        </w:rPr>
        <w:t xml:space="preserve"> discharge and temperature values in the Missouri River, especially those immediately below the dam.  In conjunction with the given environmental conditions, this will </w:t>
      </w:r>
      <w:r w:rsidR="00A429DB">
        <w:rPr>
          <w:szCs w:val="24"/>
        </w:rPr>
        <w:t>influence</w:t>
      </w:r>
      <w:r w:rsidRPr="006E7415">
        <w:rPr>
          <w:szCs w:val="24"/>
        </w:rPr>
        <w:t xml:space="preserve"> retention probability and the probability a reproductively ready fish spawns in the Missouri River below the dam.  Additionally, we expect to see decreasing egg and free-embryo mortality due to predation given increased turbidity below the dam.  If management actions are taken to manipulate turbidity, this is expected to effect age-0 survival.  All three of the parameters expected to be influenced by </w:t>
      </w:r>
      <w:r w:rsidR="00A429DB">
        <w:rPr>
          <w:szCs w:val="24"/>
        </w:rPr>
        <w:t>alternative hydrographs</w:t>
      </w:r>
      <w:r w:rsidRPr="006E7415">
        <w:rPr>
          <w:szCs w:val="24"/>
        </w:rPr>
        <w:t xml:space="preserve"> (</w:t>
      </w:r>
      <w:r w:rsidRPr="006E7415">
        <w:rPr>
          <w:position w:val="-12"/>
          <w:szCs w:val="24"/>
        </w:rPr>
        <w:object w:dxaOrig="400" w:dyaOrig="360" w14:anchorId="44D29F3F">
          <v:shape id="_x0000_i1257" type="#_x0000_t75" style="width:19.8pt;height:18pt" o:ole="">
            <v:imagedata r:id="rId472" o:title=""/>
          </v:shape>
          <o:OLEObject Type="Embed" ProgID="Equation.DSMT4" ShapeID="_x0000_i1257" DrawAspect="Content" ObjectID="_1630921008" r:id="rId473"/>
        </w:object>
      </w:r>
      <w:r w:rsidRPr="006E7415">
        <w:rPr>
          <w:szCs w:val="24"/>
        </w:rPr>
        <w:t xml:space="preserve">, </w:t>
      </w:r>
      <w:r w:rsidRPr="006E7415">
        <w:rPr>
          <w:position w:val="-10"/>
          <w:szCs w:val="24"/>
        </w:rPr>
        <w:object w:dxaOrig="200" w:dyaOrig="260" w14:anchorId="5F33FB84">
          <v:shape id="_x0000_i1258" type="#_x0000_t75" style="width:9.6pt;height:13.2pt" o:ole="">
            <v:imagedata r:id="rId474" o:title=""/>
          </v:shape>
          <o:OLEObject Type="Embed" ProgID="Equation.DSMT4" ShapeID="_x0000_i1258" DrawAspect="Content" ObjectID="_1630921009" r:id="rId475"/>
        </w:object>
      </w:r>
      <w:r w:rsidRPr="006E7415">
        <w:rPr>
          <w:szCs w:val="24"/>
        </w:rPr>
        <w:t xml:space="preserve">, and </w:t>
      </w:r>
      <w:r w:rsidRPr="006E7415">
        <w:rPr>
          <w:position w:val="-12"/>
          <w:szCs w:val="24"/>
        </w:rPr>
        <w:object w:dxaOrig="240" w:dyaOrig="360" w14:anchorId="6844E9AB">
          <v:shape id="_x0000_i1259" type="#_x0000_t75" style="width:12.6pt;height:18pt" o:ole="">
            <v:imagedata r:id="rId476" o:title=""/>
          </v:shape>
          <o:OLEObject Type="Embed" ProgID="Equation.DSMT4" ShapeID="_x0000_i1259" DrawAspect="Content" ObjectID="_1630921010" r:id="rId477"/>
        </w:object>
      </w:r>
      <w:r w:rsidRPr="006E7415">
        <w:rPr>
          <w:szCs w:val="24"/>
        </w:rPr>
        <w:t xml:space="preserve">) also were shown to have high sensitivity and elasticity values.  As such, increasing these values is expected to have a </w:t>
      </w:r>
      <w:r w:rsidR="00A429DB">
        <w:rPr>
          <w:szCs w:val="24"/>
        </w:rPr>
        <w:t>disproportionate effect</w:t>
      </w:r>
      <w:r w:rsidRPr="006E7415">
        <w:rPr>
          <w:szCs w:val="24"/>
        </w:rPr>
        <w:t xml:space="preserve"> on the long-term growth rate when compared with similar increases in other parameters.</w:t>
      </w:r>
    </w:p>
    <w:p w14:paraId="20E40752" w14:textId="77777777" w:rsidR="00CF20A7" w:rsidRPr="006E7415" w:rsidRDefault="00CF20A7" w:rsidP="00A61E83">
      <w:pPr>
        <w:pStyle w:val="BodyText"/>
      </w:pPr>
    </w:p>
    <w:p w14:paraId="66F98DA8" w14:textId="4EDCFEF4" w:rsidR="009C337F" w:rsidRPr="006E7415" w:rsidRDefault="009C337F" w:rsidP="00A61E83">
      <w:pPr>
        <w:pStyle w:val="BodyText"/>
        <w:rPr>
          <w:szCs w:val="24"/>
        </w:rPr>
      </w:pPr>
      <w:r w:rsidRPr="006E7415">
        <w:rPr>
          <w:szCs w:val="24"/>
        </w:rPr>
        <w:t xml:space="preserve">The contour curves </w:t>
      </w:r>
      <w:r w:rsidRPr="00A429DB">
        <w:rPr>
          <w:szCs w:val="24"/>
        </w:rPr>
        <w:t>of Figure</w:t>
      </w:r>
      <w:r w:rsidR="00A429DB" w:rsidRPr="00A429DB">
        <w:rPr>
          <w:szCs w:val="24"/>
        </w:rPr>
        <w:t xml:space="preserve"> 7</w:t>
      </w:r>
      <w:r w:rsidRPr="006E7415">
        <w:rPr>
          <w:szCs w:val="24"/>
        </w:rPr>
        <w:t xml:space="preserve"> represent the boundary value of </w:t>
      </w:r>
      <w:r w:rsidRPr="006E7415">
        <w:rPr>
          <w:position w:val="-6"/>
          <w:szCs w:val="24"/>
        </w:rPr>
        <w:object w:dxaOrig="540" w:dyaOrig="279" w14:anchorId="36C5227C">
          <v:shape id="_x0000_i1260" type="#_x0000_t75" style="width:27pt;height:13.2pt" o:ole="">
            <v:imagedata r:id="rId478" o:title=""/>
          </v:shape>
          <o:OLEObject Type="Embed" ProgID="Equation.DSMT4" ShapeID="_x0000_i1260" DrawAspect="Content" ObjectID="_1630921011" r:id="rId479"/>
        </w:object>
      </w:r>
      <w:r w:rsidRPr="006E7415">
        <w:rPr>
          <w:szCs w:val="24"/>
        </w:rPr>
        <w:t xml:space="preserve"> for </w:t>
      </w:r>
      <w:r w:rsidR="00A429DB">
        <w:rPr>
          <w:szCs w:val="24"/>
        </w:rPr>
        <w:t>varying</w:t>
      </w:r>
      <w:r w:rsidRPr="006E7415">
        <w:rPr>
          <w:szCs w:val="24"/>
        </w:rPr>
        <w:t xml:space="preserve"> levels of retention probabilities (constant across a curve), spawning probabilities, and age-0 survival probabilities.  At a long-term growth-rate of </w:t>
      </w:r>
      <w:r w:rsidRPr="006E7415">
        <w:rPr>
          <w:position w:val="-6"/>
          <w:szCs w:val="24"/>
        </w:rPr>
        <w:object w:dxaOrig="540" w:dyaOrig="279" w14:anchorId="43C8AEF6">
          <v:shape id="_x0000_i1261" type="#_x0000_t75" style="width:27pt;height:13.2pt" o:ole="">
            <v:imagedata r:id="rId480" o:title=""/>
          </v:shape>
          <o:OLEObject Type="Embed" ProgID="Equation.DSMT4" ShapeID="_x0000_i1261" DrawAspect="Content" ObjectID="_1630921012" r:id="rId481"/>
        </w:object>
      </w:r>
      <w:r w:rsidRPr="006E7415">
        <w:rPr>
          <w:szCs w:val="24"/>
        </w:rPr>
        <w:t xml:space="preserve"> the pallid sturgeon population is neither growing nor declining.  Therefore, each curve divides spawning and age-0 survival space (</w:t>
      </w:r>
      <w:r w:rsidRPr="006E7415">
        <w:rPr>
          <w:position w:val="-10"/>
          <w:szCs w:val="24"/>
        </w:rPr>
        <w:object w:dxaOrig="200" w:dyaOrig="260" w14:anchorId="04ECEAE3">
          <v:shape id="_x0000_i1262" type="#_x0000_t75" style="width:9.6pt;height:13.2pt" o:ole="">
            <v:imagedata r:id="rId482" o:title=""/>
          </v:shape>
          <o:OLEObject Type="Embed" ProgID="Equation.DSMT4" ShapeID="_x0000_i1262" DrawAspect="Content" ObjectID="_1630921013" r:id="rId483"/>
        </w:object>
      </w:r>
      <w:r w:rsidRPr="006E7415">
        <w:rPr>
          <w:szCs w:val="24"/>
        </w:rPr>
        <w:t>-</w:t>
      </w:r>
      <w:r w:rsidRPr="006E7415">
        <w:rPr>
          <w:position w:val="-12"/>
          <w:szCs w:val="24"/>
        </w:rPr>
        <w:object w:dxaOrig="240" w:dyaOrig="360" w14:anchorId="0FFBBFF0">
          <v:shape id="_x0000_i1263" type="#_x0000_t75" style="width:12.6pt;height:18pt" o:ole="">
            <v:imagedata r:id="rId484" o:title=""/>
          </v:shape>
          <o:OLEObject Type="Embed" ProgID="Equation.DSMT4" ShapeID="_x0000_i1263" DrawAspect="Content" ObjectID="_1630921014" r:id="rId485"/>
        </w:object>
      </w:r>
      <w:r w:rsidRPr="006E7415">
        <w:rPr>
          <w:szCs w:val="24"/>
        </w:rPr>
        <w:t xml:space="preserve"> space) into regions of population decline (below and to the left of the curve) and population growth (above and to the right of the curve) for a fixed retention probability, </w:t>
      </w:r>
      <w:r w:rsidRPr="006E7415">
        <w:rPr>
          <w:position w:val="-12"/>
          <w:szCs w:val="24"/>
        </w:rPr>
        <w:object w:dxaOrig="400" w:dyaOrig="360" w14:anchorId="47FF19E0">
          <v:shape id="_x0000_i1264" type="#_x0000_t75" style="width:19.8pt;height:18pt" o:ole="">
            <v:imagedata r:id="rId486" o:title=""/>
          </v:shape>
          <o:OLEObject Type="Embed" ProgID="Equation.DSMT4" ShapeID="_x0000_i1264" DrawAspect="Content" ObjectID="_1630921015" r:id="rId487"/>
        </w:object>
      </w:r>
      <w:r w:rsidRPr="006E7415">
        <w:rPr>
          <w:szCs w:val="24"/>
        </w:rPr>
        <w:t xml:space="preserve">.  For example, if management actions coupled with environmental and hydrological conditions </w:t>
      </w:r>
      <w:proofErr w:type="gramStart"/>
      <w:r w:rsidRPr="006E7415">
        <w:rPr>
          <w:szCs w:val="24"/>
        </w:rPr>
        <w:t>are able to</w:t>
      </w:r>
      <w:proofErr w:type="gramEnd"/>
      <w:r w:rsidRPr="006E7415">
        <w:rPr>
          <w:szCs w:val="24"/>
        </w:rPr>
        <w:t>:</w:t>
      </w:r>
    </w:p>
    <w:p w14:paraId="0EBC6111" w14:textId="77777777" w:rsidR="00CF20A7" w:rsidRPr="006E7415" w:rsidRDefault="00CF20A7" w:rsidP="00A61E83">
      <w:pPr>
        <w:pStyle w:val="BodyText"/>
        <w:rPr>
          <w:szCs w:val="24"/>
        </w:rPr>
      </w:pPr>
    </w:p>
    <w:p w14:paraId="6BE48664" w14:textId="77777777" w:rsidR="009C337F" w:rsidRPr="006E7415" w:rsidRDefault="009C337F" w:rsidP="00A61E83">
      <w:pPr>
        <w:pStyle w:val="ListParagraph"/>
        <w:numPr>
          <w:ilvl w:val="0"/>
          <w:numId w:val="4"/>
        </w:numPr>
        <w:spacing w:line="240" w:lineRule="auto"/>
        <w:rPr>
          <w:rFonts w:ascii="Times New Roman" w:hAnsi="Times New Roman" w:cs="Times New Roman"/>
          <w:sz w:val="24"/>
          <w:szCs w:val="24"/>
        </w:rPr>
      </w:pPr>
      <w:r w:rsidRPr="006E7415">
        <w:rPr>
          <w:rFonts w:ascii="Times New Roman" w:hAnsi="Times New Roman" w:cs="Times New Roman"/>
          <w:sz w:val="24"/>
          <w:szCs w:val="24"/>
        </w:rPr>
        <w:t>increase retention probability to 20% and</w:t>
      </w:r>
    </w:p>
    <w:p w14:paraId="39049387" w14:textId="77777777" w:rsidR="009C337F" w:rsidRPr="006E7415" w:rsidRDefault="009C337F" w:rsidP="00A61E83">
      <w:pPr>
        <w:pStyle w:val="ListParagraph"/>
        <w:numPr>
          <w:ilvl w:val="0"/>
          <w:numId w:val="4"/>
        </w:numPr>
        <w:spacing w:line="240" w:lineRule="auto"/>
        <w:rPr>
          <w:rFonts w:ascii="Times New Roman" w:hAnsi="Times New Roman" w:cs="Times New Roman"/>
          <w:sz w:val="24"/>
          <w:szCs w:val="24"/>
        </w:rPr>
      </w:pPr>
      <w:r w:rsidRPr="006E7415">
        <w:rPr>
          <w:rFonts w:ascii="Times New Roman" w:hAnsi="Times New Roman" w:cs="Times New Roman"/>
          <w:sz w:val="24"/>
          <w:szCs w:val="24"/>
        </w:rPr>
        <w:t xml:space="preserve">increase the probability a reproductively ready female spawns in the Missouri River below the dam to 0.5, </w:t>
      </w:r>
    </w:p>
    <w:p w14:paraId="7F9C7CC7" w14:textId="6BDF344A" w:rsidR="009C337F" w:rsidRPr="006E7415" w:rsidRDefault="009C337F" w:rsidP="00A61E83">
      <w:pPr>
        <w:pStyle w:val="BodyText"/>
        <w:rPr>
          <w:szCs w:val="24"/>
        </w:rPr>
      </w:pPr>
      <w:r w:rsidRPr="006E7415">
        <w:rPr>
          <w:szCs w:val="24"/>
        </w:rPr>
        <w:t xml:space="preserve">then </w:t>
      </w:r>
      <w:r w:rsidR="002B77EC">
        <w:rPr>
          <w:szCs w:val="24"/>
        </w:rPr>
        <w:t>given</w:t>
      </w:r>
      <w:r w:rsidRPr="006E7415">
        <w:rPr>
          <w:szCs w:val="24"/>
        </w:rPr>
        <w:t xml:space="preserve"> a baseline Missouri River age-0 survival of 75 out of a million, the population growth rate (will increase from baseline </w:t>
      </w:r>
      <w:r w:rsidRPr="006E7415">
        <w:rPr>
          <w:position w:val="-6"/>
          <w:szCs w:val="24"/>
        </w:rPr>
        <w:object w:dxaOrig="220" w:dyaOrig="279" w14:anchorId="20908F5A">
          <v:shape id="_x0000_i1265" type="#_x0000_t75" style="width:10.8pt;height:13.2pt" o:ole="">
            <v:imagedata r:id="rId488" o:title=""/>
          </v:shape>
          <o:OLEObject Type="Embed" ProgID="Equation.DSMT4" ShapeID="_x0000_i1265" DrawAspect="Content" ObjectID="_1630921016" r:id="rId489"/>
        </w:object>
      </w:r>
      <w:r w:rsidRPr="006E7415">
        <w:rPr>
          <w:szCs w:val="24"/>
        </w:rPr>
        <w:t xml:space="preserve"> but) is still expected to show an overall declining trend (Figure 8 Panel A, red dot).  However, if management actions also influence turbidity, increasing age-0 survival to 25 out of 10,000, then the population is expected to increase in the long-term (Figure 8 Panel A, blue dot).  </w:t>
      </w:r>
      <w:r w:rsidR="002B77EC">
        <w:rPr>
          <w:szCs w:val="24"/>
        </w:rPr>
        <w:fldChar w:fldCharType="begin"/>
      </w:r>
      <w:r w:rsidR="002B77EC">
        <w:rPr>
          <w:szCs w:val="24"/>
        </w:rPr>
        <w:instrText xml:space="preserve"> ADDIN EN.CITE &lt;EndNote&gt;&lt;Cite AuthorYear="1"&gt;&lt;Author&gt;Pine&lt;/Author&gt;&lt;Year&gt;2001&lt;/Year&gt;&lt;RecNum&gt;4908&lt;/RecNum&gt;&lt;DisplayText&gt;Pine et al. (2001)&lt;/DisplayText&gt;&lt;record&gt;&lt;rec-number&gt;4908&lt;/rec-number&gt;&lt;foreign-keys&gt;&lt;key app="EN" db-id="tt9r9zwau55dtxedv2kvxfshxwpvwv9x9e9s" timestamp="1427308881"&gt;4908&lt;/key&gt;&lt;/foreign-keys&gt;&lt;ref-type name="Journal Article"&gt;17&lt;/ref-type&gt;&lt;contributors&gt;&lt;authors&gt;&lt;author&gt;Pine, W. E.&lt;/author&gt;&lt;author&gt;Allen, M. S.&lt;/author&gt;&lt;author&gt;Dreitz, V. J.&lt;/author&gt;&lt;/authors&gt;&lt;/contributors&gt;&lt;auth-address&gt;North Carolina Cooperative Fish Unit, David Clark Labs, North Carolina State University&lt;/auth-address&gt;&lt;titles&gt;&lt;title&gt;Population viability of the Gulf of Mexico sturgeon: Inferences from capture-recapture and age-structured models&lt;/title&gt;&lt;secondary-title&gt;Transactions of the American Fisheries Society&lt;/secondary-title&gt;&lt;/titles&gt;&lt;periodical&gt;&lt;full-title&gt;Transactions of the American Fisheries Society&lt;/full-title&gt;&lt;/periodical&gt;&lt;pages&gt;1164-1174&lt;/pages&gt;&lt;volume&gt;130&lt;/volume&gt;&lt;number&gt;6&lt;/number&gt;&lt;section&gt;1164&lt;/section&gt;&lt;dates&gt;&lt;year&gt;2001&lt;/year&gt;&lt;pub-dates&gt;&lt;date&gt;01 / 01 /&lt;/date&gt;&lt;/pub-dates&gt;&lt;/dates&gt;&lt;isbn&gt;00028487&lt;/isbn&gt;&lt;accession-num&gt;edselc.2-52.0-0034759718&lt;/accession-num&gt;&lt;work-type&gt;Article&lt;/work-type&gt;&lt;urls&gt;&lt;related-urls&gt;&lt;url&gt;https://login.proxy.library.msstate.edu/login?url=http://search.ebscohost.com/login.aspx?direct=true&amp;amp;db=edselc&amp;amp;AN=edselc.2-52.0-0034759718&amp;amp;site=eds-live&lt;/url&gt;&lt;/related-urls&gt;&lt;/urls&gt;&lt;electronic-resource-num&gt;10.1577/1548-8659(2001)130&amp;lt;1164:PVOTGO&amp;gt;2.0.CO;2&lt;/electronic-resource-num&gt;&lt;remote-database-name&gt;edselc&lt;/remote-database-name&gt;&lt;remote-database-provider&gt;EBSCOhost&lt;/remote-database-provider&gt;&lt;language&gt;English&lt;/language&gt;&lt;/record&gt;&lt;/Cite&gt;&lt;/EndNote&gt;</w:instrText>
      </w:r>
      <w:r w:rsidR="002B77EC">
        <w:rPr>
          <w:szCs w:val="24"/>
        </w:rPr>
        <w:fldChar w:fldCharType="separate"/>
      </w:r>
      <w:r w:rsidR="002B77EC">
        <w:rPr>
          <w:noProof/>
          <w:szCs w:val="24"/>
        </w:rPr>
        <w:t>Pine et al. (2001)</w:t>
      </w:r>
      <w:r w:rsidR="002B77EC">
        <w:rPr>
          <w:szCs w:val="24"/>
        </w:rPr>
        <w:fldChar w:fldCharType="end"/>
      </w:r>
      <w:r w:rsidRPr="006E7415">
        <w:rPr>
          <w:szCs w:val="24"/>
        </w:rPr>
        <w:t xml:space="preserve"> used an upper estimate of 4 out of 10,000 for age-0 survival of a gulf sturgeon population.  Assuming a similar upper estimate for pallid sturgeon age-0 survival (i.e., </w:t>
      </w:r>
      <w:r w:rsidRPr="006E7415">
        <w:rPr>
          <w:position w:val="-12"/>
          <w:szCs w:val="24"/>
        </w:rPr>
        <w:object w:dxaOrig="1180" w:dyaOrig="360" w14:anchorId="64D83587">
          <v:shape id="_x0000_i1266" type="#_x0000_t75" style="width:58.8pt;height:18pt" o:ole="">
            <v:imagedata r:id="rId490" o:title=""/>
          </v:shape>
          <o:OLEObject Type="Embed" ProgID="Equation.DSMT4" ShapeID="_x0000_i1266" DrawAspect="Content" ObjectID="_1630921017" r:id="rId491"/>
        </w:object>
      </w:r>
      <w:r w:rsidRPr="006E7415">
        <w:rPr>
          <w:szCs w:val="24"/>
        </w:rPr>
        <w:t xml:space="preserve">), long-term population growth is not expected if the probability of spawning in the Missouri River is less than 0.75 and free-embryo retention probability is at 20% (Figure 8 Panel A, dashed line). If retention probabilities can be further increased to 70%, then population growth would be possible at an age-0 survival value of 0.0004 but only for high spawning probabilities (Figure 8 Panel B, dashed line).             </w:t>
      </w:r>
    </w:p>
    <w:p w14:paraId="316BDD39" w14:textId="77777777" w:rsidR="009C337F" w:rsidRPr="006E7415" w:rsidRDefault="009C337F" w:rsidP="00A61E83">
      <w:pPr>
        <w:pStyle w:val="BodyText"/>
      </w:pPr>
    </w:p>
    <w:p w14:paraId="1212A229" w14:textId="07EC6FAA" w:rsidR="009C337F" w:rsidRDefault="009C337F" w:rsidP="00A61E83">
      <w:pPr>
        <w:pStyle w:val="Heading2"/>
        <w:rPr>
          <w:rFonts w:cs="Times New Roman"/>
        </w:rPr>
      </w:pPr>
      <w:r w:rsidRPr="006E7415">
        <w:rPr>
          <w:rFonts w:cs="Times New Roman"/>
        </w:rPr>
        <w:t xml:space="preserve">Fort Peck </w:t>
      </w:r>
      <w:r w:rsidR="00B22864">
        <w:rPr>
          <w:rFonts w:cs="Times New Roman"/>
        </w:rPr>
        <w:t>Alternative Hydrographs</w:t>
      </w:r>
    </w:p>
    <w:p w14:paraId="6FE3B930" w14:textId="34EB4439" w:rsidR="009C337F" w:rsidRPr="006E7415" w:rsidRDefault="009C337F" w:rsidP="00A61E83">
      <w:pPr>
        <w:pStyle w:val="Heading3"/>
        <w:rPr>
          <w:rFonts w:cs="Times New Roman"/>
        </w:rPr>
      </w:pPr>
      <w:r w:rsidRPr="006E7415">
        <w:rPr>
          <w:rFonts w:cs="Times New Roman"/>
        </w:rPr>
        <w:t>Long-Term Growth Rates</w:t>
      </w:r>
      <w:r w:rsidR="002B77EC">
        <w:rPr>
          <w:rFonts w:cs="Times New Roman"/>
        </w:rPr>
        <w:t xml:space="preserve"> by year</w:t>
      </w:r>
    </w:p>
    <w:p w14:paraId="0E444C6B" w14:textId="47DB22F4" w:rsidR="009C337F" w:rsidRPr="006E7415" w:rsidRDefault="009C337F" w:rsidP="00A61E83">
      <w:pPr>
        <w:pStyle w:val="BodyText"/>
        <w:rPr>
          <w:szCs w:val="24"/>
        </w:rPr>
      </w:pPr>
      <w:r w:rsidRPr="006E7415">
        <w:rPr>
          <w:szCs w:val="24"/>
        </w:rPr>
        <w:t>Long-term growth rates (</w:t>
      </w:r>
      <w:r w:rsidRPr="006E7415">
        <w:rPr>
          <w:position w:val="-6"/>
          <w:szCs w:val="24"/>
        </w:rPr>
        <w:object w:dxaOrig="220" w:dyaOrig="279" w14:anchorId="558A60F8">
          <v:shape id="_x0000_i1267" type="#_x0000_t75" style="width:10.8pt;height:13.2pt" o:ole="">
            <v:imagedata r:id="rId492" o:title=""/>
          </v:shape>
          <o:OLEObject Type="Embed" ProgID="Equation.DSMT4" ShapeID="_x0000_i1267" DrawAspect="Content" ObjectID="_1630921018" r:id="rId493"/>
        </w:object>
      </w:r>
      <w:r w:rsidRPr="006E7415">
        <w:rPr>
          <w:szCs w:val="24"/>
        </w:rPr>
        <w:t>-values) computed from the population model using retention probability inputs from HEC-RAS simulations, a spawning probability of 0.5, and median water temperature conditions varied by management alternative scenario and year (Table 3).  Warmer temperatures promote faster development of free-embryos, leading to higher retention probabilities and long-term growth rates.  Long-term growth rates (</w:t>
      </w:r>
      <w:r w:rsidRPr="006E7415">
        <w:rPr>
          <w:position w:val="-6"/>
          <w:szCs w:val="24"/>
        </w:rPr>
        <w:object w:dxaOrig="220" w:dyaOrig="279" w14:anchorId="38B6FDA2">
          <v:shape id="_x0000_i1268" type="#_x0000_t75" style="width:10.8pt;height:13.2pt" o:ole="">
            <v:imagedata r:id="rId494" o:title=""/>
          </v:shape>
          <o:OLEObject Type="Embed" ProgID="Equation.DSMT4" ShapeID="_x0000_i1268" DrawAspect="Content" ObjectID="_1630921019" r:id="rId495"/>
        </w:object>
      </w:r>
      <w:r w:rsidRPr="006E7415">
        <w:rPr>
          <w:szCs w:val="24"/>
        </w:rPr>
        <w:t xml:space="preserve">) were higher by an average of 0.0063 when temperatures were assumed to be at their upper </w:t>
      </w:r>
      <w:r w:rsidR="00B22864">
        <w:rPr>
          <w:szCs w:val="24"/>
        </w:rPr>
        <w:t>(</w:t>
      </w:r>
      <w:r w:rsidRPr="006E7415">
        <w:rPr>
          <w:szCs w:val="24"/>
        </w:rPr>
        <w:t xml:space="preserve">95% confidence limit and were lower by an average of 0.0074 when temperatures were assumed to be at their lower 95% confidence limit (Table 4).  One year and flow scenario combination, Alternative 1a in 1968, did not follow the general trend (lower long-term growth rate at lower temperatures).  Long-term growth rates were nearly the same under median and low water temperatures, with the low water temperatures associated with a </w:t>
      </w:r>
      <w:r w:rsidRPr="006E7415">
        <w:rPr>
          <w:position w:val="-6"/>
          <w:szCs w:val="24"/>
        </w:rPr>
        <w:object w:dxaOrig="220" w:dyaOrig="279" w14:anchorId="5F2D0D23">
          <v:shape id="_x0000_i1269" type="#_x0000_t75" style="width:10.8pt;height:13.2pt" o:ole="">
            <v:imagedata r:id="rId496" o:title=""/>
          </v:shape>
          <o:OLEObject Type="Embed" ProgID="Equation.DSMT4" ShapeID="_x0000_i1269" DrawAspect="Content" ObjectID="_1630921020" r:id="rId497"/>
        </w:object>
      </w:r>
      <w:r w:rsidRPr="006E7415">
        <w:rPr>
          <w:szCs w:val="24"/>
        </w:rPr>
        <w:t xml:space="preserve"> value that was 0.0001 greater than at median temperatures.  This slight difference can be attributed to differences in retention probabilities.  In 1968 simulations for Alternative 1a, low water temperatures had a slightly higher retention probability than median water temperatures---a difference that is opposite the general trend but can potentially be attributed to non-linearities not accounted for when computing retention probabilities via linear interpolation.</w:t>
      </w:r>
    </w:p>
    <w:p w14:paraId="6D346096" w14:textId="77777777" w:rsidR="00B54C47" w:rsidRPr="006E7415" w:rsidRDefault="00B54C47" w:rsidP="00A61E83">
      <w:pPr>
        <w:pStyle w:val="BodyText"/>
        <w:rPr>
          <w:szCs w:val="24"/>
        </w:rPr>
      </w:pPr>
    </w:p>
    <w:p w14:paraId="0D6A51C8" w14:textId="3E5D8CCF" w:rsidR="009C337F" w:rsidRPr="006E7415" w:rsidRDefault="009C337F" w:rsidP="00A61E83">
      <w:pPr>
        <w:pStyle w:val="BodyText"/>
        <w:rPr>
          <w:szCs w:val="24"/>
        </w:rPr>
      </w:pPr>
      <w:r w:rsidRPr="006E7415">
        <w:rPr>
          <w:szCs w:val="24"/>
        </w:rPr>
        <w:t xml:space="preserve">The </w:t>
      </w:r>
      <w:r w:rsidR="00B22864">
        <w:rPr>
          <w:szCs w:val="24"/>
        </w:rPr>
        <w:t>optimal</w:t>
      </w:r>
      <w:r w:rsidRPr="006E7415">
        <w:rPr>
          <w:szCs w:val="24"/>
        </w:rPr>
        <w:t xml:space="preserve"> scenario</w:t>
      </w:r>
      <w:r w:rsidR="00B22864">
        <w:rPr>
          <w:szCs w:val="24"/>
        </w:rPr>
        <w:t xml:space="preserve"> (</w:t>
      </w:r>
      <w:r w:rsidRPr="006E7415">
        <w:rPr>
          <w:szCs w:val="24"/>
        </w:rPr>
        <w:t>i.e., the alternative management flow scenario that produced the maximum long-term growth rate</w:t>
      </w:r>
      <w:r w:rsidR="00B22864">
        <w:rPr>
          <w:rStyle w:val="FootnoteReference"/>
          <w:szCs w:val="24"/>
        </w:rPr>
        <w:footnoteReference w:id="1"/>
      </w:r>
      <w:r w:rsidR="00B22864">
        <w:rPr>
          <w:szCs w:val="24"/>
        </w:rPr>
        <w:t>)</w:t>
      </w:r>
      <w:r w:rsidRPr="006E7415">
        <w:rPr>
          <w:szCs w:val="24"/>
        </w:rPr>
        <w:t xml:space="preserve"> varied by year and, in some years, by water temperature (Table 5).  With the exception of the No Action scenario, all other alternative </w:t>
      </w:r>
      <w:r w:rsidR="00B22864">
        <w:rPr>
          <w:szCs w:val="24"/>
        </w:rPr>
        <w:t xml:space="preserve">hydrographs </w:t>
      </w:r>
      <w:r w:rsidRPr="006E7415">
        <w:rPr>
          <w:szCs w:val="24"/>
        </w:rPr>
        <w:t xml:space="preserve">were ranked </w:t>
      </w:r>
      <w:r w:rsidR="00691E80">
        <w:rPr>
          <w:szCs w:val="24"/>
        </w:rPr>
        <w:t>optimal</w:t>
      </w:r>
      <w:r w:rsidRPr="006E7415">
        <w:rPr>
          <w:szCs w:val="24"/>
        </w:rPr>
        <w:t xml:space="preserve"> scenario for at least 3 combinations of year and water temperature</w:t>
      </w:r>
      <w:r w:rsidR="00B22864">
        <w:rPr>
          <w:szCs w:val="24"/>
        </w:rPr>
        <w:t xml:space="preserve"> in terms of </w:t>
      </w:r>
      <w:proofErr w:type="gramStart"/>
      <w:r w:rsidR="00B22864">
        <w:rPr>
          <w:szCs w:val="24"/>
        </w:rPr>
        <w:t>long term</w:t>
      </w:r>
      <w:proofErr w:type="gramEnd"/>
      <w:r w:rsidR="00B22864">
        <w:rPr>
          <w:szCs w:val="24"/>
        </w:rPr>
        <w:t xml:space="preserve"> population growth</w:t>
      </w:r>
      <w:r w:rsidRPr="006E7415">
        <w:rPr>
          <w:szCs w:val="24"/>
        </w:rPr>
        <w:t xml:space="preserve">.  Alternatives 1a and 2 were ranked as the top scenario the fewest numbers of times (Table 5).  Alternative 2b was ranked as the top scenario the greatest number of times at 23, or over half of all the temperature and year combinations.  While the No Alternative scenario met the flow criteria in 2 out of the 83 years, the long-term growth rate associated with this scenario at all water temperatures was smaller than those computed for all other viable alternative scenarios at the same water temperature.  </w:t>
      </w:r>
    </w:p>
    <w:p w14:paraId="42D01FBA" w14:textId="77777777" w:rsidR="00B54C47" w:rsidRPr="006E7415" w:rsidRDefault="00B54C47" w:rsidP="00A61E83">
      <w:pPr>
        <w:pStyle w:val="BodyText"/>
      </w:pPr>
    </w:p>
    <w:p w14:paraId="455DF3A5" w14:textId="77777777" w:rsidR="009C337F" w:rsidRPr="006E7415" w:rsidRDefault="009C337F" w:rsidP="00A61E83">
      <w:pPr>
        <w:pStyle w:val="Heading3"/>
        <w:rPr>
          <w:rFonts w:cs="Times New Roman"/>
        </w:rPr>
      </w:pPr>
      <w:r w:rsidRPr="006E7415">
        <w:rPr>
          <w:rFonts w:cs="Times New Roman"/>
        </w:rPr>
        <w:t>Across the Period of Record</w:t>
      </w:r>
    </w:p>
    <w:p w14:paraId="4058C8F3" w14:textId="5617193E" w:rsidR="009C337F" w:rsidRPr="006E7415" w:rsidRDefault="009C337F" w:rsidP="00A61E83">
      <w:pPr>
        <w:pStyle w:val="BodyText"/>
        <w:rPr>
          <w:szCs w:val="24"/>
        </w:rPr>
      </w:pPr>
      <w:r w:rsidRPr="006E7415">
        <w:rPr>
          <w:szCs w:val="24"/>
        </w:rPr>
        <w:t xml:space="preserve">Due to environmental conditions </w:t>
      </w:r>
      <w:r w:rsidR="00691E80">
        <w:rPr>
          <w:szCs w:val="24"/>
        </w:rPr>
        <w:t xml:space="preserve">and likely other considerations </w:t>
      </w:r>
      <w:r w:rsidRPr="006E7415">
        <w:rPr>
          <w:szCs w:val="24"/>
        </w:rPr>
        <w:t xml:space="preserve">it is not possible to produce the desired hydrograph every year.  Additionally, there are some years in which the shape of the desired hydrograph can be achieved, but the magnitude of the peak flows does not surpass 20kcfs, the threshold discharge assumed to cue spawning.  The number of years in which a hydrograph with a discharge that surpasses 20kcfs could have been produced throughout the period of record (1930-2012) varies by alternative management scenarios (Table 6).  The No Action scenario was the least likely to cue a spawning event, meeting the </w:t>
      </w:r>
      <w:r w:rsidR="00691E80">
        <w:rPr>
          <w:szCs w:val="24"/>
        </w:rPr>
        <w:t xml:space="preserve">assumed </w:t>
      </w:r>
      <w:r w:rsidRPr="006E7415">
        <w:rPr>
          <w:szCs w:val="24"/>
        </w:rPr>
        <w:t>flow criteria in only 2 of the 83 years on record.  Alternative 2 was the most likely to cue a spawning event, meeting the flow criteria in 12 out of 83 years.</w:t>
      </w:r>
    </w:p>
    <w:p w14:paraId="2921DB1C" w14:textId="77777777" w:rsidR="00B54C47" w:rsidRPr="006E7415" w:rsidRDefault="00B54C47" w:rsidP="00A61E83">
      <w:pPr>
        <w:pStyle w:val="BodyText"/>
      </w:pPr>
    </w:p>
    <w:p w14:paraId="12DF89EE" w14:textId="693A9EE3" w:rsidR="009C337F" w:rsidRPr="006E7415" w:rsidRDefault="009C337F" w:rsidP="00A61E83">
      <w:pPr>
        <w:pStyle w:val="BodyText"/>
        <w:rPr>
          <w:szCs w:val="24"/>
        </w:rPr>
      </w:pPr>
      <w:r w:rsidRPr="006E7415">
        <w:rPr>
          <w:szCs w:val="24"/>
        </w:rPr>
        <w:t xml:space="preserve">Trade-offs can be expected if one alternative is very beneficial to the population (e.g., high long-term growth rate) but can only be implemented rarely.  To understand how a fixed alternative strategy would perform across the period of record, average long-term growth rate values were taken.  During years in which a hydrograph could not be implemented or did not have peak flows that surpassed 20kcfs (i.e., did not meet flow criteria), it was assumed that no spawning occurred.  The long-term growth rate under no spawning conditions </w:t>
      </w:r>
      <w:r w:rsidR="00691E80">
        <w:rPr>
          <w:szCs w:val="24"/>
        </w:rPr>
        <w:t>will remain less than 1</w:t>
      </w:r>
      <w:r w:rsidRPr="006E7415">
        <w:rPr>
          <w:szCs w:val="24"/>
        </w:rPr>
        <w:t xml:space="preserve">.  To account for the reduced </w:t>
      </w:r>
      <w:r w:rsidR="00A45E87">
        <w:rPr>
          <w:szCs w:val="24"/>
        </w:rPr>
        <w:t xml:space="preserve">population </w:t>
      </w:r>
      <w:r w:rsidRPr="006E7415">
        <w:rPr>
          <w:szCs w:val="24"/>
        </w:rPr>
        <w:t xml:space="preserve">growth rates that would occur during years with no recruitment, we used the minimum annual </w:t>
      </w:r>
      <w:r w:rsidR="00A45E87">
        <w:rPr>
          <w:szCs w:val="24"/>
        </w:rPr>
        <w:t xml:space="preserve">population </w:t>
      </w:r>
      <w:r w:rsidRPr="006E7415">
        <w:rPr>
          <w:szCs w:val="24"/>
        </w:rPr>
        <w:t xml:space="preserve">growth rate when flow criteria was not met instead of the associated long-term growth rate.  Without recruitment to age-1, the population growth rate for a single year would be equivalent to the weighted average of the age-specific survivals (weighted by the number of </w:t>
      </w:r>
      <w:proofErr w:type="gramStart"/>
      <w:r w:rsidRPr="006E7415">
        <w:rPr>
          <w:szCs w:val="24"/>
        </w:rPr>
        <w:t>fish</w:t>
      </w:r>
      <w:proofErr w:type="gramEnd"/>
      <w:r w:rsidRPr="006E7415">
        <w:rPr>
          <w:szCs w:val="24"/>
        </w:rPr>
        <w:t xml:space="preserve"> in each age class).  The minimum annual growth rate would therefore be equal to the minimum survival rate, or </w:t>
      </w:r>
      <w:r w:rsidR="008F1028" w:rsidRPr="006E7415">
        <w:rPr>
          <w:position w:val="-12"/>
          <w:szCs w:val="24"/>
        </w:rPr>
        <w:object w:dxaOrig="920" w:dyaOrig="360" w14:anchorId="510EDCD1">
          <v:shape id="_x0000_i1270" type="#_x0000_t75" style="width:46.2pt;height:18pt" o:ole="">
            <v:imagedata r:id="rId498" o:title=""/>
          </v:shape>
          <o:OLEObject Type="Embed" ProgID="Equation.DSMT4" ShapeID="_x0000_i1270" DrawAspect="Content" ObjectID="_1630921021" r:id="rId499"/>
        </w:object>
      </w:r>
      <w:r w:rsidRPr="006E7415">
        <w:rPr>
          <w:szCs w:val="24"/>
        </w:rPr>
        <w:t>.</w:t>
      </w:r>
    </w:p>
    <w:p w14:paraId="24BB3140" w14:textId="77777777" w:rsidR="009C337F" w:rsidRPr="006E7415" w:rsidRDefault="009C337F" w:rsidP="00A61E83">
      <w:pPr>
        <w:pStyle w:val="BodyText"/>
        <w:rPr>
          <w:szCs w:val="24"/>
        </w:rPr>
      </w:pPr>
    </w:p>
    <w:p w14:paraId="53615F42" w14:textId="74F5B75D" w:rsidR="001D7A8F" w:rsidRPr="006E7415" w:rsidRDefault="009C337F" w:rsidP="00A61E83">
      <w:pPr>
        <w:pStyle w:val="BodyText"/>
        <w:rPr>
          <w:szCs w:val="24"/>
        </w:rPr>
      </w:pPr>
      <w:r w:rsidRPr="006E7415">
        <w:rPr>
          <w:szCs w:val="24"/>
        </w:rPr>
        <w:t xml:space="preserve">Alternative 2b had the largest average long-term growth rate when long-term </w:t>
      </w:r>
      <w:r w:rsidR="00A45E87" w:rsidRPr="00A45E87">
        <w:rPr>
          <w:position w:val="-6"/>
        </w:rPr>
        <w:object w:dxaOrig="220" w:dyaOrig="279" w14:anchorId="557026F5">
          <v:shape id="_x0000_i1271" type="#_x0000_t75" style="width:10.8pt;height:13.8pt" o:ole="">
            <v:imagedata r:id="rId500" o:title=""/>
          </v:shape>
          <o:OLEObject Type="Embed" ProgID="Equation.DSMT4" ShapeID="_x0000_i1271" DrawAspect="Content" ObjectID="_1630921022" r:id="rId501"/>
        </w:object>
      </w:r>
      <w:r w:rsidRPr="006E7415">
        <w:rPr>
          <w:szCs w:val="24"/>
        </w:rPr>
        <w:t xml:space="preserve"> values were averaged across all analyzed years for a </w:t>
      </w:r>
      <w:proofErr w:type="gramStart"/>
      <w:r w:rsidRPr="006E7415">
        <w:rPr>
          <w:szCs w:val="24"/>
        </w:rPr>
        <w:t>particular alternative</w:t>
      </w:r>
      <w:proofErr w:type="gramEnd"/>
      <w:r w:rsidRPr="006E7415">
        <w:rPr>
          <w:szCs w:val="24"/>
        </w:rPr>
        <w:t xml:space="preserve"> management scenario (Table 7).  However, Alternative 2 had the largest period of record average</w:t>
      </w:r>
      <w:r w:rsidR="00A45E87">
        <w:rPr>
          <w:szCs w:val="24"/>
        </w:rPr>
        <w:t>—</w:t>
      </w:r>
      <w:r w:rsidRPr="006E7415">
        <w:rPr>
          <w:szCs w:val="24"/>
        </w:rPr>
        <w:t xml:space="preserve">the growth rate when averaged across the period of record (1930-2012) using an annual growth rate of 0.64 for years in which the alternative scenario was not successfully implemented to cue spawning (did not meet flow criteria).  While Alternative 2, had few years in which </w:t>
      </w:r>
      <w:r w:rsidR="00A45E87">
        <w:rPr>
          <w:szCs w:val="24"/>
        </w:rPr>
        <w:t>the</w:t>
      </w:r>
      <w:r w:rsidRPr="006E7415">
        <w:rPr>
          <w:szCs w:val="24"/>
        </w:rPr>
        <w:t xml:space="preserve"> long-term </w:t>
      </w:r>
      <w:r w:rsidR="00A45E87">
        <w:rPr>
          <w:szCs w:val="24"/>
        </w:rPr>
        <w:t xml:space="preserve">population </w:t>
      </w:r>
      <w:r w:rsidRPr="006E7415">
        <w:rPr>
          <w:szCs w:val="24"/>
        </w:rPr>
        <w:t xml:space="preserve">growth rate was the maximum across scenarios (Table 5), it was able to be successfully implemented for more years than any other scenario (Table 6).  If information is not available to provide an understanding of which management alternative scenarios can be implemented successfully in a given year, then </w:t>
      </w:r>
      <w:r w:rsidR="00A45E87">
        <w:rPr>
          <w:szCs w:val="24"/>
        </w:rPr>
        <w:t xml:space="preserve">this type of analysis can be used to evaluate which alternative hydrograph </w:t>
      </w:r>
      <w:r w:rsidRPr="006E7415">
        <w:rPr>
          <w:szCs w:val="24"/>
        </w:rPr>
        <w:t xml:space="preserve">may be the best choice to account for uncertainties in environmental conditions.  However, if criteria can be established to determine which management scenarios are options for a given a year, then an adaptive </w:t>
      </w:r>
      <w:proofErr w:type="gramStart"/>
      <w:r w:rsidRPr="006E7415">
        <w:rPr>
          <w:szCs w:val="24"/>
        </w:rPr>
        <w:t>decision making</w:t>
      </w:r>
      <w:proofErr w:type="gramEnd"/>
      <w:r w:rsidRPr="006E7415">
        <w:rPr>
          <w:szCs w:val="24"/>
        </w:rPr>
        <w:t xml:space="preserve"> approach could be used.  Such an approach would produce a higher period of record average growth rate than any of those given in Table 7.  </w:t>
      </w:r>
    </w:p>
    <w:p w14:paraId="5D272C6D" w14:textId="77777777" w:rsidR="00B54C47" w:rsidRPr="006E7415" w:rsidRDefault="00B54C47" w:rsidP="00A61E83">
      <w:pPr>
        <w:pStyle w:val="BodyText"/>
        <w:rPr>
          <w:szCs w:val="24"/>
        </w:rPr>
      </w:pPr>
    </w:p>
    <w:p w14:paraId="42E04104" w14:textId="77777777" w:rsidR="009C337F" w:rsidRPr="006E7415" w:rsidRDefault="009C337F" w:rsidP="00A61E83">
      <w:pPr>
        <w:pStyle w:val="Heading2"/>
        <w:rPr>
          <w:rFonts w:cs="Times New Roman"/>
        </w:rPr>
      </w:pPr>
      <w:r w:rsidRPr="006E7415">
        <w:rPr>
          <w:rFonts w:cs="Times New Roman"/>
        </w:rPr>
        <w:t>Effects of Powerhouse Operations</w:t>
      </w:r>
    </w:p>
    <w:p w14:paraId="1F8A72AB" w14:textId="2C35C002" w:rsidR="009C337F" w:rsidRPr="006E7415" w:rsidRDefault="00652C4B" w:rsidP="00A61E83">
      <w:pPr>
        <w:spacing w:line="240" w:lineRule="auto"/>
        <w:rPr>
          <w:rFonts w:ascii="Times New Roman" w:hAnsi="Times New Roman" w:cs="Times New Roman"/>
          <w:sz w:val="24"/>
          <w:szCs w:val="24"/>
        </w:rPr>
      </w:pPr>
      <w:r>
        <w:rPr>
          <w:rFonts w:ascii="Times New Roman" w:hAnsi="Times New Roman" w:cs="Times New Roman"/>
          <w:sz w:val="24"/>
          <w:szCs w:val="24"/>
        </w:rPr>
        <w:t>I</w:t>
      </w:r>
      <w:r w:rsidRPr="00652C4B">
        <w:rPr>
          <w:rFonts w:ascii="Times New Roman" w:hAnsi="Times New Roman" w:cs="Times New Roman"/>
          <w:sz w:val="24"/>
          <w:szCs w:val="24"/>
        </w:rPr>
        <w:t xml:space="preserve">n </w:t>
      </w:r>
      <w:proofErr w:type="gramStart"/>
      <w:r w:rsidRPr="00652C4B">
        <w:rPr>
          <w:rFonts w:ascii="Times New Roman" w:hAnsi="Times New Roman" w:cs="Times New Roman"/>
          <w:sz w:val="24"/>
          <w:szCs w:val="24"/>
        </w:rPr>
        <w:t>g</w:t>
      </w:r>
      <w:r w:rsidR="009C337F" w:rsidRPr="00652C4B">
        <w:rPr>
          <w:rFonts w:ascii="Times New Roman" w:hAnsi="Times New Roman" w:cs="Times New Roman"/>
          <w:sz w:val="24"/>
          <w:szCs w:val="24"/>
        </w:rPr>
        <w:t>eneral</w:t>
      </w:r>
      <w:proofErr w:type="gramEnd"/>
      <w:r w:rsidR="009C337F" w:rsidRPr="00652C4B">
        <w:rPr>
          <w:rFonts w:ascii="Times New Roman" w:hAnsi="Times New Roman" w:cs="Times New Roman"/>
          <w:sz w:val="24"/>
          <w:szCs w:val="24"/>
        </w:rPr>
        <w:t xml:space="preserve"> </w:t>
      </w:r>
      <w:r w:rsidRPr="00652C4B">
        <w:rPr>
          <w:position w:val="-6"/>
        </w:rPr>
        <w:object w:dxaOrig="220" w:dyaOrig="279" w14:anchorId="353671E8">
          <v:shape id="_x0000_i1272" type="#_x0000_t75" style="width:10.8pt;height:13.8pt" o:ole="">
            <v:imagedata r:id="rId502" o:title=""/>
          </v:shape>
          <o:OLEObject Type="Embed" ProgID="Equation.DSMT4" ShapeID="_x0000_i1272" DrawAspect="Content" ObjectID="_1630921023" r:id="rId503"/>
        </w:object>
      </w:r>
      <w:r w:rsidR="009C337F" w:rsidRPr="00652C4B">
        <w:rPr>
          <w:rFonts w:ascii="Times New Roman" w:hAnsi="Times New Roman" w:cs="Times New Roman"/>
          <w:sz w:val="24"/>
          <w:szCs w:val="24"/>
        </w:rPr>
        <w:t xml:space="preserve"> increases with lower powerhouse operations and higher temperatures</w:t>
      </w:r>
      <w:r w:rsidRPr="00652C4B">
        <w:rPr>
          <w:rFonts w:ascii="Times New Roman" w:hAnsi="Times New Roman" w:cs="Times New Roman"/>
          <w:sz w:val="24"/>
          <w:szCs w:val="24"/>
        </w:rPr>
        <w:t xml:space="preserve"> (Figure 9)</w:t>
      </w:r>
      <w:r w:rsidR="009C337F" w:rsidRPr="00652C4B">
        <w:rPr>
          <w:rFonts w:ascii="Times New Roman" w:hAnsi="Times New Roman" w:cs="Times New Roman"/>
          <w:sz w:val="24"/>
          <w:szCs w:val="24"/>
        </w:rPr>
        <w:t>.</w:t>
      </w:r>
      <w:r w:rsidR="00FB0468">
        <w:rPr>
          <w:rFonts w:ascii="Times New Roman" w:hAnsi="Times New Roman" w:cs="Times New Roman"/>
          <w:sz w:val="24"/>
          <w:szCs w:val="24"/>
        </w:rPr>
        <w:t xml:space="preserve"> </w:t>
      </w:r>
      <w:r w:rsidR="009C337F" w:rsidRPr="006E7415">
        <w:rPr>
          <w:rFonts w:ascii="Times New Roman" w:hAnsi="Times New Roman" w:cs="Times New Roman"/>
          <w:sz w:val="24"/>
          <w:szCs w:val="24"/>
        </w:rPr>
        <w:t xml:space="preserve">For most </w:t>
      </w:r>
      <w:r w:rsidR="00FB0468">
        <w:rPr>
          <w:rFonts w:ascii="Times New Roman" w:hAnsi="Times New Roman" w:cs="Times New Roman"/>
          <w:sz w:val="24"/>
          <w:szCs w:val="24"/>
        </w:rPr>
        <w:t xml:space="preserve">alternative hydrographs </w:t>
      </w:r>
      <w:r w:rsidR="00FB0468" w:rsidRPr="00FB0468">
        <w:rPr>
          <w:position w:val="-6"/>
        </w:rPr>
        <w:object w:dxaOrig="220" w:dyaOrig="279" w14:anchorId="3278AC3C">
          <v:shape id="_x0000_i1273" type="#_x0000_t75" style="width:10.8pt;height:13.8pt" o:ole="">
            <v:imagedata r:id="rId504" o:title=""/>
          </v:shape>
          <o:OLEObject Type="Embed" ProgID="Equation.DSMT4" ShapeID="_x0000_i1273" DrawAspect="Content" ObjectID="_1630921024" r:id="rId505"/>
        </w:object>
      </w:r>
      <w:r w:rsidR="00FB0468">
        <w:rPr>
          <w:rFonts w:ascii="Times New Roman" w:hAnsi="Times New Roman" w:cs="Times New Roman"/>
          <w:sz w:val="24"/>
          <w:szCs w:val="24"/>
        </w:rPr>
        <w:t xml:space="preserve"> does not vary whether </w:t>
      </w:r>
      <w:r w:rsidR="009C337F" w:rsidRPr="006E7415">
        <w:rPr>
          <w:rFonts w:ascii="Times New Roman" w:hAnsi="Times New Roman" w:cs="Times New Roman"/>
          <w:sz w:val="24"/>
          <w:szCs w:val="24"/>
        </w:rPr>
        <w:t xml:space="preserve">the powerhouse is </w:t>
      </w:r>
      <w:proofErr w:type="gramStart"/>
      <w:r w:rsidR="009C337F" w:rsidRPr="006E7415">
        <w:rPr>
          <w:rFonts w:ascii="Times New Roman" w:hAnsi="Times New Roman" w:cs="Times New Roman"/>
          <w:sz w:val="24"/>
          <w:szCs w:val="24"/>
        </w:rPr>
        <w:t>ran</w:t>
      </w:r>
      <w:proofErr w:type="gramEnd"/>
      <w:r w:rsidR="009C337F" w:rsidRPr="006E7415">
        <w:rPr>
          <w:rFonts w:ascii="Times New Roman" w:hAnsi="Times New Roman" w:cs="Times New Roman"/>
          <w:sz w:val="24"/>
          <w:szCs w:val="24"/>
        </w:rPr>
        <w:t xml:space="preserve"> under standard or peak time conditions.</w:t>
      </w:r>
      <w:r w:rsidR="00FB0468">
        <w:rPr>
          <w:rFonts w:ascii="Times New Roman" w:hAnsi="Times New Roman" w:cs="Times New Roman"/>
          <w:sz w:val="24"/>
          <w:szCs w:val="24"/>
        </w:rPr>
        <w:t xml:space="preserve"> </w:t>
      </w:r>
      <w:r w:rsidR="009C337F" w:rsidRPr="006E7415">
        <w:rPr>
          <w:rFonts w:ascii="Times New Roman" w:hAnsi="Times New Roman" w:cs="Times New Roman"/>
          <w:sz w:val="24"/>
          <w:szCs w:val="24"/>
        </w:rPr>
        <w:t xml:space="preserve">There are a few exceptions to this </w:t>
      </w:r>
      <w:r w:rsidR="00FB0468">
        <w:rPr>
          <w:rFonts w:ascii="Times New Roman" w:hAnsi="Times New Roman" w:cs="Times New Roman"/>
          <w:sz w:val="24"/>
          <w:szCs w:val="24"/>
        </w:rPr>
        <w:t>result</w:t>
      </w:r>
      <w:r w:rsidR="009C337F" w:rsidRPr="006E7415">
        <w:rPr>
          <w:rFonts w:ascii="Times New Roman" w:hAnsi="Times New Roman" w:cs="Times New Roman"/>
          <w:sz w:val="24"/>
          <w:szCs w:val="24"/>
        </w:rPr>
        <w:t>.  Cases where switching from standard operation to peak time operations increase</w:t>
      </w:r>
      <w:r w:rsidR="00FB0468">
        <w:rPr>
          <w:rFonts w:ascii="Times New Roman" w:hAnsi="Times New Roman" w:cs="Times New Roman"/>
          <w:sz w:val="24"/>
          <w:szCs w:val="24"/>
        </w:rPr>
        <w:t>d</w:t>
      </w:r>
      <w:r w:rsidR="009C337F" w:rsidRPr="006E7415">
        <w:rPr>
          <w:rFonts w:ascii="Times New Roman" w:hAnsi="Times New Roman" w:cs="Times New Roman"/>
          <w:sz w:val="24"/>
          <w:szCs w:val="24"/>
        </w:rPr>
        <w:t xml:space="preserve"> </w:t>
      </w:r>
      <w:r w:rsidR="00B54C47" w:rsidRPr="006E7415">
        <w:rPr>
          <w:rFonts w:ascii="Times New Roman" w:hAnsi="Times New Roman" w:cs="Times New Roman"/>
          <w:position w:val="-6"/>
          <w:sz w:val="24"/>
          <w:szCs w:val="24"/>
        </w:rPr>
        <w:object w:dxaOrig="220" w:dyaOrig="279" w14:anchorId="423A1D62">
          <v:shape id="_x0000_i1274" type="#_x0000_t75" style="width:10.8pt;height:13.2pt" o:ole="">
            <v:imagedata r:id="rId506" o:title=""/>
          </v:shape>
          <o:OLEObject Type="Embed" ProgID="Equation.DSMT4" ShapeID="_x0000_i1274" DrawAspect="Content" ObjectID="_1630921025" r:id="rId507"/>
        </w:object>
      </w:r>
      <w:r w:rsidR="009C337F" w:rsidRPr="006E7415">
        <w:rPr>
          <w:rFonts w:ascii="Times New Roman" w:hAnsi="Times New Roman" w:cs="Times New Roman"/>
          <w:sz w:val="24"/>
          <w:szCs w:val="24"/>
        </w:rPr>
        <w:t xml:space="preserve"> can be seen at low water temperatures for Alternative 1a, at median water temperatures for Alternatives 2 and 2b, and </w:t>
      </w:r>
      <w:proofErr w:type="gramStart"/>
      <w:r w:rsidR="009C337F" w:rsidRPr="006E7415">
        <w:rPr>
          <w:rFonts w:ascii="Times New Roman" w:hAnsi="Times New Roman" w:cs="Times New Roman"/>
          <w:sz w:val="24"/>
          <w:szCs w:val="24"/>
        </w:rPr>
        <w:t>high water</w:t>
      </w:r>
      <w:proofErr w:type="gramEnd"/>
      <w:r w:rsidR="009C337F" w:rsidRPr="006E7415">
        <w:rPr>
          <w:rFonts w:ascii="Times New Roman" w:hAnsi="Times New Roman" w:cs="Times New Roman"/>
          <w:sz w:val="24"/>
          <w:szCs w:val="24"/>
        </w:rPr>
        <w:t xml:space="preserve"> temperatures for Alternative 2.</w:t>
      </w:r>
      <w:r w:rsidR="00FB0468">
        <w:rPr>
          <w:rFonts w:ascii="Times New Roman" w:hAnsi="Times New Roman" w:cs="Times New Roman"/>
          <w:sz w:val="24"/>
          <w:szCs w:val="24"/>
        </w:rPr>
        <w:t xml:space="preserve"> </w:t>
      </w:r>
      <w:r w:rsidR="009C337F" w:rsidRPr="006E7415">
        <w:rPr>
          <w:rFonts w:ascii="Times New Roman" w:hAnsi="Times New Roman" w:cs="Times New Roman"/>
          <w:sz w:val="24"/>
          <w:szCs w:val="24"/>
        </w:rPr>
        <w:t>Additionally, cases where switching from standard operation to peak time operations decrease</w:t>
      </w:r>
      <w:r w:rsidR="00FB0468">
        <w:rPr>
          <w:rFonts w:ascii="Times New Roman" w:hAnsi="Times New Roman" w:cs="Times New Roman"/>
          <w:sz w:val="24"/>
          <w:szCs w:val="24"/>
        </w:rPr>
        <w:t>d</w:t>
      </w:r>
      <w:r w:rsidR="009C337F" w:rsidRPr="006E7415">
        <w:rPr>
          <w:rFonts w:ascii="Times New Roman" w:hAnsi="Times New Roman" w:cs="Times New Roman"/>
          <w:sz w:val="24"/>
          <w:szCs w:val="24"/>
        </w:rPr>
        <w:t xml:space="preserve"> </w:t>
      </w:r>
      <w:r w:rsidR="001D7A8F" w:rsidRPr="006E7415">
        <w:rPr>
          <w:rFonts w:ascii="Times New Roman" w:hAnsi="Times New Roman" w:cs="Times New Roman"/>
          <w:position w:val="-6"/>
          <w:sz w:val="24"/>
          <w:szCs w:val="24"/>
        </w:rPr>
        <w:object w:dxaOrig="220" w:dyaOrig="279" w14:anchorId="5E97543F">
          <v:shape id="_x0000_i1275" type="#_x0000_t75" style="width:10.8pt;height:13.2pt" o:ole="">
            <v:imagedata r:id="rId508" o:title=""/>
          </v:shape>
          <o:OLEObject Type="Embed" ProgID="Equation.DSMT4" ShapeID="_x0000_i1275" DrawAspect="Content" ObjectID="_1630921026" r:id="rId509"/>
        </w:object>
      </w:r>
      <w:r w:rsidR="009C337F" w:rsidRPr="006E7415">
        <w:rPr>
          <w:rFonts w:ascii="Times New Roman" w:hAnsi="Times New Roman" w:cs="Times New Roman"/>
          <w:sz w:val="24"/>
          <w:szCs w:val="24"/>
        </w:rPr>
        <w:t xml:space="preserve"> can be seen at median water temperatures for Alternatives 1b and 2a.  </w:t>
      </w:r>
      <w:proofErr w:type="spellStart"/>
      <w:r w:rsidR="00FB0468">
        <w:rPr>
          <w:rFonts w:ascii="Times New Roman" w:hAnsi="Times New Roman" w:cs="Times New Roman"/>
          <w:sz w:val="24"/>
          <w:szCs w:val="24"/>
        </w:rPr>
        <w:t>Theses</w:t>
      </w:r>
      <w:proofErr w:type="spellEnd"/>
      <w:r w:rsidR="009C337F" w:rsidRPr="006E7415">
        <w:rPr>
          <w:rFonts w:ascii="Times New Roman" w:hAnsi="Times New Roman" w:cs="Times New Roman"/>
          <w:sz w:val="24"/>
          <w:szCs w:val="24"/>
        </w:rPr>
        <w:t xml:space="preserve"> data only represents one </w:t>
      </w:r>
      <w:proofErr w:type="gramStart"/>
      <w:r w:rsidR="009C337F" w:rsidRPr="006E7415">
        <w:rPr>
          <w:rFonts w:ascii="Times New Roman" w:hAnsi="Times New Roman" w:cs="Times New Roman"/>
          <w:sz w:val="24"/>
          <w:szCs w:val="24"/>
        </w:rPr>
        <w:t>year</w:t>
      </w:r>
      <w:proofErr w:type="gramEnd"/>
      <w:r w:rsidR="009C337F" w:rsidRPr="006E7415">
        <w:rPr>
          <w:rFonts w:ascii="Times New Roman" w:hAnsi="Times New Roman" w:cs="Times New Roman"/>
          <w:sz w:val="24"/>
          <w:szCs w:val="24"/>
        </w:rPr>
        <w:t xml:space="preserve"> and these patterns may not be representative of the patterns seen in other years</w:t>
      </w:r>
      <w:r w:rsidR="00FB0468">
        <w:rPr>
          <w:rFonts w:ascii="Times New Roman" w:hAnsi="Times New Roman" w:cs="Times New Roman"/>
          <w:sz w:val="24"/>
          <w:szCs w:val="24"/>
        </w:rPr>
        <w:t xml:space="preserve"> and should be interpreted with caution</w:t>
      </w:r>
      <w:r w:rsidR="009C337F" w:rsidRPr="006E7415">
        <w:rPr>
          <w:rFonts w:ascii="Times New Roman" w:hAnsi="Times New Roman" w:cs="Times New Roman"/>
          <w:sz w:val="24"/>
          <w:szCs w:val="24"/>
        </w:rPr>
        <w:t xml:space="preserve">.   </w:t>
      </w:r>
    </w:p>
    <w:p w14:paraId="1D5DD773" w14:textId="77777777" w:rsidR="00B54C47" w:rsidRPr="006E7415" w:rsidRDefault="00B54C47" w:rsidP="00A61E83">
      <w:pPr>
        <w:pStyle w:val="BodyText"/>
        <w:rPr>
          <w:szCs w:val="24"/>
        </w:rPr>
      </w:pPr>
    </w:p>
    <w:p w14:paraId="341F1BA3" w14:textId="77777777" w:rsidR="009C337F" w:rsidRPr="006E7415" w:rsidRDefault="009C337F" w:rsidP="00A61E83">
      <w:pPr>
        <w:pStyle w:val="Heading2"/>
        <w:rPr>
          <w:rFonts w:cs="Times New Roman"/>
        </w:rPr>
      </w:pPr>
      <w:r w:rsidRPr="006E7415">
        <w:rPr>
          <w:rFonts w:cs="Times New Roman"/>
        </w:rPr>
        <w:t>Long-Term Growth-Decline Boundaries</w:t>
      </w:r>
    </w:p>
    <w:p w14:paraId="28741349" w14:textId="5BEEDC39" w:rsidR="009C337F" w:rsidRDefault="00786541" w:rsidP="00A61E83">
      <w:pPr>
        <w:pStyle w:val="BodyText"/>
      </w:pPr>
      <w:r>
        <w:t xml:space="preserve">There is variability in long term population growth among years within the alternative hydrographs (Figure 10).  The variability among years can be used to highlight how robust an alternative might be to varying environmental conditions. For example, the space where </w:t>
      </w:r>
      <w:r w:rsidR="00DD3E8B" w:rsidRPr="00DD3E8B">
        <w:rPr>
          <w:position w:val="-6"/>
        </w:rPr>
        <w:object w:dxaOrig="220" w:dyaOrig="279" w14:anchorId="670A69EA">
          <v:shape id="_x0000_i1276" type="#_x0000_t75" style="width:10.8pt;height:13.8pt" o:ole="">
            <v:imagedata r:id="rId510" o:title=""/>
          </v:shape>
          <o:OLEObject Type="Embed" ProgID="Equation.DSMT4" ShapeID="_x0000_i1276" DrawAspect="Content" ObjectID="_1630921027" r:id="rId511"/>
        </w:object>
      </w:r>
      <w:r>
        <w:t xml:space="preserve"> is greater than 1 is higher for Alternative 2a versus alternative 1 (i.e., more curves near the lower </w:t>
      </w:r>
      <w:proofErr w:type="gramStart"/>
      <w:r>
        <w:t>left hand</w:t>
      </w:r>
      <w:proofErr w:type="gramEnd"/>
      <w:r>
        <w:t xml:space="preserve"> corner of the graph).  In other words, the more space that is above the concave lines the more possible combinations of spawning probability and age-0 survival </w:t>
      </w:r>
      <w:r w:rsidR="00974E16">
        <w:t xml:space="preserve">result in a </w:t>
      </w:r>
      <w:r w:rsidR="00DD3E8B" w:rsidRPr="00DD3E8B">
        <w:rPr>
          <w:position w:val="-6"/>
        </w:rPr>
        <w:object w:dxaOrig="220" w:dyaOrig="279" w14:anchorId="74FE3D76">
          <v:shape id="_x0000_i1277" type="#_x0000_t75" style="width:10.8pt;height:13.8pt" o:ole="">
            <v:imagedata r:id="rId512" o:title=""/>
          </v:shape>
          <o:OLEObject Type="Embed" ProgID="Equation.DSMT4" ShapeID="_x0000_i1277" DrawAspect="Content" ObjectID="_1630921028" r:id="rId513"/>
        </w:object>
      </w:r>
      <w:r w:rsidR="00974E16">
        <w:t xml:space="preserve"> of 1 or more.  An alternative example is Alternative 2 where the contour lines illustrating the threshold for </w:t>
      </w:r>
      <w:r w:rsidR="00DD3E8B" w:rsidRPr="00DD3E8B">
        <w:rPr>
          <w:position w:val="-6"/>
        </w:rPr>
        <w:object w:dxaOrig="540" w:dyaOrig="279" w14:anchorId="5CEF555C">
          <v:shape id="_x0000_i1278" type="#_x0000_t75" style="width:27pt;height:13.8pt" o:ole="">
            <v:imagedata r:id="rId514" o:title=""/>
          </v:shape>
          <o:OLEObject Type="Embed" ProgID="Equation.DSMT4" ShapeID="_x0000_i1278" DrawAspect="Content" ObjectID="_1630921029" r:id="rId515"/>
        </w:object>
      </w:r>
      <w:r w:rsidR="00974E16">
        <w:t xml:space="preserve"> is located throughout the possible parameter space for spawning probability and age-0 survival, suggesting a degree of uncertainty. </w:t>
      </w:r>
    </w:p>
    <w:p w14:paraId="75835DA8" w14:textId="77777777" w:rsidR="00A61E83" w:rsidRPr="006E7415" w:rsidRDefault="00A61E83" w:rsidP="00A61E83">
      <w:pPr>
        <w:pStyle w:val="BodyText"/>
      </w:pPr>
    </w:p>
    <w:p w14:paraId="08148D8C" w14:textId="5AF914D6" w:rsidR="008F1028" w:rsidRDefault="00974E16" w:rsidP="00A61E83">
      <w:pPr>
        <w:pStyle w:val="BodyText"/>
      </w:pPr>
      <w:r>
        <w:t>Similarly, evaluating</w:t>
      </w:r>
      <w:r w:rsidR="00E24454">
        <w:t xml:space="preserve"> among alternative hydrographs within year illustrates the potential performance of each alternatives for a range of spawning probabilities and age-0 survival (Figure 10). For example</w:t>
      </w:r>
      <w:r w:rsidR="00DD3E8B">
        <w:t>,</w:t>
      </w:r>
      <w:r w:rsidR="00E24454">
        <w:t xml:space="preserve"> in 1980 the differences among alternatives was high (i.e., contours distributed throughout the parameter space). Alternatively, contours were stacked closely together for 1987, indicating that each alternative hydrograph may perform similarly in terms of projected effect on long term population growth. </w:t>
      </w:r>
    </w:p>
    <w:p w14:paraId="20A137E7" w14:textId="77777777" w:rsidR="00A61E83" w:rsidRPr="006E7415" w:rsidRDefault="00A61E83" w:rsidP="00A61E83">
      <w:pPr>
        <w:pStyle w:val="BodyText"/>
      </w:pPr>
    </w:p>
    <w:p w14:paraId="1786E5EA" w14:textId="78647D48" w:rsidR="008F1028" w:rsidRPr="006E7415" w:rsidRDefault="008F1028" w:rsidP="0022225F">
      <w:pPr>
        <w:pStyle w:val="Heading1"/>
      </w:pPr>
      <w:r w:rsidRPr="0022225F">
        <w:t>Discussion</w:t>
      </w:r>
    </w:p>
    <w:p w14:paraId="2CD78C0D" w14:textId="6AB55833" w:rsidR="00FB0468" w:rsidRDefault="008F1028" w:rsidP="00A61E83">
      <w:pPr>
        <w:spacing w:line="240" w:lineRule="auto"/>
        <w:rPr>
          <w:rFonts w:ascii="Times New Roman" w:hAnsi="Times New Roman" w:cs="Times New Roman"/>
          <w:sz w:val="24"/>
          <w:szCs w:val="24"/>
        </w:rPr>
      </w:pPr>
      <w:r w:rsidRPr="00FB0468">
        <w:rPr>
          <w:rFonts w:ascii="Times New Roman" w:hAnsi="Times New Roman" w:cs="Times New Roman"/>
          <w:sz w:val="24"/>
          <w:szCs w:val="24"/>
        </w:rPr>
        <w:t xml:space="preserve">A population could have a long-term growth rate that is less than 1 (population decline), but it could still exhibit natural recruitment.  </w:t>
      </w:r>
      <w:r w:rsidR="008576A2">
        <w:rPr>
          <w:rFonts w:ascii="Times New Roman" w:hAnsi="Times New Roman" w:cs="Times New Roman"/>
          <w:sz w:val="24"/>
          <w:szCs w:val="24"/>
        </w:rPr>
        <w:t xml:space="preserve">The </w:t>
      </w:r>
      <w:proofErr w:type="gramStart"/>
      <w:r w:rsidR="008576A2">
        <w:rPr>
          <w:rFonts w:ascii="Times New Roman" w:hAnsi="Times New Roman" w:cs="Times New Roman"/>
          <w:sz w:val="24"/>
          <w:szCs w:val="24"/>
        </w:rPr>
        <w:t>long term</w:t>
      </w:r>
      <w:proofErr w:type="gramEnd"/>
      <w:r w:rsidR="008576A2">
        <w:rPr>
          <w:rFonts w:ascii="Times New Roman" w:hAnsi="Times New Roman" w:cs="Times New Roman"/>
          <w:sz w:val="24"/>
          <w:szCs w:val="24"/>
        </w:rPr>
        <w:t xml:space="preserve"> population growth rates presented in this analysis were less than 1, but the long term population growth rates should be viewed relative to each other for each alternative hydrograph. Analysis indicates that given the current understand of pallid sturgeon demographic rates used in this analysis the population may still be in decline but that does not imply that recruitment is not potentially occurring (i.e., low levels of recruitment can lead to decrease in long term population growth) but that there is likely other factors limiting age-0 survival</w:t>
      </w:r>
      <w:r w:rsidR="00786541">
        <w:rPr>
          <w:rFonts w:ascii="Times New Roman" w:hAnsi="Times New Roman" w:cs="Times New Roman"/>
          <w:sz w:val="24"/>
          <w:szCs w:val="24"/>
        </w:rPr>
        <w:t xml:space="preserve"> that will need to be evaluated as well. </w:t>
      </w:r>
    </w:p>
    <w:p w14:paraId="709EAE2F" w14:textId="77777777" w:rsidR="00FB0468" w:rsidRDefault="00FB0468" w:rsidP="00A61E83">
      <w:pPr>
        <w:spacing w:line="240" w:lineRule="auto"/>
        <w:rPr>
          <w:rFonts w:ascii="Times New Roman" w:hAnsi="Times New Roman" w:cs="Times New Roman"/>
          <w:sz w:val="24"/>
          <w:szCs w:val="24"/>
        </w:rPr>
      </w:pPr>
    </w:p>
    <w:p w14:paraId="60EDE13D" w14:textId="70C7A308" w:rsidR="00C51912" w:rsidRDefault="00C51912" w:rsidP="00A61E83">
      <w:pPr>
        <w:pStyle w:val="Heading1"/>
      </w:pPr>
      <w:r>
        <w:t>Future analysis</w:t>
      </w:r>
    </w:p>
    <w:p w14:paraId="35C651D5" w14:textId="6799DE67" w:rsidR="0021506A" w:rsidRPr="0021506A" w:rsidRDefault="0021506A" w:rsidP="00A61E83">
      <w:pPr>
        <w:pStyle w:val="BodyText"/>
      </w:pPr>
      <w:r>
        <w:t>Given additional time there are several analytical aspects that can be improved or built on</w:t>
      </w:r>
      <w:r w:rsidR="00015A83">
        <w:t xml:space="preserve"> to further inform the potential effect of alternative hydrographs on long term pallid sturgeon population dynamics below Fort Peck Dam in the Missouri River. Below is a partial list of future analyses being considered. </w:t>
      </w:r>
    </w:p>
    <w:p w14:paraId="7F7AD179" w14:textId="0C16C771" w:rsidR="008F1028" w:rsidRPr="00C51912" w:rsidRDefault="008F1028" w:rsidP="00A61E83">
      <w:pPr>
        <w:pStyle w:val="ListParagraph"/>
        <w:numPr>
          <w:ilvl w:val="0"/>
          <w:numId w:val="22"/>
        </w:numPr>
        <w:spacing w:line="240" w:lineRule="auto"/>
        <w:ind w:left="360"/>
        <w:rPr>
          <w:rFonts w:ascii="Times New Roman" w:hAnsi="Times New Roman" w:cs="Times New Roman"/>
          <w:sz w:val="24"/>
          <w:szCs w:val="24"/>
        </w:rPr>
      </w:pPr>
      <w:r w:rsidRPr="00C51912">
        <w:rPr>
          <w:rFonts w:ascii="Times New Roman" w:hAnsi="Times New Roman" w:cs="Times New Roman"/>
          <w:sz w:val="24"/>
          <w:szCs w:val="24"/>
        </w:rPr>
        <w:t>Analyze a recruitment model to add to the metrics for evaluating alternative management scenarios.</w:t>
      </w:r>
    </w:p>
    <w:p w14:paraId="25C2FC6E" w14:textId="77777777" w:rsidR="008F1028" w:rsidRPr="006E7415" w:rsidRDefault="008F1028" w:rsidP="00A61E83">
      <w:pPr>
        <w:pStyle w:val="ListParagraph"/>
        <w:numPr>
          <w:ilvl w:val="0"/>
          <w:numId w:val="6"/>
        </w:numPr>
        <w:spacing w:line="240" w:lineRule="auto"/>
        <w:rPr>
          <w:rFonts w:ascii="Times New Roman" w:hAnsi="Times New Roman" w:cs="Times New Roman"/>
          <w:sz w:val="24"/>
          <w:szCs w:val="24"/>
        </w:rPr>
      </w:pPr>
      <w:r w:rsidRPr="006E7415">
        <w:rPr>
          <w:rFonts w:ascii="Times New Roman" w:hAnsi="Times New Roman" w:cs="Times New Roman"/>
          <w:sz w:val="24"/>
          <w:szCs w:val="24"/>
        </w:rPr>
        <w:t xml:space="preserve">Improve how temperature is handled and related to </w:t>
      </w:r>
      <w:r w:rsidR="0020506A" w:rsidRPr="006E7415">
        <w:rPr>
          <w:rFonts w:ascii="Times New Roman" w:hAnsi="Times New Roman" w:cs="Times New Roman"/>
          <w:position w:val="-10"/>
          <w:sz w:val="24"/>
          <w:szCs w:val="24"/>
        </w:rPr>
        <w:object w:dxaOrig="200" w:dyaOrig="260" w14:anchorId="4A86222D">
          <v:shape id="_x0000_i1279" type="#_x0000_t75" style="width:9.6pt;height:13.2pt" o:ole="">
            <v:imagedata r:id="rId516" o:title=""/>
          </v:shape>
          <o:OLEObject Type="Embed" ProgID="Equation.DSMT4" ShapeID="_x0000_i1279" DrawAspect="Content" ObjectID="_1630921030" r:id="rId517"/>
        </w:object>
      </w:r>
      <w:r w:rsidRPr="006E7415">
        <w:rPr>
          <w:rFonts w:ascii="Times New Roman" w:hAnsi="Times New Roman" w:cs="Times New Roman"/>
          <w:sz w:val="24"/>
          <w:szCs w:val="24"/>
        </w:rPr>
        <w:t xml:space="preserve"> in each alternative scenario-year combination.</w:t>
      </w:r>
    </w:p>
    <w:p w14:paraId="445AC9F9" w14:textId="0CE373B1" w:rsidR="008F1028" w:rsidRPr="006E7415" w:rsidRDefault="008F1028" w:rsidP="00A61E83">
      <w:pPr>
        <w:pStyle w:val="ListParagraph"/>
        <w:numPr>
          <w:ilvl w:val="0"/>
          <w:numId w:val="6"/>
        </w:numPr>
        <w:spacing w:line="240" w:lineRule="auto"/>
        <w:rPr>
          <w:rFonts w:ascii="Times New Roman" w:hAnsi="Times New Roman" w:cs="Times New Roman"/>
          <w:sz w:val="24"/>
          <w:szCs w:val="24"/>
        </w:rPr>
      </w:pPr>
      <w:r w:rsidRPr="006E7415">
        <w:rPr>
          <w:rFonts w:ascii="Times New Roman" w:hAnsi="Times New Roman" w:cs="Times New Roman"/>
          <w:sz w:val="24"/>
          <w:szCs w:val="24"/>
        </w:rPr>
        <w:t xml:space="preserve">The average </w:t>
      </w:r>
      <w:r w:rsidR="0020506A" w:rsidRPr="006E7415">
        <w:rPr>
          <w:rFonts w:ascii="Times New Roman" w:hAnsi="Times New Roman" w:cs="Times New Roman"/>
          <w:position w:val="-6"/>
          <w:sz w:val="24"/>
          <w:szCs w:val="24"/>
        </w:rPr>
        <w:object w:dxaOrig="220" w:dyaOrig="279" w14:anchorId="16D9EF91">
          <v:shape id="_x0000_i1280" type="#_x0000_t75" style="width:10.8pt;height:13.2pt" o:ole="">
            <v:imagedata r:id="rId518" o:title=""/>
          </v:shape>
          <o:OLEObject Type="Embed" ProgID="Equation.DSMT4" ShapeID="_x0000_i1280" DrawAspect="Content" ObjectID="_1630921031" r:id="rId519"/>
        </w:object>
      </w:r>
      <w:r w:rsidRPr="006E7415">
        <w:rPr>
          <w:rFonts w:ascii="Times New Roman" w:hAnsi="Times New Roman" w:cs="Times New Roman"/>
          <w:sz w:val="24"/>
          <w:szCs w:val="24"/>
        </w:rPr>
        <w:t xml:space="preserve"> across the </w:t>
      </w:r>
      <w:r w:rsidR="003320FC">
        <w:rPr>
          <w:rFonts w:ascii="Times New Roman" w:hAnsi="Times New Roman" w:cs="Times New Roman"/>
          <w:sz w:val="24"/>
          <w:szCs w:val="24"/>
        </w:rPr>
        <w:t>period of record</w:t>
      </w:r>
      <w:r w:rsidRPr="006E7415">
        <w:rPr>
          <w:rFonts w:ascii="Times New Roman" w:hAnsi="Times New Roman" w:cs="Times New Roman"/>
          <w:sz w:val="24"/>
          <w:szCs w:val="24"/>
        </w:rPr>
        <w:t xml:space="preserve"> analysis would likely be more informative for starting with a </w:t>
      </w:r>
      <w:proofErr w:type="gramStart"/>
      <w:r w:rsidRPr="006E7415">
        <w:rPr>
          <w:rFonts w:ascii="Times New Roman" w:hAnsi="Times New Roman" w:cs="Times New Roman"/>
          <w:sz w:val="24"/>
          <w:szCs w:val="24"/>
        </w:rPr>
        <w:t>particular initial</w:t>
      </w:r>
      <w:proofErr w:type="gramEnd"/>
      <w:r w:rsidRPr="006E7415">
        <w:rPr>
          <w:rFonts w:ascii="Times New Roman" w:hAnsi="Times New Roman" w:cs="Times New Roman"/>
          <w:sz w:val="24"/>
          <w:szCs w:val="24"/>
        </w:rPr>
        <w:t xml:space="preserve"> population and iterating through the population model over the period of record.</w:t>
      </w:r>
    </w:p>
    <w:p w14:paraId="6A033045" w14:textId="43A218BA" w:rsidR="008F1028" w:rsidRPr="006E7415" w:rsidRDefault="003320FC" w:rsidP="00A61E83">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Develop analysis to evaluate</w:t>
      </w:r>
      <w:r w:rsidR="008F1028" w:rsidRPr="006E7415">
        <w:rPr>
          <w:rFonts w:ascii="Times New Roman" w:hAnsi="Times New Roman" w:cs="Times New Roman"/>
          <w:sz w:val="24"/>
          <w:szCs w:val="24"/>
        </w:rPr>
        <w:t xml:space="preserve"> a similar </w:t>
      </w:r>
      <w:r>
        <w:rPr>
          <w:rFonts w:ascii="Times New Roman" w:hAnsi="Times New Roman" w:cs="Times New Roman"/>
          <w:sz w:val="24"/>
          <w:szCs w:val="24"/>
        </w:rPr>
        <w:t>period</w:t>
      </w:r>
      <w:r w:rsidR="008F1028" w:rsidRPr="006E7415">
        <w:rPr>
          <w:rFonts w:ascii="Times New Roman" w:hAnsi="Times New Roman" w:cs="Times New Roman"/>
          <w:sz w:val="24"/>
          <w:szCs w:val="24"/>
        </w:rPr>
        <w:t xml:space="preserve"> </w:t>
      </w:r>
      <w:r w:rsidR="0020506A" w:rsidRPr="006E7415">
        <w:rPr>
          <w:rFonts w:ascii="Times New Roman" w:hAnsi="Times New Roman" w:cs="Times New Roman"/>
          <w:sz w:val="24"/>
          <w:szCs w:val="24"/>
        </w:rPr>
        <w:t>average</w:t>
      </w:r>
      <w:r>
        <w:rPr>
          <w:rFonts w:ascii="Times New Roman" w:hAnsi="Times New Roman" w:cs="Times New Roman"/>
          <w:sz w:val="24"/>
          <w:szCs w:val="24"/>
        </w:rPr>
        <w:t xml:space="preserve"> for</w:t>
      </w:r>
      <w:r w:rsidR="008F1028" w:rsidRPr="006E7415">
        <w:rPr>
          <w:rFonts w:ascii="Times New Roman" w:hAnsi="Times New Roman" w:cs="Times New Roman"/>
          <w:sz w:val="24"/>
          <w:szCs w:val="24"/>
        </w:rPr>
        <w:t xml:space="preserve"> </w:t>
      </w:r>
      <w:r w:rsidR="0020506A" w:rsidRPr="006E7415">
        <w:rPr>
          <w:rFonts w:ascii="Times New Roman" w:hAnsi="Times New Roman" w:cs="Times New Roman"/>
          <w:position w:val="-6"/>
          <w:sz w:val="24"/>
          <w:szCs w:val="24"/>
        </w:rPr>
        <w:object w:dxaOrig="220" w:dyaOrig="279" w14:anchorId="41C851A3">
          <v:shape id="_x0000_i1281" type="#_x0000_t75" style="width:10.8pt;height:13.2pt" o:ole="">
            <v:imagedata r:id="rId520" o:title=""/>
          </v:shape>
          <o:OLEObject Type="Embed" ProgID="Equation.DSMT4" ShapeID="_x0000_i1281" DrawAspect="Content" ObjectID="_1630921032" r:id="rId521"/>
        </w:object>
      </w:r>
      <w:r w:rsidR="008F1028" w:rsidRPr="006E7415">
        <w:rPr>
          <w:rFonts w:ascii="Times New Roman" w:hAnsi="Times New Roman" w:cs="Times New Roman"/>
          <w:sz w:val="24"/>
          <w:szCs w:val="24"/>
        </w:rPr>
        <w:t xml:space="preserve"> analysis under adaptive decision-making</w:t>
      </w:r>
      <w:r>
        <w:rPr>
          <w:rFonts w:ascii="Times New Roman" w:hAnsi="Times New Roman" w:cs="Times New Roman"/>
          <w:sz w:val="24"/>
          <w:szCs w:val="24"/>
        </w:rPr>
        <w:t xml:space="preserve"> (i.e., the optimal hydrograph depends on reservoir and temperature conditions)</w:t>
      </w:r>
      <w:r w:rsidR="008F1028" w:rsidRPr="006E7415">
        <w:rPr>
          <w:rFonts w:ascii="Times New Roman" w:hAnsi="Times New Roman" w:cs="Times New Roman"/>
          <w:sz w:val="24"/>
          <w:szCs w:val="24"/>
        </w:rPr>
        <w:t>.</w:t>
      </w:r>
    </w:p>
    <w:p w14:paraId="1BB49AB9" w14:textId="6597AA66" w:rsidR="008F1028" w:rsidRPr="006E7415" w:rsidRDefault="003320FC" w:rsidP="00A61E83">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The m</w:t>
      </w:r>
      <w:r w:rsidR="008F1028" w:rsidRPr="006E7415">
        <w:rPr>
          <w:rFonts w:ascii="Times New Roman" w:hAnsi="Times New Roman" w:cs="Times New Roman"/>
          <w:sz w:val="24"/>
          <w:szCs w:val="24"/>
        </w:rPr>
        <w:t xml:space="preserve">odel is sensitive to fertility values of older fish; these could potentially vary </w:t>
      </w:r>
      <w:r>
        <w:rPr>
          <w:rFonts w:ascii="Times New Roman" w:hAnsi="Times New Roman" w:cs="Times New Roman"/>
          <w:sz w:val="24"/>
          <w:szCs w:val="24"/>
        </w:rPr>
        <w:t>substantially</w:t>
      </w:r>
      <w:r w:rsidR="008F1028" w:rsidRPr="006E7415">
        <w:rPr>
          <w:rFonts w:ascii="Times New Roman" w:hAnsi="Times New Roman" w:cs="Times New Roman"/>
          <w:sz w:val="24"/>
          <w:szCs w:val="24"/>
        </w:rPr>
        <w:t xml:space="preserve"> as </w:t>
      </w:r>
      <w:r w:rsidR="0020506A" w:rsidRPr="006E7415">
        <w:rPr>
          <w:rFonts w:ascii="Times New Roman" w:hAnsi="Times New Roman" w:cs="Times New Roman"/>
          <w:position w:val="-12"/>
          <w:sz w:val="24"/>
          <w:szCs w:val="24"/>
        </w:rPr>
        <w:object w:dxaOrig="279" w:dyaOrig="360" w14:anchorId="6EB6E5F8">
          <v:shape id="_x0000_i1282" type="#_x0000_t75" style="width:13.2pt;height:18pt" o:ole="">
            <v:imagedata r:id="rId522" o:title=""/>
          </v:shape>
          <o:OLEObject Type="Embed" ProgID="Equation.DSMT4" ShapeID="_x0000_i1282" DrawAspect="Content" ObjectID="_1630921033" r:id="rId523"/>
        </w:object>
      </w:r>
      <w:r w:rsidR="008F1028" w:rsidRPr="006E7415">
        <w:rPr>
          <w:rFonts w:ascii="Times New Roman" w:hAnsi="Times New Roman" w:cs="Times New Roman"/>
          <w:sz w:val="24"/>
          <w:szCs w:val="24"/>
        </w:rPr>
        <w:t xml:space="preserve"> likely varies </w:t>
      </w:r>
      <w:r>
        <w:rPr>
          <w:rFonts w:ascii="Times New Roman" w:hAnsi="Times New Roman" w:cs="Times New Roman"/>
          <w:sz w:val="24"/>
          <w:szCs w:val="24"/>
        </w:rPr>
        <w:t>more with</w:t>
      </w:r>
      <w:r w:rsidR="008F1028" w:rsidRPr="006E7415">
        <w:rPr>
          <w:rFonts w:ascii="Times New Roman" w:hAnsi="Times New Roman" w:cs="Times New Roman"/>
          <w:sz w:val="24"/>
          <w:szCs w:val="24"/>
        </w:rPr>
        <w:t xml:space="preserve"> </w:t>
      </w:r>
      <w:r>
        <w:rPr>
          <w:rFonts w:ascii="Times New Roman" w:hAnsi="Times New Roman" w:cs="Times New Roman"/>
          <w:sz w:val="24"/>
          <w:szCs w:val="24"/>
        </w:rPr>
        <w:t>age</w:t>
      </w:r>
      <w:r w:rsidR="008F1028" w:rsidRPr="006E7415">
        <w:rPr>
          <w:rFonts w:ascii="Times New Roman" w:hAnsi="Times New Roman" w:cs="Times New Roman"/>
          <w:sz w:val="24"/>
          <w:szCs w:val="24"/>
        </w:rPr>
        <w:t xml:space="preserve">.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some additional analysis to evaluate the </w:t>
      </w:r>
      <w:proofErr w:type="spellStart"/>
      <w:r>
        <w:rPr>
          <w:rFonts w:ascii="Times New Roman" w:hAnsi="Times New Roman" w:cs="Times New Roman"/>
          <w:sz w:val="24"/>
          <w:szCs w:val="24"/>
        </w:rPr>
        <w:t>effecs</w:t>
      </w:r>
      <w:proofErr w:type="spellEnd"/>
      <w:r>
        <w:rPr>
          <w:rFonts w:ascii="Times New Roman" w:hAnsi="Times New Roman" w:cs="Times New Roman"/>
          <w:sz w:val="24"/>
          <w:szCs w:val="24"/>
        </w:rPr>
        <w:t xml:space="preserve"> of this uncertainty on o</w:t>
      </w:r>
      <w:r w:rsidR="008F1028" w:rsidRPr="006E7415">
        <w:rPr>
          <w:rFonts w:ascii="Times New Roman" w:hAnsi="Times New Roman" w:cs="Times New Roman"/>
          <w:sz w:val="24"/>
          <w:szCs w:val="24"/>
        </w:rPr>
        <w:t>verall fertility values</w:t>
      </w:r>
      <w:r>
        <w:rPr>
          <w:rFonts w:ascii="Times New Roman" w:hAnsi="Times New Roman" w:cs="Times New Roman"/>
          <w:sz w:val="24"/>
          <w:szCs w:val="24"/>
        </w:rPr>
        <w:t xml:space="preserve"> and incorporating that uncertainty to produce simulation envelopes and understand the range of potential outcomes. </w:t>
      </w:r>
    </w:p>
    <w:p w14:paraId="47A83199" w14:textId="079784F0" w:rsidR="00F659F6" w:rsidRDefault="00F659F6" w:rsidP="00A61E83">
      <w:pPr>
        <w:spacing w:line="240" w:lineRule="auto"/>
        <w:rPr>
          <w:rFonts w:ascii="Times New Roman" w:eastAsiaTheme="majorEastAsia" w:hAnsi="Times New Roman" w:cs="Times New Roman"/>
          <w:b/>
          <w:color w:val="000000" w:themeColor="text1"/>
          <w:sz w:val="24"/>
          <w:szCs w:val="24"/>
        </w:rPr>
      </w:pPr>
      <w:r>
        <w:rPr>
          <w:rFonts w:cs="Times New Roman"/>
          <w:sz w:val="24"/>
          <w:szCs w:val="24"/>
        </w:rPr>
        <w:br w:type="page"/>
      </w:r>
    </w:p>
    <w:p w14:paraId="17EA5269" w14:textId="3F3AA3BC" w:rsidR="008F1028" w:rsidRPr="006E7415" w:rsidRDefault="008F1028" w:rsidP="00A61E83">
      <w:pPr>
        <w:pStyle w:val="Heading1"/>
        <w:rPr>
          <w:rFonts w:cs="Times New Roman"/>
          <w:sz w:val="24"/>
          <w:szCs w:val="24"/>
        </w:rPr>
      </w:pPr>
      <w:r w:rsidRPr="006E7415">
        <w:rPr>
          <w:rFonts w:cs="Times New Roman"/>
          <w:sz w:val="24"/>
          <w:szCs w:val="24"/>
        </w:rPr>
        <w:t>References</w:t>
      </w:r>
    </w:p>
    <w:p w14:paraId="61248BEA" w14:textId="77777777" w:rsidR="0022225F" w:rsidRPr="0022225F" w:rsidRDefault="00BE4106" w:rsidP="0022225F">
      <w:pPr>
        <w:pStyle w:val="EndNoteBibliography"/>
        <w:spacing w:after="0"/>
        <w:ind w:left="720" w:hanging="720"/>
      </w:pPr>
      <w:r w:rsidRPr="006E7415">
        <w:rPr>
          <w:szCs w:val="24"/>
        </w:rPr>
        <w:fldChar w:fldCharType="begin"/>
      </w:r>
      <w:r w:rsidRPr="006E7415">
        <w:rPr>
          <w:szCs w:val="24"/>
        </w:rPr>
        <w:instrText xml:space="preserve"> ADDIN EN.REFLIST </w:instrText>
      </w:r>
      <w:r w:rsidRPr="006E7415">
        <w:rPr>
          <w:szCs w:val="24"/>
        </w:rPr>
        <w:fldChar w:fldCharType="separate"/>
      </w:r>
      <w:r w:rsidR="0022225F" w:rsidRPr="0022225F">
        <w:t>Braaten, P. J., and coauthors. 2015. Age estimations of wild pallid sturgeon (</w:t>
      </w:r>
      <w:r w:rsidR="0022225F" w:rsidRPr="0022225F">
        <w:rPr>
          <w:i/>
        </w:rPr>
        <w:t>Scaphirhynchus albus</w:t>
      </w:r>
      <w:r w:rsidR="0022225F" w:rsidRPr="0022225F">
        <w:t>, Forbes &amp; Richardson 1905) based on pectoral fin spines, otoliths and bomb radiocarbon: Inferences on recruitment in the dam-fragmented Missouri River. Journal of Applied Ichthyology 31(5):821-829.</w:t>
      </w:r>
    </w:p>
    <w:p w14:paraId="29E377F0" w14:textId="77777777" w:rsidR="0022225F" w:rsidRPr="0022225F" w:rsidRDefault="0022225F" w:rsidP="0022225F">
      <w:pPr>
        <w:pStyle w:val="EndNoteBibliography"/>
        <w:spacing w:after="0"/>
        <w:ind w:left="720" w:hanging="720"/>
      </w:pPr>
      <w:r w:rsidRPr="0022225F">
        <w:t>Braaten, P. J., and coauthors. 2012. An experimental test and models of drift and dispersal processes of pallid sturgeon (</w:t>
      </w:r>
      <w:r w:rsidRPr="0022225F">
        <w:rPr>
          <w:i/>
        </w:rPr>
        <w:t>Scaphirhynchus albus</w:t>
      </w:r>
      <w:r w:rsidRPr="0022225F">
        <w:t>) free embryos in the Missouri River. Environmental Biology of Fishes 93(3):377–392.</w:t>
      </w:r>
    </w:p>
    <w:p w14:paraId="5568C40B" w14:textId="77777777" w:rsidR="0022225F" w:rsidRPr="0022225F" w:rsidRDefault="0022225F" w:rsidP="0022225F">
      <w:pPr>
        <w:pStyle w:val="EndNoteBibliography"/>
        <w:spacing w:after="0"/>
        <w:ind w:left="720" w:hanging="720"/>
      </w:pPr>
      <w:r w:rsidRPr="0022225F">
        <w:t>DeLonay, A. J., and coauthors. 2016a. Ecological requirements for pallid sturgeon reproduction and recruitment in the Missouri River: A synthesis of science, 2005-2012. U.S. Geological Survey, Scientific Investigations Report 2015-5145.</w:t>
      </w:r>
    </w:p>
    <w:p w14:paraId="00E20160" w14:textId="77777777" w:rsidR="0022225F" w:rsidRPr="0022225F" w:rsidRDefault="0022225F" w:rsidP="0022225F">
      <w:pPr>
        <w:pStyle w:val="EndNoteBibliography"/>
        <w:spacing w:after="0"/>
        <w:ind w:left="720" w:hanging="720"/>
      </w:pPr>
      <w:r w:rsidRPr="0022225F">
        <w:t>DeLonay, A. J., and coauthors. 2016b. Ecological requirements for pallid sturgeon reproduction and recruitment in the Missouri River: Annual report 2014. U.S. Geological Survey, Open-File Report 2016–1013.</w:t>
      </w:r>
    </w:p>
    <w:p w14:paraId="22C10871" w14:textId="77777777" w:rsidR="0022225F" w:rsidRPr="0022225F" w:rsidRDefault="0022225F" w:rsidP="0022225F">
      <w:pPr>
        <w:pStyle w:val="EndNoteBibliography"/>
        <w:spacing w:after="0"/>
        <w:ind w:left="720" w:hanging="720"/>
      </w:pPr>
      <w:r w:rsidRPr="0022225F">
        <w:t>Dryer, M. P., and A. J. Sandvol. 1993. Recovery Plan for the Pallid Sturgeon (</w:t>
      </w:r>
      <w:r w:rsidRPr="0022225F">
        <w:rPr>
          <w:i/>
        </w:rPr>
        <w:t>Scaphirhynchus albus</w:t>
      </w:r>
      <w:r w:rsidRPr="0022225F">
        <w:t>). U.S. Fish and Wildlife Service.</w:t>
      </w:r>
    </w:p>
    <w:p w14:paraId="497601AB" w14:textId="77777777" w:rsidR="0022225F" w:rsidRPr="0022225F" w:rsidRDefault="0022225F" w:rsidP="0022225F">
      <w:pPr>
        <w:pStyle w:val="EndNoteBibliography"/>
        <w:spacing w:after="0"/>
        <w:ind w:left="720" w:hanging="720"/>
      </w:pPr>
      <w:r w:rsidRPr="0022225F">
        <w:t>Fuller, D. B., and T. Haddix. 2013. Examination of pallid sturgeon use, migrations and spawning in Milk River and Missouri River below Fort Peck Dam during 2013. Montana Fish, Wildlife and Parks, Fort Peck, Mont.</w:t>
      </w:r>
    </w:p>
    <w:p w14:paraId="1337F1F9" w14:textId="77777777" w:rsidR="0022225F" w:rsidRPr="0022225F" w:rsidRDefault="0022225F" w:rsidP="0022225F">
      <w:pPr>
        <w:pStyle w:val="EndNoteBibliography"/>
        <w:spacing w:after="0"/>
        <w:ind w:left="720" w:hanging="720"/>
      </w:pPr>
      <w:r w:rsidRPr="0022225F">
        <w:t>Fuller, D. B., M. E. Jaeger, and M. Webb. 2008. Spawning and associated movement patterns of pallid sturgeon in the lower Yellowstone River. Report submitted to the Western Area Power Administration, upper basin pallid sturgeon work group. Montana Fish, Wildlife and Parks.</w:t>
      </w:r>
    </w:p>
    <w:p w14:paraId="1AC3DCB7" w14:textId="77777777" w:rsidR="0022225F" w:rsidRPr="0022225F" w:rsidRDefault="0022225F" w:rsidP="0022225F">
      <w:pPr>
        <w:pStyle w:val="EndNoteBibliography"/>
        <w:spacing w:after="0"/>
        <w:ind w:left="720" w:hanging="720"/>
      </w:pPr>
      <w:r w:rsidRPr="0022225F">
        <w:t>George, S. G., W. T. Slack, and J. J. Hoover. 2012. A note on the fecundity of pallid sturgeon. Journal of Applied Ichthyology 28(4):512–515.</w:t>
      </w:r>
    </w:p>
    <w:p w14:paraId="734254AA" w14:textId="77777777" w:rsidR="0022225F" w:rsidRPr="0022225F" w:rsidRDefault="0022225F" w:rsidP="0022225F">
      <w:pPr>
        <w:pStyle w:val="EndNoteBibliography"/>
        <w:spacing w:after="0"/>
        <w:ind w:left="720" w:hanging="720"/>
      </w:pPr>
      <w:r w:rsidRPr="0022225F">
        <w:t>Guy, C. S., and coauthors. 2015. Broadening the regulated-river management paradigm: A case study of the forgotten dead zone hindering pallid sturgeon recovery. Fisheries 40(1):6–14.</w:t>
      </w:r>
    </w:p>
    <w:p w14:paraId="2B7454F5" w14:textId="77777777" w:rsidR="0022225F" w:rsidRPr="0022225F" w:rsidRDefault="0022225F" w:rsidP="0022225F">
      <w:pPr>
        <w:pStyle w:val="EndNoteBibliography"/>
        <w:spacing w:after="0"/>
        <w:ind w:left="720" w:hanging="720"/>
      </w:pPr>
      <w:r w:rsidRPr="0022225F">
        <w:t>Hurley, K. L., R. J. Sheehan, and R. C. Heidinger. 2004. Accuracy and Precision of Age Estimates for Pallid Sturgeon from Pectoral Fin Rays. North American Journal of Fisheries Management 24(2):715-718.</w:t>
      </w:r>
    </w:p>
    <w:p w14:paraId="1B7BF9C0" w14:textId="77777777" w:rsidR="0022225F" w:rsidRPr="0022225F" w:rsidRDefault="0022225F" w:rsidP="0022225F">
      <w:pPr>
        <w:pStyle w:val="EndNoteBibliography"/>
        <w:spacing w:after="0"/>
        <w:ind w:left="720" w:hanging="720"/>
      </w:pPr>
      <w:r w:rsidRPr="0022225F">
        <w:t xml:space="preserve">Jacobson, R. B., and coauthors. 2016. Missouri River </w:t>
      </w:r>
      <w:r w:rsidRPr="0022225F">
        <w:rPr>
          <w:i/>
        </w:rPr>
        <w:t>Scaphirhynchus albus</w:t>
      </w:r>
      <w:r w:rsidRPr="0022225F">
        <w:t xml:space="preserve"> (Pallid Sturgeon) Effects Analysis—Integrative Report 2016. U.S. Geological Survey, Scientific Investigations Report 2016-5064.</w:t>
      </w:r>
    </w:p>
    <w:p w14:paraId="059AFDFA" w14:textId="77777777" w:rsidR="0022225F" w:rsidRPr="0022225F" w:rsidRDefault="0022225F" w:rsidP="0022225F">
      <w:pPr>
        <w:pStyle w:val="EndNoteBibliography"/>
        <w:spacing w:after="0"/>
        <w:ind w:left="720" w:hanging="720"/>
      </w:pPr>
      <w:r w:rsidRPr="0022225F">
        <w:t>Jacobson, R. B., and coauthors. 2015. Development of conceptual ecological models linking management of the Missouri River to pallid sturgeon population dynamics. U.S. Geological Survey, Open-File Report 2015-1038.</w:t>
      </w:r>
    </w:p>
    <w:p w14:paraId="362CB153" w14:textId="77777777" w:rsidR="0022225F" w:rsidRPr="0022225F" w:rsidRDefault="0022225F" w:rsidP="0022225F">
      <w:pPr>
        <w:pStyle w:val="EndNoteBibliography"/>
        <w:spacing w:after="0"/>
        <w:ind w:left="720" w:hanging="720"/>
      </w:pPr>
      <w:r w:rsidRPr="0022225F">
        <w:t xml:space="preserve">Jaeger, M., and coauthors. 2009. Pallid sturgeon management and recovery in the Yellowstone River. Pages 311 </w:t>
      </w:r>
      <w:r w:rsidRPr="0022225F">
        <w:rPr>
          <w:i/>
        </w:rPr>
        <w:t>in</w:t>
      </w:r>
      <w:r w:rsidRPr="0022225F">
        <w:t xml:space="preserve"> 2008 annual report. Montana Fish, Wildlife and Parks, Glendive, Mont.</w:t>
      </w:r>
    </w:p>
    <w:p w14:paraId="35E2B43A" w14:textId="77777777" w:rsidR="0022225F" w:rsidRPr="0022225F" w:rsidRDefault="0022225F" w:rsidP="0022225F">
      <w:pPr>
        <w:pStyle w:val="EndNoteBibliography"/>
        <w:spacing w:after="0"/>
        <w:ind w:left="720" w:hanging="720"/>
      </w:pPr>
      <w:r w:rsidRPr="0022225F">
        <w:t>Keenlyne, K. D., and L. G. Jenkins. 1993. Age at sexual maturity of the pallid sturgeon. Transactions of the American Fisheries Society 122(3):393–396.</w:t>
      </w:r>
    </w:p>
    <w:p w14:paraId="2C2C3CE6" w14:textId="77777777" w:rsidR="0022225F" w:rsidRPr="0022225F" w:rsidRDefault="0022225F" w:rsidP="0022225F">
      <w:pPr>
        <w:pStyle w:val="EndNoteBibliography"/>
        <w:spacing w:after="0"/>
        <w:ind w:left="720" w:hanging="720"/>
      </w:pPr>
      <w:r w:rsidRPr="0022225F">
        <w:t>Klungle, M. M., and M. W. Baxter. 2005. Lower Missouri and Yellowstone Rivers pallid sturgeon study 2004 report. Upper  Basin Workgroup, Montana Department of Fish, Wildlife, and Parks, Helena, MT.</w:t>
      </w:r>
    </w:p>
    <w:p w14:paraId="1AFACD25" w14:textId="77777777" w:rsidR="0022225F" w:rsidRPr="0022225F" w:rsidRDefault="0022225F" w:rsidP="0022225F">
      <w:pPr>
        <w:pStyle w:val="EndNoteBibliography"/>
        <w:spacing w:after="0"/>
        <w:ind w:left="720" w:hanging="720"/>
      </w:pPr>
      <w:r w:rsidRPr="0022225F">
        <w:t>Pine, W. E., M. S. Allen, and V. J. Dreitz. 2001. Population viability of the Gulf of Mexico sturgeon: Inferences from capture-recapture and age-structured models. Transactions of the American Fisheries Society 130(6):1164-1174.</w:t>
      </w:r>
    </w:p>
    <w:p w14:paraId="33324E23" w14:textId="77777777" w:rsidR="0022225F" w:rsidRPr="0022225F" w:rsidRDefault="0022225F" w:rsidP="0022225F">
      <w:pPr>
        <w:pStyle w:val="EndNoteBibliography"/>
        <w:spacing w:after="0"/>
        <w:ind w:left="720" w:hanging="720"/>
      </w:pPr>
      <w:r w:rsidRPr="0022225F">
        <w:t>R Development Core Team. 2010. R: A language and environment for statistical computing. R Foundation for Statistical Computing, Vienna, Austria.</w:t>
      </w:r>
    </w:p>
    <w:p w14:paraId="2DAFC2F7" w14:textId="77777777" w:rsidR="0022225F" w:rsidRPr="0022225F" w:rsidRDefault="0022225F" w:rsidP="0022225F">
      <w:pPr>
        <w:pStyle w:val="EndNoteBibliography"/>
        <w:spacing w:after="0"/>
        <w:ind w:left="720" w:hanging="720"/>
      </w:pPr>
      <w:r w:rsidRPr="0022225F">
        <w:t>Rotella, J. 2017. Upper basin pallid sturgeon survival estimation project - 2017 update. Upper basin pallid sturgeon work group, 2010 update.</w:t>
      </w:r>
    </w:p>
    <w:p w14:paraId="3F9E0C5D" w14:textId="77777777" w:rsidR="0022225F" w:rsidRPr="0022225F" w:rsidRDefault="0022225F" w:rsidP="0022225F">
      <w:pPr>
        <w:pStyle w:val="EndNoteBibliography"/>
        <w:spacing w:after="0"/>
        <w:ind w:left="720" w:hanging="720"/>
      </w:pPr>
      <w:r w:rsidRPr="0022225F">
        <w:t>Smith, E. B., F. M. Williams, and C. R. Fisher. 1997. Effects of intrapopulation variability on von Bertalanffy growth parameter estimates from equal mark-recapture intervals. Canadian Journal of Fisheries and Aquatic Sciences 54(9):2025-2032.</w:t>
      </w:r>
    </w:p>
    <w:p w14:paraId="26B72871" w14:textId="77777777" w:rsidR="0022225F" w:rsidRPr="0022225F" w:rsidRDefault="0022225F" w:rsidP="0022225F">
      <w:pPr>
        <w:pStyle w:val="EndNoteBibliography"/>
        <w:spacing w:after="0"/>
        <w:ind w:left="720" w:hanging="720"/>
      </w:pPr>
      <w:r w:rsidRPr="0022225F">
        <w:t>Steffensen, K. D., M. A. Pegg, and G. Mestl. 2013. Population prediction and viability model for pallid sturgeon (</w:t>
      </w:r>
      <w:r w:rsidRPr="0022225F">
        <w:rPr>
          <w:i/>
        </w:rPr>
        <w:t>Scaphirhynchus albus</w:t>
      </w:r>
      <w:r w:rsidRPr="0022225F">
        <w:t xml:space="preserve"> (Forbes and Richardson)) in the Lower Missouri River. Journal of Applied Ichthyology 29(5):984–989.</w:t>
      </w:r>
    </w:p>
    <w:p w14:paraId="20D68FB8" w14:textId="77777777" w:rsidR="0022225F" w:rsidRPr="0022225F" w:rsidRDefault="0022225F" w:rsidP="0022225F">
      <w:pPr>
        <w:pStyle w:val="EndNoteBibliography"/>
        <w:ind w:left="720" w:hanging="720"/>
      </w:pPr>
      <w:r w:rsidRPr="0022225F">
        <w:t>Wildhaber, M. L., J. L. Albers, N. S. Green, and E. H. Moran. 2015. A fully-stochasticized, age-structured population model for population viability analysis of fish: Lower Missouri River endangered pallid sturgeon example. Ecological Modelling 359:434-448.</w:t>
      </w:r>
    </w:p>
    <w:p w14:paraId="6AF36808" w14:textId="56A55C66" w:rsidR="009E5162" w:rsidRPr="006E7415" w:rsidRDefault="00BE4106" w:rsidP="00A61E83">
      <w:pPr>
        <w:spacing w:line="240" w:lineRule="auto"/>
        <w:rPr>
          <w:rFonts w:ascii="Times New Roman" w:hAnsi="Times New Roman" w:cs="Times New Roman"/>
          <w:sz w:val="24"/>
          <w:szCs w:val="24"/>
        </w:rPr>
      </w:pPr>
      <w:r w:rsidRPr="006E7415">
        <w:rPr>
          <w:rFonts w:ascii="Times New Roman" w:hAnsi="Times New Roman" w:cs="Times New Roman"/>
          <w:sz w:val="24"/>
          <w:szCs w:val="24"/>
        </w:rPr>
        <w:fldChar w:fldCharType="end"/>
      </w:r>
    </w:p>
    <w:p w14:paraId="16EAEE60" w14:textId="77777777" w:rsidR="009E5162" w:rsidRPr="006E7415" w:rsidRDefault="009E5162" w:rsidP="001D48C8">
      <w:pPr>
        <w:spacing w:line="360" w:lineRule="auto"/>
        <w:rPr>
          <w:rFonts w:ascii="Times New Roman" w:hAnsi="Times New Roman" w:cs="Times New Roman"/>
          <w:sz w:val="24"/>
          <w:szCs w:val="24"/>
        </w:rPr>
      </w:pPr>
      <w:r w:rsidRPr="006E7415">
        <w:rPr>
          <w:rFonts w:ascii="Times New Roman" w:hAnsi="Times New Roman" w:cs="Times New Roman"/>
          <w:sz w:val="24"/>
          <w:szCs w:val="24"/>
        </w:rPr>
        <w:br w:type="page"/>
      </w:r>
    </w:p>
    <w:p w14:paraId="4DC788E7" w14:textId="77777777" w:rsidR="00717B79" w:rsidRPr="006E7415" w:rsidRDefault="009E5162" w:rsidP="001D48C8">
      <w:pPr>
        <w:pStyle w:val="Heading1"/>
        <w:spacing w:line="360" w:lineRule="auto"/>
        <w:rPr>
          <w:rFonts w:cs="Times New Roman"/>
          <w:sz w:val="24"/>
          <w:szCs w:val="24"/>
        </w:rPr>
      </w:pPr>
      <w:bookmarkStart w:id="1" w:name="_Hlk19784288"/>
      <w:r w:rsidRPr="006E7415">
        <w:rPr>
          <w:rFonts w:cs="Times New Roman"/>
          <w:sz w:val="24"/>
          <w:szCs w:val="24"/>
        </w:rPr>
        <w:t xml:space="preserve">Tables </w:t>
      </w:r>
    </w:p>
    <w:p w14:paraId="7ADBF050" w14:textId="77777777" w:rsidR="009E5162" w:rsidRPr="006E7415" w:rsidRDefault="009E5162" w:rsidP="001D48C8">
      <w:pPr>
        <w:pStyle w:val="BodyText"/>
        <w:spacing w:line="360" w:lineRule="auto"/>
        <w:rPr>
          <w:szCs w:val="24"/>
        </w:rPr>
      </w:pPr>
    </w:p>
    <w:p w14:paraId="6DEEC57B" w14:textId="0690FCDA" w:rsidR="005322F3" w:rsidRPr="006E7415" w:rsidRDefault="009E5162" w:rsidP="001D48C8">
      <w:pPr>
        <w:pStyle w:val="BodyText"/>
        <w:rPr>
          <w:spacing w:val="-3"/>
          <w:w w:val="95"/>
        </w:rPr>
      </w:pPr>
      <w:r w:rsidRPr="006E7415">
        <w:rPr>
          <w:spacing w:val="-4"/>
          <w:w w:val="95"/>
        </w:rPr>
        <w:t>T</w:t>
      </w:r>
      <w:r w:rsidRPr="006E7415">
        <w:rPr>
          <w:spacing w:val="-5"/>
          <w:w w:val="95"/>
        </w:rPr>
        <w:t>able</w:t>
      </w:r>
      <w:r w:rsidRPr="006E7415">
        <w:rPr>
          <w:spacing w:val="14"/>
          <w:w w:val="95"/>
        </w:rPr>
        <w:t xml:space="preserve"> </w:t>
      </w:r>
      <w:r w:rsidRPr="006E7415">
        <w:rPr>
          <w:w w:val="95"/>
        </w:rPr>
        <w:t>1:</w:t>
      </w:r>
      <w:r w:rsidRPr="006E7415">
        <w:rPr>
          <w:spacing w:val="38"/>
          <w:w w:val="95"/>
        </w:rPr>
        <w:t xml:space="preserve"> </w:t>
      </w:r>
      <w:r w:rsidRPr="006E7415">
        <w:t>Demographic</w:t>
      </w:r>
      <w:r w:rsidRPr="006E7415">
        <w:rPr>
          <w:spacing w:val="15"/>
          <w:w w:val="95"/>
        </w:rPr>
        <w:t xml:space="preserve"> </w:t>
      </w:r>
      <w:r w:rsidRPr="006E7415">
        <w:rPr>
          <w:w w:val="95"/>
        </w:rPr>
        <w:t>population</w:t>
      </w:r>
      <w:r w:rsidRPr="006E7415">
        <w:rPr>
          <w:spacing w:val="14"/>
          <w:w w:val="95"/>
        </w:rPr>
        <w:t xml:space="preserve"> </w:t>
      </w:r>
      <w:r w:rsidRPr="006E7415">
        <w:rPr>
          <w:spacing w:val="1"/>
          <w:w w:val="95"/>
        </w:rPr>
        <w:t>model</w:t>
      </w:r>
      <w:r w:rsidRPr="006E7415">
        <w:rPr>
          <w:spacing w:val="15"/>
          <w:w w:val="95"/>
        </w:rPr>
        <w:t xml:space="preserve"> </w:t>
      </w:r>
      <w:r w:rsidRPr="006E7415">
        <w:rPr>
          <w:w w:val="95"/>
        </w:rPr>
        <w:t>baseline</w:t>
      </w:r>
      <w:r w:rsidRPr="006E7415">
        <w:rPr>
          <w:spacing w:val="14"/>
          <w:w w:val="95"/>
        </w:rPr>
        <w:t xml:space="preserve"> </w:t>
      </w:r>
      <w:r w:rsidRPr="006E7415">
        <w:rPr>
          <w:w w:val="95"/>
        </w:rPr>
        <w:t>parameter</w:t>
      </w:r>
      <w:r w:rsidRPr="006E7415">
        <w:rPr>
          <w:spacing w:val="13"/>
          <w:w w:val="95"/>
        </w:rPr>
        <w:t xml:space="preserve"> </w:t>
      </w:r>
      <w:r w:rsidRPr="006E7415">
        <w:rPr>
          <w:spacing w:val="-2"/>
          <w:w w:val="95"/>
        </w:rPr>
        <w:t>v</w:t>
      </w:r>
      <w:r w:rsidRPr="006E7415">
        <w:rPr>
          <w:spacing w:val="-3"/>
          <w:w w:val="95"/>
        </w:rPr>
        <w:t>alues.</w:t>
      </w:r>
    </w:p>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7"/>
        <w:gridCol w:w="2942"/>
        <w:gridCol w:w="1256"/>
        <w:gridCol w:w="4051"/>
      </w:tblGrid>
      <w:tr w:rsidR="00C37918" w:rsidRPr="006E7415" w14:paraId="2968DF36" w14:textId="77777777" w:rsidTr="00370E3F">
        <w:trPr>
          <w:trHeight w:val="288"/>
          <w:tblHeader/>
        </w:trPr>
        <w:tc>
          <w:tcPr>
            <w:tcW w:w="1287" w:type="dxa"/>
            <w:tcBorders>
              <w:top w:val="single" w:sz="4" w:space="0" w:color="auto"/>
              <w:bottom w:val="single" w:sz="4" w:space="0" w:color="auto"/>
            </w:tcBorders>
            <w:noWrap/>
            <w:hideMark/>
          </w:tcPr>
          <w:p w14:paraId="184513DD" w14:textId="77777777" w:rsidR="005322F3" w:rsidRPr="006E7415" w:rsidRDefault="005322F3" w:rsidP="001D48C8">
            <w:pPr>
              <w:pStyle w:val="BodyText"/>
            </w:pPr>
            <w:r w:rsidRPr="006E7415">
              <w:t xml:space="preserve">Parameter </w:t>
            </w:r>
          </w:p>
        </w:tc>
        <w:tc>
          <w:tcPr>
            <w:tcW w:w="2942" w:type="dxa"/>
            <w:tcBorders>
              <w:top w:val="single" w:sz="4" w:space="0" w:color="auto"/>
              <w:bottom w:val="single" w:sz="4" w:space="0" w:color="auto"/>
            </w:tcBorders>
            <w:noWrap/>
            <w:hideMark/>
          </w:tcPr>
          <w:p w14:paraId="2D17B8B0" w14:textId="77777777" w:rsidR="005322F3" w:rsidRPr="006E7415" w:rsidRDefault="005322F3" w:rsidP="001D48C8">
            <w:pPr>
              <w:pStyle w:val="BodyText"/>
            </w:pPr>
            <w:r w:rsidRPr="006E7415">
              <w:t xml:space="preserve">Description </w:t>
            </w:r>
          </w:p>
        </w:tc>
        <w:tc>
          <w:tcPr>
            <w:tcW w:w="1256" w:type="dxa"/>
            <w:tcBorders>
              <w:top w:val="single" w:sz="4" w:space="0" w:color="auto"/>
              <w:bottom w:val="single" w:sz="4" w:space="0" w:color="auto"/>
            </w:tcBorders>
            <w:noWrap/>
            <w:hideMark/>
          </w:tcPr>
          <w:p w14:paraId="021502A5" w14:textId="7F9EF3A7" w:rsidR="005322F3" w:rsidRPr="006E7415" w:rsidRDefault="005322F3" w:rsidP="001D48C8">
            <w:pPr>
              <w:pStyle w:val="BodyText"/>
            </w:pPr>
            <w:r w:rsidRPr="006E7415">
              <w:t xml:space="preserve">Baseline Value </w:t>
            </w:r>
          </w:p>
        </w:tc>
        <w:tc>
          <w:tcPr>
            <w:tcW w:w="4051" w:type="dxa"/>
            <w:tcBorders>
              <w:top w:val="single" w:sz="4" w:space="0" w:color="auto"/>
              <w:bottom w:val="single" w:sz="4" w:space="0" w:color="auto"/>
            </w:tcBorders>
            <w:noWrap/>
            <w:hideMark/>
          </w:tcPr>
          <w:p w14:paraId="7B132B16" w14:textId="77777777" w:rsidR="005322F3" w:rsidRPr="006E7415" w:rsidRDefault="005322F3" w:rsidP="001D48C8">
            <w:pPr>
              <w:pStyle w:val="BodyText"/>
            </w:pPr>
            <w:r w:rsidRPr="006E7415">
              <w:t>Source and explanation</w:t>
            </w:r>
          </w:p>
        </w:tc>
      </w:tr>
      <w:tr w:rsidR="005322F3" w:rsidRPr="006E7415" w14:paraId="012ADFB3" w14:textId="77777777" w:rsidTr="00370E3F">
        <w:trPr>
          <w:trHeight w:val="288"/>
        </w:trPr>
        <w:tc>
          <w:tcPr>
            <w:tcW w:w="1287" w:type="dxa"/>
            <w:tcBorders>
              <w:top w:val="single" w:sz="4" w:space="0" w:color="auto"/>
            </w:tcBorders>
            <w:noWrap/>
            <w:hideMark/>
          </w:tcPr>
          <w:p w14:paraId="3747DA88" w14:textId="53B5C7DD" w:rsidR="005322F3" w:rsidRPr="006E7415" w:rsidRDefault="005322F3" w:rsidP="001D48C8">
            <w:pPr>
              <w:pStyle w:val="BodyText"/>
            </w:pPr>
            <w:r w:rsidRPr="006E7415">
              <w:rPr>
                <w:position w:val="-10"/>
              </w:rPr>
              <w:object w:dxaOrig="320" w:dyaOrig="360" w14:anchorId="27F81A58">
                <v:shape id="_x0000_i1283" type="#_x0000_t75" style="width:16.2pt;height:18pt" o:ole="">
                  <v:imagedata r:id="rId524" o:title=""/>
                </v:shape>
                <o:OLEObject Type="Embed" ProgID="Equation.DSMT4" ShapeID="_x0000_i1283" DrawAspect="Content" ObjectID="_1630921034" r:id="rId525"/>
              </w:object>
            </w:r>
            <w:r w:rsidRPr="006E7415">
              <w:t xml:space="preserve"> </w:t>
            </w:r>
          </w:p>
        </w:tc>
        <w:tc>
          <w:tcPr>
            <w:tcW w:w="2942" w:type="dxa"/>
            <w:tcBorders>
              <w:top w:val="single" w:sz="4" w:space="0" w:color="auto"/>
            </w:tcBorders>
            <w:noWrap/>
            <w:hideMark/>
          </w:tcPr>
          <w:p w14:paraId="5A976AEC" w14:textId="7C66A347" w:rsidR="005322F3" w:rsidRPr="006E7415" w:rsidRDefault="005322F3" w:rsidP="001D48C8">
            <w:pPr>
              <w:pStyle w:val="BodyText"/>
            </w:pPr>
            <w:r w:rsidRPr="006E7415">
              <w:t>discharge (</w:t>
            </w:r>
            <w:proofErr w:type="spellStart"/>
            <w:r w:rsidRPr="006E7415">
              <w:t>kcfs</w:t>
            </w:r>
            <w:proofErr w:type="spellEnd"/>
            <w:r w:rsidRPr="006E7415">
              <w:t xml:space="preserve">) </w:t>
            </w:r>
          </w:p>
        </w:tc>
        <w:tc>
          <w:tcPr>
            <w:tcW w:w="1256" w:type="dxa"/>
            <w:tcBorders>
              <w:top w:val="single" w:sz="4" w:space="0" w:color="auto"/>
            </w:tcBorders>
            <w:noWrap/>
            <w:hideMark/>
          </w:tcPr>
          <w:p w14:paraId="7DEDBF90" w14:textId="77777777" w:rsidR="005322F3" w:rsidRPr="006E7415" w:rsidRDefault="005322F3" w:rsidP="001D48C8">
            <w:pPr>
              <w:pStyle w:val="BodyText"/>
            </w:pPr>
            <w:r w:rsidRPr="006E7415">
              <w:t>20</w:t>
            </w:r>
          </w:p>
        </w:tc>
        <w:tc>
          <w:tcPr>
            <w:tcW w:w="4051" w:type="dxa"/>
            <w:tcBorders>
              <w:top w:val="single" w:sz="4" w:space="0" w:color="auto"/>
            </w:tcBorders>
            <w:noWrap/>
            <w:hideMark/>
          </w:tcPr>
          <w:p w14:paraId="24DB03BB" w14:textId="7269A669" w:rsidR="005322F3" w:rsidRPr="006E7415" w:rsidRDefault="001D7A8F" w:rsidP="001D48C8">
            <w:pPr>
              <w:pStyle w:val="BodyText"/>
            </w:pPr>
            <w:r w:rsidRPr="006E7415">
              <w:fldChar w:fldCharType="begin"/>
            </w:r>
            <w:r w:rsidRPr="006E7415">
              <w:instrText xml:space="preserve"> ADDIN EN.CITE &lt;EndNote&gt;&lt;Cite AuthorYear="1"&gt;&lt;Author&gt;Fuller&lt;/Author&gt;&lt;Year&gt;2013&lt;/Year&gt;&lt;RecNum&gt;743&lt;/RecNum&gt;&lt;DisplayText&gt;Fuller and Haddix (2013)&lt;/DisplayText&gt;&lt;record&gt;&lt;rec-number&gt;743&lt;/rec-number&gt;&lt;foreign-keys&gt;&lt;key app="EN" db-id="vsv0fzvzwz5r9sextvfxzdzzsftdz25p9pfe" timestamp="1511374552"&gt;743&lt;/key&gt;&lt;key app="ENWeb" db-id=""&gt;0&lt;/key&gt;&lt;/foreign-keys&gt;&lt;ref-type name="Report"&gt;27&lt;/ref-type&gt;&lt;contributors&gt;&lt;authors&gt;&lt;author&gt;Fuller, D.B.&lt;/author&gt;&lt;author&gt;Haddix, T.&lt;/author&gt;&lt;/authors&gt;&lt;secondary-authors&gt;&lt;author&gt;US Geological Survey-Columbia Environmental Research Center&lt;/author&gt;&lt;/secondary-authors&gt;&lt;/contributors&gt;&lt;titles&gt;&lt;title&gt;Examination of pallid sturgeon use, migrations and spawning in Milk River and Missouri River below Fort Peck Dam during 2013&lt;/title&gt;&lt;/titles&gt;&lt;pages&gt;12&lt;/pages&gt;&lt;dates&gt;&lt;year&gt;2013&lt;/year&gt;&lt;/dates&gt;&lt;pub-location&gt;Fort Peck, Mont.&lt;/pub-location&gt;&lt;publisher&gt;Montana Fish, Wildlife and Parks&lt;/publisher&gt;&lt;urls&gt;&lt;/urls&gt;&lt;/record&gt;&lt;/Cite&gt;&lt;/EndNote&gt;</w:instrText>
            </w:r>
            <w:r w:rsidRPr="006E7415">
              <w:fldChar w:fldCharType="separate"/>
            </w:r>
            <w:r w:rsidRPr="006E7415">
              <w:rPr>
                <w:noProof/>
              </w:rPr>
              <w:t>Fuller and Haddix (2013)</w:t>
            </w:r>
            <w:r w:rsidRPr="006E7415">
              <w:fldChar w:fldCharType="end"/>
            </w:r>
          </w:p>
        </w:tc>
      </w:tr>
      <w:tr w:rsidR="005322F3" w:rsidRPr="006E7415" w14:paraId="4CFC9C66" w14:textId="77777777" w:rsidTr="00370E3F">
        <w:trPr>
          <w:trHeight w:val="288"/>
        </w:trPr>
        <w:tc>
          <w:tcPr>
            <w:tcW w:w="1287" w:type="dxa"/>
            <w:noWrap/>
            <w:hideMark/>
          </w:tcPr>
          <w:p w14:paraId="64D4836F" w14:textId="67AA6DD2" w:rsidR="005322F3" w:rsidRPr="006E7415" w:rsidRDefault="005322F3" w:rsidP="001D48C8">
            <w:pPr>
              <w:pStyle w:val="BodyText"/>
            </w:pPr>
            <w:r w:rsidRPr="006E7415">
              <w:rPr>
                <w:position w:val="-4"/>
              </w:rPr>
              <w:object w:dxaOrig="300" w:dyaOrig="300" w14:anchorId="336A315D">
                <v:shape id="_x0000_i1284" type="#_x0000_t75" style="width:15pt;height:15pt" o:ole="">
                  <v:imagedata r:id="rId526" o:title=""/>
                </v:shape>
                <o:OLEObject Type="Embed" ProgID="Equation.DSMT4" ShapeID="_x0000_i1284" DrawAspect="Content" ObjectID="_1630921035" r:id="rId527"/>
              </w:object>
            </w:r>
            <w:r w:rsidRPr="006E7415">
              <w:t xml:space="preserve"> </w:t>
            </w:r>
          </w:p>
        </w:tc>
        <w:tc>
          <w:tcPr>
            <w:tcW w:w="2942" w:type="dxa"/>
            <w:noWrap/>
            <w:hideMark/>
          </w:tcPr>
          <w:p w14:paraId="47C31603" w14:textId="0892E4B4" w:rsidR="005322F3" w:rsidRPr="006E7415" w:rsidRDefault="005322F3" w:rsidP="001D48C8">
            <w:pPr>
              <w:pStyle w:val="BodyText"/>
            </w:pPr>
            <w:r w:rsidRPr="006E7415">
              <w:t xml:space="preserve">temperature (C)  </w:t>
            </w:r>
          </w:p>
        </w:tc>
        <w:tc>
          <w:tcPr>
            <w:tcW w:w="1256" w:type="dxa"/>
            <w:noWrap/>
            <w:hideMark/>
          </w:tcPr>
          <w:p w14:paraId="22304A7B" w14:textId="77777777" w:rsidR="005322F3" w:rsidRPr="006E7415" w:rsidRDefault="005322F3" w:rsidP="001D48C8">
            <w:pPr>
              <w:pStyle w:val="BodyText"/>
            </w:pPr>
            <w:r w:rsidRPr="006E7415">
              <w:t>16</w:t>
            </w:r>
          </w:p>
        </w:tc>
        <w:tc>
          <w:tcPr>
            <w:tcW w:w="4051" w:type="dxa"/>
            <w:noWrap/>
            <w:hideMark/>
          </w:tcPr>
          <w:p w14:paraId="31A61EE9" w14:textId="6FBA123E" w:rsidR="005322F3" w:rsidRPr="006E7415" w:rsidRDefault="001D7A8F" w:rsidP="001D48C8">
            <w:pPr>
              <w:pStyle w:val="BodyText"/>
            </w:pPr>
            <w:r w:rsidRPr="006E7415">
              <w:fldChar w:fldCharType="begin"/>
            </w:r>
            <w:r w:rsidRPr="006E7415">
              <w:instrText xml:space="preserve"> ADDIN EN.CITE &lt;EndNote&gt;&lt;Cite AuthorYear="1"&gt;&lt;Author&gt;DeLonay&lt;/Author&gt;&lt;Year&gt;2016&lt;/Year&gt;&lt;RecNum&gt;623&lt;/RecNum&gt;&lt;DisplayText&gt;DeLonay et al. (2016a)&lt;/DisplayText&gt;&lt;record&gt;&lt;rec-number&gt;623&lt;/rec-number&gt;&lt;foreign-keys&gt;&lt;key app="EN" db-id="vsv0fzvzwz5r9sextvfxzdzzsftdz25p9pfe" timestamp="1511374011"&gt;623&lt;/key&gt;&lt;key app="ENWeb" db-id=""&gt;0&lt;/key&gt;&lt;/foreign-keys&gt;&lt;ref-type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p>
        </w:tc>
      </w:tr>
      <w:tr w:rsidR="005322F3" w:rsidRPr="006E7415" w14:paraId="61A7B764" w14:textId="77777777" w:rsidTr="00370E3F">
        <w:trPr>
          <w:trHeight w:val="288"/>
        </w:trPr>
        <w:tc>
          <w:tcPr>
            <w:tcW w:w="1287" w:type="dxa"/>
            <w:noWrap/>
            <w:hideMark/>
          </w:tcPr>
          <w:p w14:paraId="1208C109" w14:textId="771DE84F" w:rsidR="005322F3" w:rsidRPr="006E7415" w:rsidRDefault="005322F3" w:rsidP="001D48C8">
            <w:pPr>
              <w:pStyle w:val="BodyText"/>
            </w:pPr>
            <w:r w:rsidRPr="006E7415">
              <w:rPr>
                <w:position w:val="-14"/>
              </w:rPr>
              <w:object w:dxaOrig="440" w:dyaOrig="380" w14:anchorId="14005C97">
                <v:shape id="_x0000_i1285" type="#_x0000_t75" style="width:22.2pt;height:19.2pt" o:ole="">
                  <v:imagedata r:id="rId528" o:title=""/>
                </v:shape>
                <o:OLEObject Type="Embed" ProgID="Equation.DSMT4" ShapeID="_x0000_i1285" DrawAspect="Content" ObjectID="_1630921036" r:id="rId529"/>
              </w:object>
            </w:r>
            <w:r w:rsidRPr="006E7415">
              <w:t xml:space="preserve"> </w:t>
            </w:r>
          </w:p>
        </w:tc>
        <w:tc>
          <w:tcPr>
            <w:tcW w:w="2942" w:type="dxa"/>
            <w:noWrap/>
            <w:hideMark/>
          </w:tcPr>
          <w:p w14:paraId="74E230C9" w14:textId="065C79AD" w:rsidR="005322F3" w:rsidRPr="006E7415" w:rsidRDefault="005322F3" w:rsidP="001D48C8">
            <w:pPr>
              <w:pStyle w:val="BodyText"/>
            </w:pPr>
            <w:r w:rsidRPr="006E7415">
              <w:t xml:space="preserve">probability a reproductively-ready fish spawns under favorable conditions  </w:t>
            </w:r>
          </w:p>
        </w:tc>
        <w:tc>
          <w:tcPr>
            <w:tcW w:w="1256" w:type="dxa"/>
            <w:noWrap/>
            <w:hideMark/>
          </w:tcPr>
          <w:p w14:paraId="247689E7" w14:textId="77777777" w:rsidR="005322F3" w:rsidRPr="006E7415" w:rsidRDefault="005322F3" w:rsidP="001D48C8">
            <w:pPr>
              <w:pStyle w:val="BodyText"/>
            </w:pPr>
            <w:r w:rsidRPr="006E7415">
              <w:t>0.5</w:t>
            </w:r>
          </w:p>
        </w:tc>
        <w:tc>
          <w:tcPr>
            <w:tcW w:w="4051" w:type="dxa"/>
            <w:noWrap/>
            <w:hideMark/>
          </w:tcPr>
          <w:p w14:paraId="7295388F" w14:textId="1DAE872D" w:rsidR="005322F3" w:rsidRPr="006E7415" w:rsidRDefault="000D4C01" w:rsidP="001D48C8">
            <w:pPr>
              <w:pStyle w:val="BodyText"/>
            </w:pPr>
            <w:r w:rsidRPr="006E7415">
              <w:t xml:space="preserve">Assumes </w:t>
            </w:r>
            <w:r w:rsidR="005322F3" w:rsidRPr="006E7415">
              <w:t>equally likely to choose the Yellowstone</w:t>
            </w:r>
          </w:p>
        </w:tc>
      </w:tr>
      <w:tr w:rsidR="005322F3" w:rsidRPr="006E7415" w14:paraId="43D21110" w14:textId="77777777" w:rsidTr="00370E3F">
        <w:trPr>
          <w:trHeight w:val="288"/>
        </w:trPr>
        <w:tc>
          <w:tcPr>
            <w:tcW w:w="1287" w:type="dxa"/>
            <w:noWrap/>
            <w:hideMark/>
          </w:tcPr>
          <w:p w14:paraId="7A335177" w14:textId="44D2B052" w:rsidR="005322F3" w:rsidRPr="006E7415" w:rsidRDefault="005322F3" w:rsidP="001D48C8">
            <w:pPr>
              <w:pStyle w:val="BodyText"/>
            </w:pPr>
            <w:r w:rsidRPr="006E7415">
              <w:rPr>
                <w:position w:val="-12"/>
              </w:rPr>
              <w:object w:dxaOrig="400" w:dyaOrig="360" w14:anchorId="7D4690AB">
                <v:shape id="_x0000_i1286" type="#_x0000_t75" style="width:19.8pt;height:18pt" o:ole="">
                  <v:imagedata r:id="rId530" o:title=""/>
                </v:shape>
                <o:OLEObject Type="Embed" ProgID="Equation.DSMT4" ShapeID="_x0000_i1286" DrawAspect="Content" ObjectID="_1630921037" r:id="rId531"/>
              </w:object>
            </w:r>
            <w:r w:rsidRPr="006E7415">
              <w:t xml:space="preserve"> </w:t>
            </w:r>
          </w:p>
        </w:tc>
        <w:tc>
          <w:tcPr>
            <w:tcW w:w="2942" w:type="dxa"/>
            <w:noWrap/>
            <w:hideMark/>
          </w:tcPr>
          <w:p w14:paraId="1DC92FC7" w14:textId="24B4A2BD" w:rsidR="005322F3" w:rsidRPr="006E7415" w:rsidRDefault="005322F3" w:rsidP="001D48C8">
            <w:pPr>
              <w:pStyle w:val="BodyText"/>
            </w:pPr>
            <w:r w:rsidRPr="006E7415">
              <w:t xml:space="preserve">probability a reproductively-ready fish spawns under unfavorable conditions </w:t>
            </w:r>
          </w:p>
        </w:tc>
        <w:tc>
          <w:tcPr>
            <w:tcW w:w="1256" w:type="dxa"/>
            <w:noWrap/>
            <w:hideMark/>
          </w:tcPr>
          <w:p w14:paraId="4A3AAE59" w14:textId="77777777" w:rsidR="005322F3" w:rsidRPr="006E7415" w:rsidRDefault="005322F3" w:rsidP="001D48C8">
            <w:pPr>
              <w:pStyle w:val="BodyText"/>
            </w:pPr>
            <w:r w:rsidRPr="006E7415">
              <w:t>0.009</w:t>
            </w:r>
          </w:p>
        </w:tc>
        <w:tc>
          <w:tcPr>
            <w:tcW w:w="4051" w:type="dxa"/>
            <w:noWrap/>
            <w:hideMark/>
          </w:tcPr>
          <w:p w14:paraId="483F69FE" w14:textId="23725317" w:rsidR="005322F3" w:rsidRPr="006E7415" w:rsidRDefault="005322F3" w:rsidP="001D48C8">
            <w:pPr>
              <w:pStyle w:val="BodyText"/>
            </w:pPr>
            <w:r w:rsidRPr="006E7415">
              <w:rPr>
                <w:position w:val="-6"/>
              </w:rPr>
              <w:object w:dxaOrig="720" w:dyaOrig="279" w14:anchorId="7779D47A">
                <v:shape id="_x0000_i1287" type="#_x0000_t75" style="width:36pt;height:13.2pt" o:ole="">
                  <v:imagedata r:id="rId532" o:title=""/>
                </v:shape>
                <o:OLEObject Type="Embed" ProgID="Equation.DSMT4" ShapeID="_x0000_i1287" DrawAspect="Content" ObjectID="_1630921038" r:id="rId533"/>
              </w:object>
            </w:r>
            <w:r w:rsidRPr="006E7415">
              <w:t xml:space="preserve"> based on historical observations</w:t>
            </w:r>
          </w:p>
        </w:tc>
      </w:tr>
      <w:tr w:rsidR="005322F3" w:rsidRPr="006E7415" w14:paraId="554C7476" w14:textId="77777777" w:rsidTr="00370E3F">
        <w:trPr>
          <w:trHeight w:val="288"/>
        </w:trPr>
        <w:tc>
          <w:tcPr>
            <w:tcW w:w="1287" w:type="dxa"/>
            <w:noWrap/>
            <w:hideMark/>
          </w:tcPr>
          <w:p w14:paraId="6CE559D8" w14:textId="1685AEEA" w:rsidR="005322F3" w:rsidRPr="006E7415" w:rsidRDefault="005322F3" w:rsidP="001D48C8">
            <w:pPr>
              <w:pStyle w:val="BodyText"/>
            </w:pPr>
            <w:r w:rsidRPr="006E7415">
              <w:rPr>
                <w:position w:val="-12"/>
              </w:rPr>
              <w:object w:dxaOrig="440" w:dyaOrig="360" w14:anchorId="65F2DBD2">
                <v:shape id="_x0000_i1288" type="#_x0000_t75" style="width:22.2pt;height:18pt" o:ole="">
                  <v:imagedata r:id="rId534" o:title=""/>
                </v:shape>
                <o:OLEObject Type="Embed" ProgID="Equation.DSMT4" ShapeID="_x0000_i1288" DrawAspect="Content" ObjectID="_1630921039" r:id="rId535"/>
              </w:object>
            </w:r>
            <w:r w:rsidRPr="006E7415">
              <w:t xml:space="preserve"> </w:t>
            </w:r>
          </w:p>
        </w:tc>
        <w:tc>
          <w:tcPr>
            <w:tcW w:w="2942" w:type="dxa"/>
            <w:noWrap/>
            <w:hideMark/>
          </w:tcPr>
          <w:p w14:paraId="35B494CD" w14:textId="40D3EBAD" w:rsidR="005322F3" w:rsidRPr="006E7415" w:rsidRDefault="005322F3" w:rsidP="001D48C8">
            <w:pPr>
              <w:pStyle w:val="BodyText"/>
            </w:pPr>
            <w:r w:rsidRPr="006E7415">
              <w:t xml:space="preserve">maximum age of a female pallid sturgeon (years)  </w:t>
            </w:r>
          </w:p>
        </w:tc>
        <w:tc>
          <w:tcPr>
            <w:tcW w:w="1256" w:type="dxa"/>
            <w:noWrap/>
            <w:hideMark/>
          </w:tcPr>
          <w:p w14:paraId="6BBD5483" w14:textId="77777777" w:rsidR="005322F3" w:rsidRPr="006E7415" w:rsidRDefault="005322F3" w:rsidP="001D48C8">
            <w:pPr>
              <w:pStyle w:val="BodyText"/>
            </w:pPr>
            <w:r w:rsidRPr="006E7415">
              <w:t>60</w:t>
            </w:r>
          </w:p>
        </w:tc>
        <w:tc>
          <w:tcPr>
            <w:tcW w:w="4051" w:type="dxa"/>
            <w:noWrap/>
            <w:hideMark/>
          </w:tcPr>
          <w:p w14:paraId="59600FD6" w14:textId="3FFDD70E" w:rsidR="005322F3" w:rsidRPr="006E7415" w:rsidRDefault="001D7A8F" w:rsidP="001D48C8">
            <w:pPr>
              <w:pStyle w:val="BodyText"/>
            </w:pPr>
            <w:r w:rsidRPr="006E7415">
              <w:fldChar w:fldCharType="begin">
                <w:fldData xml:space="preserve">PEVuZE5vdGU+PENpdGUgQXV0aG9yWWVhcj0iMSI+PEF1dGhvcj5CcmFhdGVuPC9BdXRob3I+PFll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</w:fldData>
              </w:fldChar>
            </w:r>
            <w:r w:rsidRPr="006E7415">
              <w:instrText xml:space="preserve"> ADDIN EN.CITE </w:instrText>
            </w:r>
            <w:r w:rsidRPr="006E7415">
              <w:fldChar w:fldCharType="begin">
                <w:fldData xml:space="preserve">PEVuZE5vdGU+PENpdGUgQXV0aG9yWWVhcj0iMSI+PEF1dGhvcj5CcmFhdGVuPC9BdXRob3I+PFll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</w:fldData>
              </w:fldChar>
            </w:r>
            <w:r w:rsidRPr="006E7415">
              <w:instrText xml:space="preserve"> ADDIN EN.CITE.DATA </w:instrText>
            </w:r>
            <w:r w:rsidRPr="006E7415">
              <w:fldChar w:fldCharType="end"/>
            </w:r>
            <w:r w:rsidRPr="006E7415">
              <w:fldChar w:fldCharType="separate"/>
            </w:r>
            <w:r w:rsidRPr="006E7415">
              <w:rPr>
                <w:noProof/>
              </w:rPr>
              <w:t>Braaten et al. (2015)</w:t>
            </w:r>
            <w:r w:rsidRPr="006E7415">
              <w:fldChar w:fldCharType="end"/>
            </w:r>
          </w:p>
        </w:tc>
      </w:tr>
      <w:tr w:rsidR="005322F3" w:rsidRPr="006E7415" w14:paraId="0BB88B64" w14:textId="77777777" w:rsidTr="00370E3F">
        <w:trPr>
          <w:trHeight w:val="288"/>
        </w:trPr>
        <w:tc>
          <w:tcPr>
            <w:tcW w:w="1287" w:type="dxa"/>
            <w:noWrap/>
            <w:hideMark/>
          </w:tcPr>
          <w:p w14:paraId="711CA609" w14:textId="1E418F3D" w:rsidR="005322F3" w:rsidRPr="006E7415" w:rsidRDefault="005322F3" w:rsidP="001D48C8">
            <w:pPr>
              <w:pStyle w:val="BodyText"/>
            </w:pPr>
            <w:r w:rsidRPr="006E7415">
              <w:rPr>
                <w:position w:val="-12"/>
              </w:rPr>
              <w:object w:dxaOrig="220" w:dyaOrig="360" w14:anchorId="7CC66DDE">
                <v:shape id="_x0000_i1289" type="#_x0000_t75" style="width:10.8pt;height:18pt" o:ole="">
                  <v:imagedata r:id="rId536" o:title=""/>
                </v:shape>
                <o:OLEObject Type="Embed" ProgID="Equation.DSMT4" ShapeID="_x0000_i1289" DrawAspect="Content" ObjectID="_1630921040" r:id="rId537"/>
              </w:object>
            </w:r>
            <w:r w:rsidRPr="006E7415">
              <w:t xml:space="preserve"> </w:t>
            </w:r>
          </w:p>
        </w:tc>
        <w:tc>
          <w:tcPr>
            <w:tcW w:w="2942" w:type="dxa"/>
            <w:noWrap/>
            <w:hideMark/>
          </w:tcPr>
          <w:p w14:paraId="731A98EF" w14:textId="1D051C79" w:rsidR="005322F3" w:rsidRPr="006E7415" w:rsidRDefault="005322F3" w:rsidP="001D48C8">
            <w:pPr>
              <w:pStyle w:val="BodyText"/>
            </w:pPr>
            <w:r w:rsidRPr="006E7415">
              <w:t xml:space="preserve">probability of surviving from age-1 to age-2  </w:t>
            </w:r>
          </w:p>
        </w:tc>
        <w:tc>
          <w:tcPr>
            <w:tcW w:w="1256" w:type="dxa"/>
            <w:noWrap/>
            <w:hideMark/>
          </w:tcPr>
          <w:p w14:paraId="5E69F7CB" w14:textId="77777777" w:rsidR="005322F3" w:rsidRPr="006E7415" w:rsidRDefault="005322F3" w:rsidP="001D48C8">
            <w:pPr>
              <w:pStyle w:val="BodyText"/>
            </w:pPr>
            <w:r w:rsidRPr="006E7415">
              <w:t>0.64</w:t>
            </w:r>
          </w:p>
        </w:tc>
        <w:tc>
          <w:tcPr>
            <w:tcW w:w="4051" w:type="dxa"/>
            <w:noWrap/>
            <w:hideMark/>
          </w:tcPr>
          <w:p w14:paraId="22540109" w14:textId="7A2F23F0" w:rsidR="005322F3" w:rsidRPr="006E7415" w:rsidRDefault="001D7A8F" w:rsidP="001D48C8">
            <w:pPr>
              <w:pStyle w:val="BodyText"/>
            </w:pPr>
            <w:r w:rsidRPr="006E7415">
              <w:fldChar w:fldCharType="begin"/>
            </w:r>
            <w:r w:rsidR="004425D1">
              <w:instrText xml:space="preserve"> ADDIN EN.CITE &lt;EndNote&gt;&lt;Cite AuthorYear="1"&gt;&lt;Author&gt;Rotella&lt;/Author&gt;&lt;Year&gt;2017&lt;/Year&gt;&lt;RecNum&gt;5309&lt;/RecNum&gt;&lt;DisplayText&gt;Rotella (2017)&lt;/DisplayText&gt;&lt;record&gt;&lt;rec-number&gt;5309&lt;/rec-number&gt;&lt;foreign-keys&gt;&lt;key app="EN" db-id="tt9r9zwau55dtxedv2kvxfshxwpvwv9x9e9s" timestamp="1529346463"&gt;5309&lt;/key&gt;&lt;/foreign-keys&gt;&lt;ref-type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7EEB77D1" w14:textId="77777777" w:rsidTr="00370E3F">
        <w:trPr>
          <w:trHeight w:val="288"/>
        </w:trPr>
        <w:tc>
          <w:tcPr>
            <w:tcW w:w="1287" w:type="dxa"/>
            <w:noWrap/>
            <w:hideMark/>
          </w:tcPr>
          <w:p w14:paraId="41C83BFE" w14:textId="4A84907F" w:rsidR="005322F3" w:rsidRPr="006E7415" w:rsidRDefault="005322F3" w:rsidP="001D48C8">
            <w:pPr>
              <w:pStyle w:val="BodyText"/>
            </w:pPr>
            <w:r w:rsidRPr="006E7415">
              <w:rPr>
                <w:position w:val="-12"/>
              </w:rPr>
              <w:object w:dxaOrig="260" w:dyaOrig="360" w14:anchorId="4BBDE557">
                <v:shape id="_x0000_i1290" type="#_x0000_t75" style="width:13.2pt;height:18pt" o:ole="">
                  <v:imagedata r:id="rId538" o:title=""/>
                </v:shape>
                <o:OLEObject Type="Embed" ProgID="Equation.DSMT4" ShapeID="_x0000_i1290" DrawAspect="Content" ObjectID="_1630921041" r:id="rId539"/>
              </w:object>
            </w:r>
            <w:r w:rsidRPr="006E7415">
              <w:t xml:space="preserve"> </w:t>
            </w:r>
          </w:p>
        </w:tc>
        <w:tc>
          <w:tcPr>
            <w:tcW w:w="2942" w:type="dxa"/>
            <w:noWrap/>
            <w:hideMark/>
          </w:tcPr>
          <w:p w14:paraId="39B24FBF" w14:textId="68221284" w:rsidR="005322F3" w:rsidRPr="006E7415" w:rsidRDefault="005322F3" w:rsidP="001D48C8">
            <w:pPr>
              <w:pStyle w:val="BodyText"/>
            </w:pPr>
            <w:r w:rsidRPr="006E7415">
              <w:t xml:space="preserve">probability of surviving from age-2 to age-3  </w:t>
            </w:r>
          </w:p>
        </w:tc>
        <w:tc>
          <w:tcPr>
            <w:tcW w:w="1256" w:type="dxa"/>
            <w:noWrap/>
            <w:hideMark/>
          </w:tcPr>
          <w:p w14:paraId="08AA2F60" w14:textId="77777777" w:rsidR="005322F3" w:rsidRPr="006E7415" w:rsidRDefault="005322F3" w:rsidP="001D48C8">
            <w:pPr>
              <w:pStyle w:val="BodyText"/>
            </w:pPr>
            <w:r w:rsidRPr="006E7415">
              <w:t>0.69</w:t>
            </w:r>
          </w:p>
        </w:tc>
        <w:tc>
          <w:tcPr>
            <w:tcW w:w="4051" w:type="dxa"/>
            <w:noWrap/>
            <w:hideMark/>
          </w:tcPr>
          <w:p w14:paraId="03E83951" w14:textId="30E40A43" w:rsidR="005322F3" w:rsidRPr="006E7415" w:rsidRDefault="001D7A8F" w:rsidP="001D48C8">
            <w:pPr>
              <w:pStyle w:val="BodyText"/>
            </w:pPr>
            <w:r w:rsidRPr="006E7415">
              <w:fldChar w:fldCharType="begin"/>
            </w:r>
            <w:r w:rsidR="004425D1">
              <w:instrText xml:space="preserve"> ADDIN EN.CITE &lt;EndNote&gt;&lt;Cite AuthorYear="1"&gt;&lt;Author&gt;Rotella&lt;/Author&gt;&lt;Year&gt;2017&lt;/Year&gt;&lt;RecNum&gt;5309&lt;/RecNum&gt;&lt;DisplayText&gt;Rotella (2017)&lt;/DisplayText&gt;&lt;record&gt;&lt;rec-number&gt;5309&lt;/rec-number&gt;&lt;foreign-keys&gt;&lt;key app="EN" db-id="tt9r9zwau55dtxedv2kvxfshxwpvwv9x9e9s" timestamp="1529346463"&gt;5309&lt;/key&gt;&lt;/foreign-keys&gt;&lt;ref-type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51B6B357" w14:textId="77777777" w:rsidTr="00370E3F">
        <w:trPr>
          <w:trHeight w:val="288"/>
        </w:trPr>
        <w:tc>
          <w:tcPr>
            <w:tcW w:w="1287" w:type="dxa"/>
            <w:noWrap/>
            <w:hideMark/>
          </w:tcPr>
          <w:p w14:paraId="2A609140" w14:textId="15020090" w:rsidR="005322F3" w:rsidRPr="006E7415" w:rsidRDefault="005322F3" w:rsidP="001D48C8">
            <w:pPr>
              <w:pStyle w:val="BodyText"/>
            </w:pPr>
            <w:r w:rsidRPr="006E7415">
              <w:rPr>
                <w:position w:val="-12"/>
              </w:rPr>
              <w:object w:dxaOrig="240" w:dyaOrig="360" w14:anchorId="6DDD7AA2">
                <v:shape id="_x0000_i1291" type="#_x0000_t75" style="width:12.6pt;height:18pt" o:ole="">
                  <v:imagedata r:id="rId540" o:title=""/>
                </v:shape>
                <o:OLEObject Type="Embed" ProgID="Equation.DSMT4" ShapeID="_x0000_i1291" DrawAspect="Content" ObjectID="_1630921042" r:id="rId541"/>
              </w:object>
            </w:r>
            <w:r w:rsidRPr="006E7415">
              <w:t xml:space="preserve"> </w:t>
            </w:r>
          </w:p>
        </w:tc>
        <w:tc>
          <w:tcPr>
            <w:tcW w:w="2942" w:type="dxa"/>
            <w:noWrap/>
            <w:hideMark/>
          </w:tcPr>
          <w:p w14:paraId="55B115B2" w14:textId="7E2D3382" w:rsidR="005322F3" w:rsidRPr="006E7415" w:rsidRDefault="005322F3" w:rsidP="001D48C8">
            <w:pPr>
              <w:pStyle w:val="BodyText"/>
            </w:pPr>
            <w:r w:rsidRPr="006E7415">
              <w:t xml:space="preserve">probability of surviving from age-3 to age-4  </w:t>
            </w:r>
          </w:p>
        </w:tc>
        <w:tc>
          <w:tcPr>
            <w:tcW w:w="1256" w:type="dxa"/>
            <w:noWrap/>
            <w:hideMark/>
          </w:tcPr>
          <w:p w14:paraId="059A3884" w14:textId="77777777" w:rsidR="005322F3" w:rsidRPr="006E7415" w:rsidRDefault="005322F3" w:rsidP="001D48C8">
            <w:pPr>
              <w:pStyle w:val="BodyText"/>
            </w:pPr>
            <w:r w:rsidRPr="006E7415">
              <w:t>0.72</w:t>
            </w:r>
          </w:p>
        </w:tc>
        <w:tc>
          <w:tcPr>
            <w:tcW w:w="4051" w:type="dxa"/>
            <w:noWrap/>
            <w:hideMark/>
          </w:tcPr>
          <w:p w14:paraId="0876D42F" w14:textId="790A1B87" w:rsidR="005322F3" w:rsidRPr="006E7415" w:rsidRDefault="001D7A8F" w:rsidP="001D48C8">
            <w:pPr>
              <w:pStyle w:val="BodyText"/>
            </w:pPr>
            <w:r w:rsidRPr="006E7415">
              <w:fldChar w:fldCharType="begin"/>
            </w:r>
            <w:r w:rsidR="004425D1">
              <w:instrText xml:space="preserve"> ADDIN EN.CITE &lt;EndNote&gt;&lt;Cite AuthorYear="1"&gt;&lt;Author&gt;Rotella&lt;/Author&gt;&lt;Year&gt;2017&lt;/Year&gt;&lt;RecNum&gt;5309&lt;/RecNum&gt;&lt;DisplayText&gt;Rotella (2017)&lt;/DisplayText&gt;&lt;record&gt;&lt;rec-number&gt;5309&lt;/rec-number&gt;&lt;foreign-keys&gt;&lt;key app="EN" db-id="tt9r9zwau55dtxedv2kvxfshxwpvwv9x9e9s" timestamp="1529346463"&gt;5309&lt;/key&gt;&lt;/foreign-keys&gt;&lt;ref-type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5A2C8F88" w14:textId="77777777" w:rsidTr="00370E3F">
        <w:trPr>
          <w:trHeight w:val="288"/>
        </w:trPr>
        <w:tc>
          <w:tcPr>
            <w:tcW w:w="1287" w:type="dxa"/>
            <w:noWrap/>
            <w:hideMark/>
          </w:tcPr>
          <w:p w14:paraId="690AE725" w14:textId="4C2DB5DC" w:rsidR="005322F3" w:rsidRPr="006E7415" w:rsidRDefault="005322F3" w:rsidP="001D48C8">
            <w:pPr>
              <w:pStyle w:val="BodyText"/>
            </w:pPr>
            <w:r w:rsidRPr="006E7415">
              <w:rPr>
                <w:position w:val="-12"/>
              </w:rPr>
              <w:object w:dxaOrig="260" w:dyaOrig="360" w14:anchorId="7AE18161">
                <v:shape id="_x0000_i1292" type="#_x0000_t75" style="width:13.2pt;height:18pt" o:ole="">
                  <v:imagedata r:id="rId542" o:title=""/>
                </v:shape>
                <o:OLEObject Type="Embed" ProgID="Equation.DSMT4" ShapeID="_x0000_i1292" DrawAspect="Content" ObjectID="_1630921043" r:id="rId543"/>
              </w:object>
            </w:r>
            <w:r w:rsidRPr="006E7415">
              <w:t xml:space="preserve"> </w:t>
            </w:r>
          </w:p>
        </w:tc>
        <w:tc>
          <w:tcPr>
            <w:tcW w:w="2942" w:type="dxa"/>
            <w:noWrap/>
            <w:hideMark/>
          </w:tcPr>
          <w:p w14:paraId="62526EC6" w14:textId="271DEF19" w:rsidR="005322F3" w:rsidRPr="006E7415" w:rsidRDefault="005322F3" w:rsidP="001D48C8">
            <w:pPr>
              <w:pStyle w:val="BodyText"/>
            </w:pPr>
            <w:r w:rsidRPr="006E7415">
              <w:t xml:space="preserve">probability of surviving from age-4 to age-5  </w:t>
            </w:r>
          </w:p>
        </w:tc>
        <w:tc>
          <w:tcPr>
            <w:tcW w:w="1256" w:type="dxa"/>
            <w:noWrap/>
            <w:hideMark/>
          </w:tcPr>
          <w:p w14:paraId="0F709732" w14:textId="77777777" w:rsidR="005322F3" w:rsidRPr="006E7415" w:rsidRDefault="005322F3" w:rsidP="001D48C8">
            <w:pPr>
              <w:pStyle w:val="BodyText"/>
            </w:pPr>
            <w:r w:rsidRPr="006E7415">
              <w:t>0.76</w:t>
            </w:r>
          </w:p>
        </w:tc>
        <w:tc>
          <w:tcPr>
            <w:tcW w:w="4051" w:type="dxa"/>
            <w:noWrap/>
            <w:hideMark/>
          </w:tcPr>
          <w:p w14:paraId="6D6516E7" w14:textId="4980889C" w:rsidR="005322F3" w:rsidRPr="006E7415" w:rsidRDefault="001D7A8F" w:rsidP="001D48C8">
            <w:pPr>
              <w:pStyle w:val="BodyText"/>
            </w:pPr>
            <w:r w:rsidRPr="006E7415">
              <w:fldChar w:fldCharType="begin"/>
            </w:r>
            <w:r w:rsidR="004425D1">
              <w:instrText xml:space="preserve"> ADDIN EN.CITE &lt;EndNote&gt;&lt;Cite AuthorYear="1"&gt;&lt;Author&gt;Rotella&lt;/Author&gt;&lt;Year&gt;2017&lt;/Year&gt;&lt;RecNum&gt;5309&lt;/RecNum&gt;&lt;DisplayText&gt;Rotella (2017)&lt;/DisplayText&gt;&lt;record&gt;&lt;rec-number&gt;5309&lt;/rec-number&gt;&lt;foreign-keys&gt;&lt;key app="EN" db-id="tt9r9zwau55dtxedv2kvxfshxwpvwv9x9e9s" timestamp="1529346463"&gt;5309&lt;/key&gt;&lt;/foreign-keys&gt;&lt;ref-type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77730492" w14:textId="77777777" w:rsidTr="00370E3F">
        <w:trPr>
          <w:trHeight w:val="288"/>
        </w:trPr>
        <w:tc>
          <w:tcPr>
            <w:tcW w:w="1287" w:type="dxa"/>
            <w:noWrap/>
            <w:hideMark/>
          </w:tcPr>
          <w:p w14:paraId="7A8B38BB" w14:textId="57346A9A" w:rsidR="005322F3" w:rsidRPr="006E7415" w:rsidRDefault="005322F3" w:rsidP="001D48C8">
            <w:pPr>
              <w:pStyle w:val="BodyText"/>
            </w:pPr>
            <w:r w:rsidRPr="006E7415">
              <w:rPr>
                <w:position w:val="-12"/>
              </w:rPr>
              <w:object w:dxaOrig="240" w:dyaOrig="360" w14:anchorId="4EB43CA5">
                <v:shape id="_x0000_i1293" type="#_x0000_t75" style="width:12.6pt;height:18pt" o:ole="">
                  <v:imagedata r:id="rId544" o:title=""/>
                </v:shape>
                <o:OLEObject Type="Embed" ProgID="Equation.DSMT4" ShapeID="_x0000_i1293" DrawAspect="Content" ObjectID="_1630921044" r:id="rId545"/>
              </w:object>
            </w:r>
            <w:r w:rsidRPr="006E7415">
              <w:t xml:space="preserve"> </w:t>
            </w:r>
          </w:p>
        </w:tc>
        <w:tc>
          <w:tcPr>
            <w:tcW w:w="2942" w:type="dxa"/>
            <w:noWrap/>
            <w:hideMark/>
          </w:tcPr>
          <w:p w14:paraId="4A0C6674" w14:textId="426A6913" w:rsidR="005322F3" w:rsidRPr="006E7415" w:rsidRDefault="005322F3" w:rsidP="001D48C8">
            <w:pPr>
              <w:pStyle w:val="BodyText"/>
            </w:pPr>
            <w:r w:rsidRPr="006E7415">
              <w:t xml:space="preserve">probability of surviving from age-5 to age-6  </w:t>
            </w:r>
          </w:p>
        </w:tc>
        <w:tc>
          <w:tcPr>
            <w:tcW w:w="1256" w:type="dxa"/>
            <w:noWrap/>
            <w:hideMark/>
          </w:tcPr>
          <w:p w14:paraId="58C3482E" w14:textId="77777777" w:rsidR="005322F3" w:rsidRPr="006E7415" w:rsidRDefault="005322F3" w:rsidP="001D48C8">
            <w:pPr>
              <w:pStyle w:val="BodyText"/>
            </w:pPr>
            <w:r w:rsidRPr="006E7415">
              <w:t>0.79</w:t>
            </w:r>
          </w:p>
        </w:tc>
        <w:tc>
          <w:tcPr>
            <w:tcW w:w="4051" w:type="dxa"/>
            <w:noWrap/>
            <w:hideMark/>
          </w:tcPr>
          <w:p w14:paraId="56B4F6F5" w14:textId="553730F4" w:rsidR="005322F3" w:rsidRPr="006E7415" w:rsidRDefault="001D7A8F" w:rsidP="001D48C8">
            <w:pPr>
              <w:pStyle w:val="BodyText"/>
            </w:pPr>
            <w:r w:rsidRPr="006E7415">
              <w:fldChar w:fldCharType="begin"/>
            </w:r>
            <w:r w:rsidR="004425D1">
              <w:instrText xml:space="preserve"> ADDIN EN.CITE &lt;EndNote&gt;&lt;Cite AuthorYear="1"&gt;&lt;Author&gt;Rotella&lt;/Author&gt;&lt;Year&gt;2017&lt;/Year&gt;&lt;RecNum&gt;5309&lt;/RecNum&gt;&lt;DisplayText&gt;Rotella (2017)&lt;/DisplayText&gt;&lt;record&gt;&lt;rec-number&gt;5309&lt;/rec-number&gt;&lt;foreign-keys&gt;&lt;key app="EN" db-id="tt9r9zwau55dtxedv2kvxfshxwpvwv9x9e9s" timestamp="1529346463"&gt;5309&lt;/key&gt;&lt;/foreign-keys&gt;&lt;ref-type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0CD17DD8" w14:textId="77777777" w:rsidTr="00370E3F">
        <w:trPr>
          <w:trHeight w:val="288"/>
        </w:trPr>
        <w:tc>
          <w:tcPr>
            <w:tcW w:w="1287" w:type="dxa"/>
            <w:noWrap/>
            <w:hideMark/>
          </w:tcPr>
          <w:p w14:paraId="128340A4" w14:textId="1BD7ECA0" w:rsidR="005322F3" w:rsidRPr="006E7415" w:rsidRDefault="005322F3" w:rsidP="001D48C8">
            <w:pPr>
              <w:pStyle w:val="BodyText"/>
            </w:pPr>
            <w:r w:rsidRPr="006E7415">
              <w:rPr>
                <w:position w:val="-12"/>
              </w:rPr>
              <w:object w:dxaOrig="240" w:dyaOrig="360" w14:anchorId="1906DA3E">
                <v:shape id="_x0000_i1294" type="#_x0000_t75" style="width:12.6pt;height:18pt" o:ole="">
                  <v:imagedata r:id="rId546" o:title=""/>
                </v:shape>
                <o:OLEObject Type="Embed" ProgID="Equation.DSMT4" ShapeID="_x0000_i1294" DrawAspect="Content" ObjectID="_1630921045" r:id="rId547"/>
              </w:object>
            </w:r>
            <w:r w:rsidRPr="006E7415">
              <w:t xml:space="preserve"> </w:t>
            </w:r>
          </w:p>
        </w:tc>
        <w:tc>
          <w:tcPr>
            <w:tcW w:w="2942" w:type="dxa"/>
            <w:noWrap/>
            <w:hideMark/>
          </w:tcPr>
          <w:p w14:paraId="505380C2" w14:textId="074DD353" w:rsidR="005322F3" w:rsidRPr="006E7415" w:rsidRDefault="005322F3" w:rsidP="001D48C8">
            <w:pPr>
              <w:pStyle w:val="BodyText"/>
            </w:pPr>
            <w:r w:rsidRPr="006E7415">
              <w:t xml:space="preserve">probability of surviving from age-6 to age-7  </w:t>
            </w:r>
          </w:p>
        </w:tc>
        <w:tc>
          <w:tcPr>
            <w:tcW w:w="1256" w:type="dxa"/>
            <w:noWrap/>
            <w:hideMark/>
          </w:tcPr>
          <w:p w14:paraId="2E7F809F" w14:textId="77777777" w:rsidR="005322F3" w:rsidRPr="006E7415" w:rsidRDefault="005322F3" w:rsidP="001D48C8">
            <w:pPr>
              <w:pStyle w:val="BodyText"/>
            </w:pPr>
            <w:r w:rsidRPr="006E7415">
              <w:t>0.82</w:t>
            </w:r>
          </w:p>
        </w:tc>
        <w:tc>
          <w:tcPr>
            <w:tcW w:w="4051" w:type="dxa"/>
            <w:noWrap/>
            <w:hideMark/>
          </w:tcPr>
          <w:p w14:paraId="6C762E0C" w14:textId="352A5E83" w:rsidR="005322F3" w:rsidRPr="006E7415" w:rsidRDefault="001D7A8F" w:rsidP="001D48C8">
            <w:pPr>
              <w:pStyle w:val="BodyText"/>
            </w:pPr>
            <w:r w:rsidRPr="006E7415">
              <w:fldChar w:fldCharType="begin"/>
            </w:r>
            <w:r w:rsidR="004425D1">
              <w:instrText xml:space="preserve"> ADDIN EN.CITE &lt;EndNote&gt;&lt;Cite AuthorYear="1"&gt;&lt;Author&gt;Rotella&lt;/Author&gt;&lt;Year&gt;2017&lt;/Year&gt;&lt;RecNum&gt;5309&lt;/RecNum&gt;&lt;DisplayText&gt;Rotella (2017)&lt;/DisplayText&gt;&lt;record&gt;&lt;rec-number&gt;5309&lt;/rec-number&gt;&lt;foreign-keys&gt;&lt;key app="EN" db-id="tt9r9zwau55dtxedv2kvxfshxwpvwv9x9e9s" timestamp="1529346463"&gt;5309&lt;/key&gt;&lt;/foreign-keys&gt;&lt;ref-type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13E91D37" w14:textId="77777777" w:rsidTr="00370E3F">
        <w:trPr>
          <w:trHeight w:val="288"/>
        </w:trPr>
        <w:tc>
          <w:tcPr>
            <w:tcW w:w="1287" w:type="dxa"/>
            <w:noWrap/>
            <w:hideMark/>
          </w:tcPr>
          <w:p w14:paraId="5BD58821" w14:textId="29497E75" w:rsidR="005322F3" w:rsidRPr="006E7415" w:rsidRDefault="005322F3" w:rsidP="001D48C8">
            <w:pPr>
              <w:pStyle w:val="BodyText"/>
            </w:pPr>
            <w:r w:rsidRPr="006E7415">
              <w:rPr>
                <w:position w:val="-12"/>
              </w:rPr>
              <w:object w:dxaOrig="260" w:dyaOrig="360" w14:anchorId="25C5E65A">
                <v:shape id="_x0000_i1295" type="#_x0000_t75" style="width:13.2pt;height:18pt" o:ole="">
                  <v:imagedata r:id="rId548" o:title=""/>
                </v:shape>
                <o:OLEObject Type="Embed" ProgID="Equation.DSMT4" ShapeID="_x0000_i1295" DrawAspect="Content" ObjectID="_1630921046" r:id="rId549"/>
              </w:object>
            </w:r>
            <w:r w:rsidRPr="006E7415">
              <w:t xml:space="preserve"> </w:t>
            </w:r>
          </w:p>
        </w:tc>
        <w:tc>
          <w:tcPr>
            <w:tcW w:w="2942" w:type="dxa"/>
            <w:noWrap/>
            <w:hideMark/>
          </w:tcPr>
          <w:p w14:paraId="29D450D4" w14:textId="4FB0CD53" w:rsidR="005322F3" w:rsidRPr="006E7415" w:rsidRDefault="005322F3" w:rsidP="001D48C8">
            <w:pPr>
              <w:pStyle w:val="BodyText"/>
            </w:pPr>
            <w:r w:rsidRPr="006E7415">
              <w:t xml:space="preserve">probability of surviving from age-7 to age-8  </w:t>
            </w:r>
          </w:p>
        </w:tc>
        <w:tc>
          <w:tcPr>
            <w:tcW w:w="1256" w:type="dxa"/>
            <w:noWrap/>
            <w:hideMark/>
          </w:tcPr>
          <w:p w14:paraId="512D8BA3" w14:textId="77777777" w:rsidR="005322F3" w:rsidRPr="006E7415" w:rsidRDefault="005322F3" w:rsidP="001D48C8">
            <w:pPr>
              <w:pStyle w:val="BodyText"/>
            </w:pPr>
            <w:r w:rsidRPr="006E7415">
              <w:t>0.84</w:t>
            </w:r>
          </w:p>
        </w:tc>
        <w:tc>
          <w:tcPr>
            <w:tcW w:w="4051" w:type="dxa"/>
            <w:noWrap/>
            <w:hideMark/>
          </w:tcPr>
          <w:p w14:paraId="5B52D603" w14:textId="295B08F6" w:rsidR="005322F3" w:rsidRPr="006E7415" w:rsidRDefault="001D7A8F" w:rsidP="001D48C8">
            <w:pPr>
              <w:pStyle w:val="BodyText"/>
            </w:pPr>
            <w:r w:rsidRPr="006E7415">
              <w:fldChar w:fldCharType="begin"/>
            </w:r>
            <w:r w:rsidR="004425D1">
              <w:instrText xml:space="preserve"> ADDIN EN.CITE &lt;EndNote&gt;&lt;Cite AuthorYear="1"&gt;&lt;Author&gt;Rotella&lt;/Author&gt;&lt;Year&gt;2017&lt;/Year&gt;&lt;RecNum&gt;5309&lt;/RecNum&gt;&lt;DisplayText&gt;Rotella (2017)&lt;/DisplayText&gt;&lt;record&gt;&lt;rec-number&gt;5309&lt;/rec-number&gt;&lt;foreign-keys&gt;&lt;key app="EN" db-id="tt9r9zwau55dtxedv2kvxfshxwpvwv9x9e9s" timestamp="1529346463"&gt;5309&lt;/key&gt;&lt;/foreign-keys&gt;&lt;ref-type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3BA6EA46" w14:textId="77777777" w:rsidTr="00370E3F">
        <w:trPr>
          <w:trHeight w:val="288"/>
        </w:trPr>
        <w:tc>
          <w:tcPr>
            <w:tcW w:w="1287" w:type="dxa"/>
            <w:noWrap/>
            <w:hideMark/>
          </w:tcPr>
          <w:p w14:paraId="71127E93" w14:textId="0FE5CAD0" w:rsidR="005322F3" w:rsidRPr="006E7415" w:rsidRDefault="005322F3" w:rsidP="001D48C8">
            <w:pPr>
              <w:pStyle w:val="BodyText"/>
            </w:pPr>
            <w:r w:rsidRPr="006E7415">
              <w:rPr>
                <w:position w:val="-12"/>
              </w:rPr>
              <w:object w:dxaOrig="240" w:dyaOrig="360" w14:anchorId="7510BE4D">
                <v:shape id="_x0000_i1296" type="#_x0000_t75" style="width:12.6pt;height:18pt" o:ole="">
                  <v:imagedata r:id="rId550" o:title=""/>
                </v:shape>
                <o:OLEObject Type="Embed" ProgID="Equation.DSMT4" ShapeID="_x0000_i1296" DrawAspect="Content" ObjectID="_1630921047" r:id="rId551"/>
              </w:object>
            </w:r>
            <w:r w:rsidRPr="006E7415">
              <w:t xml:space="preserve"> </w:t>
            </w:r>
          </w:p>
        </w:tc>
        <w:tc>
          <w:tcPr>
            <w:tcW w:w="2942" w:type="dxa"/>
            <w:noWrap/>
            <w:hideMark/>
          </w:tcPr>
          <w:p w14:paraId="6D8EC50F" w14:textId="4CC1CF81" w:rsidR="005322F3" w:rsidRPr="006E7415" w:rsidRDefault="005322F3" w:rsidP="001D48C8">
            <w:pPr>
              <w:pStyle w:val="BodyText"/>
            </w:pPr>
            <w:r w:rsidRPr="006E7415">
              <w:t xml:space="preserve">probability of surviving from age-8 to age-9  </w:t>
            </w:r>
          </w:p>
        </w:tc>
        <w:tc>
          <w:tcPr>
            <w:tcW w:w="1256" w:type="dxa"/>
            <w:noWrap/>
            <w:hideMark/>
          </w:tcPr>
          <w:p w14:paraId="192AD3CD" w14:textId="77777777" w:rsidR="005322F3" w:rsidRPr="006E7415" w:rsidRDefault="005322F3" w:rsidP="001D48C8">
            <w:pPr>
              <w:pStyle w:val="BodyText"/>
            </w:pPr>
            <w:r w:rsidRPr="006E7415">
              <w:t>0.86</w:t>
            </w:r>
          </w:p>
        </w:tc>
        <w:tc>
          <w:tcPr>
            <w:tcW w:w="4051" w:type="dxa"/>
            <w:noWrap/>
            <w:hideMark/>
          </w:tcPr>
          <w:p w14:paraId="1B0C22FC" w14:textId="3B32DA59" w:rsidR="005322F3" w:rsidRPr="006E7415" w:rsidRDefault="001D7A8F" w:rsidP="001D48C8">
            <w:pPr>
              <w:pStyle w:val="BodyText"/>
            </w:pPr>
            <w:r w:rsidRPr="006E7415">
              <w:fldChar w:fldCharType="begin"/>
            </w:r>
            <w:r w:rsidR="004425D1">
              <w:instrText xml:space="preserve"> ADDIN EN.CITE &lt;EndNote&gt;&lt;Cite AuthorYear="1"&gt;&lt;Author&gt;Rotella&lt;/Author&gt;&lt;Year&gt;2017&lt;/Year&gt;&lt;RecNum&gt;5309&lt;/RecNum&gt;&lt;DisplayText&gt;Rotella (2017)&lt;/DisplayText&gt;&lt;record&gt;&lt;rec-number&gt;5309&lt;/rec-number&gt;&lt;foreign-keys&gt;&lt;key app="EN" db-id="tt9r9zwau55dtxedv2kvxfshxwpvwv9x9e9s" timestamp="1529346463"&gt;5309&lt;/key&gt;&lt;/foreign-keys&gt;&lt;ref-type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7EFDF307" w14:textId="77777777" w:rsidTr="00370E3F">
        <w:trPr>
          <w:trHeight w:val="288"/>
        </w:trPr>
        <w:tc>
          <w:tcPr>
            <w:tcW w:w="1287" w:type="dxa"/>
            <w:noWrap/>
            <w:hideMark/>
          </w:tcPr>
          <w:p w14:paraId="0D765946" w14:textId="5BB8A768" w:rsidR="005322F3" w:rsidRPr="006E7415" w:rsidRDefault="005322F3" w:rsidP="001D48C8">
            <w:pPr>
              <w:pStyle w:val="BodyText"/>
            </w:pPr>
            <w:r w:rsidRPr="006E7415">
              <w:rPr>
                <w:position w:val="-12"/>
              </w:rPr>
              <w:object w:dxaOrig="260" w:dyaOrig="360" w14:anchorId="5B618B13">
                <v:shape id="_x0000_i1297" type="#_x0000_t75" style="width:13.2pt;height:18pt" o:ole="">
                  <v:imagedata r:id="rId552" o:title=""/>
                </v:shape>
                <o:OLEObject Type="Embed" ProgID="Equation.DSMT4" ShapeID="_x0000_i1297" DrawAspect="Content" ObjectID="_1630921048" r:id="rId553"/>
              </w:object>
            </w:r>
            <w:r w:rsidRPr="006E7415">
              <w:t xml:space="preserve"> </w:t>
            </w:r>
          </w:p>
        </w:tc>
        <w:tc>
          <w:tcPr>
            <w:tcW w:w="2942" w:type="dxa"/>
            <w:noWrap/>
            <w:hideMark/>
          </w:tcPr>
          <w:p w14:paraId="104B7DBE" w14:textId="42426659" w:rsidR="005322F3" w:rsidRPr="006E7415" w:rsidRDefault="005322F3" w:rsidP="001D48C8">
            <w:pPr>
              <w:pStyle w:val="BodyText"/>
            </w:pPr>
            <w:r w:rsidRPr="006E7415">
              <w:t xml:space="preserve">probability of surviving from age-9 to age-10  </w:t>
            </w:r>
          </w:p>
        </w:tc>
        <w:tc>
          <w:tcPr>
            <w:tcW w:w="1256" w:type="dxa"/>
            <w:noWrap/>
            <w:hideMark/>
          </w:tcPr>
          <w:p w14:paraId="3B23950D" w14:textId="77777777" w:rsidR="005322F3" w:rsidRPr="006E7415" w:rsidRDefault="005322F3" w:rsidP="001D48C8">
            <w:pPr>
              <w:pStyle w:val="BodyText"/>
            </w:pPr>
            <w:r w:rsidRPr="006E7415">
              <w:t>0.88</w:t>
            </w:r>
          </w:p>
        </w:tc>
        <w:tc>
          <w:tcPr>
            <w:tcW w:w="4051" w:type="dxa"/>
            <w:noWrap/>
            <w:hideMark/>
          </w:tcPr>
          <w:p w14:paraId="5F19E1F2" w14:textId="4C3B99DA" w:rsidR="005322F3" w:rsidRPr="006E7415" w:rsidRDefault="001D7A8F" w:rsidP="001D48C8">
            <w:pPr>
              <w:pStyle w:val="BodyText"/>
            </w:pPr>
            <w:r w:rsidRPr="006E7415">
              <w:fldChar w:fldCharType="begin"/>
            </w:r>
            <w:r w:rsidR="004425D1">
              <w:instrText xml:space="preserve"> ADDIN EN.CITE &lt;EndNote&gt;&lt;Cite AuthorYear="1"&gt;&lt;Author&gt;Rotella&lt;/Author&gt;&lt;Year&gt;2017&lt;/Year&gt;&lt;RecNum&gt;5309&lt;/RecNum&gt;&lt;DisplayText&gt;Rotella (2017)&lt;/DisplayText&gt;&lt;record&gt;&lt;rec-number&gt;5309&lt;/rec-number&gt;&lt;foreign-keys&gt;&lt;key app="EN" db-id="tt9r9zwau55dtxedv2kvxfshxwpvwv9x9e9s" timestamp="1529346463"&gt;5309&lt;/key&gt;&lt;/foreign-keys&gt;&lt;ref-type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Pr="006E7415">
              <w:fldChar w:fldCharType="separate"/>
            </w:r>
            <w:r w:rsidRPr="006E7415">
              <w:rPr>
                <w:noProof/>
              </w:rPr>
              <w:t>Rotella (2017)</w:t>
            </w:r>
            <w:r w:rsidRPr="006E7415">
              <w:fldChar w:fldCharType="end"/>
            </w:r>
          </w:p>
        </w:tc>
      </w:tr>
      <w:tr w:rsidR="005322F3" w:rsidRPr="006E7415" w14:paraId="217F04AB" w14:textId="77777777" w:rsidTr="00370E3F">
        <w:trPr>
          <w:trHeight w:val="288"/>
        </w:trPr>
        <w:tc>
          <w:tcPr>
            <w:tcW w:w="1287" w:type="dxa"/>
            <w:noWrap/>
            <w:hideMark/>
          </w:tcPr>
          <w:p w14:paraId="6F6145E2" w14:textId="119D62B9" w:rsidR="005322F3" w:rsidRPr="006E7415" w:rsidRDefault="005322F3" w:rsidP="001D48C8">
            <w:pPr>
              <w:pStyle w:val="BodyText"/>
            </w:pPr>
            <w:r w:rsidRPr="006E7415">
              <w:rPr>
                <w:position w:val="-12"/>
              </w:rPr>
              <w:object w:dxaOrig="300" w:dyaOrig="360" w14:anchorId="4E4A0C39">
                <v:shape id="_x0000_i1298" type="#_x0000_t75" style="width:15pt;height:18pt" o:ole="">
                  <v:imagedata r:id="rId554" o:title=""/>
                </v:shape>
                <o:OLEObject Type="Embed" ProgID="Equation.DSMT4" ShapeID="_x0000_i1298" DrawAspect="Content" ObjectID="_1630921049" r:id="rId555"/>
              </w:object>
            </w:r>
            <w:r w:rsidRPr="006E7415">
              <w:t xml:space="preserve"> </w:t>
            </w:r>
          </w:p>
        </w:tc>
        <w:tc>
          <w:tcPr>
            <w:tcW w:w="2942" w:type="dxa"/>
            <w:noWrap/>
            <w:hideMark/>
          </w:tcPr>
          <w:p w14:paraId="01C2D023" w14:textId="085D400C" w:rsidR="005322F3" w:rsidRPr="006E7415" w:rsidRDefault="005322F3" w:rsidP="001D48C8">
            <w:pPr>
              <w:pStyle w:val="BodyText"/>
            </w:pPr>
            <w:r w:rsidRPr="006E7415">
              <w:t xml:space="preserve">probability of surviving from age-10 to age-11  </w:t>
            </w:r>
          </w:p>
        </w:tc>
        <w:tc>
          <w:tcPr>
            <w:tcW w:w="1256" w:type="dxa"/>
            <w:noWrap/>
            <w:hideMark/>
          </w:tcPr>
          <w:p w14:paraId="29B78AE2" w14:textId="77777777" w:rsidR="005322F3" w:rsidRPr="006E7415" w:rsidRDefault="005322F3" w:rsidP="001D48C8">
            <w:pPr>
              <w:pStyle w:val="BodyText"/>
            </w:pPr>
            <w:r w:rsidRPr="006E7415">
              <w:t>0.895</w:t>
            </w:r>
          </w:p>
        </w:tc>
        <w:tc>
          <w:tcPr>
            <w:tcW w:w="4051" w:type="dxa"/>
            <w:noWrap/>
            <w:hideMark/>
          </w:tcPr>
          <w:p w14:paraId="0157D47A" w14:textId="13F4E84D" w:rsidR="005322F3" w:rsidRPr="006E7415" w:rsidRDefault="005322F3" w:rsidP="001D48C8">
            <w:pPr>
              <w:pStyle w:val="BodyText"/>
            </w:pPr>
            <w:r w:rsidRPr="006E7415">
              <w:t>extrapolation</w:t>
            </w:r>
          </w:p>
        </w:tc>
      </w:tr>
      <w:tr w:rsidR="005322F3" w:rsidRPr="006E7415" w14:paraId="68AB18FE" w14:textId="77777777" w:rsidTr="00370E3F">
        <w:trPr>
          <w:trHeight w:val="288"/>
        </w:trPr>
        <w:tc>
          <w:tcPr>
            <w:tcW w:w="1287" w:type="dxa"/>
            <w:noWrap/>
            <w:hideMark/>
          </w:tcPr>
          <w:p w14:paraId="20E2DE61" w14:textId="13DDB6E2" w:rsidR="005322F3" w:rsidRPr="006E7415" w:rsidRDefault="00354CBB" w:rsidP="001D48C8">
            <w:pPr>
              <w:pStyle w:val="BodyText"/>
            </w:pPr>
            <w:r w:rsidRPr="006E7415">
              <w:rPr>
                <w:position w:val="-12"/>
              </w:rPr>
              <w:object w:dxaOrig="300" w:dyaOrig="360" w14:anchorId="53BA851F">
                <v:shape id="_x0000_i1299" type="#_x0000_t75" style="width:15pt;height:18pt" o:ole="">
                  <v:imagedata r:id="rId556" o:title=""/>
                </v:shape>
                <o:OLEObject Type="Embed" ProgID="Equation.DSMT4" ShapeID="_x0000_i1299" DrawAspect="Content" ObjectID="_1630921050" r:id="rId557"/>
              </w:object>
            </w:r>
            <w:r w:rsidR="005322F3" w:rsidRPr="006E7415">
              <w:t xml:space="preserve"> </w:t>
            </w:r>
          </w:p>
        </w:tc>
        <w:tc>
          <w:tcPr>
            <w:tcW w:w="2942" w:type="dxa"/>
            <w:noWrap/>
            <w:hideMark/>
          </w:tcPr>
          <w:p w14:paraId="3A79EE71" w14:textId="7C6ECC6B" w:rsidR="005322F3" w:rsidRPr="006E7415" w:rsidRDefault="005322F3" w:rsidP="001D48C8">
            <w:pPr>
              <w:pStyle w:val="BodyText"/>
            </w:pPr>
            <w:r w:rsidRPr="006E7415">
              <w:t xml:space="preserve">probability of surviving from age-11 to age-12  </w:t>
            </w:r>
          </w:p>
        </w:tc>
        <w:tc>
          <w:tcPr>
            <w:tcW w:w="1256" w:type="dxa"/>
            <w:noWrap/>
            <w:hideMark/>
          </w:tcPr>
          <w:p w14:paraId="72BD33E9" w14:textId="77777777" w:rsidR="005322F3" w:rsidRPr="006E7415" w:rsidRDefault="005322F3" w:rsidP="001D48C8">
            <w:pPr>
              <w:pStyle w:val="BodyText"/>
            </w:pPr>
            <w:r w:rsidRPr="006E7415">
              <w:t>0.91</w:t>
            </w:r>
          </w:p>
        </w:tc>
        <w:tc>
          <w:tcPr>
            <w:tcW w:w="4051" w:type="dxa"/>
            <w:noWrap/>
            <w:hideMark/>
          </w:tcPr>
          <w:p w14:paraId="5F7D657B" w14:textId="083FD5AC" w:rsidR="005322F3" w:rsidRPr="006E7415" w:rsidRDefault="005322F3" w:rsidP="001D48C8">
            <w:pPr>
              <w:pStyle w:val="BodyText"/>
            </w:pPr>
            <w:r w:rsidRPr="006E7415">
              <w:t>extrapolation</w:t>
            </w:r>
          </w:p>
        </w:tc>
      </w:tr>
      <w:tr w:rsidR="005322F3" w:rsidRPr="006E7415" w14:paraId="39BD22C4" w14:textId="77777777" w:rsidTr="00370E3F">
        <w:trPr>
          <w:trHeight w:val="288"/>
        </w:trPr>
        <w:tc>
          <w:tcPr>
            <w:tcW w:w="1287" w:type="dxa"/>
            <w:noWrap/>
            <w:hideMark/>
          </w:tcPr>
          <w:p w14:paraId="06EAA50A" w14:textId="227FC054" w:rsidR="005322F3" w:rsidRPr="006E7415" w:rsidRDefault="00354CBB" w:rsidP="001D48C8">
            <w:pPr>
              <w:pStyle w:val="BodyText"/>
            </w:pPr>
            <w:r w:rsidRPr="006E7415">
              <w:rPr>
                <w:position w:val="-12"/>
              </w:rPr>
              <w:object w:dxaOrig="300" w:dyaOrig="360" w14:anchorId="08EE01F3">
                <v:shape id="_x0000_i1300" type="#_x0000_t75" style="width:15pt;height:18pt" o:ole="">
                  <v:imagedata r:id="rId558" o:title=""/>
                </v:shape>
                <o:OLEObject Type="Embed" ProgID="Equation.DSMT4" ShapeID="_x0000_i1300" DrawAspect="Content" ObjectID="_1630921051" r:id="rId559"/>
              </w:object>
            </w:r>
            <w:r w:rsidR="005322F3" w:rsidRPr="006E7415">
              <w:t xml:space="preserve"> </w:t>
            </w:r>
          </w:p>
        </w:tc>
        <w:tc>
          <w:tcPr>
            <w:tcW w:w="2942" w:type="dxa"/>
            <w:noWrap/>
            <w:hideMark/>
          </w:tcPr>
          <w:p w14:paraId="72CA1F29" w14:textId="41A530B0" w:rsidR="005322F3" w:rsidRPr="006E7415" w:rsidRDefault="005322F3" w:rsidP="001D48C8">
            <w:pPr>
              <w:pStyle w:val="BodyText"/>
            </w:pPr>
            <w:r w:rsidRPr="006E7415">
              <w:t xml:space="preserve">probability of surviving from age-12 to age-13  </w:t>
            </w:r>
          </w:p>
        </w:tc>
        <w:tc>
          <w:tcPr>
            <w:tcW w:w="1256" w:type="dxa"/>
            <w:noWrap/>
            <w:hideMark/>
          </w:tcPr>
          <w:p w14:paraId="4F1A6061" w14:textId="77777777" w:rsidR="005322F3" w:rsidRPr="006E7415" w:rsidRDefault="005322F3" w:rsidP="001D48C8">
            <w:pPr>
              <w:pStyle w:val="BodyText"/>
            </w:pPr>
            <w:r w:rsidRPr="006E7415">
              <w:t>0.92</w:t>
            </w:r>
          </w:p>
        </w:tc>
        <w:tc>
          <w:tcPr>
            <w:tcW w:w="4051" w:type="dxa"/>
            <w:noWrap/>
            <w:hideMark/>
          </w:tcPr>
          <w:p w14:paraId="41F04613" w14:textId="028A21D0" w:rsidR="005322F3" w:rsidRPr="006E7415" w:rsidRDefault="005322F3" w:rsidP="001D48C8">
            <w:pPr>
              <w:pStyle w:val="BodyText"/>
            </w:pPr>
            <w:r w:rsidRPr="006E7415">
              <w:t>extrapolation</w:t>
            </w:r>
          </w:p>
        </w:tc>
      </w:tr>
      <w:tr w:rsidR="005322F3" w:rsidRPr="006E7415" w14:paraId="576BDB87" w14:textId="77777777" w:rsidTr="00370E3F">
        <w:trPr>
          <w:trHeight w:val="288"/>
        </w:trPr>
        <w:tc>
          <w:tcPr>
            <w:tcW w:w="1287" w:type="dxa"/>
            <w:noWrap/>
            <w:hideMark/>
          </w:tcPr>
          <w:p w14:paraId="27EB8735" w14:textId="70640888" w:rsidR="005322F3" w:rsidRPr="006E7415" w:rsidRDefault="00354CBB" w:rsidP="001D48C8">
            <w:pPr>
              <w:pStyle w:val="BodyText"/>
            </w:pPr>
            <w:r w:rsidRPr="006E7415">
              <w:rPr>
                <w:position w:val="-12"/>
              </w:rPr>
              <w:object w:dxaOrig="300" w:dyaOrig="360" w14:anchorId="1861030C">
                <v:shape id="_x0000_i1301" type="#_x0000_t75" style="width:15pt;height:18pt" o:ole="">
                  <v:imagedata r:id="rId560" o:title=""/>
                </v:shape>
                <o:OLEObject Type="Embed" ProgID="Equation.DSMT4" ShapeID="_x0000_i1301" DrawAspect="Content" ObjectID="_1630921052" r:id="rId561"/>
              </w:object>
            </w:r>
            <w:r w:rsidR="005322F3" w:rsidRPr="006E7415">
              <w:t xml:space="preserve"> </w:t>
            </w:r>
          </w:p>
        </w:tc>
        <w:tc>
          <w:tcPr>
            <w:tcW w:w="2942" w:type="dxa"/>
            <w:noWrap/>
            <w:hideMark/>
          </w:tcPr>
          <w:p w14:paraId="11AEB31B" w14:textId="7949A7AD" w:rsidR="005322F3" w:rsidRPr="006E7415" w:rsidRDefault="005322F3" w:rsidP="001D48C8">
            <w:pPr>
              <w:pStyle w:val="BodyText"/>
            </w:pPr>
            <w:r w:rsidRPr="006E7415">
              <w:t xml:space="preserve">probability of surviving from age-13 to age-14  </w:t>
            </w:r>
          </w:p>
        </w:tc>
        <w:tc>
          <w:tcPr>
            <w:tcW w:w="1256" w:type="dxa"/>
            <w:noWrap/>
            <w:hideMark/>
          </w:tcPr>
          <w:p w14:paraId="7619C4C8" w14:textId="77777777" w:rsidR="005322F3" w:rsidRPr="006E7415" w:rsidRDefault="005322F3" w:rsidP="001D48C8">
            <w:pPr>
              <w:pStyle w:val="BodyText"/>
            </w:pPr>
            <w:r w:rsidRPr="006E7415">
              <w:t>0.93</w:t>
            </w:r>
          </w:p>
        </w:tc>
        <w:tc>
          <w:tcPr>
            <w:tcW w:w="4051" w:type="dxa"/>
            <w:noWrap/>
            <w:hideMark/>
          </w:tcPr>
          <w:p w14:paraId="559F32C7" w14:textId="26ED8EC0" w:rsidR="005322F3" w:rsidRPr="006E7415" w:rsidRDefault="005322F3" w:rsidP="001D48C8">
            <w:pPr>
              <w:pStyle w:val="BodyText"/>
            </w:pPr>
            <w:r w:rsidRPr="006E7415">
              <w:t>extrapolation</w:t>
            </w:r>
          </w:p>
        </w:tc>
      </w:tr>
      <w:tr w:rsidR="005322F3" w:rsidRPr="006E7415" w14:paraId="0750FBC0" w14:textId="77777777" w:rsidTr="00370E3F">
        <w:trPr>
          <w:trHeight w:val="288"/>
        </w:trPr>
        <w:tc>
          <w:tcPr>
            <w:tcW w:w="1287" w:type="dxa"/>
            <w:noWrap/>
            <w:hideMark/>
          </w:tcPr>
          <w:p w14:paraId="5FD19EB6" w14:textId="38B2DB51" w:rsidR="005322F3" w:rsidRPr="006E7415" w:rsidRDefault="00354CBB" w:rsidP="001D48C8">
            <w:pPr>
              <w:pStyle w:val="BodyText"/>
            </w:pPr>
            <w:r w:rsidRPr="006E7415">
              <w:rPr>
                <w:position w:val="-12"/>
              </w:rPr>
              <w:object w:dxaOrig="300" w:dyaOrig="360" w14:anchorId="204326D0">
                <v:shape id="_x0000_i1302" type="#_x0000_t75" style="width:15pt;height:18pt" o:ole="">
                  <v:imagedata r:id="rId562" o:title=""/>
                </v:shape>
                <o:OLEObject Type="Embed" ProgID="Equation.DSMT4" ShapeID="_x0000_i1302" DrawAspect="Content" ObjectID="_1630921053" r:id="rId563"/>
              </w:object>
            </w:r>
            <w:r w:rsidR="005322F3" w:rsidRPr="006E7415">
              <w:t xml:space="preserve"> </w:t>
            </w:r>
          </w:p>
        </w:tc>
        <w:tc>
          <w:tcPr>
            <w:tcW w:w="2942" w:type="dxa"/>
            <w:noWrap/>
            <w:hideMark/>
          </w:tcPr>
          <w:p w14:paraId="07C28FB3" w14:textId="19B28C97" w:rsidR="005322F3" w:rsidRPr="006E7415" w:rsidRDefault="005322F3" w:rsidP="001D48C8">
            <w:pPr>
              <w:pStyle w:val="BodyText"/>
            </w:pPr>
            <w:r w:rsidRPr="006E7415">
              <w:t xml:space="preserve">probability of surviving from age-14 to age-15  </w:t>
            </w:r>
          </w:p>
        </w:tc>
        <w:tc>
          <w:tcPr>
            <w:tcW w:w="1256" w:type="dxa"/>
            <w:noWrap/>
            <w:hideMark/>
          </w:tcPr>
          <w:p w14:paraId="4E0F88DD" w14:textId="77777777" w:rsidR="005322F3" w:rsidRPr="006E7415" w:rsidRDefault="005322F3" w:rsidP="001D48C8">
            <w:pPr>
              <w:pStyle w:val="BodyText"/>
            </w:pPr>
            <w:r w:rsidRPr="006E7415">
              <w:t>0.935</w:t>
            </w:r>
          </w:p>
        </w:tc>
        <w:tc>
          <w:tcPr>
            <w:tcW w:w="4051" w:type="dxa"/>
            <w:noWrap/>
            <w:hideMark/>
          </w:tcPr>
          <w:p w14:paraId="45026106" w14:textId="1B9E674C" w:rsidR="005322F3" w:rsidRPr="006E7415" w:rsidRDefault="005322F3" w:rsidP="001D48C8">
            <w:pPr>
              <w:pStyle w:val="BodyText"/>
            </w:pPr>
            <w:r w:rsidRPr="006E7415">
              <w:t>extrapolation</w:t>
            </w:r>
          </w:p>
        </w:tc>
      </w:tr>
      <w:tr w:rsidR="005322F3" w:rsidRPr="006E7415" w14:paraId="0CC44D19" w14:textId="77777777" w:rsidTr="00370E3F">
        <w:trPr>
          <w:trHeight w:val="288"/>
        </w:trPr>
        <w:tc>
          <w:tcPr>
            <w:tcW w:w="1287" w:type="dxa"/>
            <w:noWrap/>
            <w:hideMark/>
          </w:tcPr>
          <w:p w14:paraId="48D69CB0" w14:textId="30DA2B4D" w:rsidR="005322F3" w:rsidRPr="006E7415" w:rsidRDefault="00354CBB" w:rsidP="001D48C8">
            <w:pPr>
              <w:pStyle w:val="BodyText"/>
            </w:pPr>
            <w:r w:rsidRPr="006E7415">
              <w:rPr>
                <w:position w:val="-12"/>
              </w:rPr>
              <w:object w:dxaOrig="400" w:dyaOrig="360" w14:anchorId="05745294">
                <v:shape id="_x0000_i1303" type="#_x0000_t75" style="width:19.8pt;height:18pt" o:ole="">
                  <v:imagedata r:id="rId564" o:title=""/>
                </v:shape>
                <o:OLEObject Type="Embed" ProgID="Equation.DSMT4" ShapeID="_x0000_i1303" DrawAspect="Content" ObjectID="_1630921054" r:id="rId565"/>
              </w:object>
            </w:r>
            <w:r w:rsidR="005322F3" w:rsidRPr="006E7415">
              <w:t xml:space="preserve"> </w:t>
            </w:r>
          </w:p>
        </w:tc>
        <w:tc>
          <w:tcPr>
            <w:tcW w:w="2942" w:type="dxa"/>
            <w:noWrap/>
            <w:hideMark/>
          </w:tcPr>
          <w:p w14:paraId="6C45DEA8" w14:textId="71C83054" w:rsidR="005322F3" w:rsidRPr="006E7415" w:rsidRDefault="005322F3" w:rsidP="001D48C8">
            <w:pPr>
              <w:pStyle w:val="BodyText"/>
            </w:pPr>
            <w:r w:rsidRPr="006E7415">
              <w:t xml:space="preserve">annual survival probability for age-15+ fish  </w:t>
            </w:r>
          </w:p>
        </w:tc>
        <w:tc>
          <w:tcPr>
            <w:tcW w:w="1256" w:type="dxa"/>
            <w:noWrap/>
            <w:hideMark/>
          </w:tcPr>
          <w:p w14:paraId="4F7BC140" w14:textId="77777777" w:rsidR="005322F3" w:rsidRPr="006E7415" w:rsidRDefault="005322F3" w:rsidP="001D48C8">
            <w:pPr>
              <w:pStyle w:val="BodyText"/>
            </w:pPr>
            <w:r w:rsidRPr="006E7415">
              <w:t>0.94</w:t>
            </w:r>
          </w:p>
        </w:tc>
        <w:tc>
          <w:tcPr>
            <w:tcW w:w="4051" w:type="dxa"/>
            <w:noWrap/>
            <w:hideMark/>
          </w:tcPr>
          <w:p w14:paraId="59B19595" w14:textId="286364FB" w:rsidR="005322F3" w:rsidRPr="006E7415" w:rsidRDefault="001D7A8F" w:rsidP="001D48C8">
            <w:pPr>
              <w:pStyle w:val="BodyText"/>
            </w:pPr>
            <w:r w:rsidRPr="006E7415">
              <w:fldChar w:fldCharType="begin"/>
            </w:r>
            <w:r w:rsidRPr="006E7415">
              <w:instrText xml:space="preserve"> ADDIN EN.CITE &lt;EndNote&gt;&lt;Cite AuthorYear="1"&gt;&lt;Author&gt;Klungle&lt;/Author&gt;&lt;Year&gt;2005&lt;/Year&gt;&lt;RecNum&gt;1579&lt;/RecNum&gt;&lt;DisplayText&gt;Klungle and Baxter (2005)&lt;/DisplayText&gt;&lt;record&gt;&lt;rec-number&gt;1579&lt;/rec-number&gt;&lt;foreign-keys&gt;&lt;key app="EN" db-id="vsv0fzvzwz5r9sextvfxzdzzsftdz25p9pfe" timestamp="1521036900"&gt;1579&lt;/key&gt;&lt;key app="ENWeb" db-id=""&gt;0&lt;/key&gt;&lt;/foreign-keys&gt;&lt;ref-type name="Report"&gt;27&lt;/ref-type&gt;&lt;contributors&gt;&lt;authors&gt;&lt;author&gt;Klungle, M.M.&lt;/author&gt;&lt;author&gt;Baxter, M.W.&lt;/author&gt;&lt;/authors&gt;&lt;/contributors&gt;&lt;titles&gt;&lt;title&gt;Lower Missouri and Yellowstone Rivers pallid sturgeon study 2004 report&lt;/title&gt;&lt;secondary-title&gt;Upper Basin Pallid Sturgeon Recovery Workgroup 2004 Annual Report&lt;/secondary-title&gt;&lt;/titles&gt;&lt;pages&gt;69-91&lt;/pages&gt;&lt;dates&gt;&lt;year&gt;2005&lt;/year&gt;&lt;/dates&gt;&lt;pub-location&gt;Helena, MT&lt;/pub-location&gt;&lt;publisher&gt;Upper  Basin Workgroup, Montana Department of Fish, Wildlife, and Parks&lt;/publisher&gt;&lt;urls&gt;&lt;/urls&gt;&lt;/record&gt;&lt;/Cite&gt;&lt;/EndNote&gt;</w:instrText>
            </w:r>
            <w:r w:rsidRPr="006E7415">
              <w:fldChar w:fldCharType="separate"/>
            </w:r>
            <w:r w:rsidRPr="006E7415">
              <w:rPr>
                <w:noProof/>
              </w:rPr>
              <w:t>Klungle and Baxter (2005)</w:t>
            </w:r>
            <w:r w:rsidRPr="006E7415">
              <w:fldChar w:fldCharType="end"/>
            </w:r>
            <w:r w:rsidR="000D4C01" w:rsidRPr="006E7415">
              <w:t xml:space="preserve"> and </w:t>
            </w:r>
            <w:r w:rsidRPr="006E7415">
              <w:fldChar w:fldCharType="begin"/>
            </w:r>
            <w:r w:rsidRPr="006E7415">
              <w:instrText xml:space="preserve"> ADDIN EN.CITE &lt;EndNote&gt;&lt;Cite AuthorYear="1"&gt;&lt;Author&gt;Jaeger&lt;/Author&gt;&lt;Year&gt;2009&lt;/Year&gt;&lt;RecNum&gt;828&lt;/RecNum&gt;&lt;DisplayText&gt;Jaeger et al. (2009)&lt;/DisplayText&gt;&lt;record&gt;&lt;rec-number&gt;828&lt;/rec-number&gt;&lt;foreign-keys&gt;&lt;key app="EN" db-id="vsv0fzvzwz5r9sextvfxzdzzsftdz25p9pfe" timestamp="1511374856"&gt;828&lt;/key&gt;&lt;key app="ENWeb" db-id=""&gt;0&lt;/key&gt;&lt;/foreign-keys&gt;&lt;ref-type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Pr="006E7415">
              <w:fldChar w:fldCharType="separate"/>
            </w:r>
            <w:r w:rsidRPr="006E7415">
              <w:rPr>
                <w:noProof/>
              </w:rPr>
              <w:t>Jaeger et al. (2009)</w:t>
            </w:r>
            <w:r w:rsidRPr="006E7415">
              <w:fldChar w:fldCharType="end"/>
            </w:r>
          </w:p>
        </w:tc>
      </w:tr>
      <w:tr w:rsidR="005322F3" w:rsidRPr="006E7415" w14:paraId="0CF97AAE" w14:textId="77777777" w:rsidTr="00370E3F">
        <w:trPr>
          <w:trHeight w:val="288"/>
        </w:trPr>
        <w:tc>
          <w:tcPr>
            <w:tcW w:w="1287" w:type="dxa"/>
            <w:noWrap/>
            <w:hideMark/>
          </w:tcPr>
          <w:p w14:paraId="61CE74FF" w14:textId="257510F2" w:rsidR="005322F3" w:rsidRPr="006E7415" w:rsidRDefault="00354CBB" w:rsidP="001D48C8">
            <w:pPr>
              <w:pStyle w:val="BodyText"/>
            </w:pPr>
            <w:r w:rsidRPr="006E7415">
              <w:rPr>
                <w:position w:val="-4"/>
              </w:rPr>
              <w:object w:dxaOrig="180" w:dyaOrig="200" w14:anchorId="582B116E">
                <v:shape id="_x0000_i1304" type="#_x0000_t75" style="width:8.4pt;height:9.6pt" o:ole="">
                  <v:imagedata r:id="rId566" o:title=""/>
                </v:shape>
                <o:OLEObject Type="Embed" ProgID="Equation.DSMT4" ShapeID="_x0000_i1304" DrawAspect="Content" ObjectID="_1630921055" r:id="rId567"/>
              </w:object>
            </w:r>
            <w:r w:rsidR="005322F3" w:rsidRPr="006E7415">
              <w:t xml:space="preserve"> </w:t>
            </w:r>
          </w:p>
        </w:tc>
        <w:tc>
          <w:tcPr>
            <w:tcW w:w="2942" w:type="dxa"/>
            <w:noWrap/>
            <w:hideMark/>
          </w:tcPr>
          <w:p w14:paraId="57A8B160" w14:textId="27F2FE8D" w:rsidR="005322F3" w:rsidRPr="006E7415" w:rsidRDefault="005322F3" w:rsidP="001D48C8">
            <w:pPr>
              <w:pStyle w:val="BodyText"/>
            </w:pPr>
            <w:r w:rsidRPr="006E7415">
              <w:t xml:space="preserve">probability a pallid sturgeon is female  </w:t>
            </w:r>
          </w:p>
        </w:tc>
        <w:tc>
          <w:tcPr>
            <w:tcW w:w="1256" w:type="dxa"/>
            <w:noWrap/>
            <w:hideMark/>
          </w:tcPr>
          <w:p w14:paraId="7DA986F0" w14:textId="77777777" w:rsidR="005322F3" w:rsidRPr="006E7415" w:rsidRDefault="005322F3" w:rsidP="001D48C8">
            <w:pPr>
              <w:pStyle w:val="BodyText"/>
            </w:pPr>
            <w:r w:rsidRPr="006E7415">
              <w:t>0.32</w:t>
            </w:r>
          </w:p>
        </w:tc>
        <w:tc>
          <w:tcPr>
            <w:tcW w:w="4051" w:type="dxa"/>
            <w:noWrap/>
            <w:hideMark/>
          </w:tcPr>
          <w:p w14:paraId="6BAAA7EF" w14:textId="3471BAAE" w:rsidR="005322F3" w:rsidRPr="006E7415" w:rsidRDefault="001D7A8F" w:rsidP="001D48C8">
            <w:pPr>
              <w:pStyle w:val="BodyText"/>
            </w:pPr>
            <w:r w:rsidRPr="006E7415">
              <w:fldChar w:fldCharType="begin"/>
            </w:r>
            <w:r w:rsidRPr="006E7415">
              <w:instrText xml:space="preserve"> ADDIN EN.CITE &lt;EndNote&gt;&lt;Cite AuthorYear="1"&gt;&lt;Author&gt;Jaeger&lt;/Author&gt;&lt;Year&gt;2009&lt;/Year&gt;&lt;RecNum&gt;828&lt;/RecNum&gt;&lt;DisplayText&gt;Jaeger et al. (2009)&lt;/DisplayText&gt;&lt;record&gt;&lt;rec-number&gt;828&lt;/rec-number&gt;&lt;foreign-keys&gt;&lt;key app="EN" db-id="vsv0fzvzwz5r9sextvfxzdzzsftdz25p9pfe" timestamp="1511374856"&gt;828&lt;/key&gt;&lt;key app="ENWeb" db-id=""&gt;0&lt;/key&gt;&lt;/foreign-keys&gt;&lt;ref-type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Pr="006E7415">
              <w:fldChar w:fldCharType="separate"/>
            </w:r>
            <w:r w:rsidRPr="006E7415">
              <w:rPr>
                <w:noProof/>
              </w:rPr>
              <w:t>Jaeger et al. (2009)</w:t>
            </w:r>
            <w:r w:rsidRPr="006E7415">
              <w:fldChar w:fldCharType="end"/>
            </w:r>
          </w:p>
        </w:tc>
      </w:tr>
      <w:tr w:rsidR="005322F3" w:rsidRPr="006E7415" w14:paraId="1A9B0E8A" w14:textId="77777777" w:rsidTr="00370E3F">
        <w:trPr>
          <w:trHeight w:val="288"/>
        </w:trPr>
        <w:tc>
          <w:tcPr>
            <w:tcW w:w="1287" w:type="dxa"/>
            <w:noWrap/>
            <w:hideMark/>
          </w:tcPr>
          <w:p w14:paraId="59E42C9E" w14:textId="16772B47" w:rsidR="005322F3" w:rsidRPr="006E7415" w:rsidRDefault="00354CBB" w:rsidP="001D48C8">
            <w:pPr>
              <w:pStyle w:val="BodyText"/>
            </w:pPr>
            <w:r w:rsidRPr="006E7415">
              <w:rPr>
                <w:position w:val="-12"/>
              </w:rPr>
              <w:object w:dxaOrig="279" w:dyaOrig="360" w14:anchorId="12DB5851">
                <v:shape id="_x0000_i1305" type="#_x0000_t75" style="width:13.2pt;height:18pt" o:ole="">
                  <v:imagedata r:id="rId568" o:title=""/>
                </v:shape>
                <o:OLEObject Type="Embed" ProgID="Equation.DSMT4" ShapeID="_x0000_i1305" DrawAspect="Content" ObjectID="_1630921056" r:id="rId569"/>
              </w:object>
            </w:r>
            <w:r w:rsidR="005322F3" w:rsidRPr="006E7415">
              <w:t xml:space="preserve"> </w:t>
            </w:r>
          </w:p>
        </w:tc>
        <w:tc>
          <w:tcPr>
            <w:tcW w:w="2942" w:type="dxa"/>
            <w:noWrap/>
            <w:hideMark/>
          </w:tcPr>
          <w:p w14:paraId="21908736" w14:textId="301C40C3" w:rsidR="005322F3" w:rsidRPr="006E7415" w:rsidRDefault="005322F3" w:rsidP="001D48C8">
            <w:pPr>
              <w:pStyle w:val="BodyText"/>
            </w:pPr>
            <w:r w:rsidRPr="006E7415">
              <w:t xml:space="preserve">age at which half the female population is mature  </w:t>
            </w:r>
          </w:p>
        </w:tc>
        <w:tc>
          <w:tcPr>
            <w:tcW w:w="1256" w:type="dxa"/>
            <w:noWrap/>
            <w:hideMark/>
          </w:tcPr>
          <w:p w14:paraId="409FE5FA" w14:textId="77777777" w:rsidR="005322F3" w:rsidRPr="006E7415" w:rsidRDefault="005322F3" w:rsidP="001D48C8">
            <w:pPr>
              <w:pStyle w:val="BodyText"/>
            </w:pPr>
            <w:r w:rsidRPr="006E7415">
              <w:t>15</w:t>
            </w:r>
          </w:p>
        </w:tc>
        <w:tc>
          <w:tcPr>
            <w:tcW w:w="4051" w:type="dxa"/>
            <w:noWrap/>
            <w:hideMark/>
          </w:tcPr>
          <w:p w14:paraId="2D77290E" w14:textId="7A6BD1FB" w:rsidR="003E6378" w:rsidRPr="006E7415" w:rsidRDefault="005322F3" w:rsidP="001D48C8">
            <w:pPr>
              <w:pStyle w:val="BodyText"/>
            </w:pPr>
            <w:r w:rsidRPr="006E7415">
              <w:t xml:space="preserve">approximation given: </w:t>
            </w:r>
            <w:r w:rsidR="001D7A8F" w:rsidRPr="006E7415">
              <w:fldChar w:fldCharType="begin"/>
            </w:r>
            <w:r w:rsidR="001D7A8F" w:rsidRPr="006E7415">
              <w:instrText xml:space="preserve"> ADDIN EN.CITE &lt;EndNote&gt;&lt;Cite AuthorYear="1"&gt;&lt;Author&gt;Keenlyne&lt;/Author&gt;&lt;Year&gt;1993&lt;/Year&gt;&lt;RecNum&gt;43&lt;/RecNum&gt;&lt;DisplayText&gt;Keenlyne and Jenkins (1993)&lt;/DisplayText&gt;&lt;record&gt;&lt;rec-number&gt;43&lt;/rec-number&gt;&lt;foreign-keys&gt;&lt;key app="EN" db-id="vsv0fzvzwz5r9sextvfxzdzzsftdz25p9pfe" timestamp="1511372730"&gt;43&lt;/key&gt;&lt;key app="ENWeb" db-id=""&gt;0&lt;/key&gt;&lt;/foreign-keys&gt;&lt;ref-type name="Journal Article"&gt;17&lt;/ref-type&gt;&lt;contributors&gt;&lt;authors&gt;&lt;author&gt;Keenlyne, K.D.&lt;/author&gt;&lt;author&gt;Jenkins, L.G.&lt;/author&gt;&lt;/authors&gt;&lt;/contributors&gt;&lt;auth-address&gt;Keenlyne, Kd&amp;#xD;Us Fish &amp;amp; Wildlife Serv,420 S Garfield Ave,Suite 400,Pierre,Sd 57501, USA&amp;#xD;Us Fish &amp;amp; Wildlife Serv,420 S Garfield Ave,Suite 400,Pierre,Sd 57501, USA&amp;#xD;Us Fish &amp;amp; Wildlife Serv,Panama City,Fl 32405&lt;/auth-address&gt;&lt;titles&gt;&lt;title&gt;Age at sexual maturity of the pallid sturgeon&lt;/title&gt;&lt;secondary-title&gt;Transactions of the American Fisheries Society&lt;/secondary-title&gt;&lt;alt-title&gt;T Am Fish Soc&lt;/alt-title&gt;&lt;/titles&gt;&lt;periodical&gt;&lt;full-title&gt;Transactions of the American Fisheries Society&lt;/full-title&gt;&lt;abbr-1&gt;T Am Fish Soc&lt;/abbr-1&gt;&lt;/periodical&gt;&lt;alt-periodical&gt;&lt;full-title&gt;Transactions of the American Fisheries Society&lt;/full-title&gt;&lt;abbr-1&gt;T Am Fish Soc&lt;/abbr-1&gt;&lt;/alt-periodical&gt;&lt;pages&gt;393–396&lt;/pages&gt;&lt;volume&gt;122&lt;/volume&gt;&lt;number&gt;3&lt;/number&gt;&lt;dates&gt;&lt;year&gt;1993&lt;/year&gt;&lt;pub-dates&gt;&lt;date&gt;May&lt;/date&gt;&lt;/pub-dates&gt;&lt;/dates&gt;&lt;isbn&gt;0002-8487&lt;/isbn&gt;&lt;accession-num&gt;WOS:A1993LR87600010&lt;/accession-num&gt;&lt;urls&gt;&lt;related-urls&gt;&lt;url&gt;http://dx.doi.org/10.1577/1548-8659(1993)122&amp;lt;0393:Aasmot&amp;gt;2.3.Co;2&lt;/url&gt;&lt;/related-urls&gt;&lt;/urls&gt;&lt;electronic-resource-num&gt;10.1577/1548-8659(1993)122&amp;lt;0393:Aasmot&amp;gt;2.3.Co;2&lt;/electronic-resource-num&gt;&lt;language&gt;English&lt;/language&gt;&lt;/record&gt;&lt;/Cite&gt;&lt;/EndNote&gt;</w:instrText>
            </w:r>
            <w:r w:rsidR="001D7A8F" w:rsidRPr="006E7415">
              <w:fldChar w:fldCharType="separate"/>
            </w:r>
            <w:r w:rsidR="001D7A8F" w:rsidRPr="006E7415">
              <w:rPr>
                <w:noProof/>
              </w:rPr>
              <w:t>Keenlyne and Jenkins (1993)</w:t>
            </w:r>
            <w:r w:rsidR="001D7A8F" w:rsidRPr="006E7415">
              <w:fldChar w:fldCharType="end"/>
            </w:r>
            <w:r w:rsidR="003E6378" w:rsidRPr="006E7415">
              <w:t xml:space="preserve"> and </w:t>
            </w:r>
          </w:p>
          <w:p w14:paraId="4F6EC6EA" w14:textId="005785AE" w:rsidR="003E6378" w:rsidRPr="006E7415" w:rsidRDefault="003E6378" w:rsidP="001D48C8">
            <w:pPr>
              <w:pStyle w:val="BodyText"/>
            </w:pPr>
            <w:r w:rsidRPr="006E7415">
              <w:t>Upper River fish mature</w:t>
            </w:r>
          </w:p>
          <w:p w14:paraId="51468CF9" w14:textId="52E4CAE3" w:rsidR="005322F3" w:rsidRPr="006E7415" w:rsidRDefault="003E6378" w:rsidP="001D48C8">
            <w:pPr>
              <w:pStyle w:val="BodyText"/>
            </w:pPr>
            <w:r w:rsidRPr="006E7415">
              <w:t>later than Lower River</w:t>
            </w:r>
            <w:r w:rsidR="00BD6749" w:rsidRPr="006E7415">
              <w:t xml:space="preserve"> fi</w:t>
            </w:r>
            <w:r w:rsidRPr="006E7415">
              <w:t>sh</w:t>
            </w:r>
          </w:p>
        </w:tc>
      </w:tr>
      <w:tr w:rsidR="005322F3" w:rsidRPr="006E7415" w14:paraId="07195914" w14:textId="77777777" w:rsidTr="00370E3F">
        <w:trPr>
          <w:trHeight w:val="288"/>
        </w:trPr>
        <w:tc>
          <w:tcPr>
            <w:tcW w:w="1287" w:type="dxa"/>
            <w:noWrap/>
            <w:hideMark/>
          </w:tcPr>
          <w:p w14:paraId="4989950E" w14:textId="1AA20366" w:rsidR="005322F3" w:rsidRPr="006E7415" w:rsidRDefault="00354CBB" w:rsidP="001D48C8">
            <w:pPr>
              <w:pStyle w:val="BodyText"/>
            </w:pPr>
            <w:r w:rsidRPr="006E7415">
              <w:rPr>
                <w:position w:val="-6"/>
              </w:rPr>
              <w:object w:dxaOrig="200" w:dyaOrig="279" w14:anchorId="6C283529">
                <v:shape id="_x0000_i1306" type="#_x0000_t75" style="width:9.6pt;height:13.2pt" o:ole="">
                  <v:imagedata r:id="rId570" o:title=""/>
                </v:shape>
                <o:OLEObject Type="Embed" ProgID="Equation.DSMT4" ShapeID="_x0000_i1306" DrawAspect="Content" ObjectID="_1630921057" r:id="rId571"/>
              </w:object>
            </w:r>
            <w:r w:rsidR="005322F3" w:rsidRPr="006E7415">
              <w:t xml:space="preserve"> </w:t>
            </w:r>
          </w:p>
        </w:tc>
        <w:tc>
          <w:tcPr>
            <w:tcW w:w="2942" w:type="dxa"/>
            <w:noWrap/>
            <w:hideMark/>
          </w:tcPr>
          <w:p w14:paraId="3E281A85" w14:textId="46ED5500" w:rsidR="005322F3" w:rsidRPr="006E7415" w:rsidRDefault="005322F3" w:rsidP="001D48C8">
            <w:pPr>
              <w:pStyle w:val="BodyText"/>
            </w:pPr>
            <w:r w:rsidRPr="006E7415">
              <w:t xml:space="preserve">related to the variance in </w:t>
            </w:r>
            <w:r w:rsidR="00354CBB" w:rsidRPr="006E7415">
              <w:t>maturation</w:t>
            </w:r>
            <w:r w:rsidRPr="006E7415">
              <w:t xml:space="preserve"> age  </w:t>
            </w:r>
          </w:p>
        </w:tc>
        <w:tc>
          <w:tcPr>
            <w:tcW w:w="1256" w:type="dxa"/>
            <w:noWrap/>
            <w:hideMark/>
          </w:tcPr>
          <w:p w14:paraId="238E3164" w14:textId="77777777" w:rsidR="005322F3" w:rsidRPr="006E7415" w:rsidRDefault="005322F3" w:rsidP="001D48C8">
            <w:pPr>
              <w:pStyle w:val="BodyText"/>
            </w:pPr>
            <w:r w:rsidRPr="006E7415">
              <w:t>1</w:t>
            </w:r>
          </w:p>
        </w:tc>
        <w:tc>
          <w:tcPr>
            <w:tcW w:w="4051" w:type="dxa"/>
            <w:noWrap/>
            <w:hideMark/>
          </w:tcPr>
          <w:p w14:paraId="21099156" w14:textId="7672183A" w:rsidR="005322F3" w:rsidRPr="006E7415" w:rsidRDefault="00C37918" w:rsidP="001D48C8">
            <w:pPr>
              <w:pStyle w:val="BodyText"/>
            </w:pPr>
            <w:r w:rsidRPr="006E7415">
              <w:rPr>
                <w:position w:val="-10"/>
              </w:rPr>
              <w:object w:dxaOrig="1540" w:dyaOrig="320" w14:anchorId="5D250128">
                <v:shape id="_x0000_i1307" type="#_x0000_t75" style="width:76.8pt;height:16.2pt" o:ole="">
                  <v:imagedata r:id="rId572" o:title=""/>
                </v:shape>
                <o:OLEObject Type="Embed" ProgID="Equation.DSMT4" ShapeID="_x0000_i1307" DrawAspect="Content" ObjectID="_1630921058" r:id="rId573"/>
              </w:object>
            </w:r>
          </w:p>
        </w:tc>
      </w:tr>
      <w:tr w:rsidR="005322F3" w:rsidRPr="006E7415" w14:paraId="32F2F656" w14:textId="77777777" w:rsidTr="00370E3F">
        <w:trPr>
          <w:trHeight w:val="288"/>
        </w:trPr>
        <w:tc>
          <w:tcPr>
            <w:tcW w:w="1287" w:type="dxa"/>
            <w:noWrap/>
            <w:hideMark/>
          </w:tcPr>
          <w:p w14:paraId="727AF6A8" w14:textId="6B1C1C18" w:rsidR="005322F3" w:rsidRPr="006E7415" w:rsidRDefault="00354CBB" w:rsidP="001D48C8">
            <w:pPr>
              <w:pStyle w:val="BodyText"/>
            </w:pPr>
            <w:r w:rsidRPr="006E7415">
              <w:rPr>
                <w:position w:val="-12"/>
              </w:rPr>
              <w:object w:dxaOrig="300" w:dyaOrig="360" w14:anchorId="251F5D4E">
                <v:shape id="_x0000_i1308" type="#_x0000_t75" style="width:15pt;height:18pt" o:ole="">
                  <v:imagedata r:id="rId574" o:title=""/>
                </v:shape>
                <o:OLEObject Type="Embed" ProgID="Equation.DSMT4" ShapeID="_x0000_i1308" DrawAspect="Content" ObjectID="_1630921059" r:id="rId575"/>
              </w:object>
            </w:r>
            <w:r w:rsidR="005322F3" w:rsidRPr="006E7415">
              <w:t xml:space="preserve"> </w:t>
            </w:r>
          </w:p>
        </w:tc>
        <w:tc>
          <w:tcPr>
            <w:tcW w:w="2942" w:type="dxa"/>
            <w:noWrap/>
            <w:hideMark/>
          </w:tcPr>
          <w:p w14:paraId="7255732E" w14:textId="022C0036" w:rsidR="005322F3" w:rsidRPr="006E7415" w:rsidRDefault="005322F3" w:rsidP="001D48C8">
            <w:pPr>
              <w:pStyle w:val="BodyText"/>
            </w:pPr>
            <w:r w:rsidRPr="006E7415">
              <w:t xml:space="preserve">minimum age at maturation  </w:t>
            </w:r>
          </w:p>
        </w:tc>
        <w:tc>
          <w:tcPr>
            <w:tcW w:w="1256" w:type="dxa"/>
            <w:noWrap/>
            <w:hideMark/>
          </w:tcPr>
          <w:p w14:paraId="53309822" w14:textId="77777777" w:rsidR="005322F3" w:rsidRPr="006E7415" w:rsidRDefault="005322F3" w:rsidP="001D48C8">
            <w:pPr>
              <w:pStyle w:val="BodyText"/>
            </w:pPr>
            <w:r w:rsidRPr="006E7415">
              <w:t>8</w:t>
            </w:r>
          </w:p>
        </w:tc>
        <w:tc>
          <w:tcPr>
            <w:tcW w:w="4051" w:type="dxa"/>
            <w:noWrap/>
            <w:hideMark/>
          </w:tcPr>
          <w:p w14:paraId="0A4923E6" w14:textId="0A89997E" w:rsidR="005322F3" w:rsidRPr="006E7415" w:rsidRDefault="001D7A8F" w:rsidP="001D48C8">
            <w:pPr>
              <w:pStyle w:val="BodyText"/>
            </w:pPr>
            <w:r w:rsidRPr="006E7415">
              <w:fldChar w:fldCharType="begin"/>
            </w:r>
            <w:r w:rsidRPr="006E7415">
              <w:instrText xml:space="preserve"> ADDIN EN.CITE &lt;EndNote&gt;&lt;Cite AuthorYear="1"&gt;&lt;Author&gt;George&lt;/Author&gt;&lt;Year&gt;2012&lt;/Year&gt;&lt;RecNum&gt;78&lt;/RecNum&gt;&lt;DisplayText&gt;George et al. (2012)&lt;/DisplayText&gt;&lt;record&gt;&lt;rec-number&gt;78&lt;/rec-number&gt;&lt;foreign-keys&gt;&lt;key app="EN" db-id="vsv0fzvzwz5r9sextvfxzdzzsftdz25p9pfe" timestamp="1511372760"&gt;78&lt;/key&gt;&lt;key app="ENWeb" db-id=""&gt;0&lt;/key&gt;&lt;/foreign-keys&gt;&lt;ref-type name="Journal Article"&gt;17&lt;/ref-type&gt;&lt;contributors&gt;&lt;authors&gt;&lt;author&gt;George, S.G.&lt;/author&gt;&lt;author&gt;Slack, W.T.&lt;/author&gt;&lt;author&gt;Hoover, J.J.&lt;/author&gt;&lt;/authors&gt;&lt;/contributors&gt;&lt;auth-address&gt;George, SG&amp;#xD;USA, Corps Engineers, Engineer Res &amp;amp; Dev Ctr, Environm Lab, Vicksburg, MS 39180 USA&amp;#xD;USA, Corps Engineers, Engineer Res &amp;amp; Dev Ctr, Environm Lab, Vicksburg, MS 39180 USA&amp;#xD;USA, Corps Engineers, Engineer Res &amp;amp; Dev Ctr, Environm Lab, Vicksburg, MS 39180 USA&lt;/auth-address&gt;&lt;titles&gt;&lt;title&gt;A note on the fecundity of pallid sturgeon&lt;/title&gt;&lt;secondary-title&gt;Journal of Applied Ichthyology&lt;/secondary-title&gt;&lt;alt-title&gt;J Appl Ichthyol&lt;/alt-title&gt;&lt;/titles&gt;&lt;periodical&gt;&lt;full-title&gt;Journal of Applied Ichthyology&lt;/full-title&gt;&lt;abbr-1&gt;J Appl Ichthyol&lt;/abbr-1&gt;&lt;/periodical&gt;&lt;alt-periodical&gt;&lt;full-title&gt;Journal of Applied Ichthyology&lt;/full-title&gt;&lt;abbr-1&gt;J Appl Ichthyol&lt;/abbr-1&gt;&lt;/alt-periodical&gt;&lt;pages&gt;512–515&lt;/pages&gt;&lt;volume&gt;28&lt;/volume&gt;&lt;number&gt;4&lt;/number&gt;&lt;keywords&gt;&lt;keyword&gt;middle mississippi river&lt;/keyword&gt;&lt;keyword&gt;shovelnose sturgeon&lt;/keyword&gt;&lt;keyword&gt;life-history&lt;/keyword&gt;&lt;keyword&gt;reproductive stage&lt;/keyword&gt;&lt;keyword&gt;scaphirhynchus-albus&lt;/keyword&gt;&lt;keyword&gt;gonadal development&lt;/keyword&gt;&lt;keyword&gt;body-size&lt;/keyword&gt;&lt;keyword&gt;age&lt;/keyword&gt;&lt;keyword&gt;biology&lt;/keyword&gt;&lt;keyword&gt;growth&lt;/keyword&gt;&lt;/keywords&gt;&lt;dates&gt;&lt;year&gt;2012&lt;/year&gt;&lt;pub-dates&gt;&lt;date&gt;Aug&lt;/date&gt;&lt;/pub-dates&gt;&lt;/dates&gt;&lt;isbn&gt;0175-8659&lt;/isbn&gt;&lt;accession-num&gt;WOS:000306142900004&lt;/accession-num&gt;&lt;urls&gt;&lt;related-urls&gt;&lt;url&gt;http://dx.doi.org/10.1111/j.1439-0426.2011.01931.x&lt;/url&gt;&lt;/related-urls&gt;&lt;/urls&gt;&lt;electronic-resource-num&gt;10.1111/j.1439-0426.2011.01931.x&lt;/electronic-resource-num&gt;&lt;language&gt;English&lt;/language&gt;&lt;/record&gt;&lt;/Cite&gt;&lt;/EndNote&gt;</w:instrText>
            </w:r>
            <w:r w:rsidRPr="006E7415">
              <w:fldChar w:fldCharType="separate"/>
            </w:r>
            <w:r w:rsidRPr="006E7415">
              <w:rPr>
                <w:noProof/>
              </w:rPr>
              <w:t>George et al. (2012)</w:t>
            </w:r>
            <w:r w:rsidRPr="006E7415">
              <w:fldChar w:fldCharType="end"/>
            </w:r>
            <w:r w:rsidR="003E6378" w:rsidRPr="006E7415">
              <w:t xml:space="preserve"> and </w:t>
            </w:r>
            <w:r w:rsidRPr="006E7415">
              <w:fldChar w:fldCharType="begin"/>
            </w:r>
            <w:r w:rsidR="004425D1">
              <w:instrText xml:space="preserve"> ADDIN EN.CITE &lt;EndNote&gt;&lt;Cite AuthorYear="1"&gt;&lt;Author&gt;Steffensen&lt;/Author&gt;&lt;Year&gt;2013&lt;/Year&gt;&lt;RecNum&gt;5232&lt;/RecNum&gt;&lt;DisplayText&gt;Steffensen et al. (2013)&lt;/DisplayText&gt;&lt;record&gt;&lt;rec-number&gt;5232&lt;/rec-number&gt;&lt;foreign-keys&gt;&lt;key app="EN" db-id="tt9r9zwau55dtxedv2kvxfshxwpvwv9x9e9s" timestamp="1495645537"&gt;5232&lt;/key&gt;&lt;/foreign-keys&gt;&lt;ref-type name="Journal Article"&gt;17&lt;/ref-type&gt;&lt;contributors&gt;&lt;authors&gt;&lt;author&gt;Steffensen, K.D.&lt;/author&gt;&lt;author&gt;Pegg, M.A.&lt;/author&gt;&lt;author&gt;Mestl, G.&lt;/author&gt;&lt;/authors&gt;&lt;/contributors&gt;&lt;auth-address&gt;Steffensen, KD&amp;#xD;Nebraska Game &amp;amp; Pk Commiss, 2200 North 33rd St, Lincoln, NE 68503 USA&amp;#xD;Nebraska Game &amp;amp; Pk Commiss, 2200 North 33rd St, Lincoln, NE 68503 USA&amp;#xD;Nebraska Game &amp;amp; Pk Commiss, Lincoln, NE 68503 USA&amp;#xD;Univ Nebraska, Sch Nat Resources, Lincoln, NE USA&lt;/auth-address&gt;&lt;titles&gt;&lt;title&gt;&lt;style face="normal" font="default" size="100%"&gt;Population prediction and viability model for pallid sturgeon (&lt;/style&gt;&lt;style face="italic" font="default" size="100%"&gt;Scaphirhynchus albus&lt;/style&gt;&lt;style face="normal" font="default" size="100%"&gt; (Forbes and Richardson)) in the Lower Missouri River&lt;/style&gt;&lt;/title&gt;&lt;secondary-title&gt;Journal of Applied Ichthyology&lt;/secondary-title&gt;&lt;alt-title&gt;J Appl Ichthyol&lt;/alt-title&gt;&lt;/titles&gt;&lt;periodical&gt;&lt;full-title&gt;Journal of Applied Ichthyology&lt;/full-title&gt;&lt;abbr-1&gt;J Appl Ichthyol&lt;/abbr-1&gt;&lt;/periodical&gt;&lt;alt-periodical&gt;&lt;full-title&gt;Journal of Applied Ichthyology&lt;/full-title&gt;&lt;abbr-1&gt;J Appl Ichthyol&lt;/abbr-1&gt;&lt;/alt-periodical&gt;&lt;pages&gt;984–989&lt;/pages&gt;&lt;volume&gt;29&lt;/volume&gt;&lt;number&gt;5&lt;/number&gt;&lt;keywords&gt;&lt;keyword&gt;mississippi river&lt;/keyword&gt;&lt;keyword&gt;age&lt;/keyword&gt;&lt;/keywords&gt;&lt;dates&gt;&lt;year&gt;2013&lt;/year&gt;&lt;pub-dates&gt;&lt;date&gt;Oct&lt;/date&gt;&lt;/pub-dates&gt;&lt;/dates&gt;&lt;isbn&gt;01758659&lt;/isbn&gt;&lt;accession-num&gt;WOS:000324067600006&lt;/accession-num&gt;&lt;urls&gt;&lt;related-urls&gt;&lt;url&gt;http://dx.doi.org/10.1111/jai.12277&lt;/url&gt;&lt;/related-urls&gt;&lt;/urls&gt;&lt;electronic-resource-num&gt;10.1111/jai.12277&lt;/electronic-resource-num&gt;&lt;language&gt;English&lt;/language&gt;&lt;/record&gt;&lt;/Cite&gt;&lt;/EndNote&gt;</w:instrText>
            </w:r>
            <w:r w:rsidRPr="006E7415">
              <w:fldChar w:fldCharType="separate"/>
            </w:r>
            <w:r w:rsidRPr="006E7415">
              <w:rPr>
                <w:noProof/>
              </w:rPr>
              <w:t>Steffensen et al. (2013)</w:t>
            </w:r>
            <w:r w:rsidRPr="006E7415">
              <w:fldChar w:fldCharType="end"/>
            </w:r>
          </w:p>
        </w:tc>
      </w:tr>
      <w:tr w:rsidR="005322F3" w:rsidRPr="006E7415" w14:paraId="33E5EA0F" w14:textId="77777777" w:rsidTr="00370E3F">
        <w:trPr>
          <w:trHeight w:val="288"/>
        </w:trPr>
        <w:tc>
          <w:tcPr>
            <w:tcW w:w="1287" w:type="dxa"/>
            <w:noWrap/>
            <w:hideMark/>
          </w:tcPr>
          <w:p w14:paraId="2DE11B88" w14:textId="67EDD1E9" w:rsidR="005322F3" w:rsidRPr="006E7415" w:rsidRDefault="00354CBB" w:rsidP="001D48C8">
            <w:pPr>
              <w:pStyle w:val="BodyText"/>
            </w:pPr>
            <w:r w:rsidRPr="006E7415">
              <w:rPr>
                <w:position w:val="-12"/>
              </w:rPr>
              <w:object w:dxaOrig="340" w:dyaOrig="360" w14:anchorId="72CA5792">
                <v:shape id="_x0000_i1309" type="#_x0000_t75" style="width:17.4pt;height:18pt" o:ole="">
                  <v:imagedata r:id="rId576" o:title=""/>
                </v:shape>
                <o:OLEObject Type="Embed" ProgID="Equation.DSMT4" ShapeID="_x0000_i1309" DrawAspect="Content" ObjectID="_1630921060" r:id="rId577"/>
              </w:object>
            </w:r>
            <w:r w:rsidR="005322F3" w:rsidRPr="006E7415">
              <w:t xml:space="preserve"> </w:t>
            </w:r>
          </w:p>
        </w:tc>
        <w:tc>
          <w:tcPr>
            <w:tcW w:w="2942" w:type="dxa"/>
            <w:noWrap/>
            <w:hideMark/>
          </w:tcPr>
          <w:p w14:paraId="2FEA0587" w14:textId="6D10CCAA" w:rsidR="005322F3" w:rsidRPr="006E7415" w:rsidRDefault="005322F3" w:rsidP="001D48C8">
            <w:pPr>
              <w:pStyle w:val="BodyText"/>
            </w:pPr>
            <w:r w:rsidRPr="006E7415">
              <w:t xml:space="preserve">maximum age at which a fish will mature  </w:t>
            </w:r>
          </w:p>
        </w:tc>
        <w:tc>
          <w:tcPr>
            <w:tcW w:w="1256" w:type="dxa"/>
            <w:noWrap/>
            <w:hideMark/>
          </w:tcPr>
          <w:p w14:paraId="3FE2CCB5" w14:textId="77777777" w:rsidR="005322F3" w:rsidRPr="006E7415" w:rsidRDefault="005322F3" w:rsidP="001D48C8">
            <w:pPr>
              <w:pStyle w:val="BodyText"/>
            </w:pPr>
            <w:r w:rsidRPr="006E7415">
              <w:t>21</w:t>
            </w:r>
          </w:p>
        </w:tc>
        <w:tc>
          <w:tcPr>
            <w:tcW w:w="4051" w:type="dxa"/>
            <w:noWrap/>
            <w:hideMark/>
          </w:tcPr>
          <w:p w14:paraId="7AD40C39" w14:textId="19C77D20" w:rsidR="005322F3" w:rsidRPr="006E7415" w:rsidRDefault="001D7A8F" w:rsidP="001D48C8">
            <w:pPr>
              <w:pStyle w:val="BodyText"/>
            </w:pPr>
            <w:r w:rsidRPr="006E7415">
              <w:fldChar w:fldCharType="begin"/>
            </w:r>
            <w:r w:rsidRPr="006E7415">
              <w:instrText xml:space="preserve"> ADDIN EN.CITE &lt;EndNote&gt;&lt;Cite AuthorYear="1"&gt;&lt;Author&gt;Keenlyne&lt;/Author&gt;&lt;Year&gt;1993&lt;/Year&gt;&lt;RecNum&gt;43&lt;/RecNum&gt;&lt;DisplayText&gt;Keenlyne and Jenkins (1993)&lt;/DisplayText&gt;&lt;record&gt;&lt;rec-number&gt;43&lt;/rec-number&gt;&lt;foreign-keys&gt;&lt;key app="EN" db-id="vsv0fzvzwz5r9sextvfxzdzzsftdz25p9pfe" timestamp="1511372730"&gt;43&lt;/key&gt;&lt;key app="ENWeb" db-id=""&gt;0&lt;/key&gt;&lt;/foreign-keys&gt;&lt;ref-type name="Journal Article"&gt;17&lt;/ref-type&gt;&lt;contributors&gt;&lt;authors&gt;&lt;author&gt;Keenlyne, K.D.&lt;/author&gt;&lt;author&gt;Jenkins, L.G.&lt;/author&gt;&lt;/authors&gt;&lt;/contributors&gt;&lt;auth-address&gt;Keenlyne, Kd&amp;#xD;Us Fish &amp;amp; Wildlife Serv,420 S Garfield Ave,Suite 400,Pierre,Sd 57501, USA&amp;#xD;Us Fish &amp;amp; Wildlife Serv,420 S Garfield Ave,Suite 400,Pierre,Sd 57501, USA&amp;#xD;Us Fish &amp;amp; Wildlife Serv,Panama City,Fl 32405&lt;/auth-address&gt;&lt;titles&gt;&lt;title&gt;Age at sexual maturity of the pallid sturgeon&lt;/title&gt;&lt;secondary-title&gt;Transactions of the American Fisheries Society&lt;/secondary-title&gt;&lt;alt-title&gt;T Am Fish Soc&lt;/alt-title&gt;&lt;/titles&gt;&lt;periodical&gt;&lt;full-title&gt;Transactions of the American Fisheries Society&lt;/full-title&gt;&lt;abbr-1&gt;T Am Fish Soc&lt;/abbr-1&gt;&lt;/periodical&gt;&lt;alt-periodical&gt;&lt;full-title&gt;Transactions of the American Fisheries Society&lt;/full-title&gt;&lt;abbr-1&gt;T Am Fish Soc&lt;/abbr-1&gt;&lt;/alt-periodical&gt;&lt;pages&gt;393–396&lt;/pages&gt;&lt;volume&gt;122&lt;/volume&gt;&lt;number&gt;3&lt;/number&gt;&lt;dates&gt;&lt;year&gt;1993&lt;/year&gt;&lt;pub-dates&gt;&lt;date&gt;May&lt;/date&gt;&lt;/pub-dates&gt;&lt;/dates&gt;&lt;isbn&gt;0002-8487&lt;/isbn&gt;&lt;accession-num&gt;WOS:A1993LR87600010&lt;/accession-num&gt;&lt;urls&gt;&lt;related-urls&gt;&lt;url&gt;http://dx.doi.org/10.1577/1548-8659(1993)122&amp;lt;0393:Aasmot&amp;gt;2.3.Co;2&lt;/url&gt;&lt;/related-urls&gt;&lt;/urls&gt;&lt;electronic-resource-num&gt;10.1577/1548-8659(1993)122&amp;lt;0393:Aasmot&amp;gt;2.3.Co;2&lt;/electronic-resource-num&gt;&lt;language&gt;English&lt;/language&gt;&lt;/record&gt;&lt;/Cite&gt;&lt;/EndNote&gt;</w:instrText>
            </w:r>
            <w:r w:rsidRPr="006E7415">
              <w:fldChar w:fldCharType="separate"/>
            </w:r>
            <w:r w:rsidRPr="006E7415">
              <w:rPr>
                <w:noProof/>
              </w:rPr>
              <w:t>Keenlyne and Jenkins (1993)</w:t>
            </w:r>
            <w:r w:rsidRPr="006E7415">
              <w:fldChar w:fldCharType="end"/>
            </w:r>
          </w:p>
        </w:tc>
      </w:tr>
      <w:tr w:rsidR="005322F3" w:rsidRPr="006E7415" w14:paraId="418BA827" w14:textId="77777777" w:rsidTr="00370E3F">
        <w:trPr>
          <w:trHeight w:val="288"/>
        </w:trPr>
        <w:tc>
          <w:tcPr>
            <w:tcW w:w="1287" w:type="dxa"/>
            <w:noWrap/>
            <w:hideMark/>
          </w:tcPr>
          <w:p w14:paraId="165104F6" w14:textId="143CEFD2" w:rsidR="005322F3" w:rsidRPr="006E7415" w:rsidRDefault="00354CBB" w:rsidP="001D48C8">
            <w:pPr>
              <w:pStyle w:val="BodyText"/>
            </w:pPr>
            <w:r w:rsidRPr="006E7415">
              <w:rPr>
                <w:position w:val="-12"/>
              </w:rPr>
              <w:object w:dxaOrig="279" w:dyaOrig="360" w14:anchorId="74CB6674">
                <v:shape id="_x0000_i1310" type="#_x0000_t75" style="width:13.2pt;height:18pt" o:ole="">
                  <v:imagedata r:id="rId578" o:title=""/>
                </v:shape>
                <o:OLEObject Type="Embed" ProgID="Equation.DSMT4" ShapeID="_x0000_i1310" DrawAspect="Content" ObjectID="_1630921061" r:id="rId579"/>
              </w:object>
            </w:r>
            <w:r w:rsidR="005322F3" w:rsidRPr="006E7415">
              <w:t xml:space="preserve">, </w:t>
            </w:r>
            <w:r w:rsidRPr="006E7415">
              <w:rPr>
                <w:position w:val="-12"/>
              </w:rPr>
              <w:object w:dxaOrig="380" w:dyaOrig="360" w14:anchorId="489F9BA4">
                <v:shape id="_x0000_i1311" type="#_x0000_t75" style="width:19.2pt;height:18pt" o:ole="">
                  <v:imagedata r:id="rId580" o:title=""/>
                </v:shape>
                <o:OLEObject Type="Embed" ProgID="Equation.DSMT4" ShapeID="_x0000_i1311" DrawAspect="Content" ObjectID="_1630921062" r:id="rId581"/>
              </w:object>
            </w:r>
            <w:r w:rsidR="005322F3" w:rsidRPr="006E7415">
              <w:t xml:space="preserve"> </w:t>
            </w:r>
          </w:p>
        </w:tc>
        <w:tc>
          <w:tcPr>
            <w:tcW w:w="2942" w:type="dxa"/>
            <w:noWrap/>
            <w:hideMark/>
          </w:tcPr>
          <w:p w14:paraId="3D381E18" w14:textId="388886AE" w:rsidR="005322F3" w:rsidRPr="006E7415" w:rsidRDefault="005322F3" w:rsidP="001D48C8">
            <w:pPr>
              <w:pStyle w:val="BodyText"/>
            </w:pPr>
            <w:r w:rsidRPr="006E7415">
              <w:t xml:space="preserve">probability the </w:t>
            </w:r>
            <w:proofErr w:type="gramStart"/>
            <w:r w:rsidRPr="006E7415">
              <w:t>period of time</w:t>
            </w:r>
            <w:proofErr w:type="gramEnd"/>
            <w:r w:rsidRPr="006E7415">
              <w:t xml:space="preserve"> between female reproductive readiness is 1 year or greater than 5 years  </w:t>
            </w:r>
          </w:p>
        </w:tc>
        <w:tc>
          <w:tcPr>
            <w:tcW w:w="1256" w:type="dxa"/>
            <w:noWrap/>
            <w:hideMark/>
          </w:tcPr>
          <w:p w14:paraId="2CE7588F" w14:textId="77777777" w:rsidR="005322F3" w:rsidRPr="006E7415" w:rsidRDefault="005322F3" w:rsidP="001D48C8">
            <w:pPr>
              <w:pStyle w:val="BodyText"/>
            </w:pPr>
            <w:r w:rsidRPr="006E7415">
              <w:t>0</w:t>
            </w:r>
          </w:p>
        </w:tc>
        <w:tc>
          <w:tcPr>
            <w:tcW w:w="4051" w:type="dxa"/>
            <w:noWrap/>
            <w:hideMark/>
          </w:tcPr>
          <w:p w14:paraId="423D379F" w14:textId="28A74D30" w:rsidR="005322F3" w:rsidRPr="006E7415" w:rsidRDefault="001D7A8F" w:rsidP="001D48C8">
            <w:pPr>
              <w:pStyle w:val="BodyText"/>
            </w:pPr>
            <w:r w:rsidRPr="006E7415">
              <w:fldChar w:fldCharType="begin"/>
            </w:r>
            <w:r w:rsidRPr="006E7415">
              <w:instrText xml:space="preserve"> ADDIN EN.CITE &lt;EndNote&gt;&lt;Cite AuthorYear="1"&gt;&lt;Author&gt;DeLonay&lt;/Author&gt;&lt;Year&gt;2016&lt;/Year&gt;&lt;RecNum&gt;623&lt;/RecNum&gt;&lt;DisplayText&gt;DeLonay et al. (2016a)&lt;/DisplayText&gt;&lt;record&gt;&lt;rec-number&gt;623&lt;/rec-number&gt;&lt;foreign-keys&gt;&lt;key app="EN" db-id="vsv0fzvzwz5r9sextvfxzdzzsftdz25p9pfe" timestamp="1511374011"&gt;623&lt;/key&gt;&lt;key app="ENWeb" db-id=""&gt;0&lt;/key&gt;&lt;/foreign-keys&gt;&lt;ref-type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p>
        </w:tc>
      </w:tr>
      <w:tr w:rsidR="005322F3" w:rsidRPr="006E7415" w14:paraId="1BBE9224" w14:textId="77777777" w:rsidTr="00370E3F">
        <w:trPr>
          <w:trHeight w:val="288"/>
        </w:trPr>
        <w:tc>
          <w:tcPr>
            <w:tcW w:w="1287" w:type="dxa"/>
            <w:noWrap/>
            <w:hideMark/>
          </w:tcPr>
          <w:p w14:paraId="25BEAE65" w14:textId="29FD099D" w:rsidR="005322F3" w:rsidRPr="006E7415" w:rsidRDefault="00354CBB" w:rsidP="001D48C8">
            <w:pPr>
              <w:pStyle w:val="BodyText"/>
            </w:pPr>
            <w:r w:rsidRPr="006E7415">
              <w:rPr>
                <w:position w:val="-12"/>
              </w:rPr>
              <w:object w:dxaOrig="300" w:dyaOrig="360" w14:anchorId="09D16399">
                <v:shape id="_x0000_i1312" type="#_x0000_t75" style="width:15pt;height:18pt" o:ole="">
                  <v:imagedata r:id="rId582" o:title=""/>
                </v:shape>
                <o:OLEObject Type="Embed" ProgID="Equation.DSMT4" ShapeID="_x0000_i1312" DrawAspect="Content" ObjectID="_1630921063" r:id="rId583"/>
              </w:object>
            </w:r>
            <w:r w:rsidR="005322F3" w:rsidRPr="006E7415">
              <w:t xml:space="preserve"> </w:t>
            </w:r>
          </w:p>
        </w:tc>
        <w:tc>
          <w:tcPr>
            <w:tcW w:w="2942" w:type="dxa"/>
            <w:noWrap/>
            <w:hideMark/>
          </w:tcPr>
          <w:p w14:paraId="1F352472" w14:textId="68A3816C" w:rsidR="005322F3" w:rsidRPr="006E7415" w:rsidRDefault="005322F3" w:rsidP="001D48C8">
            <w:pPr>
              <w:pStyle w:val="BodyText"/>
            </w:pPr>
            <w:r w:rsidRPr="006E7415">
              <w:t xml:space="preserve">probability the </w:t>
            </w:r>
            <w:proofErr w:type="gramStart"/>
            <w:r w:rsidRPr="006E7415">
              <w:t>period of time</w:t>
            </w:r>
            <w:proofErr w:type="gramEnd"/>
            <w:r w:rsidRPr="006E7415">
              <w:t xml:space="preserve"> between female reproductive readiness is 2 years  </w:t>
            </w:r>
          </w:p>
        </w:tc>
        <w:tc>
          <w:tcPr>
            <w:tcW w:w="1256" w:type="dxa"/>
            <w:noWrap/>
            <w:hideMark/>
          </w:tcPr>
          <w:p w14:paraId="54C3F564" w14:textId="77777777" w:rsidR="005322F3" w:rsidRPr="006E7415" w:rsidRDefault="005322F3" w:rsidP="001D48C8">
            <w:pPr>
              <w:pStyle w:val="BodyText"/>
            </w:pPr>
            <w:r w:rsidRPr="006E7415">
              <w:t>0.38</w:t>
            </w:r>
          </w:p>
        </w:tc>
        <w:tc>
          <w:tcPr>
            <w:tcW w:w="4051" w:type="dxa"/>
            <w:noWrap/>
            <w:hideMark/>
          </w:tcPr>
          <w:p w14:paraId="7CA9DE35" w14:textId="7CA61B18" w:rsidR="005322F3" w:rsidRPr="006E7415" w:rsidRDefault="001D7A8F" w:rsidP="001D48C8">
            <w:pPr>
              <w:pStyle w:val="BodyText"/>
            </w:pPr>
            <w:r w:rsidRPr="006E7415">
              <w:fldChar w:fldCharType="begin"/>
            </w:r>
            <w:r w:rsidRPr="006E7415">
              <w:instrText xml:space="preserve"> ADDIN EN.CITE &lt;EndNote&gt;&lt;Cite AuthorYear="1"&gt;&lt;Author&gt;DeLonay&lt;/Author&gt;&lt;Year&gt;2016&lt;/Year&gt;&lt;RecNum&gt;623&lt;/RecNum&gt;&lt;DisplayText&gt;DeLonay et al. (2016a)&lt;/DisplayText&gt;&lt;record&gt;&lt;rec-number&gt;623&lt;/rec-number&gt;&lt;foreign-keys&gt;&lt;key app="EN" db-id="vsv0fzvzwz5r9sextvfxzdzzsftdz25p9pfe" timestamp="1511374011"&gt;623&lt;/key&gt;&lt;key app="ENWeb" db-id=""&gt;0&lt;/key&gt;&lt;/foreign-keys&gt;&lt;ref-type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BD6749" w:rsidRPr="006E7415">
              <w:t xml:space="preserve"> and </w:t>
            </w:r>
            <w:r w:rsidRPr="006E7415">
              <w:fldChar w:fldCharType="begin"/>
            </w:r>
            <w:r w:rsidRPr="006E7415">
              <w:instrText xml:space="preserve"> ADDIN EN.CITE &lt;EndNote&gt;&lt;Cite AuthorYear="1"&gt;&lt;Author&gt;Fuller&lt;/Author&gt;&lt;Year&gt;2008&lt;/Year&gt;&lt;RecNum&gt;230&lt;/RecNum&gt;&lt;DisplayText&gt;Fuller et al. (2008)&lt;/DisplayText&gt;&lt;record&gt;&lt;rec-number&gt;230&lt;/rec-number&gt;&lt;foreign-keys&gt;&lt;key app="EN" db-id="vsv0fzvzwz5r9sextvfxzdzzsftdz25p9pfe" timestamp="1511373031"&gt;230&lt;/key&gt;&lt;key app="ENWeb" db-id=""&gt;0&lt;/key&gt;&lt;/foreign-keys&gt;&lt;ref-type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BD6749" w:rsidRPr="006E7415">
              <w:t>.</w:t>
            </w:r>
          </w:p>
        </w:tc>
      </w:tr>
      <w:tr w:rsidR="005322F3" w:rsidRPr="006E7415" w14:paraId="72BE5DBE" w14:textId="77777777" w:rsidTr="00370E3F">
        <w:trPr>
          <w:trHeight w:val="288"/>
        </w:trPr>
        <w:tc>
          <w:tcPr>
            <w:tcW w:w="1287" w:type="dxa"/>
            <w:noWrap/>
            <w:hideMark/>
          </w:tcPr>
          <w:p w14:paraId="78F91E5B" w14:textId="3476A85A" w:rsidR="005322F3" w:rsidRPr="006E7415" w:rsidRDefault="00354CBB" w:rsidP="001D48C8">
            <w:pPr>
              <w:pStyle w:val="BodyText"/>
            </w:pPr>
            <w:r w:rsidRPr="006E7415">
              <w:rPr>
                <w:position w:val="-12"/>
              </w:rPr>
              <w:object w:dxaOrig="279" w:dyaOrig="360" w14:anchorId="5D559041">
                <v:shape id="_x0000_i1313" type="#_x0000_t75" style="width:13.2pt;height:18pt" o:ole="">
                  <v:imagedata r:id="rId584" o:title=""/>
                </v:shape>
                <o:OLEObject Type="Embed" ProgID="Equation.DSMT4" ShapeID="_x0000_i1313" DrawAspect="Content" ObjectID="_1630921064" r:id="rId585"/>
              </w:object>
            </w:r>
            <w:r w:rsidR="005322F3" w:rsidRPr="006E7415">
              <w:t xml:space="preserve"> </w:t>
            </w:r>
          </w:p>
        </w:tc>
        <w:tc>
          <w:tcPr>
            <w:tcW w:w="2942" w:type="dxa"/>
            <w:noWrap/>
            <w:hideMark/>
          </w:tcPr>
          <w:p w14:paraId="080E7A81" w14:textId="63A8FF9F" w:rsidR="005322F3" w:rsidRPr="006E7415" w:rsidRDefault="005322F3" w:rsidP="001D48C8">
            <w:pPr>
              <w:pStyle w:val="BodyText"/>
            </w:pPr>
            <w:r w:rsidRPr="006E7415">
              <w:t xml:space="preserve">probability the </w:t>
            </w:r>
            <w:proofErr w:type="gramStart"/>
            <w:r w:rsidRPr="006E7415">
              <w:t>period of time</w:t>
            </w:r>
            <w:proofErr w:type="gramEnd"/>
            <w:r w:rsidRPr="006E7415">
              <w:t xml:space="preserve"> between female reproductive readiness is 3 years  </w:t>
            </w:r>
          </w:p>
        </w:tc>
        <w:tc>
          <w:tcPr>
            <w:tcW w:w="1256" w:type="dxa"/>
            <w:noWrap/>
            <w:hideMark/>
          </w:tcPr>
          <w:p w14:paraId="2E7E5AA4" w14:textId="77777777" w:rsidR="005322F3" w:rsidRPr="006E7415" w:rsidRDefault="005322F3" w:rsidP="001D48C8">
            <w:pPr>
              <w:pStyle w:val="BodyText"/>
            </w:pPr>
            <w:r w:rsidRPr="006E7415">
              <w:t>0.37</w:t>
            </w:r>
          </w:p>
        </w:tc>
        <w:tc>
          <w:tcPr>
            <w:tcW w:w="4051" w:type="dxa"/>
            <w:noWrap/>
            <w:hideMark/>
          </w:tcPr>
          <w:p w14:paraId="40680CC3" w14:textId="5BB919EB" w:rsidR="005322F3" w:rsidRPr="006E7415" w:rsidRDefault="001D7A8F" w:rsidP="001D48C8">
            <w:pPr>
              <w:pStyle w:val="BodyText"/>
            </w:pPr>
            <w:r w:rsidRPr="006E7415">
              <w:fldChar w:fldCharType="begin"/>
            </w:r>
            <w:r w:rsidRPr="006E7415">
              <w:instrText xml:space="preserve"> ADDIN EN.CITE &lt;EndNote&gt;&lt;Cite AuthorYear="1"&gt;&lt;Author&gt;DeLonay&lt;/Author&gt;&lt;Year&gt;2016&lt;/Year&gt;&lt;RecNum&gt;623&lt;/RecNum&gt;&lt;DisplayText&gt;DeLonay et al. (2016a)&lt;/DisplayText&gt;&lt;record&gt;&lt;rec-number&gt;623&lt;/rec-number&gt;&lt;foreign-keys&gt;&lt;key app="EN" db-id="vsv0fzvzwz5r9sextvfxzdzzsftdz25p9pfe" timestamp="1511374011"&gt;623&lt;/key&gt;&lt;key app="ENWeb" db-id=""&gt;0&lt;/key&gt;&lt;/foreign-keys&gt;&lt;ref-type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BD6749" w:rsidRPr="006E7415">
              <w:t xml:space="preserve"> and </w:t>
            </w:r>
            <w:r w:rsidRPr="006E7415">
              <w:fldChar w:fldCharType="begin"/>
            </w:r>
            <w:r w:rsidRPr="006E7415">
              <w:instrText xml:space="preserve"> ADDIN EN.CITE &lt;EndNote&gt;&lt;Cite AuthorYear="1"&gt;&lt;Author&gt;Fuller&lt;/Author&gt;&lt;Year&gt;2008&lt;/Year&gt;&lt;RecNum&gt;230&lt;/RecNum&gt;&lt;DisplayText&gt;Fuller et al. (2008)&lt;/DisplayText&gt;&lt;record&gt;&lt;rec-number&gt;230&lt;/rec-number&gt;&lt;foreign-keys&gt;&lt;key app="EN" db-id="vsv0fzvzwz5r9sextvfxzdzzsftdz25p9pfe" timestamp="1511373031"&gt;230&lt;/key&gt;&lt;key app="ENWeb" db-id=""&gt;0&lt;/key&gt;&lt;/foreign-keys&gt;&lt;ref-type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BD6749" w:rsidRPr="006E7415">
              <w:t>.</w:t>
            </w:r>
          </w:p>
        </w:tc>
      </w:tr>
      <w:tr w:rsidR="005322F3" w:rsidRPr="006E7415" w14:paraId="6EED233C" w14:textId="77777777" w:rsidTr="00370E3F">
        <w:trPr>
          <w:trHeight w:val="288"/>
        </w:trPr>
        <w:tc>
          <w:tcPr>
            <w:tcW w:w="1287" w:type="dxa"/>
            <w:noWrap/>
            <w:hideMark/>
          </w:tcPr>
          <w:p w14:paraId="0C1F381D" w14:textId="64471BD3" w:rsidR="005322F3" w:rsidRPr="006E7415" w:rsidRDefault="00354CBB" w:rsidP="001D48C8">
            <w:pPr>
              <w:pStyle w:val="BodyText"/>
            </w:pPr>
            <w:r w:rsidRPr="006E7415">
              <w:rPr>
                <w:position w:val="-12"/>
              </w:rPr>
              <w:object w:dxaOrig="300" w:dyaOrig="360" w14:anchorId="5687B2E0">
                <v:shape id="_x0000_i1314" type="#_x0000_t75" style="width:15pt;height:18pt" o:ole="">
                  <v:imagedata r:id="rId586" o:title=""/>
                </v:shape>
                <o:OLEObject Type="Embed" ProgID="Equation.DSMT4" ShapeID="_x0000_i1314" DrawAspect="Content" ObjectID="_1630921065" r:id="rId587"/>
              </w:object>
            </w:r>
            <w:r w:rsidR="005322F3" w:rsidRPr="006E7415">
              <w:t xml:space="preserve"> </w:t>
            </w:r>
          </w:p>
        </w:tc>
        <w:tc>
          <w:tcPr>
            <w:tcW w:w="2942" w:type="dxa"/>
            <w:noWrap/>
            <w:hideMark/>
          </w:tcPr>
          <w:p w14:paraId="24B86E34" w14:textId="65636C79" w:rsidR="005322F3" w:rsidRPr="006E7415" w:rsidRDefault="005322F3" w:rsidP="001D48C8">
            <w:pPr>
              <w:pStyle w:val="BodyText"/>
            </w:pPr>
            <w:r w:rsidRPr="006E7415">
              <w:t xml:space="preserve">probability the </w:t>
            </w:r>
            <w:proofErr w:type="gramStart"/>
            <w:r w:rsidRPr="006E7415">
              <w:t>period of time</w:t>
            </w:r>
            <w:proofErr w:type="gramEnd"/>
            <w:r w:rsidRPr="006E7415">
              <w:t xml:space="preserve"> between female reproductive readiness is 4 years  </w:t>
            </w:r>
          </w:p>
        </w:tc>
        <w:tc>
          <w:tcPr>
            <w:tcW w:w="1256" w:type="dxa"/>
            <w:noWrap/>
            <w:hideMark/>
          </w:tcPr>
          <w:p w14:paraId="5268872C" w14:textId="77777777" w:rsidR="005322F3" w:rsidRPr="006E7415" w:rsidRDefault="005322F3" w:rsidP="001D48C8">
            <w:pPr>
              <w:pStyle w:val="BodyText"/>
            </w:pPr>
            <w:r w:rsidRPr="006E7415">
              <w:t>0.17</w:t>
            </w:r>
          </w:p>
        </w:tc>
        <w:tc>
          <w:tcPr>
            <w:tcW w:w="4051" w:type="dxa"/>
            <w:noWrap/>
            <w:hideMark/>
          </w:tcPr>
          <w:p w14:paraId="0F168B5D" w14:textId="5E77C96D" w:rsidR="005322F3" w:rsidRPr="006E7415" w:rsidRDefault="001D7A8F" w:rsidP="001D48C8">
            <w:pPr>
              <w:pStyle w:val="BodyText"/>
            </w:pPr>
            <w:r w:rsidRPr="006E7415">
              <w:fldChar w:fldCharType="begin"/>
            </w:r>
            <w:r w:rsidRPr="006E7415">
              <w:instrText xml:space="preserve"> ADDIN EN.CITE &lt;EndNote&gt;&lt;Cite AuthorYear="1"&gt;&lt;Author&gt;DeLonay&lt;/Author&gt;&lt;Year&gt;2016&lt;/Year&gt;&lt;RecNum&gt;623&lt;/RecNum&gt;&lt;DisplayText&gt;DeLonay et al. (2016a)&lt;/DisplayText&gt;&lt;record&gt;&lt;rec-number&gt;623&lt;/rec-number&gt;&lt;foreign-keys&gt;&lt;key app="EN" db-id="vsv0fzvzwz5r9sextvfxzdzzsftdz25p9pfe" timestamp="1511374011"&gt;623&lt;/key&gt;&lt;key app="ENWeb" db-id=""&gt;0&lt;/key&gt;&lt;/foreign-keys&gt;&lt;ref-type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BD6749" w:rsidRPr="006E7415">
              <w:t xml:space="preserve"> and </w:t>
            </w:r>
            <w:r w:rsidRPr="006E7415">
              <w:fldChar w:fldCharType="begin"/>
            </w:r>
            <w:r w:rsidRPr="006E7415">
              <w:instrText xml:space="preserve"> ADDIN EN.CITE &lt;EndNote&gt;&lt;Cite AuthorYear="1"&gt;&lt;Author&gt;Fuller&lt;/Author&gt;&lt;Year&gt;2008&lt;/Year&gt;&lt;RecNum&gt;230&lt;/RecNum&gt;&lt;DisplayText&gt;Fuller et al. (2008)&lt;/DisplayText&gt;&lt;record&gt;&lt;rec-number&gt;230&lt;/rec-number&gt;&lt;foreign-keys&gt;&lt;key app="EN" db-id="vsv0fzvzwz5r9sextvfxzdzzsftdz25p9pfe" timestamp="1511373031"&gt;230&lt;/key&gt;&lt;key app="ENWeb" db-id=""&gt;0&lt;/key&gt;&lt;/foreign-keys&gt;&lt;ref-type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BD6749" w:rsidRPr="006E7415">
              <w:t>. Assumes 4 years is twice as likely as 5 years</w:t>
            </w:r>
          </w:p>
        </w:tc>
      </w:tr>
      <w:tr w:rsidR="005322F3" w:rsidRPr="006E7415" w14:paraId="311B56C3" w14:textId="77777777" w:rsidTr="00370E3F">
        <w:trPr>
          <w:trHeight w:val="288"/>
        </w:trPr>
        <w:tc>
          <w:tcPr>
            <w:tcW w:w="1287" w:type="dxa"/>
            <w:noWrap/>
            <w:hideMark/>
          </w:tcPr>
          <w:p w14:paraId="1A6D9455" w14:textId="7385DD43" w:rsidR="005322F3" w:rsidRPr="006E7415" w:rsidRDefault="00354CBB" w:rsidP="001D48C8">
            <w:pPr>
              <w:pStyle w:val="BodyText"/>
            </w:pPr>
            <w:r w:rsidRPr="006E7415">
              <w:rPr>
                <w:position w:val="-12"/>
              </w:rPr>
              <w:object w:dxaOrig="279" w:dyaOrig="360" w14:anchorId="74B1AD51">
                <v:shape id="_x0000_i1315" type="#_x0000_t75" style="width:13.2pt;height:18pt" o:ole="">
                  <v:imagedata r:id="rId588" o:title=""/>
                </v:shape>
                <o:OLEObject Type="Embed" ProgID="Equation.DSMT4" ShapeID="_x0000_i1315" DrawAspect="Content" ObjectID="_1630921066" r:id="rId589"/>
              </w:object>
            </w:r>
            <w:r w:rsidR="005322F3" w:rsidRPr="006E7415">
              <w:t xml:space="preserve"> </w:t>
            </w:r>
          </w:p>
        </w:tc>
        <w:tc>
          <w:tcPr>
            <w:tcW w:w="2942" w:type="dxa"/>
            <w:noWrap/>
            <w:hideMark/>
          </w:tcPr>
          <w:p w14:paraId="78E04B21" w14:textId="32454582" w:rsidR="005322F3" w:rsidRPr="006E7415" w:rsidRDefault="005322F3" w:rsidP="001D48C8">
            <w:pPr>
              <w:pStyle w:val="BodyText"/>
            </w:pPr>
            <w:r w:rsidRPr="006E7415">
              <w:t xml:space="preserve">probability the </w:t>
            </w:r>
            <w:proofErr w:type="gramStart"/>
            <w:r w:rsidRPr="006E7415">
              <w:t>period of time</w:t>
            </w:r>
            <w:proofErr w:type="gramEnd"/>
            <w:r w:rsidRPr="006E7415">
              <w:t xml:space="preserve"> between female reproductive readiness is 5 years  </w:t>
            </w:r>
          </w:p>
        </w:tc>
        <w:tc>
          <w:tcPr>
            <w:tcW w:w="1256" w:type="dxa"/>
            <w:noWrap/>
            <w:hideMark/>
          </w:tcPr>
          <w:p w14:paraId="4FAF316A" w14:textId="77777777" w:rsidR="005322F3" w:rsidRPr="006E7415" w:rsidRDefault="005322F3" w:rsidP="001D48C8">
            <w:pPr>
              <w:pStyle w:val="BodyText"/>
            </w:pPr>
            <w:r w:rsidRPr="006E7415">
              <w:t>0.08</w:t>
            </w:r>
          </w:p>
        </w:tc>
        <w:tc>
          <w:tcPr>
            <w:tcW w:w="4051" w:type="dxa"/>
            <w:noWrap/>
            <w:hideMark/>
          </w:tcPr>
          <w:p w14:paraId="0F07963D" w14:textId="0EDFF2A8" w:rsidR="005322F3" w:rsidRPr="006E7415" w:rsidRDefault="001D7A8F" w:rsidP="001D48C8">
            <w:pPr>
              <w:pStyle w:val="BodyText"/>
            </w:pPr>
            <w:r w:rsidRPr="006E7415">
              <w:fldChar w:fldCharType="begin"/>
            </w:r>
            <w:r w:rsidRPr="006E7415">
              <w:instrText xml:space="preserve"> ADDIN EN.CITE &lt;EndNote&gt;&lt;Cite AuthorYear="1"&gt;&lt;Author&gt;DeLonay&lt;/Author&gt;&lt;Year&gt;2016&lt;/Year&gt;&lt;RecNum&gt;623&lt;/RecNum&gt;&lt;DisplayText&gt;DeLonay et al. (2016a)&lt;/DisplayText&gt;&lt;record&gt;&lt;rec-number&gt;623&lt;/rec-number&gt;&lt;foreign-keys&gt;&lt;key app="EN" db-id="vsv0fzvzwz5r9sextvfxzdzzsftdz25p9pfe" timestamp="1511374011"&gt;623&lt;/key&gt;&lt;key app="ENWeb" db-id=""&gt;0&lt;/key&gt;&lt;/foreign-keys&gt;&lt;ref-type name="Report"&gt;27&lt;/ref-type&gt;&lt;contributors&gt;&lt;authors&gt;&lt;author&gt;DeLonay, A.J.&lt;/author&gt;&lt;author&gt;Chojnacki, K.A.&lt;/author&gt;&lt;author&gt;Jacobson, R.B.&lt;/author&gt;&lt;author&gt;Albers, J. L.&lt;/author&gt;&lt;author&gt;Braaten, P.J.&lt;/author&gt;&lt;author&gt;Bulliner, E.A.&lt;/author&gt;&lt;author&gt;Elliott, C.M.&lt;/author&gt;&lt;author&gt;Erwin, S.O.&lt;/author&gt;&lt;author&gt;Fuller, D.B.&lt;/author&gt;&lt;author&gt;Haas, J.D.&lt;/author&gt;&lt;author&gt;Ladd, H.L.A.&lt;/author&gt;&lt;author&gt;Mestl, G.E.&lt;/author&gt;&lt;author&gt;Papoulias, D.M.&lt;/author&gt;&lt;author&gt;Wildhaber, M.L.&lt;/author&gt;&lt;/authors&gt;&lt;/contributors&gt;&lt;titles&gt;&lt;title&gt;Ecological requirements for pallid sturgeon reproduction and recruitment in the Missouri River: A synthesis of science, 2005-2012&lt;/title&gt;&lt;/titles&gt;&lt;pages&gt;224&lt;/pages&gt;&lt;dates&gt;&lt;year&gt;2016&lt;/year&gt;&lt;/dates&gt;&lt;publisher&gt;U.S. Geological Survey&lt;/publisher&gt;&lt;isbn&gt;Scientific Investigations Report 2015-5145&lt;/isbn&gt;&lt;urls&gt;&lt;related-urls&gt;&lt;url&gt;http://dx.doi.org/10.3133/sir20155145&lt;/url&gt;&lt;/related-urls&gt;&lt;/urls&gt;&lt;custom1&gt;U.S. Department of Interior, U.S. Geological Survey&lt;/custom1&gt;&lt;electronic-resource-num&gt;10.3133/sir20155145&lt;/electronic-resource-num&gt;&lt;/record&gt;&lt;/Cite&gt;&lt;/EndNote&gt;</w:instrText>
            </w:r>
            <w:r w:rsidRPr="006E7415">
              <w:fldChar w:fldCharType="separate"/>
            </w:r>
            <w:r w:rsidRPr="006E7415">
              <w:rPr>
                <w:noProof/>
              </w:rPr>
              <w:t>DeLonay et al. (2016a)</w:t>
            </w:r>
            <w:r w:rsidRPr="006E7415">
              <w:fldChar w:fldCharType="end"/>
            </w:r>
            <w:r w:rsidR="003E6378" w:rsidRPr="006E7415">
              <w:t xml:space="preserve"> </w:t>
            </w:r>
            <w:r w:rsidRPr="006E7415">
              <w:fldChar w:fldCharType="begin"/>
            </w:r>
            <w:r w:rsidRPr="006E7415">
              <w:instrText xml:space="preserve"> ADDIN EN.CITE &lt;EndNote&gt;&lt;Cite AuthorYear="1"&gt;&lt;Author&gt;Fuller&lt;/Author&gt;&lt;Year&gt;2008&lt;/Year&gt;&lt;RecNum&gt;230&lt;/RecNum&gt;&lt;DisplayText&gt;Fuller et al. (2008)&lt;/DisplayText&gt;&lt;record&gt;&lt;rec-number&gt;230&lt;/rec-number&gt;&lt;foreign-keys&gt;&lt;key app="EN" db-id="vsv0fzvzwz5r9sextvfxzdzzsftdz25p9pfe" timestamp="1511373031"&gt;230&lt;/key&gt;&lt;key app="ENWeb" db-id=""&gt;0&lt;/key&gt;&lt;/foreign-keys&gt;&lt;ref-type name="Report"&gt;27&lt;/ref-type&gt;&lt;contributors&gt;&lt;authors&gt;&lt;author&gt;Fuller, D.B.&lt;/author&gt;&lt;author&gt;Jaeger, M.E.&lt;/author&gt;&lt;author&gt;Webb, M.&lt;/author&gt;&lt;/authors&gt;&lt;/contributors&gt;&lt;titles&gt;&lt;title&gt;Spawning and associated movement patterns of pallid sturgeon in the lower Yellowstone River. Report submitted to the Western Area Power Administration, upper basin pallid sturgeon work group.&lt;/title&gt;&lt;/titles&gt;&lt;pages&gt;22&lt;/pages&gt;&lt;dates&gt;&lt;year&gt;2008&lt;/year&gt;&lt;/dates&gt;&lt;publisher&gt;Montana Fish, Wildlife and Parks&lt;/publisher&gt;&lt;urls&gt;&lt;related-urls&gt;&lt;url&gt;http://moriverrecovery.usace.army.mil/mrrp/MRRP_PUB_DEV.download_documentation?p_file=7094&lt;/url&gt;&lt;/related-urls&gt;&lt;/urls&gt;&lt;/record&gt;&lt;/Cite&gt;&lt;/EndNote&gt;</w:instrText>
            </w:r>
            <w:r w:rsidRPr="006E7415">
              <w:fldChar w:fldCharType="separate"/>
            </w:r>
            <w:r w:rsidRPr="006E7415">
              <w:rPr>
                <w:noProof/>
              </w:rPr>
              <w:t>Fuller et al. (2008)</w:t>
            </w:r>
            <w:r w:rsidRPr="006E7415">
              <w:fldChar w:fldCharType="end"/>
            </w:r>
            <w:r w:rsidR="00EE529E" w:rsidRPr="006E7415">
              <w:t xml:space="preserve">. Assumes </w:t>
            </w:r>
            <w:r w:rsidR="005322F3" w:rsidRPr="006E7415">
              <w:t>4 years is twice as likely as 5 years</w:t>
            </w:r>
          </w:p>
        </w:tc>
      </w:tr>
      <w:tr w:rsidR="005322F3" w:rsidRPr="006E7415" w14:paraId="3E0F18A7" w14:textId="77777777" w:rsidTr="00370E3F">
        <w:trPr>
          <w:trHeight w:val="288"/>
        </w:trPr>
        <w:tc>
          <w:tcPr>
            <w:tcW w:w="1287" w:type="dxa"/>
            <w:noWrap/>
            <w:hideMark/>
          </w:tcPr>
          <w:p w14:paraId="00DC3DF3" w14:textId="5F2E8DF6" w:rsidR="005322F3" w:rsidRPr="006E7415" w:rsidRDefault="00354CBB" w:rsidP="001D48C8">
            <w:pPr>
              <w:pStyle w:val="BodyText"/>
            </w:pPr>
            <w:r w:rsidRPr="006E7415">
              <w:rPr>
                <w:position w:val="-12"/>
              </w:rPr>
              <w:object w:dxaOrig="279" w:dyaOrig="360" w14:anchorId="3F8E03D5">
                <v:shape id="_x0000_i1316" type="#_x0000_t75" style="width:13.2pt;height:18pt" o:ole="">
                  <v:imagedata r:id="rId590" o:title=""/>
                </v:shape>
                <o:OLEObject Type="Embed" ProgID="Equation.DSMT4" ShapeID="_x0000_i1316" DrawAspect="Content" ObjectID="_1630921067" r:id="rId591"/>
              </w:object>
            </w:r>
            <w:r w:rsidR="005322F3" w:rsidRPr="006E7415">
              <w:t>-</w:t>
            </w:r>
            <w:r w:rsidRPr="006E7415">
              <w:rPr>
                <w:position w:val="-12"/>
              </w:rPr>
              <w:object w:dxaOrig="300" w:dyaOrig="360" w14:anchorId="5C8C2FE7">
                <v:shape id="_x0000_i1317" type="#_x0000_t75" style="width:15pt;height:18pt" o:ole="">
                  <v:imagedata r:id="rId592" o:title=""/>
                </v:shape>
                <o:OLEObject Type="Embed" ProgID="Equation.DSMT4" ShapeID="_x0000_i1317" DrawAspect="Content" ObjectID="_1630921068" r:id="rId593"/>
              </w:object>
            </w:r>
            <w:r w:rsidR="005322F3" w:rsidRPr="006E7415">
              <w:t xml:space="preserve"> </w:t>
            </w:r>
          </w:p>
        </w:tc>
        <w:tc>
          <w:tcPr>
            <w:tcW w:w="2942" w:type="dxa"/>
            <w:noWrap/>
            <w:hideMark/>
          </w:tcPr>
          <w:p w14:paraId="1C415537" w14:textId="2688671E" w:rsidR="005322F3" w:rsidRPr="006E7415" w:rsidRDefault="005322F3" w:rsidP="001D48C8">
            <w:pPr>
              <w:pStyle w:val="BodyText"/>
            </w:pPr>
            <w:r w:rsidRPr="006E7415">
              <w:t xml:space="preserve">number of eggs released by females ages 1-7  </w:t>
            </w:r>
          </w:p>
        </w:tc>
        <w:tc>
          <w:tcPr>
            <w:tcW w:w="1256" w:type="dxa"/>
            <w:noWrap/>
            <w:hideMark/>
          </w:tcPr>
          <w:p w14:paraId="116EF2D4" w14:textId="77777777" w:rsidR="005322F3" w:rsidRPr="006E7415" w:rsidRDefault="005322F3" w:rsidP="001D48C8">
            <w:pPr>
              <w:pStyle w:val="BodyText"/>
            </w:pPr>
            <w:r w:rsidRPr="006E7415">
              <w:t>0</w:t>
            </w:r>
          </w:p>
        </w:tc>
        <w:tc>
          <w:tcPr>
            <w:tcW w:w="4051" w:type="dxa"/>
            <w:noWrap/>
            <w:hideMark/>
          </w:tcPr>
          <w:p w14:paraId="686677CE" w14:textId="3C539FB2" w:rsidR="005322F3" w:rsidRPr="006E7415" w:rsidRDefault="005322F3" w:rsidP="001D48C8">
            <w:pPr>
              <w:pStyle w:val="BodyText"/>
            </w:pPr>
            <w:r w:rsidRPr="006E7415">
              <w:t>minimum maturation age is 8</w:t>
            </w:r>
          </w:p>
        </w:tc>
      </w:tr>
      <w:tr w:rsidR="005322F3" w:rsidRPr="006E7415" w14:paraId="6D2EFE2D" w14:textId="77777777" w:rsidTr="00370E3F">
        <w:trPr>
          <w:trHeight w:val="288"/>
        </w:trPr>
        <w:tc>
          <w:tcPr>
            <w:tcW w:w="1287" w:type="dxa"/>
            <w:noWrap/>
            <w:hideMark/>
          </w:tcPr>
          <w:p w14:paraId="643195BC" w14:textId="640FB68E" w:rsidR="005322F3" w:rsidRPr="006E7415" w:rsidRDefault="00354CBB" w:rsidP="001D48C8">
            <w:pPr>
              <w:pStyle w:val="BodyText"/>
            </w:pPr>
            <w:r w:rsidRPr="006E7415">
              <w:rPr>
                <w:position w:val="-12"/>
              </w:rPr>
              <w:object w:dxaOrig="300" w:dyaOrig="360" w14:anchorId="7A8763B9">
                <v:shape id="_x0000_i1318" type="#_x0000_t75" style="width:15pt;height:18pt" o:ole="">
                  <v:imagedata r:id="rId594" o:title=""/>
                </v:shape>
                <o:OLEObject Type="Embed" ProgID="Equation.DSMT4" ShapeID="_x0000_i1318" DrawAspect="Content" ObjectID="_1630921069" r:id="rId595"/>
              </w:object>
            </w:r>
            <w:r w:rsidR="005322F3" w:rsidRPr="006E7415">
              <w:t xml:space="preserve"> </w:t>
            </w:r>
          </w:p>
        </w:tc>
        <w:tc>
          <w:tcPr>
            <w:tcW w:w="2942" w:type="dxa"/>
            <w:noWrap/>
            <w:hideMark/>
          </w:tcPr>
          <w:p w14:paraId="5D4A29AF" w14:textId="59E8AA09" w:rsidR="005322F3" w:rsidRPr="006E7415" w:rsidRDefault="005322F3" w:rsidP="001D48C8">
            <w:pPr>
              <w:pStyle w:val="BodyText"/>
            </w:pPr>
            <w:r w:rsidRPr="006E7415">
              <w:t xml:space="preserve">average number of eggs released by age-8 females  </w:t>
            </w:r>
          </w:p>
        </w:tc>
        <w:tc>
          <w:tcPr>
            <w:tcW w:w="1256" w:type="dxa"/>
            <w:noWrap/>
            <w:hideMark/>
          </w:tcPr>
          <w:p w14:paraId="012DF6FE" w14:textId="77777777" w:rsidR="005322F3" w:rsidRPr="006E7415" w:rsidRDefault="005322F3" w:rsidP="001D48C8">
            <w:pPr>
              <w:pStyle w:val="BodyText"/>
            </w:pPr>
            <w:r w:rsidRPr="006E7415">
              <w:t>17,858</w:t>
            </w:r>
          </w:p>
        </w:tc>
        <w:tc>
          <w:tcPr>
            <w:tcW w:w="4051" w:type="dxa"/>
            <w:noWrap/>
            <w:hideMark/>
          </w:tcPr>
          <w:p w14:paraId="5B692EA3" w14:textId="0A5D6761" w:rsidR="005322F3" w:rsidRPr="006E7415" w:rsidRDefault="005322F3" w:rsidP="001D48C8">
            <w:pPr>
              <w:pStyle w:val="BodyText"/>
            </w:pPr>
            <w:r w:rsidRPr="006E7415">
              <w:t>see in-text fecundity simulation details</w:t>
            </w:r>
          </w:p>
        </w:tc>
      </w:tr>
      <w:tr w:rsidR="005322F3" w:rsidRPr="006E7415" w14:paraId="3BEDC66D" w14:textId="77777777" w:rsidTr="00370E3F">
        <w:trPr>
          <w:trHeight w:val="288"/>
        </w:trPr>
        <w:tc>
          <w:tcPr>
            <w:tcW w:w="1287" w:type="dxa"/>
            <w:noWrap/>
            <w:hideMark/>
          </w:tcPr>
          <w:p w14:paraId="3ED9FD48" w14:textId="6A9A2323" w:rsidR="005322F3" w:rsidRPr="006E7415" w:rsidRDefault="00354CBB" w:rsidP="001D48C8">
            <w:pPr>
              <w:pStyle w:val="BodyText"/>
            </w:pPr>
            <w:r w:rsidRPr="006E7415">
              <w:rPr>
                <w:position w:val="-4"/>
              </w:rPr>
              <w:object w:dxaOrig="120" w:dyaOrig="279" w14:anchorId="100A5212">
                <v:shape id="_x0000_i1319" type="#_x0000_t75" style="width:6pt;height:13.2pt" o:ole="">
                  <v:imagedata r:id="rId596" o:title=""/>
                </v:shape>
                <o:OLEObject Type="Embed" ProgID="Equation.DSMT4" ShapeID="_x0000_i1319" DrawAspect="Content" ObjectID="_1630921070" r:id="rId597"/>
              </w:object>
            </w:r>
            <w:r w:rsidR="005322F3" w:rsidRPr="006E7415">
              <w:t xml:space="preserve"> </w:t>
            </w:r>
          </w:p>
        </w:tc>
        <w:tc>
          <w:tcPr>
            <w:tcW w:w="2942" w:type="dxa"/>
            <w:noWrap/>
            <w:hideMark/>
          </w:tcPr>
          <w:p w14:paraId="4BD69397" w14:textId="29039AFB" w:rsidR="005322F3" w:rsidRPr="006E7415" w:rsidRDefault="005322F3" w:rsidP="001D48C8">
            <w:pPr>
              <w:pStyle w:val="BodyText"/>
            </w:pPr>
            <w:r w:rsidRPr="006E7415">
              <w:t xml:space="preserve">eggs released by females ages 9--59  </w:t>
            </w:r>
          </w:p>
        </w:tc>
        <w:tc>
          <w:tcPr>
            <w:tcW w:w="1256" w:type="dxa"/>
            <w:noWrap/>
            <w:hideMark/>
          </w:tcPr>
          <w:p w14:paraId="01E8D8EF" w14:textId="3286F260" w:rsidR="005322F3" w:rsidRPr="006E7415" w:rsidRDefault="005322F3" w:rsidP="001D48C8">
            <w:pPr>
              <w:pStyle w:val="BodyText"/>
            </w:pPr>
            <w:r w:rsidRPr="006E7415">
              <w:t xml:space="preserve"> </w:t>
            </w:r>
            <w:r w:rsidR="00354CBB" w:rsidRPr="006E7415">
              <w:rPr>
                <w:position w:val="-4"/>
              </w:rPr>
              <w:object w:dxaOrig="120" w:dyaOrig="279" w14:anchorId="55938863">
                <v:shape id="_x0000_i1320" type="#_x0000_t75" style="width:6pt;height:13.2pt" o:ole="">
                  <v:imagedata r:id="rId598" o:title=""/>
                </v:shape>
                <o:OLEObject Type="Embed" ProgID="Equation.DSMT4" ShapeID="_x0000_i1320" DrawAspect="Content" ObjectID="_1630921071" r:id="rId599"/>
              </w:object>
            </w:r>
            <w:r w:rsidRPr="006E7415">
              <w:t xml:space="preserve"> </w:t>
            </w:r>
          </w:p>
        </w:tc>
        <w:tc>
          <w:tcPr>
            <w:tcW w:w="4051" w:type="dxa"/>
            <w:noWrap/>
            <w:hideMark/>
          </w:tcPr>
          <w:p w14:paraId="5CD6EA77" w14:textId="4DC5F4A1" w:rsidR="005322F3" w:rsidRPr="006E7415" w:rsidRDefault="005322F3" w:rsidP="001D48C8">
            <w:pPr>
              <w:pStyle w:val="BodyText"/>
            </w:pPr>
            <w:r w:rsidRPr="006E7415">
              <w:t xml:space="preserve">number of eggs increases approximately linearly under simulation results (Fig. 6) </w:t>
            </w:r>
          </w:p>
        </w:tc>
      </w:tr>
      <w:tr w:rsidR="005322F3" w:rsidRPr="006E7415" w14:paraId="5F68DD49" w14:textId="77777777" w:rsidTr="00370E3F">
        <w:trPr>
          <w:trHeight w:val="288"/>
        </w:trPr>
        <w:tc>
          <w:tcPr>
            <w:tcW w:w="1287" w:type="dxa"/>
            <w:noWrap/>
            <w:hideMark/>
          </w:tcPr>
          <w:p w14:paraId="2BE2235C" w14:textId="18C0F968" w:rsidR="005322F3" w:rsidRPr="006E7415" w:rsidRDefault="00354CBB" w:rsidP="001D48C8">
            <w:pPr>
              <w:pStyle w:val="BodyText"/>
            </w:pPr>
            <w:r w:rsidRPr="006E7415">
              <w:rPr>
                <w:position w:val="-12"/>
              </w:rPr>
              <w:object w:dxaOrig="380" w:dyaOrig="360" w14:anchorId="70C4486D">
                <v:shape id="_x0000_i1321" type="#_x0000_t75" style="width:19.2pt;height:18pt" o:ole="">
                  <v:imagedata r:id="rId600" o:title=""/>
                </v:shape>
                <o:OLEObject Type="Embed" ProgID="Equation.DSMT4" ShapeID="_x0000_i1321" DrawAspect="Content" ObjectID="_1630921072" r:id="rId601"/>
              </w:object>
            </w:r>
            <w:r w:rsidR="005322F3" w:rsidRPr="006E7415">
              <w:t xml:space="preserve"> </w:t>
            </w:r>
          </w:p>
        </w:tc>
        <w:tc>
          <w:tcPr>
            <w:tcW w:w="2942" w:type="dxa"/>
            <w:noWrap/>
            <w:hideMark/>
          </w:tcPr>
          <w:p w14:paraId="1D733925" w14:textId="41C7CCAB" w:rsidR="005322F3" w:rsidRPr="006E7415" w:rsidRDefault="005322F3" w:rsidP="001D48C8">
            <w:pPr>
              <w:pStyle w:val="BodyText"/>
            </w:pPr>
            <w:r w:rsidRPr="006E7415">
              <w:t xml:space="preserve">average number of eggs released by age-60 females  </w:t>
            </w:r>
          </w:p>
        </w:tc>
        <w:tc>
          <w:tcPr>
            <w:tcW w:w="1256" w:type="dxa"/>
            <w:noWrap/>
            <w:hideMark/>
          </w:tcPr>
          <w:p w14:paraId="6864072C" w14:textId="77777777" w:rsidR="005322F3" w:rsidRPr="006E7415" w:rsidRDefault="005322F3" w:rsidP="001D48C8">
            <w:pPr>
              <w:pStyle w:val="BodyText"/>
            </w:pPr>
            <w:r w:rsidRPr="006E7415">
              <w:t>99,151</w:t>
            </w:r>
          </w:p>
        </w:tc>
        <w:tc>
          <w:tcPr>
            <w:tcW w:w="4051" w:type="dxa"/>
            <w:noWrap/>
            <w:hideMark/>
          </w:tcPr>
          <w:p w14:paraId="60740ECE" w14:textId="13701442" w:rsidR="005322F3" w:rsidRPr="006E7415" w:rsidRDefault="005322F3" w:rsidP="001D48C8">
            <w:pPr>
              <w:pStyle w:val="BodyText"/>
            </w:pPr>
            <w:r w:rsidRPr="006E7415">
              <w:t>see in-text fecundity simulation details</w:t>
            </w:r>
          </w:p>
        </w:tc>
      </w:tr>
      <w:tr w:rsidR="005322F3" w:rsidRPr="006E7415" w14:paraId="35A54DEC" w14:textId="77777777" w:rsidTr="00370E3F">
        <w:trPr>
          <w:trHeight w:val="288"/>
        </w:trPr>
        <w:tc>
          <w:tcPr>
            <w:tcW w:w="1287" w:type="dxa"/>
            <w:noWrap/>
            <w:hideMark/>
          </w:tcPr>
          <w:p w14:paraId="54FE1B4D" w14:textId="241368DF" w:rsidR="005322F3" w:rsidRPr="006E7415" w:rsidRDefault="00354CBB" w:rsidP="001D48C8">
            <w:pPr>
              <w:pStyle w:val="BodyText"/>
            </w:pPr>
            <w:r w:rsidRPr="006E7415">
              <w:rPr>
                <w:position w:val="-12"/>
              </w:rPr>
              <w:object w:dxaOrig="240" w:dyaOrig="360" w14:anchorId="3BB22919">
                <v:shape id="_x0000_i1322" type="#_x0000_t75" style="width:12.6pt;height:18pt" o:ole="">
                  <v:imagedata r:id="rId602" o:title=""/>
                </v:shape>
                <o:OLEObject Type="Embed" ProgID="Equation.DSMT4" ShapeID="_x0000_i1322" DrawAspect="Content" ObjectID="_1630921073" r:id="rId603"/>
              </w:object>
            </w:r>
            <w:r w:rsidR="005322F3" w:rsidRPr="006E7415">
              <w:t xml:space="preserve"> </w:t>
            </w:r>
          </w:p>
        </w:tc>
        <w:tc>
          <w:tcPr>
            <w:tcW w:w="2942" w:type="dxa"/>
            <w:noWrap/>
            <w:hideMark/>
          </w:tcPr>
          <w:p w14:paraId="336A3463" w14:textId="49B50D30" w:rsidR="005322F3" w:rsidRPr="006E7415" w:rsidRDefault="005322F3" w:rsidP="001D48C8">
            <w:pPr>
              <w:pStyle w:val="BodyText"/>
            </w:pPr>
            <w:r w:rsidRPr="006E7415">
              <w:t xml:space="preserve">probability of surviving from egg to age-1 given retention in the free-flowing Missouri River  </w:t>
            </w:r>
          </w:p>
        </w:tc>
        <w:tc>
          <w:tcPr>
            <w:tcW w:w="1256" w:type="dxa"/>
            <w:noWrap/>
            <w:hideMark/>
          </w:tcPr>
          <w:p w14:paraId="0C688486" w14:textId="77777777" w:rsidR="005322F3" w:rsidRPr="006E7415" w:rsidRDefault="005322F3" w:rsidP="001D48C8">
            <w:pPr>
              <w:pStyle w:val="BodyText"/>
            </w:pPr>
            <w:r w:rsidRPr="006E7415">
              <w:t>0.000075</w:t>
            </w:r>
          </w:p>
        </w:tc>
        <w:tc>
          <w:tcPr>
            <w:tcW w:w="4051" w:type="dxa"/>
            <w:noWrap/>
            <w:hideMark/>
          </w:tcPr>
          <w:p w14:paraId="20B0B1E4" w14:textId="77777777" w:rsidR="005322F3" w:rsidRPr="006E7415" w:rsidRDefault="005322F3" w:rsidP="001D48C8">
            <w:pPr>
              <w:pStyle w:val="BodyText"/>
            </w:pPr>
          </w:p>
        </w:tc>
      </w:tr>
      <w:tr w:rsidR="005322F3" w:rsidRPr="006E7415" w14:paraId="38A312FE" w14:textId="77777777" w:rsidTr="00370E3F">
        <w:trPr>
          <w:trHeight w:val="288"/>
        </w:trPr>
        <w:tc>
          <w:tcPr>
            <w:tcW w:w="1287" w:type="dxa"/>
            <w:noWrap/>
            <w:hideMark/>
          </w:tcPr>
          <w:p w14:paraId="21AB2543" w14:textId="10D5A0EB" w:rsidR="005322F3" w:rsidRPr="006E7415" w:rsidRDefault="00354CBB" w:rsidP="001D48C8">
            <w:pPr>
              <w:pStyle w:val="BodyText"/>
            </w:pPr>
            <w:r w:rsidRPr="006E7415">
              <w:rPr>
                <w:position w:val="-12"/>
              </w:rPr>
              <w:object w:dxaOrig="400" w:dyaOrig="360" w14:anchorId="6C890830">
                <v:shape id="_x0000_i1323" type="#_x0000_t75" style="width:19.8pt;height:18pt" o:ole="">
                  <v:imagedata r:id="rId604" o:title=""/>
                </v:shape>
                <o:OLEObject Type="Embed" ProgID="Equation.DSMT4" ShapeID="_x0000_i1323" DrawAspect="Content" ObjectID="_1630921074" r:id="rId605"/>
              </w:object>
            </w:r>
            <w:r w:rsidR="005322F3" w:rsidRPr="006E7415">
              <w:t xml:space="preserve"> </w:t>
            </w:r>
          </w:p>
        </w:tc>
        <w:tc>
          <w:tcPr>
            <w:tcW w:w="2942" w:type="dxa"/>
            <w:noWrap/>
            <w:hideMark/>
          </w:tcPr>
          <w:p w14:paraId="3DC13C9A" w14:textId="32BAF77C" w:rsidR="005322F3" w:rsidRPr="006E7415" w:rsidRDefault="005322F3" w:rsidP="001D48C8">
            <w:pPr>
              <w:pStyle w:val="BodyText"/>
            </w:pPr>
            <w:r w:rsidRPr="006E7415">
              <w:t xml:space="preserve">free-embryo retention probability </w:t>
            </w:r>
          </w:p>
        </w:tc>
        <w:tc>
          <w:tcPr>
            <w:tcW w:w="1256" w:type="dxa"/>
            <w:noWrap/>
            <w:hideMark/>
          </w:tcPr>
          <w:p w14:paraId="393EC1CD" w14:textId="77777777" w:rsidR="005322F3" w:rsidRPr="006E7415" w:rsidRDefault="005322F3" w:rsidP="001D48C8">
            <w:pPr>
              <w:pStyle w:val="BodyText"/>
            </w:pPr>
            <w:r w:rsidRPr="006E7415">
              <w:t>0.001</w:t>
            </w:r>
          </w:p>
        </w:tc>
        <w:tc>
          <w:tcPr>
            <w:tcW w:w="4051" w:type="dxa"/>
            <w:noWrap/>
            <w:hideMark/>
          </w:tcPr>
          <w:p w14:paraId="379DB7DB" w14:textId="77777777" w:rsidR="005322F3" w:rsidRPr="006E7415" w:rsidRDefault="005322F3" w:rsidP="001D48C8">
            <w:pPr>
              <w:pStyle w:val="BodyText"/>
            </w:pPr>
          </w:p>
        </w:tc>
      </w:tr>
      <w:tr w:rsidR="005322F3" w:rsidRPr="006E7415" w14:paraId="5C77B8AA" w14:textId="77777777" w:rsidTr="00370E3F">
        <w:trPr>
          <w:trHeight w:val="288"/>
        </w:trPr>
        <w:tc>
          <w:tcPr>
            <w:tcW w:w="1287" w:type="dxa"/>
            <w:tcBorders>
              <w:bottom w:val="single" w:sz="4" w:space="0" w:color="auto"/>
            </w:tcBorders>
            <w:noWrap/>
            <w:hideMark/>
          </w:tcPr>
          <w:p w14:paraId="631C6A38" w14:textId="14597900" w:rsidR="005322F3" w:rsidRPr="006E7415" w:rsidRDefault="00354CBB" w:rsidP="001D48C8">
            <w:pPr>
              <w:pStyle w:val="BodyText"/>
            </w:pPr>
            <w:r w:rsidRPr="006E7415">
              <w:rPr>
                <w:position w:val="-10"/>
              </w:rPr>
              <w:object w:dxaOrig="200" w:dyaOrig="260" w14:anchorId="4C80B5D6">
                <v:shape id="_x0000_i1324" type="#_x0000_t75" style="width:9.6pt;height:13.2pt" o:ole="">
                  <v:imagedata r:id="rId606" o:title=""/>
                </v:shape>
                <o:OLEObject Type="Embed" ProgID="Equation.DSMT4" ShapeID="_x0000_i1324" DrawAspect="Content" ObjectID="_1630921075" r:id="rId607"/>
              </w:object>
            </w:r>
            <w:r w:rsidR="005322F3" w:rsidRPr="006E7415">
              <w:t xml:space="preserve"> </w:t>
            </w:r>
          </w:p>
        </w:tc>
        <w:tc>
          <w:tcPr>
            <w:tcW w:w="2942" w:type="dxa"/>
            <w:tcBorders>
              <w:bottom w:val="single" w:sz="4" w:space="0" w:color="auto"/>
            </w:tcBorders>
            <w:noWrap/>
            <w:hideMark/>
          </w:tcPr>
          <w:p w14:paraId="5423DF47" w14:textId="635AF020" w:rsidR="005322F3" w:rsidRPr="006E7415" w:rsidRDefault="005322F3" w:rsidP="001D48C8">
            <w:pPr>
              <w:pStyle w:val="BodyText"/>
            </w:pPr>
            <w:r w:rsidRPr="006E7415">
              <w:t xml:space="preserve">probability a reproductively-ready fish spawns in the Missouri River  </w:t>
            </w:r>
          </w:p>
        </w:tc>
        <w:tc>
          <w:tcPr>
            <w:tcW w:w="1256" w:type="dxa"/>
            <w:tcBorders>
              <w:bottom w:val="single" w:sz="4" w:space="0" w:color="auto"/>
            </w:tcBorders>
            <w:noWrap/>
            <w:hideMark/>
          </w:tcPr>
          <w:p w14:paraId="7F398713" w14:textId="77777777" w:rsidR="005322F3" w:rsidRPr="006E7415" w:rsidRDefault="005322F3" w:rsidP="001D48C8">
            <w:pPr>
              <w:pStyle w:val="BodyText"/>
            </w:pPr>
            <w:r w:rsidRPr="006E7415">
              <w:t>0.01</w:t>
            </w:r>
          </w:p>
        </w:tc>
        <w:tc>
          <w:tcPr>
            <w:tcW w:w="4051" w:type="dxa"/>
            <w:tcBorders>
              <w:bottom w:val="single" w:sz="4" w:space="0" w:color="auto"/>
            </w:tcBorders>
            <w:noWrap/>
            <w:hideMark/>
          </w:tcPr>
          <w:p w14:paraId="5CFFCD66" w14:textId="325E366E" w:rsidR="005322F3" w:rsidRPr="006E7415" w:rsidRDefault="005322F3" w:rsidP="001D48C8">
            <w:pPr>
              <w:pStyle w:val="BodyText"/>
            </w:pPr>
            <w:r w:rsidRPr="006E7415">
              <w:t xml:space="preserve">approximate geometric mean of </w:t>
            </w:r>
            <w:r w:rsidR="00C37918" w:rsidRPr="006E7415">
              <w:rPr>
                <w:position w:val="-14"/>
              </w:rPr>
              <w:object w:dxaOrig="440" w:dyaOrig="380" w14:anchorId="6C84ACDF">
                <v:shape id="_x0000_i1325" type="#_x0000_t75" style="width:22.2pt;height:19.2pt" o:ole="">
                  <v:imagedata r:id="rId608" o:title=""/>
                </v:shape>
                <o:OLEObject Type="Embed" ProgID="Equation.DSMT4" ShapeID="_x0000_i1325" DrawAspect="Content" ObjectID="_1630921076" r:id="rId609"/>
              </w:object>
            </w:r>
            <w:r w:rsidRPr="006E7415">
              <w:t xml:space="preserve"> and </w:t>
            </w:r>
            <w:r w:rsidR="00C37918" w:rsidRPr="006E7415">
              <w:rPr>
                <w:position w:val="-12"/>
              </w:rPr>
              <w:object w:dxaOrig="400" w:dyaOrig="360" w14:anchorId="614C128C">
                <v:shape id="_x0000_i1326" type="#_x0000_t75" style="width:19.8pt;height:18pt" o:ole="">
                  <v:imagedata r:id="rId610" o:title=""/>
                </v:shape>
                <o:OLEObject Type="Embed" ProgID="Equation.DSMT4" ShapeID="_x0000_i1326" DrawAspect="Content" ObjectID="_1630921077" r:id="rId611"/>
              </w:object>
            </w:r>
            <w:r w:rsidRPr="006E7415">
              <w:t xml:space="preserve"> from 1930-2012 under the No Action scenario</w:t>
            </w:r>
          </w:p>
        </w:tc>
      </w:tr>
    </w:tbl>
    <w:p w14:paraId="66DCC898" w14:textId="77777777" w:rsidR="009E5162" w:rsidRPr="006E7415" w:rsidRDefault="009E5162" w:rsidP="001D48C8">
      <w:pPr>
        <w:spacing w:line="360" w:lineRule="auto"/>
        <w:rPr>
          <w:rFonts w:ascii="Times New Roman" w:eastAsia="Georgia" w:hAnsi="Times New Roman" w:cs="Times New Roman"/>
          <w:sz w:val="24"/>
          <w:szCs w:val="24"/>
        </w:rPr>
        <w:sectPr w:rsidR="009E5162" w:rsidRPr="006E7415" w:rsidSect="00965002">
          <w:footerReference w:type="default" r:id="rId612"/>
          <w:type w:val="continuous"/>
          <w:pgSz w:w="12240" w:h="15840"/>
          <w:pgMar w:top="1260" w:right="1280" w:bottom="940" w:left="1280" w:header="720" w:footer="720" w:gutter="0"/>
          <w:cols w:space="720"/>
          <w:docGrid w:linePitch="299"/>
        </w:sectPr>
      </w:pPr>
    </w:p>
    <w:p w14:paraId="1D9C6AF5" w14:textId="3A47796D" w:rsidR="009E5162" w:rsidRPr="006E7415" w:rsidRDefault="009E5162" w:rsidP="001D48C8">
      <w:pPr>
        <w:pStyle w:val="BodyText"/>
      </w:pPr>
      <w:r w:rsidRPr="006E7415">
        <w:rPr>
          <w:spacing w:val="-4"/>
        </w:rPr>
        <w:t>T</w:t>
      </w:r>
      <w:r w:rsidRPr="006E7415">
        <w:rPr>
          <w:spacing w:val="-5"/>
        </w:rPr>
        <w:t>able</w:t>
      </w:r>
      <w:r w:rsidRPr="006E7415">
        <w:rPr>
          <w:spacing w:val="-12"/>
        </w:rPr>
        <w:t xml:space="preserve"> </w:t>
      </w:r>
      <w:r w:rsidRPr="006E7415">
        <w:t>2:</w:t>
      </w:r>
      <w:r w:rsidRPr="006E7415">
        <w:rPr>
          <w:spacing w:val="3"/>
        </w:rPr>
        <w:t xml:space="preserve"> </w:t>
      </w:r>
      <w:r w:rsidRPr="006E7415">
        <w:rPr>
          <w:spacing w:val="-7"/>
        </w:rPr>
        <w:t>T</w:t>
      </w:r>
      <w:r w:rsidRPr="006E7415">
        <w:rPr>
          <w:spacing w:val="-8"/>
        </w:rPr>
        <w:t>op</w:t>
      </w:r>
      <w:r w:rsidRPr="006E7415">
        <w:rPr>
          <w:spacing w:val="-11"/>
        </w:rPr>
        <w:t xml:space="preserve"> </w:t>
      </w:r>
      <w:r w:rsidRPr="006E7415">
        <w:rPr>
          <w:spacing w:val="-2"/>
        </w:rPr>
        <w:t>sensitiv</w:t>
      </w:r>
      <w:r w:rsidRPr="006E7415">
        <w:rPr>
          <w:spacing w:val="-1"/>
        </w:rPr>
        <w:t>ity</w:t>
      </w:r>
      <w:r w:rsidRPr="006E7415">
        <w:rPr>
          <w:spacing w:val="-12"/>
        </w:rPr>
        <w:t xml:space="preserve"> </w:t>
      </w:r>
      <w:r w:rsidRPr="006E7415">
        <w:rPr>
          <w:spacing w:val="-3"/>
        </w:rPr>
        <w:t>v</w:t>
      </w:r>
      <w:r w:rsidRPr="006E7415">
        <w:rPr>
          <w:spacing w:val="-4"/>
        </w:rPr>
        <w:t>alues</w:t>
      </w:r>
      <w:r w:rsidRPr="006E7415">
        <w:rPr>
          <w:spacing w:val="-12"/>
        </w:rPr>
        <w:t xml:space="preserve"> </w:t>
      </w:r>
      <w:r w:rsidRPr="001D48C8">
        <w:t>of</w:t>
      </w:r>
      <w:r w:rsidRPr="006E7415">
        <w:rPr>
          <w:spacing w:val="-12"/>
        </w:rPr>
        <w:t xml:space="preserve"> </w:t>
      </w:r>
      <w:r w:rsidRPr="006E7415">
        <w:t>the</w:t>
      </w:r>
      <w:r w:rsidRPr="006E7415">
        <w:rPr>
          <w:spacing w:val="-11"/>
        </w:rPr>
        <w:t xml:space="preserve"> </w:t>
      </w:r>
      <w:r w:rsidRPr="006E7415">
        <w:t>baseline</w:t>
      </w:r>
      <w:r w:rsidRPr="006E7415">
        <w:rPr>
          <w:spacing w:val="-13"/>
        </w:rPr>
        <w:t xml:space="preserve"> </w:t>
      </w:r>
      <w:r w:rsidRPr="006E7415">
        <w:rPr>
          <w:spacing w:val="1"/>
        </w:rPr>
        <w:t>model.</w:t>
      </w:r>
      <w:r w:rsidRPr="006E7415">
        <w:rPr>
          <w:spacing w:val="23"/>
          <w:w w:val="93"/>
        </w:rPr>
        <w:t xml:space="preserve"> </w:t>
      </w:r>
    </w:p>
    <w:p w14:paraId="14BFEDAF" w14:textId="48085446" w:rsidR="009E5162" w:rsidRPr="006E7415" w:rsidRDefault="009E5162" w:rsidP="001D48C8">
      <w:pPr>
        <w:spacing w:before="8" w:line="360" w:lineRule="auto"/>
        <w:rPr>
          <w:rFonts w:ascii="Times New Roman" w:eastAsia="Georgia"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3027"/>
        <w:gridCol w:w="1243"/>
      </w:tblGrid>
      <w:tr w:rsidR="00DC2040" w:rsidRPr="006E7415" w14:paraId="03608049" w14:textId="77777777" w:rsidTr="005322F3">
        <w:trPr>
          <w:trHeight w:val="377"/>
          <w:jc w:val="center"/>
        </w:trPr>
        <w:tc>
          <w:tcPr>
            <w:tcW w:w="1795" w:type="dxa"/>
            <w:tcBorders>
              <w:top w:val="single" w:sz="4" w:space="0" w:color="auto"/>
              <w:bottom w:val="single" w:sz="4" w:space="0" w:color="auto"/>
            </w:tcBorders>
            <w:noWrap/>
            <w:hideMark/>
          </w:tcPr>
          <w:p w14:paraId="6EF4F590" w14:textId="77777777" w:rsidR="00DC2040" w:rsidRPr="006E7415" w:rsidRDefault="00DC2040" w:rsidP="001D48C8">
            <w:pPr>
              <w:pStyle w:val="BodyText"/>
              <w:spacing w:line="360" w:lineRule="auto"/>
              <w:rPr>
                <w:rFonts w:eastAsia="Georgia"/>
                <w:szCs w:val="24"/>
              </w:rPr>
            </w:pPr>
            <w:r w:rsidRPr="006E7415">
              <w:rPr>
                <w:rFonts w:eastAsia="Georgia"/>
                <w:szCs w:val="24"/>
              </w:rPr>
              <w:t>Parameter</w:t>
            </w:r>
          </w:p>
        </w:tc>
        <w:tc>
          <w:tcPr>
            <w:tcW w:w="3027" w:type="dxa"/>
            <w:tcBorders>
              <w:top w:val="single" w:sz="4" w:space="0" w:color="auto"/>
              <w:bottom w:val="single" w:sz="4" w:space="0" w:color="auto"/>
            </w:tcBorders>
            <w:noWrap/>
            <w:hideMark/>
          </w:tcPr>
          <w:p w14:paraId="467D94FE" w14:textId="7D263AA8" w:rsidR="00DC2040" w:rsidRPr="006E7415" w:rsidRDefault="00DC2040" w:rsidP="001D48C8">
            <w:pPr>
              <w:pStyle w:val="BodyText"/>
              <w:spacing w:line="360" w:lineRule="auto"/>
              <w:rPr>
                <w:rFonts w:eastAsia="Georgia"/>
                <w:szCs w:val="24"/>
              </w:rPr>
            </w:pPr>
            <w:r w:rsidRPr="006E7415">
              <w:rPr>
                <w:rFonts w:eastAsia="Georgia"/>
                <w:szCs w:val="24"/>
              </w:rPr>
              <w:t>Description</w:t>
            </w:r>
          </w:p>
        </w:tc>
        <w:tc>
          <w:tcPr>
            <w:tcW w:w="1208" w:type="dxa"/>
            <w:tcBorders>
              <w:top w:val="single" w:sz="4" w:space="0" w:color="auto"/>
              <w:bottom w:val="single" w:sz="4" w:space="0" w:color="auto"/>
            </w:tcBorders>
            <w:noWrap/>
            <w:hideMark/>
          </w:tcPr>
          <w:p w14:paraId="5AC99B87" w14:textId="77777777" w:rsidR="00DC2040" w:rsidRPr="006E7415" w:rsidRDefault="00DC2040" w:rsidP="001D48C8">
            <w:pPr>
              <w:pStyle w:val="BodyText"/>
              <w:spacing w:line="360" w:lineRule="auto"/>
              <w:rPr>
                <w:rFonts w:eastAsia="Georgia"/>
                <w:szCs w:val="24"/>
              </w:rPr>
            </w:pPr>
            <w:r w:rsidRPr="006E7415">
              <w:rPr>
                <w:rFonts w:eastAsia="Georgia"/>
                <w:szCs w:val="24"/>
              </w:rPr>
              <w:t>Sensitivity</w:t>
            </w:r>
          </w:p>
        </w:tc>
      </w:tr>
      <w:tr w:rsidR="005322F3" w:rsidRPr="006E7415" w14:paraId="1794A10F" w14:textId="77777777" w:rsidTr="005322F3">
        <w:trPr>
          <w:trHeight w:val="917"/>
          <w:jc w:val="center"/>
        </w:trPr>
        <w:tc>
          <w:tcPr>
            <w:tcW w:w="1795" w:type="dxa"/>
            <w:tcBorders>
              <w:top w:val="single" w:sz="4" w:space="0" w:color="auto"/>
            </w:tcBorders>
            <w:noWrap/>
            <w:hideMark/>
          </w:tcPr>
          <w:p w14:paraId="282615C3" w14:textId="0D14AA13" w:rsidR="005322F3" w:rsidRPr="006E7415" w:rsidRDefault="005322F3" w:rsidP="002324B1">
            <w:pPr>
              <w:pStyle w:val="BodyText"/>
              <w:rPr>
                <w:rFonts w:eastAsia="Georgia"/>
                <w:szCs w:val="24"/>
              </w:rPr>
            </w:pPr>
            <w:r w:rsidRPr="006E7415">
              <w:rPr>
                <w:position w:val="-12"/>
                <w:szCs w:val="24"/>
              </w:rPr>
              <w:object w:dxaOrig="240" w:dyaOrig="360" w14:anchorId="19A26ECF">
                <v:shape id="_x0000_i1327" type="#_x0000_t75" style="width:12.6pt;height:18pt" o:ole="">
                  <v:imagedata r:id="rId613" o:title=""/>
                </v:shape>
                <o:OLEObject Type="Embed" ProgID="Equation.DSMT4" ShapeID="_x0000_i1327" DrawAspect="Content" ObjectID="_1630921078" r:id="rId614"/>
              </w:object>
            </w:r>
          </w:p>
        </w:tc>
        <w:tc>
          <w:tcPr>
            <w:tcW w:w="3027" w:type="dxa"/>
            <w:tcBorders>
              <w:top w:val="single" w:sz="4" w:space="0" w:color="auto"/>
            </w:tcBorders>
            <w:noWrap/>
            <w:hideMark/>
          </w:tcPr>
          <w:p w14:paraId="581D97E1" w14:textId="7534DFF7" w:rsidR="005322F3" w:rsidRPr="006E7415" w:rsidRDefault="005322F3" w:rsidP="002324B1">
            <w:pPr>
              <w:pStyle w:val="BodyText"/>
              <w:rPr>
                <w:rFonts w:eastAsia="Georgia"/>
                <w:szCs w:val="24"/>
              </w:rPr>
            </w:pPr>
            <w:r w:rsidRPr="006E7415">
              <w:rPr>
                <w:rFonts w:eastAsia="Georgia"/>
                <w:szCs w:val="24"/>
              </w:rPr>
              <w:t>survival from egg to age-1 within the free-flowing Missouri River</w:t>
            </w:r>
          </w:p>
        </w:tc>
        <w:tc>
          <w:tcPr>
            <w:tcW w:w="1208" w:type="dxa"/>
            <w:tcBorders>
              <w:top w:val="single" w:sz="4" w:space="0" w:color="auto"/>
            </w:tcBorders>
            <w:noWrap/>
            <w:hideMark/>
          </w:tcPr>
          <w:p w14:paraId="02587BDE" w14:textId="1A292291" w:rsidR="005322F3" w:rsidRPr="006E7415" w:rsidRDefault="005322F3" w:rsidP="002324B1">
            <w:pPr>
              <w:pStyle w:val="BodyText"/>
              <w:rPr>
                <w:rFonts w:eastAsia="Georgia"/>
                <w:szCs w:val="24"/>
              </w:rPr>
            </w:pPr>
            <w:r w:rsidRPr="006E7415">
              <w:rPr>
                <w:szCs w:val="24"/>
              </w:rPr>
              <w:t>183.95</w:t>
            </w:r>
          </w:p>
        </w:tc>
      </w:tr>
      <w:tr w:rsidR="005322F3" w:rsidRPr="006E7415" w14:paraId="497B775E" w14:textId="77777777" w:rsidTr="005322F3">
        <w:trPr>
          <w:trHeight w:val="1250"/>
          <w:jc w:val="center"/>
        </w:trPr>
        <w:tc>
          <w:tcPr>
            <w:tcW w:w="1795" w:type="dxa"/>
            <w:noWrap/>
            <w:hideMark/>
          </w:tcPr>
          <w:p w14:paraId="3BF372C6" w14:textId="2B184178" w:rsidR="005322F3" w:rsidRPr="006E7415" w:rsidRDefault="005322F3" w:rsidP="002324B1">
            <w:pPr>
              <w:pStyle w:val="BodyText"/>
              <w:rPr>
                <w:rFonts w:eastAsia="Georgia"/>
                <w:szCs w:val="24"/>
              </w:rPr>
            </w:pPr>
            <w:r w:rsidRPr="006E7415">
              <w:rPr>
                <w:position w:val="-12"/>
                <w:szCs w:val="24"/>
              </w:rPr>
              <w:object w:dxaOrig="400" w:dyaOrig="360" w14:anchorId="52AA781A">
                <v:shape id="_x0000_i1328" type="#_x0000_t75" style="width:19.8pt;height:18pt" o:ole="">
                  <v:imagedata r:id="rId615" o:title=""/>
                </v:shape>
                <o:OLEObject Type="Embed" ProgID="Equation.DSMT4" ShapeID="_x0000_i1328" DrawAspect="Content" ObjectID="_1630921079" r:id="rId616"/>
              </w:object>
            </w:r>
          </w:p>
        </w:tc>
        <w:tc>
          <w:tcPr>
            <w:tcW w:w="3027" w:type="dxa"/>
            <w:noWrap/>
            <w:hideMark/>
          </w:tcPr>
          <w:p w14:paraId="0586FADD" w14:textId="150FF9BE" w:rsidR="005322F3" w:rsidRPr="006E7415" w:rsidRDefault="005322F3" w:rsidP="002324B1">
            <w:pPr>
              <w:pStyle w:val="BodyText"/>
              <w:rPr>
                <w:rFonts w:eastAsia="Georgia"/>
                <w:szCs w:val="24"/>
              </w:rPr>
            </w:pPr>
            <w:r w:rsidRPr="006E7415">
              <w:rPr>
                <w:rFonts w:eastAsia="Georgia"/>
                <w:szCs w:val="24"/>
              </w:rPr>
              <w:t>probability of free-embryo retention in the free-flowing Missouri River</w:t>
            </w:r>
          </w:p>
        </w:tc>
        <w:tc>
          <w:tcPr>
            <w:tcW w:w="1208" w:type="dxa"/>
            <w:noWrap/>
            <w:hideMark/>
          </w:tcPr>
          <w:p w14:paraId="2652971A" w14:textId="5DEBBCAF" w:rsidR="005322F3" w:rsidRPr="006E7415" w:rsidRDefault="005322F3" w:rsidP="002324B1">
            <w:pPr>
              <w:pStyle w:val="BodyText"/>
              <w:rPr>
                <w:rFonts w:eastAsia="Georgia"/>
                <w:szCs w:val="24"/>
              </w:rPr>
            </w:pPr>
            <w:r w:rsidRPr="006E7415">
              <w:rPr>
                <w:szCs w:val="24"/>
              </w:rPr>
              <w:t>13.8</w:t>
            </w:r>
          </w:p>
        </w:tc>
      </w:tr>
      <w:tr w:rsidR="005322F3" w:rsidRPr="006E7415" w14:paraId="0E289959" w14:textId="77777777" w:rsidTr="005322F3">
        <w:trPr>
          <w:trHeight w:val="863"/>
          <w:jc w:val="center"/>
        </w:trPr>
        <w:tc>
          <w:tcPr>
            <w:tcW w:w="1795" w:type="dxa"/>
            <w:noWrap/>
            <w:hideMark/>
          </w:tcPr>
          <w:p w14:paraId="209F3076" w14:textId="08E9A20E" w:rsidR="005322F3" w:rsidRPr="006E7415" w:rsidRDefault="005322F3" w:rsidP="002324B1">
            <w:pPr>
              <w:pStyle w:val="BodyText"/>
              <w:rPr>
                <w:rFonts w:eastAsia="Georgia"/>
                <w:szCs w:val="24"/>
              </w:rPr>
            </w:pPr>
            <w:r w:rsidRPr="006E7415">
              <w:rPr>
                <w:position w:val="-10"/>
                <w:szCs w:val="24"/>
              </w:rPr>
              <w:object w:dxaOrig="200" w:dyaOrig="260" w14:anchorId="01571195">
                <v:shape id="_x0000_i1329" type="#_x0000_t75" style="width:9.6pt;height:13.2pt" o:ole="">
                  <v:imagedata r:id="rId617" o:title=""/>
                </v:shape>
                <o:OLEObject Type="Embed" ProgID="Equation.DSMT4" ShapeID="_x0000_i1329" DrawAspect="Content" ObjectID="_1630921080" r:id="rId618"/>
              </w:object>
            </w:r>
          </w:p>
        </w:tc>
        <w:tc>
          <w:tcPr>
            <w:tcW w:w="3027" w:type="dxa"/>
            <w:noWrap/>
            <w:hideMark/>
          </w:tcPr>
          <w:p w14:paraId="1612D425" w14:textId="77777777" w:rsidR="005322F3" w:rsidRPr="006E7415" w:rsidRDefault="005322F3" w:rsidP="002324B1">
            <w:pPr>
              <w:pStyle w:val="BodyText"/>
              <w:rPr>
                <w:rFonts w:eastAsia="Georgia"/>
                <w:szCs w:val="24"/>
              </w:rPr>
            </w:pPr>
            <w:r w:rsidRPr="006E7415">
              <w:rPr>
                <w:rFonts w:eastAsia="Georgia"/>
                <w:szCs w:val="24"/>
              </w:rPr>
              <w:t>probability a reproductively ready female spawns in the Missouri River</w:t>
            </w:r>
          </w:p>
        </w:tc>
        <w:tc>
          <w:tcPr>
            <w:tcW w:w="1208" w:type="dxa"/>
            <w:noWrap/>
            <w:hideMark/>
          </w:tcPr>
          <w:p w14:paraId="6B614889" w14:textId="55D45FB3" w:rsidR="005322F3" w:rsidRPr="006E7415" w:rsidRDefault="005322F3" w:rsidP="002324B1">
            <w:pPr>
              <w:pStyle w:val="BodyText"/>
              <w:rPr>
                <w:rFonts w:eastAsia="Georgia"/>
                <w:szCs w:val="24"/>
              </w:rPr>
            </w:pPr>
            <w:r w:rsidRPr="006E7415">
              <w:rPr>
                <w:szCs w:val="24"/>
              </w:rPr>
              <w:t>1.38</w:t>
            </w:r>
          </w:p>
        </w:tc>
      </w:tr>
      <w:tr w:rsidR="005322F3" w:rsidRPr="006E7415" w14:paraId="138766C1" w14:textId="77777777" w:rsidTr="005322F3">
        <w:trPr>
          <w:trHeight w:val="312"/>
          <w:jc w:val="center"/>
        </w:trPr>
        <w:tc>
          <w:tcPr>
            <w:tcW w:w="1795" w:type="dxa"/>
            <w:noWrap/>
            <w:hideMark/>
          </w:tcPr>
          <w:p w14:paraId="468F9C43" w14:textId="2D310996" w:rsidR="005322F3" w:rsidRPr="006E7415" w:rsidRDefault="005322F3" w:rsidP="002324B1">
            <w:pPr>
              <w:pStyle w:val="BodyText"/>
              <w:rPr>
                <w:rFonts w:eastAsia="Georgia"/>
                <w:szCs w:val="24"/>
              </w:rPr>
            </w:pPr>
            <w:r w:rsidRPr="006E7415">
              <w:rPr>
                <w:position w:val="-4"/>
                <w:szCs w:val="24"/>
              </w:rPr>
              <w:object w:dxaOrig="180" w:dyaOrig="200" w14:anchorId="38810285">
                <v:shape id="_x0000_i1330" type="#_x0000_t75" style="width:8.4pt;height:9.6pt" o:ole="">
                  <v:imagedata r:id="rId619" o:title=""/>
                </v:shape>
                <o:OLEObject Type="Embed" ProgID="Equation.DSMT4" ShapeID="_x0000_i1330" DrawAspect="Content" ObjectID="_1630921081" r:id="rId620"/>
              </w:object>
            </w:r>
          </w:p>
        </w:tc>
        <w:tc>
          <w:tcPr>
            <w:tcW w:w="3027" w:type="dxa"/>
            <w:noWrap/>
            <w:hideMark/>
          </w:tcPr>
          <w:p w14:paraId="0E6A8146" w14:textId="77777777" w:rsidR="005322F3" w:rsidRPr="006E7415" w:rsidRDefault="005322F3" w:rsidP="002324B1">
            <w:pPr>
              <w:pStyle w:val="BodyText"/>
              <w:rPr>
                <w:rFonts w:eastAsia="Georgia"/>
                <w:szCs w:val="24"/>
              </w:rPr>
            </w:pPr>
            <w:r w:rsidRPr="006E7415">
              <w:rPr>
                <w:rFonts w:eastAsia="Georgia"/>
                <w:szCs w:val="24"/>
              </w:rPr>
              <w:t>probability a fish is female</w:t>
            </w:r>
          </w:p>
        </w:tc>
        <w:tc>
          <w:tcPr>
            <w:tcW w:w="1208" w:type="dxa"/>
            <w:noWrap/>
            <w:hideMark/>
          </w:tcPr>
          <w:p w14:paraId="26EE001F" w14:textId="6A744FA8" w:rsidR="005322F3" w:rsidRPr="006E7415" w:rsidRDefault="005322F3" w:rsidP="002324B1">
            <w:pPr>
              <w:pStyle w:val="BodyText"/>
              <w:rPr>
                <w:rFonts w:eastAsia="Georgia"/>
                <w:szCs w:val="24"/>
              </w:rPr>
            </w:pPr>
            <w:r w:rsidRPr="006E7415">
              <w:rPr>
                <w:szCs w:val="24"/>
              </w:rPr>
              <w:t>0.04</w:t>
            </w:r>
          </w:p>
        </w:tc>
      </w:tr>
      <w:tr w:rsidR="005322F3" w:rsidRPr="006E7415" w14:paraId="0C251E01" w14:textId="77777777" w:rsidTr="005322F3">
        <w:trPr>
          <w:trHeight w:val="312"/>
          <w:jc w:val="center"/>
        </w:trPr>
        <w:tc>
          <w:tcPr>
            <w:tcW w:w="1795" w:type="dxa"/>
            <w:tcBorders>
              <w:bottom w:val="single" w:sz="4" w:space="0" w:color="auto"/>
            </w:tcBorders>
            <w:noWrap/>
            <w:hideMark/>
          </w:tcPr>
          <w:p w14:paraId="4C7DA426" w14:textId="0DD7CD24" w:rsidR="005322F3" w:rsidRPr="006E7415" w:rsidRDefault="005322F3" w:rsidP="002324B1">
            <w:pPr>
              <w:pStyle w:val="BodyText"/>
              <w:rPr>
                <w:rFonts w:eastAsia="Georgia"/>
                <w:szCs w:val="24"/>
              </w:rPr>
            </w:pPr>
            <w:r w:rsidRPr="006E7415">
              <w:rPr>
                <w:position w:val="-12"/>
                <w:szCs w:val="24"/>
              </w:rPr>
              <w:object w:dxaOrig="220" w:dyaOrig="360" w14:anchorId="302A5E55">
                <v:shape id="_x0000_i1331" type="#_x0000_t75" style="width:10.8pt;height:18pt" o:ole="">
                  <v:imagedata r:id="rId621" o:title=""/>
                </v:shape>
                <o:OLEObject Type="Embed" ProgID="Equation.DSMT4" ShapeID="_x0000_i1331" DrawAspect="Content" ObjectID="_1630921082" r:id="rId622"/>
              </w:object>
            </w:r>
          </w:p>
        </w:tc>
        <w:tc>
          <w:tcPr>
            <w:tcW w:w="3027" w:type="dxa"/>
            <w:tcBorders>
              <w:bottom w:val="single" w:sz="4" w:space="0" w:color="auto"/>
            </w:tcBorders>
            <w:noWrap/>
            <w:hideMark/>
          </w:tcPr>
          <w:p w14:paraId="0B0F1BD3" w14:textId="77777777" w:rsidR="005322F3" w:rsidRPr="006E7415" w:rsidRDefault="005322F3" w:rsidP="002324B1">
            <w:pPr>
              <w:pStyle w:val="BodyText"/>
              <w:rPr>
                <w:rFonts w:eastAsia="Georgia"/>
                <w:szCs w:val="24"/>
              </w:rPr>
            </w:pPr>
            <w:r w:rsidRPr="006E7415">
              <w:rPr>
                <w:rFonts w:eastAsia="Georgia"/>
                <w:szCs w:val="24"/>
              </w:rPr>
              <w:t>survival from age-1 to age-2</w:t>
            </w:r>
          </w:p>
        </w:tc>
        <w:tc>
          <w:tcPr>
            <w:tcW w:w="1208" w:type="dxa"/>
            <w:tcBorders>
              <w:bottom w:val="single" w:sz="4" w:space="0" w:color="auto"/>
            </w:tcBorders>
            <w:noWrap/>
            <w:hideMark/>
          </w:tcPr>
          <w:p w14:paraId="5DAB3535" w14:textId="02FA4101" w:rsidR="005322F3" w:rsidRPr="006E7415" w:rsidRDefault="005322F3" w:rsidP="002324B1">
            <w:pPr>
              <w:pStyle w:val="BodyText"/>
              <w:rPr>
                <w:rFonts w:eastAsia="Georgia"/>
                <w:szCs w:val="24"/>
              </w:rPr>
            </w:pPr>
            <w:r w:rsidRPr="006E7415">
              <w:rPr>
                <w:szCs w:val="24"/>
              </w:rPr>
              <w:t>0.02</w:t>
            </w:r>
          </w:p>
        </w:tc>
      </w:tr>
    </w:tbl>
    <w:p w14:paraId="0295ECCE" w14:textId="77777777" w:rsidR="00DC2040" w:rsidRPr="006E7415" w:rsidRDefault="00DC2040" w:rsidP="001D48C8">
      <w:pPr>
        <w:spacing w:before="8" w:line="360" w:lineRule="auto"/>
        <w:rPr>
          <w:rFonts w:ascii="Times New Roman" w:eastAsia="Georgia" w:hAnsi="Times New Roman" w:cs="Times New Roman"/>
          <w:sz w:val="24"/>
          <w:szCs w:val="24"/>
        </w:rPr>
      </w:pPr>
    </w:p>
    <w:p w14:paraId="220E05CA" w14:textId="4CAA597A" w:rsidR="009E5162" w:rsidRPr="006E7415" w:rsidRDefault="009E5162" w:rsidP="001D48C8">
      <w:pPr>
        <w:spacing w:line="360" w:lineRule="auto"/>
        <w:ind w:left="1409"/>
        <w:rPr>
          <w:rFonts w:ascii="Times New Roman" w:eastAsia="Georgia" w:hAnsi="Times New Roman" w:cs="Times New Roman"/>
          <w:sz w:val="24"/>
          <w:szCs w:val="24"/>
        </w:rPr>
      </w:pPr>
    </w:p>
    <w:p w14:paraId="0F00E2DA" w14:textId="77777777" w:rsidR="009E5162" w:rsidRPr="006E7415" w:rsidRDefault="009E5162" w:rsidP="001D48C8">
      <w:pPr>
        <w:spacing w:line="360" w:lineRule="auto"/>
        <w:rPr>
          <w:rFonts w:ascii="Times New Roman" w:eastAsia="Georgia" w:hAnsi="Times New Roman" w:cs="Times New Roman"/>
          <w:sz w:val="24"/>
          <w:szCs w:val="24"/>
        </w:rPr>
        <w:sectPr w:rsidR="009E5162" w:rsidRPr="006E7415">
          <w:type w:val="continuous"/>
          <w:pgSz w:w="12240" w:h="15840"/>
          <w:pgMar w:top="1260" w:right="1720" w:bottom="940" w:left="1720" w:header="720" w:footer="720" w:gutter="0"/>
          <w:cols w:space="720"/>
        </w:sectPr>
      </w:pPr>
    </w:p>
    <w:p w14:paraId="300B7377" w14:textId="1F087B7A" w:rsidR="009E5162" w:rsidRPr="006E7415" w:rsidRDefault="009E5162" w:rsidP="001D48C8">
      <w:pPr>
        <w:pStyle w:val="BodyText"/>
      </w:pPr>
      <w:r w:rsidRPr="006E7415">
        <w:rPr>
          <w:spacing w:val="-4"/>
        </w:rPr>
        <w:t>T</w:t>
      </w:r>
      <w:r w:rsidRPr="006E7415">
        <w:rPr>
          <w:spacing w:val="-5"/>
        </w:rPr>
        <w:t>able</w:t>
      </w:r>
      <w:r w:rsidRPr="006E7415">
        <w:rPr>
          <w:spacing w:val="-19"/>
        </w:rPr>
        <w:t xml:space="preserve"> </w:t>
      </w:r>
      <w:r w:rsidRPr="006E7415">
        <w:t>3:</w:t>
      </w:r>
      <w:r w:rsidRPr="006E7415">
        <w:rPr>
          <w:spacing w:val="1"/>
        </w:rPr>
        <w:t xml:space="preserve"> </w:t>
      </w:r>
      <w:r w:rsidRPr="006E7415">
        <w:rPr>
          <w:spacing w:val="-2"/>
        </w:rPr>
        <w:t>Long-term</w:t>
      </w:r>
      <w:r w:rsidRPr="006E7415">
        <w:rPr>
          <w:spacing w:val="-18"/>
        </w:rPr>
        <w:t xml:space="preserve"> </w:t>
      </w:r>
      <w:r w:rsidRPr="006E7415">
        <w:rPr>
          <w:spacing w:val="-3"/>
        </w:rPr>
        <w:t>growth</w:t>
      </w:r>
      <w:r w:rsidRPr="006E7415">
        <w:rPr>
          <w:spacing w:val="-18"/>
        </w:rPr>
        <w:t xml:space="preserve"> </w:t>
      </w:r>
      <w:r w:rsidRPr="006E7415">
        <w:t>rates</w:t>
      </w:r>
      <w:r w:rsidRPr="006E7415">
        <w:rPr>
          <w:spacing w:val="-19"/>
        </w:rPr>
        <w:t xml:space="preserve"> </w:t>
      </w:r>
      <w:r w:rsidRPr="006E7415">
        <w:rPr>
          <w:spacing w:val="-5"/>
        </w:rPr>
        <w:t>b</w:t>
      </w:r>
      <w:r w:rsidRPr="006E7415">
        <w:rPr>
          <w:spacing w:val="-4"/>
        </w:rPr>
        <w:t>y</w:t>
      </w:r>
      <w:r w:rsidRPr="006E7415">
        <w:rPr>
          <w:spacing w:val="-18"/>
        </w:rPr>
        <w:t xml:space="preserve"> </w:t>
      </w:r>
      <w:r w:rsidRPr="006E7415">
        <w:rPr>
          <w:spacing w:val="-2"/>
        </w:rPr>
        <w:t>alternative</w:t>
      </w:r>
      <w:r w:rsidRPr="006E7415">
        <w:rPr>
          <w:spacing w:val="-19"/>
        </w:rPr>
        <w:t xml:space="preserve"> </w:t>
      </w:r>
      <w:r w:rsidRPr="006E7415">
        <w:rPr>
          <w:spacing w:val="-5"/>
        </w:rPr>
        <w:t>F</w:t>
      </w:r>
      <w:r w:rsidRPr="006E7415">
        <w:rPr>
          <w:spacing w:val="-6"/>
        </w:rPr>
        <w:t>ort</w:t>
      </w:r>
      <w:r w:rsidRPr="006E7415">
        <w:rPr>
          <w:spacing w:val="-19"/>
        </w:rPr>
        <w:t xml:space="preserve"> </w:t>
      </w:r>
      <w:r w:rsidRPr="006E7415">
        <w:rPr>
          <w:spacing w:val="-4"/>
        </w:rPr>
        <w:t>P</w:t>
      </w:r>
      <w:r w:rsidRPr="006E7415">
        <w:rPr>
          <w:spacing w:val="-5"/>
        </w:rPr>
        <w:t>eck</w:t>
      </w:r>
      <w:r w:rsidRPr="006E7415">
        <w:rPr>
          <w:spacing w:val="-18"/>
        </w:rPr>
        <w:t xml:space="preserve"> </w:t>
      </w:r>
      <w:r w:rsidRPr="006E7415">
        <w:t>fl</w:t>
      </w:r>
      <w:r w:rsidR="00E60B56" w:rsidRPr="006E7415">
        <w:rPr>
          <w:spacing w:val="10"/>
        </w:rPr>
        <w:t>o</w:t>
      </w:r>
      <w:r w:rsidRPr="006E7415">
        <w:t>w</w:t>
      </w:r>
      <w:r w:rsidRPr="006E7415">
        <w:rPr>
          <w:spacing w:val="-19"/>
        </w:rPr>
        <w:t xml:space="preserve"> </w:t>
      </w:r>
      <w:r w:rsidRPr="006E7415">
        <w:t>scenario</w:t>
      </w:r>
      <w:r w:rsidRPr="006E7415">
        <w:rPr>
          <w:spacing w:val="-18"/>
        </w:rPr>
        <w:t xml:space="preserve"> </w:t>
      </w:r>
      <w:r w:rsidRPr="006E7415">
        <w:t>and</w:t>
      </w:r>
      <w:r w:rsidRPr="006E7415">
        <w:rPr>
          <w:spacing w:val="-18"/>
        </w:rPr>
        <w:t xml:space="preserve"> </w:t>
      </w:r>
      <w:r w:rsidRPr="006E7415">
        <w:rPr>
          <w:spacing w:val="-2"/>
        </w:rPr>
        <w:t>y</w:t>
      </w:r>
      <w:r w:rsidRPr="006E7415">
        <w:rPr>
          <w:spacing w:val="-3"/>
        </w:rPr>
        <w:t>ear</w:t>
      </w:r>
      <w:r w:rsidRPr="006E7415">
        <w:rPr>
          <w:spacing w:val="-18"/>
        </w:rPr>
        <w:t xml:space="preserve"> </w:t>
      </w:r>
      <w:r w:rsidRPr="006E7415">
        <w:rPr>
          <w:spacing w:val="-3"/>
        </w:rPr>
        <w:t>given</w:t>
      </w:r>
      <w:r w:rsidRPr="006E7415">
        <w:rPr>
          <w:spacing w:val="-19"/>
        </w:rPr>
        <w:t xml:space="preserve"> </w:t>
      </w:r>
      <w:r w:rsidRPr="006E7415">
        <w:t>median</w:t>
      </w:r>
      <w:r w:rsidRPr="006E7415">
        <w:rPr>
          <w:spacing w:val="51"/>
          <w:w w:val="92"/>
        </w:rPr>
        <w:t xml:space="preserve"> </w:t>
      </w:r>
      <w:r w:rsidRPr="006E7415">
        <w:rPr>
          <w:w w:val="95"/>
        </w:rPr>
        <w:t>historical</w:t>
      </w:r>
      <w:r w:rsidRPr="006E7415">
        <w:rPr>
          <w:spacing w:val="-1"/>
          <w:w w:val="95"/>
        </w:rPr>
        <w:t xml:space="preserve"> </w:t>
      </w:r>
      <w:r w:rsidRPr="006E7415">
        <w:rPr>
          <w:spacing w:val="-2"/>
          <w:w w:val="95"/>
        </w:rPr>
        <w:t>water</w:t>
      </w:r>
      <w:r w:rsidRPr="006E7415">
        <w:rPr>
          <w:w w:val="95"/>
        </w:rPr>
        <w:t xml:space="preserve"> temperature conditions.</w:t>
      </w:r>
      <w:r w:rsidRPr="006E7415">
        <w:rPr>
          <w:spacing w:val="28"/>
          <w:w w:val="95"/>
        </w:rPr>
        <w:t xml:space="preserve"> </w:t>
      </w:r>
      <w:r w:rsidRPr="006E7415">
        <w:rPr>
          <w:spacing w:val="-4"/>
          <w:w w:val="95"/>
        </w:rPr>
        <w:t>Y</w:t>
      </w:r>
      <w:r w:rsidRPr="006E7415">
        <w:rPr>
          <w:spacing w:val="-5"/>
          <w:w w:val="95"/>
        </w:rPr>
        <w:t>ears</w:t>
      </w:r>
      <w:r w:rsidRPr="006E7415">
        <w:rPr>
          <w:w w:val="95"/>
        </w:rPr>
        <w:t xml:space="preserve"> from the</w:t>
      </w:r>
      <w:r w:rsidRPr="006E7415">
        <w:rPr>
          <w:spacing w:val="-1"/>
          <w:w w:val="95"/>
        </w:rPr>
        <w:t xml:space="preserve"> </w:t>
      </w:r>
      <w:r w:rsidRPr="006E7415">
        <w:rPr>
          <w:spacing w:val="2"/>
          <w:w w:val="95"/>
        </w:rPr>
        <w:t>period</w:t>
      </w:r>
      <w:r w:rsidRPr="006E7415">
        <w:rPr>
          <w:spacing w:val="-1"/>
          <w:w w:val="95"/>
        </w:rPr>
        <w:t xml:space="preserve"> </w:t>
      </w:r>
      <w:r w:rsidRPr="006E7415">
        <w:rPr>
          <w:w w:val="95"/>
        </w:rPr>
        <w:t>of</w:t>
      </w:r>
      <w:r w:rsidRPr="006E7415">
        <w:rPr>
          <w:spacing w:val="-1"/>
          <w:w w:val="95"/>
        </w:rPr>
        <w:t xml:space="preserve"> </w:t>
      </w:r>
      <w:r w:rsidRPr="006E7415">
        <w:rPr>
          <w:w w:val="95"/>
        </w:rPr>
        <w:t>record</w:t>
      </w:r>
      <w:r w:rsidRPr="006E7415">
        <w:rPr>
          <w:spacing w:val="-1"/>
          <w:w w:val="95"/>
        </w:rPr>
        <w:t xml:space="preserve"> </w:t>
      </w:r>
      <w:r w:rsidRPr="006E7415">
        <w:rPr>
          <w:w w:val="95"/>
        </w:rPr>
        <w:t>(1930-2012)</w:t>
      </w:r>
      <w:r w:rsidRPr="006E7415">
        <w:rPr>
          <w:spacing w:val="-1"/>
          <w:w w:val="95"/>
        </w:rPr>
        <w:t xml:space="preserve"> </w:t>
      </w:r>
      <w:r w:rsidRPr="006E7415">
        <w:rPr>
          <w:w w:val="95"/>
        </w:rPr>
        <w:t xml:space="preserve">in </w:t>
      </w:r>
      <w:r w:rsidRPr="006E7415">
        <w:rPr>
          <w:spacing w:val="-2"/>
          <w:w w:val="95"/>
        </w:rPr>
        <w:t>whic</w:t>
      </w:r>
      <w:r w:rsidRPr="006E7415">
        <w:rPr>
          <w:spacing w:val="-3"/>
          <w:w w:val="95"/>
        </w:rPr>
        <w:t>h</w:t>
      </w:r>
      <w:r w:rsidRPr="006E7415">
        <w:rPr>
          <w:spacing w:val="24"/>
          <w:w w:val="92"/>
        </w:rPr>
        <w:t xml:space="preserve"> </w:t>
      </w:r>
      <w:r w:rsidRPr="006E7415">
        <w:t>at</w:t>
      </w:r>
      <w:r w:rsidRPr="006E7415">
        <w:rPr>
          <w:spacing w:val="-15"/>
        </w:rPr>
        <w:t xml:space="preserve"> </w:t>
      </w:r>
      <w:r w:rsidRPr="006E7415">
        <w:t>least</w:t>
      </w:r>
      <w:r w:rsidRPr="006E7415">
        <w:rPr>
          <w:spacing w:val="-14"/>
        </w:rPr>
        <w:t xml:space="preserve"> </w:t>
      </w:r>
      <w:r w:rsidRPr="006E7415">
        <w:t>one</w:t>
      </w:r>
      <w:r w:rsidRPr="006E7415">
        <w:rPr>
          <w:spacing w:val="-15"/>
        </w:rPr>
        <w:t xml:space="preserve"> </w:t>
      </w:r>
      <w:r w:rsidRPr="006E7415">
        <w:rPr>
          <w:spacing w:val="-2"/>
        </w:rPr>
        <w:t>alternative</w:t>
      </w:r>
      <w:r w:rsidRPr="006E7415">
        <w:rPr>
          <w:spacing w:val="-14"/>
        </w:rPr>
        <w:t xml:space="preserve"> </w:t>
      </w:r>
      <w:r w:rsidRPr="006E7415">
        <w:rPr>
          <w:spacing w:val="-2"/>
        </w:rPr>
        <w:t>hydrograph</w:t>
      </w:r>
      <w:r w:rsidRPr="006E7415">
        <w:rPr>
          <w:spacing w:val="-14"/>
        </w:rPr>
        <w:t xml:space="preserve"> </w:t>
      </w:r>
      <w:r w:rsidRPr="006E7415">
        <w:t>could</w:t>
      </w:r>
      <w:r w:rsidRPr="006E7415">
        <w:rPr>
          <w:spacing w:val="-14"/>
        </w:rPr>
        <w:t xml:space="preserve"> </w:t>
      </w:r>
      <w:r w:rsidRPr="006E7415">
        <w:rPr>
          <w:spacing w:val="3"/>
        </w:rPr>
        <w:t>be</w:t>
      </w:r>
      <w:r w:rsidRPr="006E7415">
        <w:rPr>
          <w:spacing w:val="-14"/>
        </w:rPr>
        <w:t xml:space="preserve"> </w:t>
      </w:r>
      <w:r w:rsidRPr="006E7415">
        <w:t>produced</w:t>
      </w:r>
      <w:r w:rsidRPr="006E7415">
        <w:rPr>
          <w:spacing w:val="-15"/>
        </w:rPr>
        <w:t xml:space="preserve"> </w:t>
      </w:r>
      <w:r w:rsidRPr="006E7415">
        <w:t>with</w:t>
      </w:r>
      <w:r w:rsidRPr="006E7415">
        <w:rPr>
          <w:spacing w:val="-14"/>
        </w:rPr>
        <w:t xml:space="preserve"> </w:t>
      </w:r>
      <w:r w:rsidRPr="006E7415">
        <w:rPr>
          <w:spacing w:val="-2"/>
        </w:rPr>
        <w:t>spawning</w:t>
      </w:r>
      <w:r w:rsidRPr="006E7415">
        <w:rPr>
          <w:spacing w:val="-14"/>
        </w:rPr>
        <w:t xml:space="preserve"> </w:t>
      </w:r>
      <w:r w:rsidRPr="006E7415">
        <w:t>cue</w:t>
      </w:r>
      <w:r w:rsidRPr="006E7415">
        <w:rPr>
          <w:spacing w:val="-15"/>
        </w:rPr>
        <w:t xml:space="preserve"> </w:t>
      </w:r>
      <w:r w:rsidRPr="006E7415">
        <w:rPr>
          <w:spacing w:val="-2"/>
        </w:rPr>
        <w:t>discharges</w:t>
      </w:r>
      <w:r w:rsidRPr="006E7415">
        <w:rPr>
          <w:spacing w:val="-14"/>
        </w:rPr>
        <w:t xml:space="preserve"> </w:t>
      </w:r>
      <w:r w:rsidRPr="006E7415">
        <w:t>greater</w:t>
      </w:r>
      <w:r w:rsidRPr="006E7415">
        <w:rPr>
          <w:spacing w:val="37"/>
          <w:w w:val="94"/>
        </w:rPr>
        <w:t xml:space="preserve"> </w:t>
      </w:r>
      <w:r w:rsidRPr="006E7415">
        <w:t>than</w:t>
      </w:r>
      <w:r w:rsidRPr="006E7415">
        <w:rPr>
          <w:spacing w:val="-35"/>
        </w:rPr>
        <w:t xml:space="preserve"> </w:t>
      </w:r>
      <w:r w:rsidRPr="006E7415">
        <w:rPr>
          <w:spacing w:val="-3"/>
        </w:rPr>
        <w:t>20kcfs</w:t>
      </w:r>
      <w:r w:rsidRPr="006E7415">
        <w:rPr>
          <w:spacing w:val="-34"/>
        </w:rPr>
        <w:t xml:space="preserve"> </w:t>
      </w:r>
      <w:r w:rsidRPr="006E7415">
        <w:rPr>
          <w:spacing w:val="-3"/>
        </w:rPr>
        <w:t>were</w:t>
      </w:r>
      <w:r w:rsidRPr="006E7415">
        <w:rPr>
          <w:spacing w:val="-34"/>
        </w:rPr>
        <w:t xml:space="preserve"> </w:t>
      </w:r>
      <w:r w:rsidRPr="006E7415">
        <w:t>analyzed</w:t>
      </w:r>
      <w:r w:rsidRPr="006E7415">
        <w:rPr>
          <w:spacing w:val="-34"/>
        </w:rPr>
        <w:t xml:space="preserve"> </w:t>
      </w:r>
      <w:r w:rsidRPr="006E7415">
        <w:t>in</w:t>
      </w:r>
      <w:r w:rsidRPr="006E7415">
        <w:rPr>
          <w:spacing w:val="-34"/>
        </w:rPr>
        <w:t xml:space="preserve"> </w:t>
      </w:r>
      <w:r w:rsidRPr="006E7415">
        <w:t>HEC-RAS.</w:t>
      </w:r>
      <w:r w:rsidRPr="006E7415">
        <w:rPr>
          <w:spacing w:val="-34"/>
        </w:rPr>
        <w:t xml:space="preserve"> </w:t>
      </w:r>
      <w:r w:rsidRPr="006E7415">
        <w:rPr>
          <w:spacing w:val="-2"/>
        </w:rPr>
        <w:t>Spawning</w:t>
      </w:r>
      <w:r w:rsidRPr="006E7415">
        <w:rPr>
          <w:spacing w:val="-35"/>
        </w:rPr>
        <w:t xml:space="preserve"> </w:t>
      </w:r>
      <w:r w:rsidRPr="006E7415">
        <w:t>cues</w:t>
      </w:r>
      <w:r w:rsidRPr="006E7415">
        <w:rPr>
          <w:spacing w:val="-34"/>
        </w:rPr>
        <w:t xml:space="preserve"> </w:t>
      </w:r>
      <w:r w:rsidRPr="006E7415">
        <w:t>surpassing</w:t>
      </w:r>
      <w:r w:rsidRPr="006E7415">
        <w:rPr>
          <w:spacing w:val="-34"/>
        </w:rPr>
        <w:t xml:space="preserve"> </w:t>
      </w:r>
      <w:r w:rsidRPr="006E7415">
        <w:t>the</w:t>
      </w:r>
      <w:r w:rsidRPr="006E7415">
        <w:rPr>
          <w:spacing w:val="-34"/>
        </w:rPr>
        <w:t xml:space="preserve"> </w:t>
      </w:r>
      <w:r w:rsidRPr="006E7415">
        <w:rPr>
          <w:spacing w:val="-3"/>
        </w:rPr>
        <w:t>20kcfs</w:t>
      </w:r>
      <w:r w:rsidRPr="006E7415">
        <w:rPr>
          <w:spacing w:val="-34"/>
        </w:rPr>
        <w:t xml:space="preserve"> </w:t>
      </w:r>
      <w:r w:rsidRPr="006E7415">
        <w:rPr>
          <w:spacing w:val="-2"/>
        </w:rPr>
        <w:t>magnitude</w:t>
      </w:r>
      <w:r w:rsidRPr="006E7415">
        <w:rPr>
          <w:spacing w:val="-34"/>
        </w:rPr>
        <w:t xml:space="preserve"> </w:t>
      </w:r>
      <w:r w:rsidRPr="006E7415">
        <w:rPr>
          <w:spacing w:val="-3"/>
        </w:rPr>
        <w:t>were</w:t>
      </w:r>
      <w:r w:rsidRPr="006E7415">
        <w:rPr>
          <w:spacing w:val="41"/>
          <w:w w:val="90"/>
        </w:rPr>
        <w:t xml:space="preserve"> </w:t>
      </w:r>
      <w:r w:rsidRPr="006E7415">
        <w:t>assumed</w:t>
      </w:r>
      <w:r w:rsidRPr="006E7415">
        <w:rPr>
          <w:spacing w:val="-26"/>
        </w:rPr>
        <w:t xml:space="preserve"> </w:t>
      </w:r>
      <w:r w:rsidRPr="006E7415">
        <w:t>to</w:t>
      </w:r>
      <w:r w:rsidRPr="006E7415">
        <w:rPr>
          <w:spacing w:val="-25"/>
        </w:rPr>
        <w:t xml:space="preserve"> </w:t>
      </w:r>
      <w:r w:rsidRPr="006E7415">
        <w:t>result</w:t>
      </w:r>
      <w:r w:rsidRPr="006E7415">
        <w:rPr>
          <w:spacing w:val="-25"/>
        </w:rPr>
        <w:t xml:space="preserve"> </w:t>
      </w:r>
      <w:r w:rsidRPr="006E7415">
        <w:t>in</w:t>
      </w:r>
      <w:r w:rsidRPr="006E7415">
        <w:rPr>
          <w:spacing w:val="-25"/>
        </w:rPr>
        <w:t xml:space="preserve"> </w:t>
      </w:r>
      <w:r w:rsidRPr="006E7415">
        <w:t>50%</w:t>
      </w:r>
      <w:r w:rsidRPr="006E7415">
        <w:rPr>
          <w:spacing w:val="-26"/>
        </w:rPr>
        <w:t xml:space="preserve"> </w:t>
      </w:r>
      <w:r w:rsidRPr="006E7415">
        <w:t>of</w:t>
      </w:r>
      <w:r w:rsidRPr="006E7415">
        <w:rPr>
          <w:spacing w:val="-25"/>
        </w:rPr>
        <w:t xml:space="preserve"> </w:t>
      </w:r>
      <w:r w:rsidRPr="006E7415">
        <w:rPr>
          <w:spacing w:val="-2"/>
        </w:rPr>
        <w:t>reproductively-ready</w:t>
      </w:r>
      <w:r w:rsidRPr="006E7415">
        <w:rPr>
          <w:spacing w:val="-25"/>
        </w:rPr>
        <w:t xml:space="preserve"> </w:t>
      </w:r>
      <w:r w:rsidRPr="006E7415">
        <w:t>females</w:t>
      </w:r>
      <w:r w:rsidRPr="006E7415">
        <w:rPr>
          <w:spacing w:val="-25"/>
        </w:rPr>
        <w:t xml:space="preserve"> </w:t>
      </w:r>
      <w:r w:rsidRPr="006E7415">
        <w:rPr>
          <w:spacing w:val="-2"/>
        </w:rPr>
        <w:t>spawning</w:t>
      </w:r>
      <w:r w:rsidRPr="006E7415">
        <w:rPr>
          <w:spacing w:val="-26"/>
        </w:rPr>
        <w:t xml:space="preserve"> </w:t>
      </w:r>
      <w:r w:rsidRPr="006E7415">
        <w:t>in</w:t>
      </w:r>
      <w:r w:rsidRPr="006E7415">
        <w:rPr>
          <w:spacing w:val="-25"/>
        </w:rPr>
        <w:t xml:space="preserve"> </w:t>
      </w:r>
      <w:r w:rsidRPr="006E7415">
        <w:t>the</w:t>
      </w:r>
      <w:r w:rsidRPr="006E7415">
        <w:rPr>
          <w:spacing w:val="-26"/>
        </w:rPr>
        <w:t xml:space="preserve"> </w:t>
      </w:r>
      <w:r w:rsidRPr="006E7415">
        <w:t>Missouri</w:t>
      </w:r>
      <w:r w:rsidRPr="006E7415">
        <w:rPr>
          <w:spacing w:val="-25"/>
        </w:rPr>
        <w:t xml:space="preserve"> </w:t>
      </w:r>
      <w:r w:rsidRPr="006E7415">
        <w:rPr>
          <w:spacing w:val="-2"/>
        </w:rPr>
        <w:t>Riv</w:t>
      </w:r>
      <w:r w:rsidRPr="006E7415">
        <w:rPr>
          <w:spacing w:val="-3"/>
        </w:rPr>
        <w:t>er</w:t>
      </w:r>
      <w:r w:rsidRPr="006E7415">
        <w:rPr>
          <w:spacing w:val="-25"/>
        </w:rPr>
        <w:t xml:space="preserve"> </w:t>
      </w:r>
      <w:r w:rsidRPr="006E7415">
        <w:t>(vs.</w:t>
      </w:r>
      <w:r w:rsidRPr="006E7415">
        <w:rPr>
          <w:spacing w:val="47"/>
          <w:w w:val="98"/>
        </w:rPr>
        <w:t xml:space="preserve"> </w:t>
      </w:r>
      <w:r w:rsidRPr="006E7415">
        <w:rPr>
          <w:spacing w:val="-2"/>
        </w:rPr>
        <w:t>spawning</w:t>
      </w:r>
      <w:r w:rsidRPr="006E7415">
        <w:rPr>
          <w:spacing w:val="-15"/>
        </w:rPr>
        <w:t xml:space="preserve"> </w:t>
      </w:r>
      <w:r w:rsidRPr="006E7415">
        <w:t>in</w:t>
      </w:r>
      <w:r w:rsidRPr="006E7415">
        <w:rPr>
          <w:spacing w:val="-15"/>
        </w:rPr>
        <w:t xml:space="preserve"> </w:t>
      </w:r>
      <w:r w:rsidRPr="006E7415">
        <w:t>the</w:t>
      </w:r>
      <w:r w:rsidRPr="006E7415">
        <w:rPr>
          <w:spacing w:val="-16"/>
        </w:rPr>
        <w:t xml:space="preserve"> </w:t>
      </w:r>
      <w:r w:rsidRPr="006E7415">
        <w:rPr>
          <w:spacing w:val="-3"/>
        </w:rPr>
        <w:t>Y</w:t>
      </w:r>
      <w:r w:rsidRPr="006E7415">
        <w:rPr>
          <w:spacing w:val="-4"/>
        </w:rPr>
        <w:t>ellowstone</w:t>
      </w:r>
      <w:r w:rsidRPr="006E7415">
        <w:rPr>
          <w:spacing w:val="-14"/>
        </w:rPr>
        <w:t xml:space="preserve"> </w:t>
      </w:r>
      <w:r w:rsidRPr="006E7415">
        <w:rPr>
          <w:spacing w:val="-2"/>
        </w:rPr>
        <w:t>Riv</w:t>
      </w:r>
      <w:r w:rsidRPr="006E7415">
        <w:rPr>
          <w:spacing w:val="-3"/>
        </w:rPr>
        <w:t>er</w:t>
      </w:r>
      <w:r w:rsidRPr="006E7415">
        <w:rPr>
          <w:spacing w:val="-15"/>
        </w:rPr>
        <w:t xml:space="preserve"> </w:t>
      </w:r>
      <w:r w:rsidRPr="006E7415">
        <w:t>or</w:t>
      </w:r>
      <w:r w:rsidRPr="006E7415">
        <w:rPr>
          <w:spacing w:val="-16"/>
        </w:rPr>
        <w:t xml:space="preserve"> </w:t>
      </w:r>
      <w:r w:rsidRPr="006E7415">
        <w:t>not</w:t>
      </w:r>
      <w:r w:rsidRPr="006E7415">
        <w:rPr>
          <w:spacing w:val="-15"/>
        </w:rPr>
        <w:t xml:space="preserve"> </w:t>
      </w:r>
      <w:r w:rsidRPr="006E7415">
        <w:rPr>
          <w:spacing w:val="-2"/>
        </w:rPr>
        <w:t>spawning).</w:t>
      </w:r>
      <w:r w:rsidRPr="006E7415">
        <w:rPr>
          <w:spacing w:val="3"/>
        </w:rPr>
        <w:t xml:space="preserve"> </w:t>
      </w:r>
      <w:r w:rsidRPr="006E7415">
        <w:rPr>
          <w:spacing w:val="-2"/>
        </w:rPr>
        <w:t>Retention</w:t>
      </w:r>
      <w:r w:rsidRPr="006E7415">
        <w:rPr>
          <w:spacing w:val="-15"/>
        </w:rPr>
        <w:t xml:space="preserve"> </w:t>
      </w:r>
      <w:r w:rsidRPr="006E7415">
        <w:rPr>
          <w:spacing w:val="-2"/>
        </w:rPr>
        <w:t>probabilities</w:t>
      </w:r>
      <w:r w:rsidRPr="006E7415">
        <w:rPr>
          <w:spacing w:val="-16"/>
        </w:rPr>
        <w:t xml:space="preserve"> </w:t>
      </w:r>
      <w:r w:rsidRPr="006E7415">
        <w:rPr>
          <w:spacing w:val="-3"/>
        </w:rPr>
        <w:t>were</w:t>
      </w:r>
      <w:r w:rsidRPr="006E7415">
        <w:rPr>
          <w:spacing w:val="-15"/>
        </w:rPr>
        <w:t xml:space="preserve"> </w:t>
      </w:r>
      <w:r w:rsidRPr="006E7415">
        <w:t>computed</w:t>
      </w:r>
      <w:r w:rsidRPr="006E7415">
        <w:rPr>
          <w:spacing w:val="59"/>
          <w:w w:val="94"/>
        </w:rPr>
        <w:t xml:space="preserve"> </w:t>
      </w:r>
      <w:r w:rsidRPr="006E7415">
        <w:t>from</w:t>
      </w:r>
      <w:r w:rsidRPr="006E7415">
        <w:rPr>
          <w:spacing w:val="-23"/>
        </w:rPr>
        <w:t xml:space="preserve"> </w:t>
      </w:r>
      <w:r w:rsidRPr="006E7415">
        <w:t>the</w:t>
      </w:r>
      <w:r w:rsidRPr="006E7415">
        <w:rPr>
          <w:spacing w:val="-23"/>
        </w:rPr>
        <w:t xml:space="preserve"> </w:t>
      </w:r>
      <w:r w:rsidRPr="006E7415">
        <w:t>HEC-RAS</w:t>
      </w:r>
      <w:r w:rsidRPr="006E7415">
        <w:rPr>
          <w:spacing w:val="-23"/>
        </w:rPr>
        <w:t xml:space="preserve"> </w:t>
      </w:r>
      <w:r w:rsidRPr="006E7415">
        <w:rPr>
          <w:spacing w:val="-2"/>
        </w:rPr>
        <w:t>simulations</w:t>
      </w:r>
      <w:r w:rsidRPr="006E7415">
        <w:rPr>
          <w:spacing w:val="-23"/>
        </w:rPr>
        <w:t xml:space="preserve"> </w:t>
      </w:r>
      <w:r w:rsidRPr="006E7415">
        <w:t>and</w:t>
      </w:r>
      <w:r w:rsidRPr="006E7415">
        <w:rPr>
          <w:spacing w:val="-23"/>
        </w:rPr>
        <w:t xml:space="preserve"> </w:t>
      </w:r>
      <w:r w:rsidRPr="006E7415">
        <w:t>used</w:t>
      </w:r>
      <w:r w:rsidRPr="006E7415">
        <w:rPr>
          <w:spacing w:val="-23"/>
        </w:rPr>
        <w:t xml:space="preserve"> </w:t>
      </w:r>
      <w:r w:rsidRPr="006E7415">
        <w:t>to</w:t>
      </w:r>
      <w:r w:rsidRPr="006E7415">
        <w:rPr>
          <w:spacing w:val="-22"/>
        </w:rPr>
        <w:t xml:space="preserve"> </w:t>
      </w:r>
      <w:r w:rsidRPr="006E7415">
        <w:t>compute</w:t>
      </w:r>
      <w:r w:rsidRPr="006E7415">
        <w:rPr>
          <w:spacing w:val="-23"/>
        </w:rPr>
        <w:t xml:space="preserve"> </w:t>
      </w:r>
      <w:r w:rsidRPr="006E7415">
        <w:rPr>
          <w:rFonts w:eastAsia="Arial"/>
          <w:i/>
        </w:rPr>
        <w:t>λ</w:t>
      </w:r>
      <w:r w:rsidRPr="006E7415">
        <w:rPr>
          <w:rFonts w:eastAsia="Arial"/>
          <w:i/>
          <w:spacing w:val="-32"/>
        </w:rPr>
        <w:t xml:space="preserve"> </w:t>
      </w:r>
      <w:r w:rsidRPr="006E7415">
        <w:rPr>
          <w:spacing w:val="-2"/>
        </w:rPr>
        <w:t>v</w:t>
      </w:r>
      <w:r w:rsidRPr="006E7415">
        <w:rPr>
          <w:spacing w:val="-3"/>
        </w:rPr>
        <w:t>alues,</w:t>
      </w:r>
      <w:r w:rsidRPr="006E7415">
        <w:rPr>
          <w:spacing w:val="-21"/>
        </w:rPr>
        <w:t xml:space="preserve"> </w:t>
      </w:r>
      <w:r w:rsidRPr="006E7415">
        <w:t>i.e.,</w:t>
      </w:r>
      <w:r w:rsidRPr="006E7415">
        <w:rPr>
          <w:spacing w:val="-22"/>
        </w:rPr>
        <w:t xml:space="preserve"> </w:t>
      </w:r>
      <w:r w:rsidRPr="006E7415">
        <w:t>the</w:t>
      </w:r>
      <w:r w:rsidRPr="006E7415">
        <w:rPr>
          <w:spacing w:val="-22"/>
        </w:rPr>
        <w:t xml:space="preserve"> </w:t>
      </w:r>
      <w:r w:rsidRPr="006E7415">
        <w:t>long-term</w:t>
      </w:r>
      <w:r w:rsidRPr="006E7415">
        <w:rPr>
          <w:spacing w:val="-24"/>
        </w:rPr>
        <w:t xml:space="preserve"> </w:t>
      </w:r>
      <w:r w:rsidRPr="006E7415">
        <w:rPr>
          <w:spacing w:val="-3"/>
        </w:rPr>
        <w:t>growth</w:t>
      </w:r>
      <w:r w:rsidRPr="006E7415">
        <w:rPr>
          <w:spacing w:val="-23"/>
        </w:rPr>
        <w:t xml:space="preserve"> </w:t>
      </w:r>
      <w:r w:rsidRPr="006E7415">
        <w:t>rate.</w:t>
      </w:r>
      <w:r w:rsidRPr="006E7415">
        <w:rPr>
          <w:spacing w:val="21"/>
          <w:w w:val="96"/>
        </w:rPr>
        <w:t xml:space="preserve"> </w:t>
      </w:r>
      <w:r w:rsidRPr="006E7415">
        <w:t>If</w:t>
      </w:r>
      <w:r w:rsidRPr="006E7415">
        <w:rPr>
          <w:spacing w:val="-18"/>
        </w:rPr>
        <w:t xml:space="preserve"> </w:t>
      </w:r>
      <w:r w:rsidRPr="006E7415">
        <w:t>a</w:t>
      </w:r>
      <w:r w:rsidRPr="006E7415">
        <w:rPr>
          <w:spacing w:val="-18"/>
        </w:rPr>
        <w:t xml:space="preserve"> </w:t>
      </w:r>
      <w:r w:rsidRPr="006E7415">
        <w:t>long-term</w:t>
      </w:r>
      <w:r w:rsidRPr="006E7415">
        <w:rPr>
          <w:spacing w:val="-19"/>
        </w:rPr>
        <w:t xml:space="preserve"> </w:t>
      </w:r>
      <w:r w:rsidRPr="006E7415">
        <w:rPr>
          <w:spacing w:val="-3"/>
        </w:rPr>
        <w:t>growth</w:t>
      </w:r>
      <w:r w:rsidRPr="006E7415">
        <w:rPr>
          <w:spacing w:val="-18"/>
        </w:rPr>
        <w:t xml:space="preserve"> </w:t>
      </w:r>
      <w:r w:rsidRPr="006E7415">
        <w:t>rate</w:t>
      </w:r>
      <w:r w:rsidRPr="006E7415">
        <w:rPr>
          <w:spacing w:val="-18"/>
        </w:rPr>
        <w:t xml:space="preserve"> </w:t>
      </w:r>
      <w:r w:rsidRPr="006E7415">
        <w:rPr>
          <w:spacing w:val="-3"/>
        </w:rPr>
        <w:t>v</w:t>
      </w:r>
      <w:r w:rsidRPr="006E7415">
        <w:rPr>
          <w:spacing w:val="-4"/>
        </w:rPr>
        <w:t>alue</w:t>
      </w:r>
      <w:r w:rsidRPr="006E7415">
        <w:rPr>
          <w:spacing w:val="-18"/>
        </w:rPr>
        <w:t xml:space="preserve"> </w:t>
      </w:r>
      <w:r w:rsidRPr="006E7415">
        <w:t>is</w:t>
      </w:r>
      <w:r w:rsidRPr="006E7415">
        <w:rPr>
          <w:spacing w:val="-18"/>
        </w:rPr>
        <w:t xml:space="preserve"> </w:t>
      </w:r>
      <w:r w:rsidRPr="006E7415">
        <w:rPr>
          <w:spacing w:val="-3"/>
        </w:rPr>
        <w:t>absen</w:t>
      </w:r>
      <w:r w:rsidRPr="006E7415">
        <w:rPr>
          <w:spacing w:val="-2"/>
        </w:rPr>
        <w:t>t</w:t>
      </w:r>
      <w:r w:rsidRPr="006E7415">
        <w:rPr>
          <w:spacing w:val="-18"/>
        </w:rPr>
        <w:t xml:space="preserve"> </w:t>
      </w:r>
      <w:r w:rsidRPr="006E7415">
        <w:t>for</w:t>
      </w:r>
      <w:r w:rsidRPr="006E7415">
        <w:rPr>
          <w:spacing w:val="-18"/>
        </w:rPr>
        <w:t xml:space="preserve"> </w:t>
      </w:r>
      <w:r w:rsidRPr="006E7415">
        <w:t>a</w:t>
      </w:r>
      <w:r w:rsidRPr="006E7415">
        <w:rPr>
          <w:spacing w:val="-18"/>
        </w:rPr>
        <w:t xml:space="preserve"> </w:t>
      </w:r>
      <w:r w:rsidRPr="006E7415">
        <w:t>particular</w:t>
      </w:r>
      <w:r w:rsidRPr="006E7415">
        <w:rPr>
          <w:spacing w:val="-18"/>
        </w:rPr>
        <w:t xml:space="preserve"> </w:t>
      </w:r>
      <w:r w:rsidRPr="006E7415">
        <w:rPr>
          <w:spacing w:val="-2"/>
        </w:rPr>
        <w:t>y</w:t>
      </w:r>
      <w:r w:rsidRPr="006E7415">
        <w:rPr>
          <w:spacing w:val="-3"/>
        </w:rPr>
        <w:t>ear</w:t>
      </w:r>
      <w:r w:rsidRPr="006E7415">
        <w:rPr>
          <w:spacing w:val="-18"/>
        </w:rPr>
        <w:t xml:space="preserve"> </w:t>
      </w:r>
      <w:r w:rsidRPr="006E7415">
        <w:t>and</w:t>
      </w:r>
      <w:r w:rsidRPr="006E7415">
        <w:rPr>
          <w:spacing w:val="-18"/>
        </w:rPr>
        <w:t xml:space="preserve"> </w:t>
      </w:r>
      <w:r w:rsidRPr="006E7415">
        <w:t>fl</w:t>
      </w:r>
      <w:r w:rsidR="00E60B56" w:rsidRPr="006E7415">
        <w:rPr>
          <w:spacing w:val="5"/>
        </w:rPr>
        <w:t>o</w:t>
      </w:r>
      <w:r w:rsidRPr="006E7415">
        <w:t>w</w:t>
      </w:r>
      <w:r w:rsidRPr="006E7415">
        <w:rPr>
          <w:spacing w:val="-18"/>
        </w:rPr>
        <w:t xml:space="preserve"> </w:t>
      </w:r>
      <w:r w:rsidRPr="006E7415">
        <w:t>scenario</w:t>
      </w:r>
      <w:r w:rsidRPr="006E7415">
        <w:rPr>
          <w:spacing w:val="-18"/>
        </w:rPr>
        <w:t xml:space="preserve"> </w:t>
      </w:r>
      <w:r w:rsidRPr="006E7415">
        <w:rPr>
          <w:spacing w:val="-2"/>
        </w:rPr>
        <w:t>combination,</w:t>
      </w:r>
      <w:r w:rsidRPr="006E7415">
        <w:rPr>
          <w:spacing w:val="37"/>
          <w:w w:val="94"/>
        </w:rPr>
        <w:t xml:space="preserve"> </w:t>
      </w:r>
      <w:r w:rsidRPr="006E7415">
        <w:t>it</w:t>
      </w:r>
      <w:r w:rsidRPr="006E7415">
        <w:rPr>
          <w:spacing w:val="-35"/>
        </w:rPr>
        <w:t xml:space="preserve"> </w:t>
      </w:r>
      <w:r w:rsidRPr="006E7415">
        <w:t>is</w:t>
      </w:r>
      <w:r w:rsidRPr="006E7415">
        <w:rPr>
          <w:spacing w:val="-34"/>
        </w:rPr>
        <w:t xml:space="preserve"> </w:t>
      </w:r>
      <w:r w:rsidRPr="006E7415">
        <w:t>because</w:t>
      </w:r>
      <w:r w:rsidRPr="006E7415">
        <w:rPr>
          <w:spacing w:val="-34"/>
        </w:rPr>
        <w:t xml:space="preserve"> </w:t>
      </w:r>
      <w:r w:rsidRPr="006E7415">
        <w:t>either</w:t>
      </w:r>
      <w:r w:rsidRPr="006E7415">
        <w:rPr>
          <w:spacing w:val="-33"/>
        </w:rPr>
        <w:t xml:space="preserve"> </w:t>
      </w:r>
      <w:r w:rsidRPr="006E7415">
        <w:t>the</w:t>
      </w:r>
      <w:r w:rsidRPr="006E7415">
        <w:rPr>
          <w:spacing w:val="-34"/>
        </w:rPr>
        <w:t xml:space="preserve"> </w:t>
      </w:r>
      <w:r w:rsidRPr="006E7415">
        <w:rPr>
          <w:spacing w:val="-2"/>
        </w:rPr>
        <w:t>hydrograph</w:t>
      </w:r>
      <w:r w:rsidRPr="006E7415">
        <w:rPr>
          <w:spacing w:val="-35"/>
        </w:rPr>
        <w:t xml:space="preserve"> </w:t>
      </w:r>
      <w:r w:rsidRPr="006E7415">
        <w:t>could</w:t>
      </w:r>
      <w:r w:rsidRPr="006E7415">
        <w:rPr>
          <w:spacing w:val="-33"/>
        </w:rPr>
        <w:t xml:space="preserve"> </w:t>
      </w:r>
      <w:r w:rsidRPr="006E7415">
        <w:t>not</w:t>
      </w:r>
      <w:r w:rsidRPr="006E7415">
        <w:rPr>
          <w:spacing w:val="-34"/>
        </w:rPr>
        <w:t xml:space="preserve"> </w:t>
      </w:r>
      <w:r w:rsidRPr="006E7415">
        <w:rPr>
          <w:spacing w:val="3"/>
        </w:rPr>
        <w:t>be</w:t>
      </w:r>
      <w:r w:rsidRPr="006E7415">
        <w:rPr>
          <w:spacing w:val="-34"/>
        </w:rPr>
        <w:t xml:space="preserve"> </w:t>
      </w:r>
      <w:r w:rsidRPr="006E7415">
        <w:t>produce</w:t>
      </w:r>
      <w:r w:rsidRPr="006E7415">
        <w:rPr>
          <w:spacing w:val="-35"/>
        </w:rPr>
        <w:t xml:space="preserve"> </w:t>
      </w:r>
      <w:r w:rsidRPr="006E7415">
        <w:rPr>
          <w:spacing w:val="-3"/>
        </w:rPr>
        <w:t>given</w:t>
      </w:r>
      <w:r w:rsidRPr="006E7415">
        <w:rPr>
          <w:spacing w:val="-34"/>
        </w:rPr>
        <w:t xml:space="preserve"> </w:t>
      </w:r>
      <w:r w:rsidRPr="006E7415">
        <w:t>the</w:t>
      </w:r>
      <w:r w:rsidRPr="006E7415">
        <w:rPr>
          <w:spacing w:val="-34"/>
        </w:rPr>
        <w:t xml:space="preserve"> </w:t>
      </w:r>
      <w:r w:rsidRPr="006E7415">
        <w:rPr>
          <w:spacing w:val="-3"/>
        </w:rPr>
        <w:t>environmen</w:t>
      </w:r>
      <w:r w:rsidRPr="006E7415">
        <w:rPr>
          <w:spacing w:val="-2"/>
        </w:rPr>
        <w:t>tal</w:t>
      </w:r>
      <w:r w:rsidRPr="006E7415">
        <w:rPr>
          <w:spacing w:val="-34"/>
        </w:rPr>
        <w:t xml:space="preserve"> </w:t>
      </w:r>
      <w:r w:rsidRPr="006E7415">
        <w:t>conditions</w:t>
      </w:r>
      <w:r w:rsidRPr="006E7415">
        <w:rPr>
          <w:spacing w:val="-33"/>
        </w:rPr>
        <w:t xml:space="preserve"> </w:t>
      </w:r>
      <w:r w:rsidRPr="006E7415">
        <w:t>of</w:t>
      </w:r>
      <w:r w:rsidRPr="006E7415">
        <w:rPr>
          <w:spacing w:val="59"/>
          <w:w w:val="90"/>
        </w:rPr>
        <w:t xml:space="preserve"> </w:t>
      </w:r>
      <w:r w:rsidRPr="006E7415">
        <w:t>that</w:t>
      </w:r>
      <w:r w:rsidRPr="006E7415">
        <w:rPr>
          <w:spacing w:val="-21"/>
        </w:rPr>
        <w:t xml:space="preserve"> </w:t>
      </w:r>
      <w:r w:rsidRPr="006E7415">
        <w:rPr>
          <w:spacing w:val="-2"/>
        </w:rPr>
        <w:t>y</w:t>
      </w:r>
      <w:r w:rsidRPr="006E7415">
        <w:rPr>
          <w:spacing w:val="-3"/>
        </w:rPr>
        <w:t>ear</w:t>
      </w:r>
      <w:r w:rsidRPr="006E7415">
        <w:rPr>
          <w:spacing w:val="-21"/>
        </w:rPr>
        <w:t xml:space="preserve"> </w:t>
      </w:r>
      <w:r w:rsidRPr="006E7415">
        <w:t>or</w:t>
      </w:r>
      <w:r w:rsidRPr="006E7415">
        <w:rPr>
          <w:spacing w:val="-21"/>
        </w:rPr>
        <w:t xml:space="preserve"> </w:t>
      </w:r>
      <w:r w:rsidRPr="006E7415">
        <w:t>the</w:t>
      </w:r>
      <w:r w:rsidRPr="006E7415">
        <w:rPr>
          <w:spacing w:val="-21"/>
        </w:rPr>
        <w:t xml:space="preserve"> </w:t>
      </w:r>
      <w:r w:rsidRPr="006E7415">
        <w:rPr>
          <w:spacing w:val="-2"/>
        </w:rPr>
        <w:t>spawning</w:t>
      </w:r>
      <w:r w:rsidRPr="006E7415">
        <w:rPr>
          <w:spacing w:val="-21"/>
        </w:rPr>
        <w:t xml:space="preserve"> </w:t>
      </w:r>
      <w:r w:rsidRPr="006E7415">
        <w:t>cue</w:t>
      </w:r>
      <w:r w:rsidRPr="006E7415">
        <w:rPr>
          <w:spacing w:val="-21"/>
        </w:rPr>
        <w:t xml:space="preserve"> </w:t>
      </w:r>
      <w:r w:rsidRPr="006E7415">
        <w:t>threshold</w:t>
      </w:r>
      <w:r w:rsidRPr="006E7415">
        <w:rPr>
          <w:spacing w:val="-21"/>
        </w:rPr>
        <w:t xml:space="preserve"> </w:t>
      </w:r>
      <w:r w:rsidRPr="001D48C8">
        <w:t>discharge</w:t>
      </w:r>
      <w:r w:rsidRPr="006E7415">
        <w:rPr>
          <w:spacing w:val="-21"/>
        </w:rPr>
        <w:t xml:space="preserve"> </w:t>
      </w:r>
      <w:r w:rsidRPr="006E7415">
        <w:t>of</w:t>
      </w:r>
      <w:r w:rsidRPr="006E7415">
        <w:rPr>
          <w:spacing w:val="-21"/>
        </w:rPr>
        <w:t xml:space="preserve"> </w:t>
      </w:r>
      <w:r w:rsidRPr="006E7415">
        <w:rPr>
          <w:spacing w:val="-3"/>
        </w:rPr>
        <w:t>20kcfs</w:t>
      </w:r>
      <w:r w:rsidRPr="006E7415">
        <w:rPr>
          <w:spacing w:val="-21"/>
        </w:rPr>
        <w:t xml:space="preserve"> </w:t>
      </w:r>
      <w:r w:rsidRPr="006E7415">
        <w:rPr>
          <w:spacing w:val="-4"/>
        </w:rPr>
        <w:t>was</w:t>
      </w:r>
      <w:r w:rsidRPr="006E7415">
        <w:rPr>
          <w:spacing w:val="-21"/>
        </w:rPr>
        <w:t xml:space="preserve"> </w:t>
      </w:r>
      <w:r w:rsidRPr="006E7415">
        <w:t>not</w:t>
      </w:r>
      <w:r w:rsidRPr="006E7415">
        <w:rPr>
          <w:spacing w:val="-21"/>
        </w:rPr>
        <w:t xml:space="preserve"> </w:t>
      </w:r>
      <w:r w:rsidRPr="006E7415">
        <w:t>surpassed</w:t>
      </w:r>
      <w:r w:rsidRPr="006E7415">
        <w:rPr>
          <w:spacing w:val="-21"/>
        </w:rPr>
        <w:t xml:space="preserve"> </w:t>
      </w:r>
      <w:r w:rsidRPr="006E7415">
        <w:t>(and</w:t>
      </w:r>
      <w:r w:rsidRPr="006E7415">
        <w:rPr>
          <w:spacing w:val="-21"/>
        </w:rPr>
        <w:t xml:space="preserve"> </w:t>
      </w:r>
      <w:r w:rsidRPr="006E7415">
        <w:t>therefore</w:t>
      </w:r>
      <w:r w:rsidRPr="006E7415">
        <w:rPr>
          <w:spacing w:val="23"/>
          <w:w w:val="92"/>
        </w:rPr>
        <w:t xml:space="preserve"> </w:t>
      </w:r>
      <w:r w:rsidRPr="006E7415">
        <w:t>HEC-RAS</w:t>
      </w:r>
      <w:r w:rsidRPr="006E7415">
        <w:rPr>
          <w:spacing w:val="-7"/>
        </w:rPr>
        <w:t xml:space="preserve"> </w:t>
      </w:r>
      <w:r w:rsidRPr="006E7415">
        <w:rPr>
          <w:spacing w:val="-2"/>
        </w:rPr>
        <w:t>simulations</w:t>
      </w:r>
      <w:r w:rsidRPr="006E7415">
        <w:rPr>
          <w:spacing w:val="-6"/>
        </w:rPr>
        <w:t xml:space="preserve"> </w:t>
      </w:r>
      <w:r w:rsidRPr="006E7415">
        <w:rPr>
          <w:spacing w:val="-3"/>
        </w:rPr>
        <w:t>were</w:t>
      </w:r>
      <w:r w:rsidRPr="006E7415">
        <w:rPr>
          <w:spacing w:val="-7"/>
        </w:rPr>
        <w:t xml:space="preserve"> </w:t>
      </w:r>
      <w:r w:rsidRPr="006E7415">
        <w:t>not</w:t>
      </w:r>
      <w:r w:rsidRPr="006E7415">
        <w:rPr>
          <w:spacing w:val="-7"/>
        </w:rPr>
        <w:t xml:space="preserve"> </w:t>
      </w:r>
      <w:r w:rsidRPr="006E7415">
        <w:t>run</w:t>
      </w:r>
      <w:r w:rsidRPr="006E7415">
        <w:rPr>
          <w:spacing w:val="-7"/>
        </w:rPr>
        <w:t xml:space="preserve"> </w:t>
      </w:r>
      <w:r w:rsidRPr="006E7415">
        <w:t>to</w:t>
      </w:r>
      <w:r w:rsidRPr="006E7415">
        <w:rPr>
          <w:spacing w:val="-6"/>
        </w:rPr>
        <w:t xml:space="preserve"> </w:t>
      </w:r>
      <w:r w:rsidRPr="006E7415">
        <w:t>calculate</w:t>
      </w:r>
      <w:r w:rsidRPr="006E7415">
        <w:rPr>
          <w:spacing w:val="-7"/>
        </w:rPr>
        <w:t xml:space="preserve"> </w:t>
      </w:r>
      <w:r w:rsidRPr="006E7415">
        <w:t>a</w:t>
      </w:r>
      <w:r w:rsidRPr="006E7415">
        <w:rPr>
          <w:spacing w:val="-6"/>
        </w:rPr>
        <w:t xml:space="preserve"> </w:t>
      </w:r>
      <w:r w:rsidRPr="006E7415">
        <w:rPr>
          <w:spacing w:val="-2"/>
        </w:rPr>
        <w:t>retention</w:t>
      </w:r>
      <w:r w:rsidRPr="006E7415">
        <w:rPr>
          <w:spacing w:val="-7"/>
        </w:rPr>
        <w:t xml:space="preserve"> </w:t>
      </w:r>
      <w:r w:rsidRPr="006E7415">
        <w:rPr>
          <w:spacing w:val="-2"/>
        </w:rPr>
        <w:t>probabilit</w:t>
      </w:r>
      <w:r w:rsidRPr="006E7415">
        <w:rPr>
          <w:spacing w:val="-1"/>
        </w:rPr>
        <w:t>y).</w:t>
      </w:r>
      <w:r w:rsidRPr="006E7415">
        <w:rPr>
          <w:spacing w:val="13"/>
        </w:rPr>
        <w:t xml:space="preserve"> </w:t>
      </w:r>
      <w:r w:rsidRPr="006E7415">
        <w:t>NA’s</w:t>
      </w:r>
      <w:r w:rsidRPr="006E7415">
        <w:rPr>
          <w:spacing w:val="-6"/>
        </w:rPr>
        <w:t xml:space="preserve"> </w:t>
      </w:r>
      <w:r w:rsidRPr="006E7415">
        <w:t>indicate</w:t>
      </w:r>
      <w:r w:rsidRPr="006E7415">
        <w:rPr>
          <w:spacing w:val="-7"/>
        </w:rPr>
        <w:t xml:space="preserve"> </w:t>
      </w:r>
      <w:r w:rsidRPr="006E7415">
        <w:rPr>
          <w:spacing w:val="-2"/>
        </w:rPr>
        <w:t>y</w:t>
      </w:r>
      <w:r w:rsidRPr="006E7415">
        <w:rPr>
          <w:spacing w:val="-3"/>
        </w:rPr>
        <w:t>ear</w:t>
      </w:r>
      <w:r w:rsidRPr="006E7415">
        <w:rPr>
          <w:spacing w:val="29"/>
          <w:w w:val="92"/>
        </w:rPr>
        <w:t xml:space="preserve"> </w:t>
      </w:r>
      <w:r w:rsidRPr="006E7415">
        <w:t>and</w:t>
      </w:r>
      <w:r w:rsidRPr="006E7415">
        <w:rPr>
          <w:spacing w:val="-28"/>
        </w:rPr>
        <w:t xml:space="preserve"> </w:t>
      </w:r>
      <w:r w:rsidRPr="006E7415">
        <w:t>scenario</w:t>
      </w:r>
      <w:r w:rsidRPr="006E7415">
        <w:rPr>
          <w:spacing w:val="-27"/>
        </w:rPr>
        <w:t xml:space="preserve"> </w:t>
      </w:r>
      <w:r w:rsidRPr="006E7415">
        <w:rPr>
          <w:spacing w:val="-2"/>
        </w:rPr>
        <w:t>combinations</w:t>
      </w:r>
      <w:r w:rsidRPr="006E7415">
        <w:rPr>
          <w:spacing w:val="-27"/>
        </w:rPr>
        <w:t xml:space="preserve"> </w:t>
      </w:r>
      <w:r w:rsidRPr="006E7415">
        <w:t>for</w:t>
      </w:r>
      <w:r w:rsidRPr="006E7415">
        <w:rPr>
          <w:spacing w:val="-27"/>
        </w:rPr>
        <w:t xml:space="preserve"> </w:t>
      </w:r>
      <w:r w:rsidRPr="006E7415">
        <w:rPr>
          <w:spacing w:val="-3"/>
        </w:rPr>
        <w:t>which</w:t>
      </w:r>
      <w:r w:rsidRPr="006E7415">
        <w:rPr>
          <w:spacing w:val="-28"/>
        </w:rPr>
        <w:t xml:space="preserve"> </w:t>
      </w:r>
      <w:r w:rsidRPr="006E7415">
        <w:t>HEC-RAS</w:t>
      </w:r>
      <w:r w:rsidRPr="006E7415">
        <w:rPr>
          <w:spacing w:val="-27"/>
        </w:rPr>
        <w:t xml:space="preserve"> </w:t>
      </w:r>
      <w:r w:rsidRPr="006E7415">
        <w:t>outputs</w:t>
      </w:r>
      <w:r w:rsidRPr="006E7415">
        <w:rPr>
          <w:spacing w:val="-27"/>
        </w:rPr>
        <w:t xml:space="preserve"> </w:t>
      </w:r>
      <w:r w:rsidRPr="006E7415">
        <w:t>are</w:t>
      </w:r>
      <w:r w:rsidRPr="006E7415">
        <w:rPr>
          <w:spacing w:val="-28"/>
        </w:rPr>
        <w:t xml:space="preserve"> </w:t>
      </w:r>
      <w:r w:rsidRPr="006E7415">
        <w:t>pending.</w:t>
      </w:r>
      <w:r w:rsidRPr="006E7415">
        <w:rPr>
          <w:w w:val="99"/>
        </w:rPr>
        <w:t xml:space="preserve"> </w:t>
      </w:r>
      <w:r w:rsidRPr="006E7415">
        <w:tab/>
      </w:r>
    </w:p>
    <w:p w14:paraId="42596925" w14:textId="77777777" w:rsidR="009E5162" w:rsidRPr="006E7415" w:rsidRDefault="009E5162" w:rsidP="001D48C8">
      <w:pPr>
        <w:spacing w:before="9" w:line="360" w:lineRule="auto"/>
        <w:rPr>
          <w:rFonts w:ascii="Times New Roman" w:eastAsia="Times New Roman" w:hAnsi="Times New Roman" w:cs="Times New Roman"/>
          <w:sz w:val="24"/>
          <w:szCs w:val="24"/>
        </w:rPr>
      </w:pPr>
    </w:p>
    <w:tbl>
      <w:tblPr>
        <w:tblW w:w="0" w:type="auto"/>
        <w:tblInd w:w="508" w:type="dxa"/>
        <w:tblLayout w:type="fixed"/>
        <w:tblCellMar>
          <w:left w:w="0" w:type="dxa"/>
          <w:right w:w="0" w:type="dxa"/>
        </w:tblCellMar>
        <w:tblLook w:val="01E0" w:firstRow="1" w:lastRow="1" w:firstColumn="1" w:lastColumn="1" w:noHBand="0" w:noVBand="0"/>
      </w:tblPr>
      <w:tblGrid>
        <w:gridCol w:w="707"/>
        <w:gridCol w:w="889"/>
        <w:gridCol w:w="975"/>
        <w:gridCol w:w="1121"/>
        <w:gridCol w:w="1758"/>
        <w:gridCol w:w="974"/>
        <w:gridCol w:w="987"/>
        <w:gridCol w:w="1293"/>
      </w:tblGrid>
      <w:tr w:rsidR="009E5162" w:rsidRPr="006E7415" w14:paraId="7C58F2BE" w14:textId="77777777" w:rsidTr="00E60B56">
        <w:trPr>
          <w:trHeight w:hRule="exact" w:val="287"/>
        </w:trPr>
        <w:tc>
          <w:tcPr>
            <w:tcW w:w="707" w:type="dxa"/>
            <w:tcBorders>
              <w:top w:val="single" w:sz="4" w:space="0" w:color="auto"/>
              <w:left w:val="nil"/>
              <w:bottom w:val="single" w:sz="4" w:space="0" w:color="auto"/>
              <w:right w:val="nil"/>
            </w:tcBorders>
          </w:tcPr>
          <w:p w14:paraId="130C49A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5"/>
                <w:sz w:val="24"/>
                <w:szCs w:val="24"/>
              </w:rPr>
              <w:t>Y</w:t>
            </w:r>
            <w:r w:rsidRPr="006E7415">
              <w:rPr>
                <w:rFonts w:ascii="Times New Roman" w:hAnsi="Times New Roman" w:cs="Times New Roman"/>
                <w:spacing w:val="-6"/>
                <w:sz w:val="24"/>
                <w:szCs w:val="24"/>
              </w:rPr>
              <w:t>ear</w:t>
            </w:r>
          </w:p>
        </w:tc>
        <w:tc>
          <w:tcPr>
            <w:tcW w:w="889" w:type="dxa"/>
            <w:tcBorders>
              <w:top w:val="single" w:sz="4" w:space="0" w:color="auto"/>
              <w:left w:val="nil"/>
              <w:bottom w:val="single" w:sz="4" w:space="0" w:color="auto"/>
              <w:right w:val="nil"/>
            </w:tcBorders>
          </w:tcPr>
          <w:p w14:paraId="59734431" w14:textId="77777777" w:rsidR="009E5162" w:rsidRPr="006E7415" w:rsidRDefault="009E5162" w:rsidP="001D48C8">
            <w:pPr>
              <w:pStyle w:val="TableParagraph"/>
              <w:spacing w:line="360" w:lineRule="auto"/>
              <w:ind w:left="135"/>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48"/>
                <w:w w:val="105"/>
                <w:sz w:val="24"/>
                <w:szCs w:val="24"/>
              </w:rPr>
              <w:t xml:space="preserve"> </w:t>
            </w:r>
            <w:r w:rsidRPr="006E7415">
              <w:rPr>
                <w:rFonts w:ascii="Times New Roman" w:hAnsi="Times New Roman" w:cs="Times New Roman"/>
                <w:w w:val="105"/>
                <w:sz w:val="24"/>
                <w:szCs w:val="24"/>
              </w:rPr>
              <w:t>1</w:t>
            </w:r>
          </w:p>
        </w:tc>
        <w:tc>
          <w:tcPr>
            <w:tcW w:w="975" w:type="dxa"/>
            <w:tcBorders>
              <w:top w:val="single" w:sz="4" w:space="0" w:color="auto"/>
              <w:left w:val="nil"/>
              <w:bottom w:val="single" w:sz="4" w:space="0" w:color="auto"/>
              <w:right w:val="nil"/>
            </w:tcBorders>
          </w:tcPr>
          <w:p w14:paraId="360BFD8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37"/>
                <w:w w:val="105"/>
                <w:sz w:val="24"/>
                <w:szCs w:val="24"/>
              </w:rPr>
              <w:t xml:space="preserve"> </w:t>
            </w:r>
            <w:r w:rsidRPr="006E7415">
              <w:rPr>
                <w:rFonts w:ascii="Times New Roman" w:hAnsi="Times New Roman" w:cs="Times New Roman"/>
                <w:w w:val="105"/>
                <w:sz w:val="24"/>
                <w:szCs w:val="24"/>
              </w:rPr>
              <w:t>1a</w:t>
            </w:r>
          </w:p>
        </w:tc>
        <w:tc>
          <w:tcPr>
            <w:tcW w:w="1121" w:type="dxa"/>
            <w:tcBorders>
              <w:top w:val="single" w:sz="4" w:space="0" w:color="auto"/>
              <w:left w:val="nil"/>
              <w:bottom w:val="single" w:sz="4" w:space="0" w:color="auto"/>
              <w:right w:val="nil"/>
            </w:tcBorders>
          </w:tcPr>
          <w:p w14:paraId="050A8D00" w14:textId="77777777" w:rsidR="009E5162" w:rsidRPr="006E7415" w:rsidRDefault="009E5162" w:rsidP="001D48C8">
            <w:pPr>
              <w:pStyle w:val="TableParagraph"/>
              <w:spacing w:line="360" w:lineRule="auto"/>
              <w:ind w:left="238"/>
              <w:rPr>
                <w:rFonts w:ascii="Times New Roman" w:eastAsia="Georgia" w:hAnsi="Times New Roman" w:cs="Times New Roman"/>
                <w:sz w:val="24"/>
                <w:szCs w:val="24"/>
              </w:rPr>
            </w:pPr>
            <w:r w:rsidRPr="006E7415">
              <w:rPr>
                <w:rFonts w:ascii="Times New Roman" w:hAnsi="Times New Roman" w:cs="Times New Roman"/>
                <w:w w:val="105"/>
                <w:sz w:val="24"/>
                <w:szCs w:val="24"/>
              </w:rPr>
              <w:t>Alt.1b</w:t>
            </w:r>
          </w:p>
        </w:tc>
        <w:tc>
          <w:tcPr>
            <w:tcW w:w="1758" w:type="dxa"/>
            <w:tcBorders>
              <w:top w:val="single" w:sz="4" w:space="0" w:color="auto"/>
              <w:left w:val="nil"/>
              <w:bottom w:val="single" w:sz="4" w:space="0" w:color="auto"/>
              <w:right w:val="nil"/>
            </w:tcBorders>
          </w:tcPr>
          <w:p w14:paraId="00CFE1C4" w14:textId="77777777" w:rsidR="009E5162" w:rsidRPr="006E7415" w:rsidRDefault="009E5162" w:rsidP="001D48C8">
            <w:pPr>
              <w:pStyle w:val="TableParagraph"/>
              <w:spacing w:line="360" w:lineRule="auto"/>
              <w:ind w:left="570"/>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44"/>
                <w:sz w:val="24"/>
                <w:szCs w:val="24"/>
              </w:rPr>
              <w:t xml:space="preserve"> </w:t>
            </w:r>
            <w:r w:rsidRPr="006E7415">
              <w:rPr>
                <w:rFonts w:ascii="Times New Roman" w:hAnsi="Times New Roman" w:cs="Times New Roman"/>
                <w:sz w:val="24"/>
                <w:szCs w:val="24"/>
              </w:rPr>
              <w:t>2</w:t>
            </w:r>
          </w:p>
        </w:tc>
        <w:tc>
          <w:tcPr>
            <w:tcW w:w="974" w:type="dxa"/>
            <w:tcBorders>
              <w:top w:val="single" w:sz="4" w:space="0" w:color="auto"/>
              <w:left w:val="nil"/>
              <w:bottom w:val="single" w:sz="4" w:space="0" w:color="auto"/>
              <w:right w:val="nil"/>
            </w:tcBorders>
          </w:tcPr>
          <w:p w14:paraId="4214C87C"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8"/>
                <w:sz w:val="24"/>
                <w:szCs w:val="24"/>
              </w:rPr>
              <w:t xml:space="preserve"> </w:t>
            </w:r>
            <w:r w:rsidRPr="006E7415">
              <w:rPr>
                <w:rFonts w:ascii="Times New Roman" w:hAnsi="Times New Roman" w:cs="Times New Roman"/>
                <w:sz w:val="24"/>
                <w:szCs w:val="24"/>
              </w:rPr>
              <w:t>2a</w:t>
            </w:r>
          </w:p>
        </w:tc>
        <w:tc>
          <w:tcPr>
            <w:tcW w:w="987" w:type="dxa"/>
            <w:tcBorders>
              <w:top w:val="single" w:sz="4" w:space="0" w:color="auto"/>
              <w:left w:val="nil"/>
              <w:bottom w:val="single" w:sz="4" w:space="0" w:color="auto"/>
              <w:right w:val="nil"/>
            </w:tcBorders>
          </w:tcPr>
          <w:p w14:paraId="325C244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7"/>
                <w:sz w:val="24"/>
                <w:szCs w:val="24"/>
              </w:rPr>
              <w:t xml:space="preserve"> </w:t>
            </w:r>
            <w:r w:rsidRPr="006E7415">
              <w:rPr>
                <w:rFonts w:ascii="Times New Roman" w:hAnsi="Times New Roman" w:cs="Times New Roman"/>
                <w:sz w:val="24"/>
                <w:szCs w:val="24"/>
              </w:rPr>
              <w:t>2b</w:t>
            </w:r>
          </w:p>
        </w:tc>
        <w:tc>
          <w:tcPr>
            <w:tcW w:w="1293" w:type="dxa"/>
            <w:tcBorders>
              <w:top w:val="single" w:sz="4" w:space="0" w:color="auto"/>
              <w:left w:val="nil"/>
              <w:bottom w:val="single" w:sz="4" w:space="0" w:color="auto"/>
              <w:right w:val="nil"/>
            </w:tcBorders>
          </w:tcPr>
          <w:p w14:paraId="13E9687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No</w:t>
            </w:r>
            <w:r w:rsidRPr="006E7415">
              <w:rPr>
                <w:rFonts w:ascii="Times New Roman" w:hAnsi="Times New Roman" w:cs="Times New Roman"/>
                <w:spacing w:val="-16"/>
                <w:sz w:val="24"/>
                <w:szCs w:val="24"/>
              </w:rPr>
              <w:t xml:space="preserve"> </w:t>
            </w:r>
            <w:r w:rsidRPr="006E7415">
              <w:rPr>
                <w:rFonts w:ascii="Times New Roman" w:hAnsi="Times New Roman" w:cs="Times New Roman"/>
                <w:sz w:val="24"/>
                <w:szCs w:val="24"/>
              </w:rPr>
              <w:t>Action</w:t>
            </w:r>
          </w:p>
        </w:tc>
      </w:tr>
      <w:tr w:rsidR="009E5162" w:rsidRPr="006E7415" w14:paraId="56FC9BF3" w14:textId="77777777" w:rsidTr="00E60B56">
        <w:trPr>
          <w:trHeight w:hRule="exact" w:val="289"/>
        </w:trPr>
        <w:tc>
          <w:tcPr>
            <w:tcW w:w="707" w:type="dxa"/>
            <w:tcBorders>
              <w:top w:val="single" w:sz="4" w:space="0" w:color="auto"/>
              <w:left w:val="nil"/>
              <w:bottom w:val="nil"/>
              <w:right w:val="nil"/>
            </w:tcBorders>
          </w:tcPr>
          <w:p w14:paraId="7B65639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889" w:type="dxa"/>
            <w:tcBorders>
              <w:top w:val="single" w:sz="4" w:space="0" w:color="auto"/>
              <w:left w:val="nil"/>
              <w:bottom w:val="nil"/>
              <w:right w:val="nil"/>
            </w:tcBorders>
          </w:tcPr>
          <w:p w14:paraId="7BAAD918"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single" w:sz="4" w:space="0" w:color="auto"/>
              <w:left w:val="nil"/>
              <w:bottom w:val="nil"/>
              <w:right w:val="nil"/>
            </w:tcBorders>
          </w:tcPr>
          <w:p w14:paraId="645758F0"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single" w:sz="4" w:space="0" w:color="auto"/>
              <w:left w:val="nil"/>
              <w:bottom w:val="nil"/>
              <w:right w:val="nil"/>
            </w:tcBorders>
          </w:tcPr>
          <w:p w14:paraId="05FBECB2"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single" w:sz="4" w:space="0" w:color="auto"/>
              <w:left w:val="nil"/>
              <w:bottom w:val="nil"/>
              <w:right w:val="nil"/>
            </w:tcBorders>
          </w:tcPr>
          <w:p w14:paraId="2CB425A8" w14:textId="77777777" w:rsidR="009E5162" w:rsidRPr="006E7415" w:rsidRDefault="009E5162" w:rsidP="001D48C8">
            <w:pPr>
              <w:spacing w:line="360" w:lineRule="auto"/>
              <w:rPr>
                <w:rFonts w:ascii="Times New Roman" w:hAnsi="Times New Roman" w:cs="Times New Roman"/>
                <w:sz w:val="24"/>
                <w:szCs w:val="24"/>
              </w:rPr>
            </w:pPr>
          </w:p>
        </w:tc>
        <w:tc>
          <w:tcPr>
            <w:tcW w:w="974" w:type="dxa"/>
            <w:tcBorders>
              <w:top w:val="single" w:sz="4" w:space="0" w:color="auto"/>
              <w:left w:val="nil"/>
              <w:bottom w:val="nil"/>
              <w:right w:val="nil"/>
            </w:tcBorders>
          </w:tcPr>
          <w:p w14:paraId="16157254"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single" w:sz="4" w:space="0" w:color="auto"/>
              <w:left w:val="nil"/>
              <w:bottom w:val="nil"/>
              <w:right w:val="nil"/>
            </w:tcBorders>
          </w:tcPr>
          <w:p w14:paraId="4FCFC141"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0.8740</w:t>
            </w:r>
          </w:p>
        </w:tc>
        <w:tc>
          <w:tcPr>
            <w:tcW w:w="1293" w:type="dxa"/>
            <w:tcBorders>
              <w:top w:val="single" w:sz="4" w:space="0" w:color="auto"/>
              <w:left w:val="nil"/>
              <w:bottom w:val="nil"/>
              <w:right w:val="nil"/>
            </w:tcBorders>
          </w:tcPr>
          <w:p w14:paraId="7035B20D"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82315D1" w14:textId="77777777" w:rsidTr="00E60B56">
        <w:trPr>
          <w:trHeight w:hRule="exact" w:val="289"/>
        </w:trPr>
        <w:tc>
          <w:tcPr>
            <w:tcW w:w="707" w:type="dxa"/>
            <w:tcBorders>
              <w:top w:val="nil"/>
              <w:left w:val="nil"/>
              <w:bottom w:val="nil"/>
              <w:right w:val="nil"/>
            </w:tcBorders>
          </w:tcPr>
          <w:p w14:paraId="33F7A39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889" w:type="dxa"/>
            <w:tcBorders>
              <w:top w:val="nil"/>
              <w:left w:val="nil"/>
              <w:bottom w:val="nil"/>
              <w:right w:val="nil"/>
            </w:tcBorders>
          </w:tcPr>
          <w:p w14:paraId="3E4C1B1E"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08B93561"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444177CB"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1E9D915F" w14:textId="77777777" w:rsidR="009E5162" w:rsidRPr="006E7415" w:rsidRDefault="009E5162" w:rsidP="001D48C8">
            <w:pPr>
              <w:spacing w:line="360" w:lineRule="auto"/>
              <w:rPr>
                <w:rFonts w:ascii="Times New Roman" w:hAnsi="Times New Roman" w:cs="Times New Roman"/>
                <w:sz w:val="24"/>
                <w:szCs w:val="24"/>
              </w:rPr>
            </w:pPr>
          </w:p>
        </w:tc>
        <w:tc>
          <w:tcPr>
            <w:tcW w:w="974" w:type="dxa"/>
            <w:tcBorders>
              <w:top w:val="nil"/>
              <w:left w:val="nil"/>
              <w:bottom w:val="nil"/>
              <w:right w:val="nil"/>
            </w:tcBorders>
          </w:tcPr>
          <w:p w14:paraId="1DDEAF33"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2F3E829"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0.9456</w:t>
            </w:r>
          </w:p>
        </w:tc>
        <w:tc>
          <w:tcPr>
            <w:tcW w:w="1293" w:type="dxa"/>
            <w:tcBorders>
              <w:top w:val="nil"/>
              <w:left w:val="nil"/>
              <w:bottom w:val="nil"/>
              <w:right w:val="nil"/>
            </w:tcBorders>
          </w:tcPr>
          <w:p w14:paraId="621E1BF3"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3B2CF60" w14:textId="77777777" w:rsidTr="00E60B56">
        <w:trPr>
          <w:trHeight w:hRule="exact" w:val="289"/>
        </w:trPr>
        <w:tc>
          <w:tcPr>
            <w:tcW w:w="707" w:type="dxa"/>
            <w:tcBorders>
              <w:top w:val="nil"/>
              <w:left w:val="nil"/>
              <w:bottom w:val="nil"/>
              <w:right w:val="nil"/>
            </w:tcBorders>
          </w:tcPr>
          <w:p w14:paraId="3508C9E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889" w:type="dxa"/>
            <w:tcBorders>
              <w:top w:val="nil"/>
              <w:left w:val="nil"/>
              <w:bottom w:val="nil"/>
              <w:right w:val="nil"/>
            </w:tcBorders>
          </w:tcPr>
          <w:p w14:paraId="2D3711CA"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34B24EEC"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378A73B9"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w w:val="95"/>
                <w:sz w:val="24"/>
                <w:szCs w:val="24"/>
              </w:rPr>
              <w:t>0.8474</w:t>
            </w:r>
          </w:p>
        </w:tc>
        <w:tc>
          <w:tcPr>
            <w:tcW w:w="1758" w:type="dxa"/>
            <w:tcBorders>
              <w:top w:val="nil"/>
              <w:left w:val="nil"/>
              <w:bottom w:val="nil"/>
              <w:right w:val="nil"/>
            </w:tcBorders>
          </w:tcPr>
          <w:p w14:paraId="55865EB1"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0.8439</w:t>
            </w:r>
          </w:p>
        </w:tc>
        <w:tc>
          <w:tcPr>
            <w:tcW w:w="974" w:type="dxa"/>
            <w:tcBorders>
              <w:top w:val="nil"/>
              <w:left w:val="nil"/>
              <w:bottom w:val="nil"/>
              <w:right w:val="nil"/>
            </w:tcBorders>
          </w:tcPr>
          <w:p w14:paraId="1EEB8804"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0.8653</w:t>
            </w:r>
          </w:p>
        </w:tc>
        <w:tc>
          <w:tcPr>
            <w:tcW w:w="987" w:type="dxa"/>
            <w:tcBorders>
              <w:top w:val="nil"/>
              <w:left w:val="nil"/>
              <w:bottom w:val="nil"/>
              <w:right w:val="nil"/>
            </w:tcBorders>
          </w:tcPr>
          <w:p w14:paraId="4CCDC184"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0.8791</w:t>
            </w:r>
          </w:p>
        </w:tc>
        <w:tc>
          <w:tcPr>
            <w:tcW w:w="1293" w:type="dxa"/>
            <w:tcBorders>
              <w:top w:val="nil"/>
              <w:left w:val="nil"/>
              <w:bottom w:val="nil"/>
              <w:right w:val="nil"/>
            </w:tcBorders>
          </w:tcPr>
          <w:p w14:paraId="0C85CA6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D8E8FF2" w14:textId="77777777" w:rsidTr="00E60B56">
        <w:trPr>
          <w:trHeight w:hRule="exact" w:val="289"/>
        </w:trPr>
        <w:tc>
          <w:tcPr>
            <w:tcW w:w="707" w:type="dxa"/>
            <w:tcBorders>
              <w:top w:val="nil"/>
              <w:left w:val="nil"/>
              <w:bottom w:val="nil"/>
              <w:right w:val="nil"/>
            </w:tcBorders>
          </w:tcPr>
          <w:p w14:paraId="7DCA564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889" w:type="dxa"/>
            <w:tcBorders>
              <w:top w:val="nil"/>
              <w:left w:val="nil"/>
              <w:bottom w:val="nil"/>
              <w:right w:val="nil"/>
            </w:tcBorders>
          </w:tcPr>
          <w:p w14:paraId="565E1CF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0.8171</w:t>
            </w:r>
          </w:p>
        </w:tc>
        <w:tc>
          <w:tcPr>
            <w:tcW w:w="975" w:type="dxa"/>
            <w:tcBorders>
              <w:top w:val="nil"/>
              <w:left w:val="nil"/>
              <w:bottom w:val="nil"/>
              <w:right w:val="nil"/>
            </w:tcBorders>
          </w:tcPr>
          <w:p w14:paraId="738B25B2"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0.8641</w:t>
            </w:r>
          </w:p>
        </w:tc>
        <w:tc>
          <w:tcPr>
            <w:tcW w:w="1121" w:type="dxa"/>
            <w:tcBorders>
              <w:top w:val="nil"/>
              <w:left w:val="nil"/>
              <w:bottom w:val="nil"/>
              <w:right w:val="nil"/>
            </w:tcBorders>
          </w:tcPr>
          <w:p w14:paraId="3C320D4F"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67355C0D"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0.8158</w:t>
            </w:r>
          </w:p>
        </w:tc>
        <w:tc>
          <w:tcPr>
            <w:tcW w:w="974" w:type="dxa"/>
            <w:tcBorders>
              <w:top w:val="nil"/>
              <w:left w:val="nil"/>
              <w:bottom w:val="nil"/>
              <w:right w:val="nil"/>
            </w:tcBorders>
          </w:tcPr>
          <w:p w14:paraId="05193C16"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0.8433</w:t>
            </w:r>
          </w:p>
        </w:tc>
        <w:tc>
          <w:tcPr>
            <w:tcW w:w="987" w:type="dxa"/>
            <w:tcBorders>
              <w:top w:val="nil"/>
              <w:left w:val="nil"/>
              <w:bottom w:val="nil"/>
              <w:right w:val="nil"/>
            </w:tcBorders>
          </w:tcPr>
          <w:p w14:paraId="3422D7E8"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37C1B6CC"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3ABAED5" w14:textId="77777777" w:rsidTr="00E60B56">
        <w:trPr>
          <w:trHeight w:hRule="exact" w:val="289"/>
        </w:trPr>
        <w:tc>
          <w:tcPr>
            <w:tcW w:w="707" w:type="dxa"/>
            <w:tcBorders>
              <w:top w:val="nil"/>
              <w:left w:val="nil"/>
              <w:bottom w:val="nil"/>
              <w:right w:val="nil"/>
            </w:tcBorders>
          </w:tcPr>
          <w:p w14:paraId="0134F69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889" w:type="dxa"/>
            <w:tcBorders>
              <w:top w:val="nil"/>
              <w:left w:val="nil"/>
              <w:bottom w:val="nil"/>
              <w:right w:val="nil"/>
            </w:tcBorders>
          </w:tcPr>
          <w:p w14:paraId="67E55AE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0.9070</w:t>
            </w:r>
          </w:p>
        </w:tc>
        <w:tc>
          <w:tcPr>
            <w:tcW w:w="975" w:type="dxa"/>
            <w:tcBorders>
              <w:top w:val="nil"/>
              <w:left w:val="nil"/>
              <w:bottom w:val="nil"/>
              <w:right w:val="nil"/>
            </w:tcBorders>
          </w:tcPr>
          <w:p w14:paraId="64DDD591"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0.8929</w:t>
            </w:r>
          </w:p>
        </w:tc>
        <w:tc>
          <w:tcPr>
            <w:tcW w:w="1121" w:type="dxa"/>
            <w:tcBorders>
              <w:top w:val="nil"/>
              <w:left w:val="nil"/>
              <w:bottom w:val="nil"/>
              <w:right w:val="nil"/>
            </w:tcBorders>
          </w:tcPr>
          <w:p w14:paraId="2D570C12"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0.9041</w:t>
            </w:r>
          </w:p>
        </w:tc>
        <w:tc>
          <w:tcPr>
            <w:tcW w:w="1758" w:type="dxa"/>
            <w:tcBorders>
              <w:top w:val="nil"/>
              <w:left w:val="nil"/>
              <w:bottom w:val="nil"/>
              <w:right w:val="nil"/>
            </w:tcBorders>
          </w:tcPr>
          <w:p w14:paraId="7F76D3B2"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0.9034</w:t>
            </w:r>
          </w:p>
        </w:tc>
        <w:tc>
          <w:tcPr>
            <w:tcW w:w="974" w:type="dxa"/>
            <w:tcBorders>
              <w:top w:val="nil"/>
              <w:left w:val="nil"/>
              <w:bottom w:val="nil"/>
              <w:right w:val="nil"/>
            </w:tcBorders>
          </w:tcPr>
          <w:p w14:paraId="0CA4469C"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0.9126</w:t>
            </w:r>
          </w:p>
        </w:tc>
        <w:tc>
          <w:tcPr>
            <w:tcW w:w="987" w:type="dxa"/>
            <w:tcBorders>
              <w:top w:val="nil"/>
              <w:left w:val="nil"/>
              <w:bottom w:val="nil"/>
              <w:right w:val="nil"/>
            </w:tcBorders>
          </w:tcPr>
          <w:p w14:paraId="1535745D"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0.9287</w:t>
            </w:r>
          </w:p>
        </w:tc>
        <w:tc>
          <w:tcPr>
            <w:tcW w:w="1293" w:type="dxa"/>
            <w:tcBorders>
              <w:top w:val="nil"/>
              <w:left w:val="nil"/>
              <w:bottom w:val="nil"/>
              <w:right w:val="nil"/>
            </w:tcBorders>
          </w:tcPr>
          <w:p w14:paraId="3EBDD546"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sz w:val="24"/>
                <w:szCs w:val="24"/>
              </w:rPr>
              <w:t>0.8831</w:t>
            </w:r>
          </w:p>
        </w:tc>
      </w:tr>
      <w:tr w:rsidR="009E5162" w:rsidRPr="006E7415" w14:paraId="13E8A278" w14:textId="77777777" w:rsidTr="00E60B56">
        <w:trPr>
          <w:trHeight w:hRule="exact" w:val="289"/>
        </w:trPr>
        <w:tc>
          <w:tcPr>
            <w:tcW w:w="707" w:type="dxa"/>
            <w:tcBorders>
              <w:top w:val="nil"/>
              <w:left w:val="nil"/>
              <w:bottom w:val="nil"/>
              <w:right w:val="nil"/>
            </w:tcBorders>
          </w:tcPr>
          <w:p w14:paraId="3C5ED10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889" w:type="dxa"/>
            <w:tcBorders>
              <w:top w:val="nil"/>
              <w:left w:val="nil"/>
              <w:bottom w:val="nil"/>
              <w:right w:val="nil"/>
            </w:tcBorders>
          </w:tcPr>
          <w:p w14:paraId="1C860DD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0.8273</w:t>
            </w:r>
          </w:p>
        </w:tc>
        <w:tc>
          <w:tcPr>
            <w:tcW w:w="975" w:type="dxa"/>
            <w:tcBorders>
              <w:top w:val="nil"/>
              <w:left w:val="nil"/>
              <w:bottom w:val="nil"/>
              <w:right w:val="nil"/>
            </w:tcBorders>
          </w:tcPr>
          <w:p w14:paraId="5DCD4366"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269F818A"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0.8126</w:t>
            </w:r>
          </w:p>
        </w:tc>
        <w:tc>
          <w:tcPr>
            <w:tcW w:w="1758" w:type="dxa"/>
            <w:tcBorders>
              <w:top w:val="nil"/>
              <w:left w:val="nil"/>
              <w:bottom w:val="nil"/>
              <w:right w:val="nil"/>
            </w:tcBorders>
          </w:tcPr>
          <w:p w14:paraId="50394AAC"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0.8189</w:t>
            </w:r>
          </w:p>
        </w:tc>
        <w:tc>
          <w:tcPr>
            <w:tcW w:w="974" w:type="dxa"/>
            <w:tcBorders>
              <w:top w:val="nil"/>
              <w:left w:val="nil"/>
              <w:bottom w:val="nil"/>
              <w:right w:val="nil"/>
            </w:tcBorders>
          </w:tcPr>
          <w:p w14:paraId="40F28386"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0.8442</w:t>
            </w:r>
          </w:p>
        </w:tc>
        <w:tc>
          <w:tcPr>
            <w:tcW w:w="987" w:type="dxa"/>
            <w:tcBorders>
              <w:top w:val="nil"/>
              <w:left w:val="nil"/>
              <w:bottom w:val="nil"/>
              <w:right w:val="nil"/>
            </w:tcBorders>
          </w:tcPr>
          <w:p w14:paraId="32AC79C2"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0.8682</w:t>
            </w:r>
          </w:p>
        </w:tc>
        <w:tc>
          <w:tcPr>
            <w:tcW w:w="1293" w:type="dxa"/>
            <w:tcBorders>
              <w:top w:val="nil"/>
              <w:left w:val="nil"/>
              <w:bottom w:val="nil"/>
              <w:right w:val="nil"/>
            </w:tcBorders>
          </w:tcPr>
          <w:p w14:paraId="1DC7C54B"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8956FA2" w14:textId="77777777" w:rsidTr="00E60B56">
        <w:trPr>
          <w:trHeight w:hRule="exact" w:val="289"/>
        </w:trPr>
        <w:tc>
          <w:tcPr>
            <w:tcW w:w="707" w:type="dxa"/>
            <w:tcBorders>
              <w:top w:val="nil"/>
              <w:left w:val="nil"/>
              <w:bottom w:val="nil"/>
              <w:right w:val="nil"/>
            </w:tcBorders>
          </w:tcPr>
          <w:p w14:paraId="5EAD8F5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889" w:type="dxa"/>
            <w:tcBorders>
              <w:top w:val="nil"/>
              <w:left w:val="nil"/>
              <w:bottom w:val="nil"/>
              <w:right w:val="nil"/>
            </w:tcBorders>
          </w:tcPr>
          <w:p w14:paraId="4361BE5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0.8642</w:t>
            </w:r>
          </w:p>
        </w:tc>
        <w:tc>
          <w:tcPr>
            <w:tcW w:w="975" w:type="dxa"/>
            <w:tcBorders>
              <w:top w:val="nil"/>
              <w:left w:val="nil"/>
              <w:bottom w:val="nil"/>
              <w:right w:val="nil"/>
            </w:tcBorders>
          </w:tcPr>
          <w:p w14:paraId="17D034D3"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298749FC"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w w:val="95"/>
                <w:sz w:val="24"/>
                <w:szCs w:val="24"/>
              </w:rPr>
              <w:t>0.8945</w:t>
            </w:r>
          </w:p>
        </w:tc>
        <w:tc>
          <w:tcPr>
            <w:tcW w:w="1758" w:type="dxa"/>
            <w:tcBorders>
              <w:top w:val="nil"/>
              <w:left w:val="nil"/>
              <w:bottom w:val="nil"/>
              <w:right w:val="nil"/>
            </w:tcBorders>
          </w:tcPr>
          <w:p w14:paraId="462E1F64"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0.8386</w:t>
            </w:r>
          </w:p>
        </w:tc>
        <w:tc>
          <w:tcPr>
            <w:tcW w:w="974" w:type="dxa"/>
            <w:tcBorders>
              <w:top w:val="nil"/>
              <w:left w:val="nil"/>
              <w:bottom w:val="nil"/>
              <w:right w:val="nil"/>
            </w:tcBorders>
          </w:tcPr>
          <w:p w14:paraId="727706CF"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0.8797</w:t>
            </w:r>
          </w:p>
        </w:tc>
        <w:tc>
          <w:tcPr>
            <w:tcW w:w="987" w:type="dxa"/>
            <w:tcBorders>
              <w:top w:val="nil"/>
              <w:left w:val="nil"/>
              <w:bottom w:val="nil"/>
              <w:right w:val="nil"/>
            </w:tcBorders>
          </w:tcPr>
          <w:p w14:paraId="5B4D17FA"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0.8891</w:t>
            </w:r>
          </w:p>
        </w:tc>
        <w:tc>
          <w:tcPr>
            <w:tcW w:w="1293" w:type="dxa"/>
            <w:tcBorders>
              <w:top w:val="nil"/>
              <w:left w:val="nil"/>
              <w:bottom w:val="nil"/>
              <w:right w:val="nil"/>
            </w:tcBorders>
          </w:tcPr>
          <w:p w14:paraId="379DB780"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43490D20" w14:textId="77777777" w:rsidTr="00E60B56">
        <w:trPr>
          <w:trHeight w:hRule="exact" w:val="289"/>
        </w:trPr>
        <w:tc>
          <w:tcPr>
            <w:tcW w:w="707" w:type="dxa"/>
            <w:tcBorders>
              <w:top w:val="nil"/>
              <w:left w:val="nil"/>
              <w:bottom w:val="nil"/>
              <w:right w:val="nil"/>
            </w:tcBorders>
          </w:tcPr>
          <w:p w14:paraId="57E8744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889" w:type="dxa"/>
            <w:tcBorders>
              <w:top w:val="nil"/>
              <w:left w:val="nil"/>
              <w:bottom w:val="nil"/>
              <w:right w:val="nil"/>
            </w:tcBorders>
          </w:tcPr>
          <w:p w14:paraId="0BC21DF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0.8501</w:t>
            </w:r>
          </w:p>
        </w:tc>
        <w:tc>
          <w:tcPr>
            <w:tcW w:w="975" w:type="dxa"/>
            <w:tcBorders>
              <w:top w:val="nil"/>
              <w:left w:val="nil"/>
              <w:bottom w:val="nil"/>
              <w:right w:val="nil"/>
            </w:tcBorders>
          </w:tcPr>
          <w:p w14:paraId="31035EF9"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695F47AD"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074DB428"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0.8523</w:t>
            </w:r>
          </w:p>
        </w:tc>
        <w:tc>
          <w:tcPr>
            <w:tcW w:w="974" w:type="dxa"/>
            <w:tcBorders>
              <w:top w:val="nil"/>
              <w:left w:val="nil"/>
              <w:bottom w:val="nil"/>
              <w:right w:val="nil"/>
            </w:tcBorders>
          </w:tcPr>
          <w:p w14:paraId="4B05231E"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0.8851</w:t>
            </w:r>
          </w:p>
        </w:tc>
        <w:tc>
          <w:tcPr>
            <w:tcW w:w="987" w:type="dxa"/>
            <w:tcBorders>
              <w:top w:val="nil"/>
              <w:left w:val="nil"/>
              <w:bottom w:val="nil"/>
              <w:right w:val="nil"/>
            </w:tcBorders>
          </w:tcPr>
          <w:p w14:paraId="1F2125C5"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55B2B14F"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B327A60" w14:textId="77777777" w:rsidTr="00E60B56">
        <w:trPr>
          <w:trHeight w:hRule="exact" w:val="289"/>
        </w:trPr>
        <w:tc>
          <w:tcPr>
            <w:tcW w:w="707" w:type="dxa"/>
            <w:tcBorders>
              <w:top w:val="nil"/>
              <w:left w:val="nil"/>
              <w:bottom w:val="nil"/>
              <w:right w:val="nil"/>
            </w:tcBorders>
          </w:tcPr>
          <w:p w14:paraId="64894DE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889" w:type="dxa"/>
            <w:tcBorders>
              <w:top w:val="nil"/>
              <w:left w:val="nil"/>
              <w:bottom w:val="nil"/>
              <w:right w:val="nil"/>
            </w:tcBorders>
          </w:tcPr>
          <w:p w14:paraId="027E897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0.8278</w:t>
            </w:r>
          </w:p>
        </w:tc>
        <w:tc>
          <w:tcPr>
            <w:tcW w:w="975" w:type="dxa"/>
            <w:tcBorders>
              <w:top w:val="nil"/>
              <w:left w:val="nil"/>
              <w:bottom w:val="nil"/>
              <w:right w:val="nil"/>
            </w:tcBorders>
          </w:tcPr>
          <w:p w14:paraId="4B6D2978"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0.8030</w:t>
            </w:r>
          </w:p>
        </w:tc>
        <w:tc>
          <w:tcPr>
            <w:tcW w:w="1121" w:type="dxa"/>
            <w:tcBorders>
              <w:top w:val="nil"/>
              <w:left w:val="nil"/>
              <w:bottom w:val="nil"/>
              <w:right w:val="nil"/>
            </w:tcBorders>
          </w:tcPr>
          <w:p w14:paraId="35DCCF1E"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0.8961</w:t>
            </w:r>
          </w:p>
        </w:tc>
        <w:tc>
          <w:tcPr>
            <w:tcW w:w="1758" w:type="dxa"/>
            <w:tcBorders>
              <w:top w:val="nil"/>
              <w:left w:val="nil"/>
              <w:bottom w:val="nil"/>
              <w:right w:val="nil"/>
            </w:tcBorders>
          </w:tcPr>
          <w:p w14:paraId="7302794D"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0.8224</w:t>
            </w:r>
          </w:p>
        </w:tc>
        <w:tc>
          <w:tcPr>
            <w:tcW w:w="974" w:type="dxa"/>
            <w:tcBorders>
              <w:top w:val="nil"/>
              <w:left w:val="nil"/>
              <w:bottom w:val="nil"/>
              <w:right w:val="nil"/>
            </w:tcBorders>
          </w:tcPr>
          <w:p w14:paraId="40F48325"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0.8359</w:t>
            </w:r>
          </w:p>
        </w:tc>
        <w:tc>
          <w:tcPr>
            <w:tcW w:w="987" w:type="dxa"/>
            <w:tcBorders>
              <w:top w:val="nil"/>
              <w:left w:val="nil"/>
              <w:bottom w:val="nil"/>
              <w:right w:val="nil"/>
            </w:tcBorders>
          </w:tcPr>
          <w:p w14:paraId="7F580C29"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0.8548</w:t>
            </w:r>
          </w:p>
        </w:tc>
        <w:tc>
          <w:tcPr>
            <w:tcW w:w="1293" w:type="dxa"/>
            <w:tcBorders>
              <w:top w:val="nil"/>
              <w:left w:val="nil"/>
              <w:bottom w:val="nil"/>
              <w:right w:val="nil"/>
            </w:tcBorders>
          </w:tcPr>
          <w:p w14:paraId="6FD78C6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0C7F7C4" w14:textId="77777777" w:rsidTr="00E60B56">
        <w:trPr>
          <w:trHeight w:hRule="exact" w:val="289"/>
        </w:trPr>
        <w:tc>
          <w:tcPr>
            <w:tcW w:w="707" w:type="dxa"/>
            <w:tcBorders>
              <w:top w:val="nil"/>
              <w:left w:val="nil"/>
              <w:bottom w:val="nil"/>
              <w:right w:val="nil"/>
            </w:tcBorders>
          </w:tcPr>
          <w:p w14:paraId="1A8D93D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889" w:type="dxa"/>
            <w:tcBorders>
              <w:top w:val="nil"/>
              <w:left w:val="nil"/>
              <w:bottom w:val="nil"/>
              <w:right w:val="nil"/>
            </w:tcBorders>
          </w:tcPr>
          <w:p w14:paraId="446C4B5C"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0993D620"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078A4AF7"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5F6AA831"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0.8986</w:t>
            </w:r>
          </w:p>
        </w:tc>
        <w:tc>
          <w:tcPr>
            <w:tcW w:w="974" w:type="dxa"/>
            <w:tcBorders>
              <w:top w:val="nil"/>
              <w:left w:val="nil"/>
              <w:bottom w:val="nil"/>
              <w:right w:val="nil"/>
            </w:tcBorders>
          </w:tcPr>
          <w:p w14:paraId="19C33E10"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7230B29E"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51414A30"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67202AE6" w14:textId="77777777" w:rsidTr="00E60B56">
        <w:trPr>
          <w:trHeight w:hRule="exact" w:val="289"/>
        </w:trPr>
        <w:tc>
          <w:tcPr>
            <w:tcW w:w="707" w:type="dxa"/>
            <w:tcBorders>
              <w:top w:val="nil"/>
              <w:left w:val="nil"/>
              <w:bottom w:val="nil"/>
              <w:right w:val="nil"/>
            </w:tcBorders>
          </w:tcPr>
          <w:p w14:paraId="2278FC5C"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889" w:type="dxa"/>
            <w:tcBorders>
              <w:top w:val="nil"/>
              <w:left w:val="nil"/>
              <w:bottom w:val="nil"/>
              <w:right w:val="nil"/>
            </w:tcBorders>
          </w:tcPr>
          <w:p w14:paraId="16762D51"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4EB53260"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185A5E53"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5DE15AA3"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0.9035</w:t>
            </w:r>
          </w:p>
        </w:tc>
        <w:tc>
          <w:tcPr>
            <w:tcW w:w="974" w:type="dxa"/>
            <w:tcBorders>
              <w:top w:val="nil"/>
              <w:left w:val="nil"/>
              <w:bottom w:val="nil"/>
              <w:right w:val="nil"/>
            </w:tcBorders>
          </w:tcPr>
          <w:p w14:paraId="295EF9CE"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0.9264</w:t>
            </w:r>
          </w:p>
        </w:tc>
        <w:tc>
          <w:tcPr>
            <w:tcW w:w="987" w:type="dxa"/>
            <w:tcBorders>
              <w:top w:val="nil"/>
              <w:left w:val="nil"/>
              <w:bottom w:val="nil"/>
              <w:right w:val="nil"/>
            </w:tcBorders>
          </w:tcPr>
          <w:p w14:paraId="3BA21E77"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0.9402</w:t>
            </w:r>
          </w:p>
        </w:tc>
        <w:tc>
          <w:tcPr>
            <w:tcW w:w="1293" w:type="dxa"/>
            <w:tcBorders>
              <w:top w:val="nil"/>
              <w:left w:val="nil"/>
              <w:bottom w:val="nil"/>
              <w:right w:val="nil"/>
            </w:tcBorders>
          </w:tcPr>
          <w:p w14:paraId="557791C6"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10C38F4" w14:textId="77777777" w:rsidTr="00E60B56">
        <w:trPr>
          <w:trHeight w:hRule="exact" w:val="289"/>
        </w:trPr>
        <w:tc>
          <w:tcPr>
            <w:tcW w:w="707" w:type="dxa"/>
            <w:tcBorders>
              <w:top w:val="nil"/>
              <w:left w:val="nil"/>
              <w:bottom w:val="nil"/>
              <w:right w:val="nil"/>
            </w:tcBorders>
          </w:tcPr>
          <w:p w14:paraId="581AAED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889" w:type="dxa"/>
            <w:tcBorders>
              <w:top w:val="nil"/>
              <w:left w:val="nil"/>
              <w:bottom w:val="nil"/>
              <w:right w:val="nil"/>
            </w:tcBorders>
          </w:tcPr>
          <w:p w14:paraId="12B16C08"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0.8218</w:t>
            </w:r>
          </w:p>
        </w:tc>
        <w:tc>
          <w:tcPr>
            <w:tcW w:w="975" w:type="dxa"/>
            <w:tcBorders>
              <w:top w:val="nil"/>
              <w:left w:val="nil"/>
              <w:bottom w:val="nil"/>
              <w:right w:val="nil"/>
            </w:tcBorders>
          </w:tcPr>
          <w:p w14:paraId="3B8A3C28"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4132AEC9"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w w:val="95"/>
                <w:sz w:val="24"/>
                <w:szCs w:val="24"/>
              </w:rPr>
              <w:t>0.8373</w:t>
            </w:r>
          </w:p>
        </w:tc>
        <w:tc>
          <w:tcPr>
            <w:tcW w:w="1758" w:type="dxa"/>
            <w:tcBorders>
              <w:top w:val="nil"/>
              <w:left w:val="nil"/>
              <w:bottom w:val="nil"/>
              <w:right w:val="nil"/>
            </w:tcBorders>
          </w:tcPr>
          <w:p w14:paraId="50683035"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0.8197</w:t>
            </w:r>
          </w:p>
        </w:tc>
        <w:tc>
          <w:tcPr>
            <w:tcW w:w="974" w:type="dxa"/>
            <w:tcBorders>
              <w:top w:val="nil"/>
              <w:left w:val="nil"/>
              <w:bottom w:val="nil"/>
              <w:right w:val="nil"/>
            </w:tcBorders>
          </w:tcPr>
          <w:p w14:paraId="480E3D44"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0.8618</w:t>
            </w:r>
          </w:p>
        </w:tc>
        <w:tc>
          <w:tcPr>
            <w:tcW w:w="987" w:type="dxa"/>
            <w:tcBorders>
              <w:top w:val="nil"/>
              <w:left w:val="nil"/>
              <w:bottom w:val="nil"/>
              <w:right w:val="nil"/>
            </w:tcBorders>
          </w:tcPr>
          <w:p w14:paraId="655135A3"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0.9142</w:t>
            </w:r>
          </w:p>
        </w:tc>
        <w:tc>
          <w:tcPr>
            <w:tcW w:w="1293" w:type="dxa"/>
            <w:tcBorders>
              <w:top w:val="nil"/>
              <w:left w:val="nil"/>
              <w:bottom w:val="nil"/>
              <w:right w:val="nil"/>
            </w:tcBorders>
          </w:tcPr>
          <w:p w14:paraId="7783A98B"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CA4A02E" w14:textId="77777777" w:rsidTr="00E60B56">
        <w:trPr>
          <w:trHeight w:hRule="exact" w:val="289"/>
        </w:trPr>
        <w:tc>
          <w:tcPr>
            <w:tcW w:w="707" w:type="dxa"/>
            <w:tcBorders>
              <w:top w:val="nil"/>
              <w:left w:val="nil"/>
              <w:bottom w:val="nil"/>
              <w:right w:val="nil"/>
            </w:tcBorders>
          </w:tcPr>
          <w:p w14:paraId="1CF19B1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889" w:type="dxa"/>
            <w:tcBorders>
              <w:top w:val="nil"/>
              <w:left w:val="nil"/>
              <w:bottom w:val="nil"/>
              <w:right w:val="nil"/>
            </w:tcBorders>
          </w:tcPr>
          <w:p w14:paraId="7BD6BE61" w14:textId="191FC621" w:rsidR="009E5162" w:rsidRPr="006E7415" w:rsidRDefault="009E5162" w:rsidP="001D48C8">
            <w:pPr>
              <w:pStyle w:val="TableParagraph"/>
              <w:spacing w:line="360" w:lineRule="auto"/>
              <w:ind w:left="269"/>
              <w:rPr>
                <w:rFonts w:ascii="Times New Roman" w:eastAsia="Georgia" w:hAnsi="Times New Roman" w:cs="Times New Roman"/>
                <w:sz w:val="24"/>
                <w:szCs w:val="24"/>
              </w:rPr>
            </w:pPr>
          </w:p>
        </w:tc>
        <w:tc>
          <w:tcPr>
            <w:tcW w:w="975" w:type="dxa"/>
            <w:tcBorders>
              <w:top w:val="nil"/>
              <w:left w:val="nil"/>
              <w:bottom w:val="nil"/>
              <w:right w:val="nil"/>
            </w:tcBorders>
          </w:tcPr>
          <w:p w14:paraId="78527BF5"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nil"/>
              <w:right w:val="nil"/>
            </w:tcBorders>
          </w:tcPr>
          <w:p w14:paraId="0F6A556D"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nil"/>
              <w:right w:val="nil"/>
            </w:tcBorders>
          </w:tcPr>
          <w:p w14:paraId="7D5BEDF7" w14:textId="77777777" w:rsidR="009E5162" w:rsidRPr="006E7415" w:rsidRDefault="009E5162" w:rsidP="001D48C8">
            <w:pPr>
              <w:spacing w:line="360" w:lineRule="auto"/>
              <w:rPr>
                <w:rFonts w:ascii="Times New Roman" w:hAnsi="Times New Roman" w:cs="Times New Roman"/>
                <w:sz w:val="24"/>
                <w:szCs w:val="24"/>
              </w:rPr>
            </w:pPr>
          </w:p>
        </w:tc>
        <w:tc>
          <w:tcPr>
            <w:tcW w:w="974" w:type="dxa"/>
            <w:tcBorders>
              <w:top w:val="nil"/>
              <w:left w:val="nil"/>
              <w:bottom w:val="nil"/>
              <w:right w:val="nil"/>
            </w:tcBorders>
          </w:tcPr>
          <w:p w14:paraId="4AC525D9"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849DF43"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1506B042"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132ED33" w14:textId="77777777" w:rsidTr="00E60B56">
        <w:trPr>
          <w:trHeight w:hRule="exact" w:val="289"/>
        </w:trPr>
        <w:tc>
          <w:tcPr>
            <w:tcW w:w="707" w:type="dxa"/>
            <w:tcBorders>
              <w:top w:val="nil"/>
              <w:left w:val="nil"/>
              <w:bottom w:val="nil"/>
              <w:right w:val="nil"/>
            </w:tcBorders>
          </w:tcPr>
          <w:p w14:paraId="12A1D42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889" w:type="dxa"/>
            <w:tcBorders>
              <w:top w:val="nil"/>
              <w:left w:val="nil"/>
              <w:bottom w:val="nil"/>
              <w:right w:val="nil"/>
            </w:tcBorders>
          </w:tcPr>
          <w:p w14:paraId="65540AD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0.8317</w:t>
            </w:r>
          </w:p>
        </w:tc>
        <w:tc>
          <w:tcPr>
            <w:tcW w:w="975" w:type="dxa"/>
            <w:tcBorders>
              <w:top w:val="nil"/>
              <w:left w:val="nil"/>
              <w:bottom w:val="nil"/>
              <w:right w:val="nil"/>
            </w:tcBorders>
          </w:tcPr>
          <w:p w14:paraId="6431E3C7"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sz w:val="24"/>
                <w:szCs w:val="24"/>
              </w:rPr>
              <w:t>0.8135</w:t>
            </w:r>
          </w:p>
        </w:tc>
        <w:tc>
          <w:tcPr>
            <w:tcW w:w="1121" w:type="dxa"/>
            <w:tcBorders>
              <w:top w:val="nil"/>
              <w:left w:val="nil"/>
              <w:bottom w:val="nil"/>
              <w:right w:val="nil"/>
            </w:tcBorders>
          </w:tcPr>
          <w:p w14:paraId="68FC302B" w14:textId="77777777" w:rsidR="009E5162" w:rsidRPr="006E7415" w:rsidRDefault="009E5162" w:rsidP="001D48C8">
            <w:pPr>
              <w:pStyle w:val="TableParagraph"/>
              <w:spacing w:line="360" w:lineRule="auto"/>
              <w:ind w:left="235"/>
              <w:rPr>
                <w:rFonts w:ascii="Times New Roman" w:eastAsia="Georgia" w:hAnsi="Times New Roman" w:cs="Times New Roman"/>
                <w:sz w:val="24"/>
                <w:szCs w:val="24"/>
              </w:rPr>
            </w:pPr>
            <w:r w:rsidRPr="006E7415">
              <w:rPr>
                <w:rFonts w:ascii="Times New Roman" w:hAnsi="Times New Roman" w:cs="Times New Roman"/>
                <w:sz w:val="24"/>
                <w:szCs w:val="24"/>
              </w:rPr>
              <w:t>0.8416</w:t>
            </w:r>
          </w:p>
        </w:tc>
        <w:tc>
          <w:tcPr>
            <w:tcW w:w="1758" w:type="dxa"/>
            <w:tcBorders>
              <w:top w:val="nil"/>
              <w:left w:val="nil"/>
              <w:bottom w:val="nil"/>
              <w:right w:val="nil"/>
            </w:tcBorders>
          </w:tcPr>
          <w:p w14:paraId="2DD0CA86"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0.8410</w:t>
            </w:r>
          </w:p>
        </w:tc>
        <w:tc>
          <w:tcPr>
            <w:tcW w:w="974" w:type="dxa"/>
            <w:tcBorders>
              <w:top w:val="nil"/>
              <w:left w:val="nil"/>
              <w:bottom w:val="nil"/>
              <w:right w:val="nil"/>
            </w:tcBorders>
          </w:tcPr>
          <w:p w14:paraId="3DF6358C"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0.8446</w:t>
            </w:r>
          </w:p>
        </w:tc>
        <w:tc>
          <w:tcPr>
            <w:tcW w:w="987" w:type="dxa"/>
            <w:tcBorders>
              <w:top w:val="nil"/>
              <w:left w:val="nil"/>
              <w:bottom w:val="nil"/>
              <w:right w:val="nil"/>
            </w:tcBorders>
          </w:tcPr>
          <w:p w14:paraId="2970FE8C"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0.8425</w:t>
            </w:r>
          </w:p>
        </w:tc>
        <w:tc>
          <w:tcPr>
            <w:tcW w:w="1293" w:type="dxa"/>
            <w:tcBorders>
              <w:top w:val="nil"/>
              <w:left w:val="nil"/>
              <w:bottom w:val="nil"/>
              <w:right w:val="nil"/>
            </w:tcBorders>
          </w:tcPr>
          <w:p w14:paraId="6EE20DA9"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sz w:val="24"/>
                <w:szCs w:val="24"/>
              </w:rPr>
              <w:t>0.8071</w:t>
            </w:r>
          </w:p>
        </w:tc>
      </w:tr>
      <w:tr w:rsidR="009E5162" w:rsidRPr="006E7415" w14:paraId="6C29551B" w14:textId="77777777" w:rsidTr="00E60B56">
        <w:trPr>
          <w:trHeight w:hRule="exact" w:val="299"/>
        </w:trPr>
        <w:tc>
          <w:tcPr>
            <w:tcW w:w="707" w:type="dxa"/>
            <w:tcBorders>
              <w:top w:val="nil"/>
              <w:left w:val="nil"/>
              <w:bottom w:val="single" w:sz="3" w:space="0" w:color="000000"/>
              <w:right w:val="nil"/>
            </w:tcBorders>
          </w:tcPr>
          <w:p w14:paraId="49C2B17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889" w:type="dxa"/>
            <w:tcBorders>
              <w:top w:val="nil"/>
              <w:left w:val="nil"/>
              <w:bottom w:val="single" w:sz="3" w:space="0" w:color="000000"/>
              <w:right w:val="nil"/>
            </w:tcBorders>
          </w:tcPr>
          <w:p w14:paraId="4D1E15E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0.8648</w:t>
            </w:r>
          </w:p>
        </w:tc>
        <w:tc>
          <w:tcPr>
            <w:tcW w:w="975" w:type="dxa"/>
            <w:tcBorders>
              <w:top w:val="nil"/>
              <w:left w:val="nil"/>
              <w:bottom w:val="single" w:sz="3" w:space="0" w:color="000000"/>
              <w:right w:val="nil"/>
            </w:tcBorders>
          </w:tcPr>
          <w:p w14:paraId="163A9D81" w14:textId="77777777" w:rsidR="009E5162" w:rsidRPr="006E7415" w:rsidRDefault="009E5162" w:rsidP="001D48C8">
            <w:pPr>
              <w:spacing w:line="360" w:lineRule="auto"/>
              <w:rPr>
                <w:rFonts w:ascii="Times New Roman" w:hAnsi="Times New Roman" w:cs="Times New Roman"/>
                <w:sz w:val="24"/>
                <w:szCs w:val="24"/>
              </w:rPr>
            </w:pPr>
          </w:p>
        </w:tc>
        <w:tc>
          <w:tcPr>
            <w:tcW w:w="1121" w:type="dxa"/>
            <w:tcBorders>
              <w:top w:val="nil"/>
              <w:left w:val="nil"/>
              <w:bottom w:val="single" w:sz="3" w:space="0" w:color="000000"/>
              <w:right w:val="nil"/>
            </w:tcBorders>
          </w:tcPr>
          <w:p w14:paraId="61B910E3" w14:textId="77777777" w:rsidR="009E5162" w:rsidRPr="006E7415" w:rsidRDefault="009E5162" w:rsidP="001D48C8">
            <w:pPr>
              <w:spacing w:line="360" w:lineRule="auto"/>
              <w:rPr>
                <w:rFonts w:ascii="Times New Roman" w:hAnsi="Times New Roman" w:cs="Times New Roman"/>
                <w:sz w:val="24"/>
                <w:szCs w:val="24"/>
              </w:rPr>
            </w:pPr>
          </w:p>
        </w:tc>
        <w:tc>
          <w:tcPr>
            <w:tcW w:w="1758" w:type="dxa"/>
            <w:tcBorders>
              <w:top w:val="nil"/>
              <w:left w:val="nil"/>
              <w:bottom w:val="single" w:sz="3" w:space="0" w:color="000000"/>
              <w:right w:val="nil"/>
            </w:tcBorders>
          </w:tcPr>
          <w:p w14:paraId="13C9C90E"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0.8542</w:t>
            </w:r>
          </w:p>
        </w:tc>
        <w:tc>
          <w:tcPr>
            <w:tcW w:w="974" w:type="dxa"/>
            <w:tcBorders>
              <w:top w:val="nil"/>
              <w:left w:val="nil"/>
              <w:bottom w:val="single" w:sz="3" w:space="0" w:color="000000"/>
              <w:right w:val="nil"/>
            </w:tcBorders>
          </w:tcPr>
          <w:p w14:paraId="3F32E9D7"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0.8469</w:t>
            </w:r>
          </w:p>
        </w:tc>
        <w:tc>
          <w:tcPr>
            <w:tcW w:w="987" w:type="dxa"/>
            <w:tcBorders>
              <w:top w:val="nil"/>
              <w:left w:val="nil"/>
              <w:bottom w:val="single" w:sz="3" w:space="0" w:color="000000"/>
              <w:right w:val="nil"/>
            </w:tcBorders>
          </w:tcPr>
          <w:p w14:paraId="1F41A916"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single" w:sz="3" w:space="0" w:color="000000"/>
              <w:right w:val="nil"/>
            </w:tcBorders>
          </w:tcPr>
          <w:p w14:paraId="35006B83" w14:textId="77777777" w:rsidR="009E5162" w:rsidRPr="006E7415" w:rsidRDefault="009E5162" w:rsidP="001D48C8">
            <w:pPr>
              <w:spacing w:line="360" w:lineRule="auto"/>
              <w:rPr>
                <w:rFonts w:ascii="Times New Roman" w:hAnsi="Times New Roman" w:cs="Times New Roman"/>
                <w:sz w:val="24"/>
                <w:szCs w:val="24"/>
              </w:rPr>
            </w:pPr>
          </w:p>
        </w:tc>
      </w:tr>
    </w:tbl>
    <w:p w14:paraId="08B2E8D2" w14:textId="77777777" w:rsidR="000B491A" w:rsidRPr="006E7415" w:rsidRDefault="000B491A" w:rsidP="001D48C8">
      <w:pPr>
        <w:pStyle w:val="BodyText"/>
        <w:tabs>
          <w:tab w:val="left" w:pos="9225"/>
        </w:tabs>
        <w:spacing w:before="46" w:line="360" w:lineRule="auto"/>
        <w:ind w:right="98"/>
        <w:jc w:val="both"/>
        <w:rPr>
          <w:spacing w:val="-4"/>
          <w:szCs w:val="24"/>
        </w:rPr>
      </w:pPr>
    </w:p>
    <w:p w14:paraId="529A6514" w14:textId="77777777" w:rsidR="000B491A" w:rsidRPr="006E7415" w:rsidRDefault="000B491A"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0824913A" w14:textId="399140C5" w:rsidR="009E5162" w:rsidRPr="006E7415" w:rsidRDefault="009E5162" w:rsidP="001D48C8">
      <w:pPr>
        <w:pStyle w:val="BodyText"/>
      </w:pPr>
      <w:r w:rsidRPr="006E7415">
        <w:rPr>
          <w:spacing w:val="-4"/>
        </w:rPr>
        <w:t>T</w:t>
      </w:r>
      <w:r w:rsidRPr="006E7415">
        <w:rPr>
          <w:spacing w:val="-5"/>
        </w:rPr>
        <w:t>able</w:t>
      </w:r>
      <w:r w:rsidRPr="006E7415">
        <w:rPr>
          <w:spacing w:val="13"/>
        </w:rPr>
        <w:t xml:space="preserve"> </w:t>
      </w:r>
      <w:r w:rsidRPr="006E7415">
        <w:t>4:</w:t>
      </w:r>
      <w:r w:rsidRPr="006E7415">
        <w:rPr>
          <w:spacing w:val="47"/>
        </w:rPr>
        <w:t xml:space="preserve"> </w:t>
      </w:r>
      <w:r w:rsidRPr="006E7415">
        <w:t>Differences</w:t>
      </w:r>
      <w:r w:rsidRPr="006E7415">
        <w:rPr>
          <w:spacing w:val="12"/>
        </w:rPr>
        <w:t xml:space="preserve"> </w:t>
      </w:r>
      <w:r w:rsidRPr="006E7415">
        <w:t>in</w:t>
      </w:r>
      <w:r w:rsidRPr="006E7415">
        <w:rPr>
          <w:spacing w:val="13"/>
        </w:rPr>
        <w:t xml:space="preserve"> </w:t>
      </w:r>
      <w:r w:rsidRPr="006E7415">
        <w:rPr>
          <w:spacing w:val="-2"/>
        </w:rPr>
        <w:t>long-term</w:t>
      </w:r>
      <w:r w:rsidRPr="006E7415">
        <w:rPr>
          <w:spacing w:val="14"/>
        </w:rPr>
        <w:t xml:space="preserve"> </w:t>
      </w:r>
      <w:r w:rsidRPr="006E7415">
        <w:rPr>
          <w:spacing w:val="-3"/>
        </w:rPr>
        <w:t>growth</w:t>
      </w:r>
      <w:r w:rsidRPr="006E7415">
        <w:rPr>
          <w:spacing w:val="13"/>
        </w:rPr>
        <w:t xml:space="preserve"> </w:t>
      </w:r>
      <w:r w:rsidRPr="006E7415">
        <w:rPr>
          <w:spacing w:val="-1"/>
        </w:rPr>
        <w:t>rat</w:t>
      </w:r>
      <w:r w:rsidRPr="006E7415">
        <w:rPr>
          <w:spacing w:val="-2"/>
        </w:rPr>
        <w:t>es,</w:t>
      </w:r>
      <w:r w:rsidRPr="006E7415">
        <w:rPr>
          <w:spacing w:val="16"/>
        </w:rPr>
        <w:t xml:space="preserve"> </w:t>
      </w:r>
      <w:r w:rsidRPr="006E7415">
        <w:rPr>
          <w:spacing w:val="-5"/>
        </w:rPr>
        <w:t>b</w:t>
      </w:r>
      <w:r w:rsidRPr="006E7415">
        <w:rPr>
          <w:spacing w:val="-4"/>
        </w:rPr>
        <w:t>y</w:t>
      </w:r>
      <w:r w:rsidRPr="006E7415">
        <w:rPr>
          <w:spacing w:val="13"/>
        </w:rPr>
        <w:t xml:space="preserve"> </w:t>
      </w:r>
      <w:r w:rsidRPr="006E7415">
        <w:rPr>
          <w:spacing w:val="-2"/>
        </w:rPr>
        <w:t>alternative</w:t>
      </w:r>
      <w:r w:rsidRPr="006E7415">
        <w:rPr>
          <w:spacing w:val="14"/>
        </w:rPr>
        <w:t xml:space="preserve"> </w:t>
      </w:r>
      <w:r w:rsidRPr="006E7415">
        <w:rPr>
          <w:spacing w:val="-5"/>
        </w:rPr>
        <w:t>F</w:t>
      </w:r>
      <w:r w:rsidRPr="006E7415">
        <w:rPr>
          <w:spacing w:val="-6"/>
        </w:rPr>
        <w:t>ort</w:t>
      </w:r>
      <w:r w:rsidRPr="006E7415">
        <w:rPr>
          <w:spacing w:val="13"/>
        </w:rPr>
        <w:t xml:space="preserve"> </w:t>
      </w:r>
      <w:r w:rsidRPr="006E7415">
        <w:rPr>
          <w:spacing w:val="-4"/>
        </w:rPr>
        <w:t>P</w:t>
      </w:r>
      <w:r w:rsidRPr="006E7415">
        <w:rPr>
          <w:spacing w:val="-5"/>
        </w:rPr>
        <w:t>eck</w:t>
      </w:r>
      <w:r w:rsidRPr="006E7415">
        <w:rPr>
          <w:spacing w:val="13"/>
        </w:rPr>
        <w:t xml:space="preserve"> </w:t>
      </w:r>
      <w:r w:rsidRPr="006E7415">
        <w:t>fl</w:t>
      </w:r>
      <w:r w:rsidR="00226787" w:rsidRPr="006E7415">
        <w:rPr>
          <w:spacing w:val="20"/>
        </w:rPr>
        <w:t>o</w:t>
      </w:r>
      <w:r w:rsidRPr="006E7415">
        <w:t>w</w:t>
      </w:r>
      <w:r w:rsidRPr="006E7415">
        <w:rPr>
          <w:spacing w:val="13"/>
        </w:rPr>
        <w:t xml:space="preserve"> </w:t>
      </w:r>
      <w:r w:rsidRPr="006E7415">
        <w:rPr>
          <w:spacing w:val="-2"/>
        </w:rPr>
        <w:t>scenario</w:t>
      </w:r>
      <w:r w:rsidRPr="006E7415">
        <w:rPr>
          <w:spacing w:val="14"/>
        </w:rPr>
        <w:t xml:space="preserve"> </w:t>
      </w:r>
      <w:r w:rsidRPr="006E7415">
        <w:t>and</w:t>
      </w:r>
      <w:r w:rsidRPr="006E7415">
        <w:rPr>
          <w:spacing w:val="67"/>
          <w:w w:val="94"/>
        </w:rPr>
        <w:t xml:space="preserve"> </w:t>
      </w:r>
      <w:r w:rsidRPr="006E7415">
        <w:rPr>
          <w:spacing w:val="-2"/>
        </w:rPr>
        <w:t>y</w:t>
      </w:r>
      <w:r w:rsidRPr="006E7415">
        <w:rPr>
          <w:spacing w:val="-3"/>
        </w:rPr>
        <w:t>ear,</w:t>
      </w:r>
      <w:r w:rsidRPr="006E7415">
        <w:rPr>
          <w:spacing w:val="-9"/>
        </w:rPr>
        <w:t xml:space="preserve"> </w:t>
      </w:r>
      <w:r w:rsidRPr="006E7415">
        <w:t>for</w:t>
      </w:r>
      <w:r w:rsidRPr="006E7415">
        <w:rPr>
          <w:spacing w:val="-11"/>
        </w:rPr>
        <w:t xml:space="preserve"> </w:t>
      </w:r>
      <w:r w:rsidRPr="006E7415">
        <w:t>historically</w:t>
      </w:r>
      <w:r w:rsidRPr="006E7415">
        <w:rPr>
          <w:spacing w:val="-10"/>
        </w:rPr>
        <w:t xml:space="preserve"> </w:t>
      </w:r>
      <w:r w:rsidRPr="006E7415">
        <w:rPr>
          <w:spacing w:val="-4"/>
        </w:rPr>
        <w:t>low</w:t>
      </w:r>
      <w:r w:rsidRPr="006E7415">
        <w:rPr>
          <w:spacing w:val="-11"/>
        </w:rPr>
        <w:t xml:space="preserve"> </w:t>
      </w:r>
      <w:r w:rsidRPr="006E7415">
        <w:t>and</w:t>
      </w:r>
      <w:r w:rsidRPr="006E7415">
        <w:rPr>
          <w:spacing w:val="-10"/>
        </w:rPr>
        <w:t xml:space="preserve"> </w:t>
      </w:r>
      <w:proofErr w:type="gramStart"/>
      <w:r w:rsidRPr="006E7415">
        <w:t>high</w:t>
      </w:r>
      <w:r w:rsidRPr="006E7415">
        <w:rPr>
          <w:spacing w:val="-10"/>
        </w:rPr>
        <w:t xml:space="preserve"> </w:t>
      </w:r>
      <w:r w:rsidRPr="006E7415">
        <w:rPr>
          <w:spacing w:val="-3"/>
        </w:rPr>
        <w:t>water</w:t>
      </w:r>
      <w:proofErr w:type="gramEnd"/>
      <w:r w:rsidRPr="006E7415">
        <w:rPr>
          <w:spacing w:val="-10"/>
        </w:rPr>
        <w:t xml:space="preserve"> </w:t>
      </w:r>
      <w:r w:rsidRPr="006E7415">
        <w:t>temperatures</w:t>
      </w:r>
      <w:r w:rsidRPr="006E7415">
        <w:rPr>
          <w:spacing w:val="-10"/>
        </w:rPr>
        <w:t xml:space="preserve"> </w:t>
      </w:r>
      <w:r w:rsidRPr="006E7415">
        <w:t>as</w:t>
      </w:r>
      <w:r w:rsidRPr="006E7415">
        <w:rPr>
          <w:spacing w:val="-11"/>
        </w:rPr>
        <w:t xml:space="preserve"> </w:t>
      </w:r>
      <w:r w:rsidRPr="006E7415">
        <w:t>compared</w:t>
      </w:r>
      <w:r w:rsidRPr="006E7415">
        <w:rPr>
          <w:spacing w:val="-10"/>
        </w:rPr>
        <w:t xml:space="preserve"> </w:t>
      </w:r>
      <w:r w:rsidRPr="006E7415">
        <w:t>with</w:t>
      </w:r>
      <w:r w:rsidRPr="006E7415">
        <w:rPr>
          <w:spacing w:val="-10"/>
        </w:rPr>
        <w:t xml:space="preserve"> </w:t>
      </w:r>
      <w:r w:rsidRPr="006E7415">
        <w:t>median</w:t>
      </w:r>
      <w:r w:rsidRPr="006E7415">
        <w:rPr>
          <w:spacing w:val="-10"/>
        </w:rPr>
        <w:t xml:space="preserve"> </w:t>
      </w:r>
      <w:r w:rsidRPr="006E7415">
        <w:rPr>
          <w:spacing w:val="-3"/>
        </w:rPr>
        <w:t>water</w:t>
      </w:r>
      <w:r w:rsidRPr="006E7415">
        <w:rPr>
          <w:spacing w:val="-11"/>
        </w:rPr>
        <w:t xml:space="preserve"> </w:t>
      </w:r>
      <w:r w:rsidRPr="006E7415">
        <w:t>temperatures.</w:t>
      </w:r>
      <w:r w:rsidRPr="006E7415">
        <w:rPr>
          <w:spacing w:val="8"/>
        </w:rPr>
        <w:t xml:space="preserve"> </w:t>
      </w:r>
      <w:r w:rsidRPr="006E7415">
        <w:rPr>
          <w:spacing w:val="-2"/>
        </w:rPr>
        <w:t>Retention</w:t>
      </w:r>
      <w:r w:rsidRPr="006E7415">
        <w:rPr>
          <w:spacing w:val="-15"/>
        </w:rPr>
        <w:t xml:space="preserve"> </w:t>
      </w:r>
      <w:r w:rsidRPr="006E7415">
        <w:t>probabilities</w:t>
      </w:r>
      <w:r w:rsidRPr="006E7415">
        <w:rPr>
          <w:spacing w:val="-15"/>
        </w:rPr>
        <w:t xml:space="preserve"> </w:t>
      </w:r>
      <w:r w:rsidRPr="006E7415">
        <w:rPr>
          <w:spacing w:val="-3"/>
        </w:rPr>
        <w:t>were</w:t>
      </w:r>
      <w:r w:rsidRPr="006E7415">
        <w:rPr>
          <w:spacing w:val="-14"/>
        </w:rPr>
        <w:t xml:space="preserve"> </w:t>
      </w:r>
      <w:r w:rsidRPr="006E7415">
        <w:t>computed</w:t>
      </w:r>
      <w:r w:rsidRPr="006E7415">
        <w:rPr>
          <w:spacing w:val="-14"/>
        </w:rPr>
        <w:t xml:space="preserve"> </w:t>
      </w:r>
      <w:r w:rsidRPr="006E7415">
        <w:t>from</w:t>
      </w:r>
      <w:r w:rsidRPr="006E7415">
        <w:rPr>
          <w:spacing w:val="-15"/>
        </w:rPr>
        <w:t xml:space="preserve"> </w:t>
      </w:r>
      <w:r w:rsidRPr="006E7415">
        <w:t>the</w:t>
      </w:r>
      <w:r w:rsidRPr="006E7415">
        <w:rPr>
          <w:spacing w:val="-14"/>
        </w:rPr>
        <w:t xml:space="preserve"> </w:t>
      </w:r>
      <w:r w:rsidRPr="006E7415">
        <w:t>HEC-RAS</w:t>
      </w:r>
      <w:r w:rsidRPr="006E7415">
        <w:rPr>
          <w:spacing w:val="-15"/>
        </w:rPr>
        <w:t xml:space="preserve"> </w:t>
      </w:r>
      <w:r w:rsidRPr="006E7415">
        <w:rPr>
          <w:spacing w:val="-2"/>
        </w:rPr>
        <w:t>simulations</w:t>
      </w:r>
      <w:r w:rsidRPr="006E7415">
        <w:rPr>
          <w:spacing w:val="-14"/>
        </w:rPr>
        <w:t xml:space="preserve"> </w:t>
      </w:r>
      <w:r w:rsidRPr="006E7415">
        <w:t>and</w:t>
      </w:r>
      <w:r w:rsidRPr="006E7415">
        <w:rPr>
          <w:spacing w:val="-15"/>
        </w:rPr>
        <w:t xml:space="preserve"> </w:t>
      </w:r>
      <w:r w:rsidRPr="006E7415">
        <w:t>used</w:t>
      </w:r>
      <w:r w:rsidRPr="006E7415">
        <w:rPr>
          <w:spacing w:val="27"/>
          <w:w w:val="92"/>
        </w:rPr>
        <w:t xml:space="preserve"> </w:t>
      </w:r>
      <w:r w:rsidRPr="006E7415">
        <w:t>in</w:t>
      </w:r>
      <w:r w:rsidRPr="006E7415">
        <w:rPr>
          <w:spacing w:val="-13"/>
        </w:rPr>
        <w:t xml:space="preserve"> </w:t>
      </w:r>
      <w:r w:rsidRPr="006E7415">
        <w:t>the</w:t>
      </w:r>
      <w:r w:rsidRPr="006E7415">
        <w:rPr>
          <w:spacing w:val="-13"/>
        </w:rPr>
        <w:t xml:space="preserve"> </w:t>
      </w:r>
      <w:r w:rsidRPr="006E7415">
        <w:t>population</w:t>
      </w:r>
      <w:r w:rsidRPr="006E7415">
        <w:rPr>
          <w:spacing w:val="-13"/>
        </w:rPr>
        <w:t xml:space="preserve"> </w:t>
      </w:r>
      <w:r w:rsidRPr="006E7415">
        <w:rPr>
          <w:spacing w:val="1"/>
        </w:rPr>
        <w:t>model</w:t>
      </w:r>
      <w:r w:rsidRPr="006E7415">
        <w:rPr>
          <w:spacing w:val="-13"/>
        </w:rPr>
        <w:t xml:space="preserve"> </w:t>
      </w:r>
      <w:r w:rsidRPr="006E7415">
        <w:t>to</w:t>
      </w:r>
      <w:r w:rsidRPr="006E7415">
        <w:rPr>
          <w:spacing w:val="-13"/>
        </w:rPr>
        <w:t xml:space="preserve"> </w:t>
      </w:r>
      <w:r w:rsidRPr="006E7415">
        <w:t>compute</w:t>
      </w:r>
      <w:r w:rsidRPr="006E7415">
        <w:rPr>
          <w:spacing w:val="-12"/>
        </w:rPr>
        <w:t xml:space="preserve"> </w:t>
      </w:r>
      <w:r w:rsidRPr="006E7415">
        <w:t>long-term</w:t>
      </w:r>
      <w:r w:rsidRPr="006E7415">
        <w:rPr>
          <w:spacing w:val="-13"/>
        </w:rPr>
        <w:t xml:space="preserve"> </w:t>
      </w:r>
      <w:r w:rsidRPr="006E7415">
        <w:rPr>
          <w:spacing w:val="-3"/>
        </w:rPr>
        <w:t>growth</w:t>
      </w:r>
      <w:r w:rsidRPr="006E7415">
        <w:rPr>
          <w:spacing w:val="-12"/>
        </w:rPr>
        <w:t xml:space="preserve"> </w:t>
      </w:r>
      <w:r w:rsidRPr="006E7415">
        <w:t>rates</w:t>
      </w:r>
      <w:r w:rsidRPr="006E7415">
        <w:rPr>
          <w:spacing w:val="-13"/>
        </w:rPr>
        <w:t xml:space="preserve"> </w:t>
      </w:r>
      <w:r w:rsidRPr="006E7415">
        <w:t>assuming</w:t>
      </w:r>
      <w:r w:rsidRPr="006E7415">
        <w:rPr>
          <w:spacing w:val="-13"/>
        </w:rPr>
        <w:t xml:space="preserve"> </w:t>
      </w:r>
      <w:r w:rsidRPr="006E7415">
        <w:t>a</w:t>
      </w:r>
      <w:r w:rsidRPr="006E7415">
        <w:rPr>
          <w:spacing w:val="-12"/>
        </w:rPr>
        <w:t xml:space="preserve"> </w:t>
      </w:r>
      <w:r w:rsidRPr="006E7415">
        <w:rPr>
          <w:spacing w:val="-2"/>
        </w:rPr>
        <w:t>spawning</w:t>
      </w:r>
      <w:r w:rsidRPr="006E7415">
        <w:rPr>
          <w:spacing w:val="-12"/>
        </w:rPr>
        <w:t xml:space="preserve"> </w:t>
      </w:r>
      <w:r w:rsidRPr="006E7415">
        <w:t>probabil</w:t>
      </w:r>
      <w:r w:rsidRPr="006E7415">
        <w:rPr>
          <w:spacing w:val="-3"/>
        </w:rPr>
        <w:t>ity</w:t>
      </w:r>
      <w:r w:rsidRPr="006E7415">
        <w:rPr>
          <w:spacing w:val="18"/>
        </w:rPr>
        <w:t xml:space="preserve"> </w:t>
      </w:r>
      <w:r w:rsidRPr="006E7415">
        <w:t>of</w:t>
      </w:r>
      <w:r w:rsidRPr="006E7415">
        <w:rPr>
          <w:spacing w:val="19"/>
        </w:rPr>
        <w:t xml:space="preserve"> </w:t>
      </w:r>
      <w:r w:rsidRPr="006E7415">
        <w:t>0.5.</w:t>
      </w:r>
      <w:r w:rsidRPr="006E7415">
        <w:rPr>
          <w:spacing w:val="25"/>
        </w:rPr>
        <w:t xml:space="preserve"> </w:t>
      </w:r>
      <w:r w:rsidRPr="006E7415">
        <w:rPr>
          <w:spacing w:val="-2"/>
        </w:rPr>
        <w:t>Absen</w:t>
      </w:r>
      <w:r w:rsidRPr="006E7415">
        <w:rPr>
          <w:spacing w:val="-1"/>
        </w:rPr>
        <w:t>t</w:t>
      </w:r>
      <w:r w:rsidRPr="006E7415">
        <w:rPr>
          <w:spacing w:val="19"/>
        </w:rPr>
        <w:t xml:space="preserve"> </w:t>
      </w:r>
      <w:r w:rsidRPr="006E7415">
        <w:rPr>
          <w:spacing w:val="-2"/>
        </w:rPr>
        <w:t>entries</w:t>
      </w:r>
      <w:r w:rsidRPr="006E7415">
        <w:rPr>
          <w:spacing w:val="19"/>
        </w:rPr>
        <w:t xml:space="preserve"> </w:t>
      </w:r>
      <w:r w:rsidRPr="006E7415">
        <w:rPr>
          <w:spacing w:val="-2"/>
        </w:rPr>
        <w:t>represen</w:t>
      </w:r>
      <w:r w:rsidRPr="006E7415">
        <w:rPr>
          <w:spacing w:val="-1"/>
        </w:rPr>
        <w:t>t</w:t>
      </w:r>
      <w:r w:rsidRPr="006E7415">
        <w:rPr>
          <w:spacing w:val="19"/>
        </w:rPr>
        <w:t xml:space="preserve"> </w:t>
      </w:r>
      <w:r w:rsidRPr="006E7415">
        <w:rPr>
          <w:spacing w:val="-2"/>
        </w:rPr>
        <w:t>y</w:t>
      </w:r>
      <w:r w:rsidRPr="006E7415">
        <w:rPr>
          <w:spacing w:val="-3"/>
        </w:rPr>
        <w:t>ear</w:t>
      </w:r>
      <w:r w:rsidRPr="006E7415">
        <w:rPr>
          <w:spacing w:val="19"/>
        </w:rPr>
        <w:t xml:space="preserve"> </w:t>
      </w:r>
      <w:r w:rsidRPr="006E7415">
        <w:t>and</w:t>
      </w:r>
      <w:r w:rsidRPr="006E7415">
        <w:rPr>
          <w:spacing w:val="19"/>
        </w:rPr>
        <w:t xml:space="preserve"> </w:t>
      </w:r>
      <w:r w:rsidRPr="006E7415">
        <w:t>fl</w:t>
      </w:r>
      <w:r w:rsidR="000F4B88">
        <w:rPr>
          <w:spacing w:val="18"/>
        </w:rPr>
        <w:t>o</w:t>
      </w:r>
      <w:r w:rsidRPr="006E7415">
        <w:t>w</w:t>
      </w:r>
      <w:r w:rsidRPr="006E7415">
        <w:rPr>
          <w:spacing w:val="19"/>
        </w:rPr>
        <w:t xml:space="preserve"> </w:t>
      </w:r>
      <w:r w:rsidRPr="006E7415">
        <w:t>scenario</w:t>
      </w:r>
      <w:r w:rsidRPr="006E7415">
        <w:rPr>
          <w:spacing w:val="20"/>
        </w:rPr>
        <w:t xml:space="preserve"> </w:t>
      </w:r>
      <w:r w:rsidRPr="006E7415">
        <w:rPr>
          <w:spacing w:val="-2"/>
        </w:rPr>
        <w:t>combinations</w:t>
      </w:r>
      <w:r w:rsidRPr="006E7415">
        <w:rPr>
          <w:spacing w:val="19"/>
        </w:rPr>
        <w:t xml:space="preserve"> </w:t>
      </w:r>
      <w:r w:rsidRPr="006E7415">
        <w:t>for</w:t>
      </w:r>
      <w:r w:rsidRPr="006E7415">
        <w:rPr>
          <w:spacing w:val="19"/>
        </w:rPr>
        <w:t xml:space="preserve"> </w:t>
      </w:r>
      <w:r w:rsidRPr="006E7415">
        <w:rPr>
          <w:spacing w:val="-3"/>
        </w:rPr>
        <w:t>which</w:t>
      </w:r>
      <w:r w:rsidRPr="006E7415">
        <w:rPr>
          <w:spacing w:val="19"/>
        </w:rPr>
        <w:t xml:space="preserve"> </w:t>
      </w:r>
      <w:r w:rsidRPr="006E7415">
        <w:t>either</w:t>
      </w:r>
      <w:r w:rsidRPr="006E7415">
        <w:rPr>
          <w:spacing w:val="25"/>
          <w:w w:val="93"/>
        </w:rPr>
        <w:t xml:space="preserve"> </w:t>
      </w:r>
      <w:r w:rsidRPr="006E7415">
        <w:t>the</w:t>
      </w:r>
      <w:r w:rsidRPr="006E7415">
        <w:rPr>
          <w:spacing w:val="-11"/>
        </w:rPr>
        <w:t xml:space="preserve"> </w:t>
      </w:r>
      <w:r w:rsidRPr="006E7415">
        <w:rPr>
          <w:spacing w:val="-2"/>
        </w:rPr>
        <w:t>h</w:t>
      </w:r>
      <w:r w:rsidRPr="006E7415">
        <w:rPr>
          <w:spacing w:val="-1"/>
        </w:rPr>
        <w:t>yd</w:t>
      </w:r>
      <w:r w:rsidRPr="006E7415">
        <w:rPr>
          <w:spacing w:val="-2"/>
        </w:rPr>
        <w:t>rograph</w:t>
      </w:r>
      <w:r w:rsidRPr="006E7415">
        <w:rPr>
          <w:spacing w:val="-11"/>
        </w:rPr>
        <w:t xml:space="preserve"> </w:t>
      </w:r>
      <w:r w:rsidRPr="006E7415">
        <w:t>could</w:t>
      </w:r>
      <w:r w:rsidRPr="006E7415">
        <w:rPr>
          <w:spacing w:val="-9"/>
        </w:rPr>
        <w:t xml:space="preserve"> </w:t>
      </w:r>
      <w:r w:rsidRPr="006E7415">
        <w:t>not</w:t>
      </w:r>
      <w:r w:rsidRPr="006E7415">
        <w:rPr>
          <w:spacing w:val="-11"/>
        </w:rPr>
        <w:t xml:space="preserve"> </w:t>
      </w:r>
      <w:r w:rsidRPr="006E7415">
        <w:rPr>
          <w:spacing w:val="3"/>
        </w:rPr>
        <w:t>be</w:t>
      </w:r>
      <w:r w:rsidRPr="006E7415">
        <w:rPr>
          <w:spacing w:val="-11"/>
        </w:rPr>
        <w:t xml:space="preserve"> </w:t>
      </w:r>
      <w:r w:rsidRPr="006E7415">
        <w:t>produce</w:t>
      </w:r>
      <w:r w:rsidRPr="006E7415">
        <w:rPr>
          <w:spacing w:val="-10"/>
        </w:rPr>
        <w:t xml:space="preserve"> </w:t>
      </w:r>
      <w:r w:rsidRPr="006E7415">
        <w:rPr>
          <w:spacing w:val="-3"/>
        </w:rPr>
        <w:t>given</w:t>
      </w:r>
      <w:r w:rsidRPr="006E7415">
        <w:rPr>
          <w:spacing w:val="-11"/>
        </w:rPr>
        <w:t xml:space="preserve"> </w:t>
      </w:r>
      <w:r w:rsidRPr="006E7415">
        <w:t>the</w:t>
      </w:r>
      <w:r w:rsidRPr="006E7415">
        <w:rPr>
          <w:spacing w:val="-10"/>
        </w:rPr>
        <w:t xml:space="preserve"> </w:t>
      </w:r>
      <w:r w:rsidRPr="006E7415">
        <w:rPr>
          <w:spacing w:val="-3"/>
        </w:rPr>
        <w:t>environmen</w:t>
      </w:r>
      <w:r w:rsidRPr="006E7415">
        <w:rPr>
          <w:spacing w:val="-2"/>
        </w:rPr>
        <w:t>tal</w:t>
      </w:r>
      <w:r w:rsidRPr="006E7415">
        <w:rPr>
          <w:spacing w:val="-11"/>
        </w:rPr>
        <w:t xml:space="preserve"> </w:t>
      </w:r>
      <w:r w:rsidRPr="006E7415">
        <w:t>conditions</w:t>
      </w:r>
      <w:r w:rsidRPr="006E7415">
        <w:rPr>
          <w:spacing w:val="-10"/>
        </w:rPr>
        <w:t xml:space="preserve"> </w:t>
      </w:r>
      <w:r w:rsidRPr="006E7415">
        <w:t>of</w:t>
      </w:r>
      <w:r w:rsidRPr="006E7415">
        <w:rPr>
          <w:spacing w:val="-11"/>
        </w:rPr>
        <w:t xml:space="preserve"> </w:t>
      </w:r>
      <w:r w:rsidRPr="006E7415">
        <w:t>that</w:t>
      </w:r>
      <w:r w:rsidRPr="006E7415">
        <w:rPr>
          <w:spacing w:val="-10"/>
        </w:rPr>
        <w:t xml:space="preserve"> </w:t>
      </w:r>
      <w:r w:rsidRPr="006E7415">
        <w:rPr>
          <w:spacing w:val="-2"/>
        </w:rPr>
        <w:t>y</w:t>
      </w:r>
      <w:r w:rsidRPr="006E7415">
        <w:rPr>
          <w:spacing w:val="-3"/>
        </w:rPr>
        <w:t>ear</w:t>
      </w:r>
      <w:r w:rsidRPr="006E7415">
        <w:rPr>
          <w:spacing w:val="-11"/>
        </w:rPr>
        <w:t xml:space="preserve"> </w:t>
      </w:r>
      <w:r w:rsidRPr="006E7415">
        <w:t>or</w:t>
      </w:r>
      <w:r w:rsidRPr="006E7415">
        <w:rPr>
          <w:spacing w:val="-10"/>
        </w:rPr>
        <w:t xml:space="preserve"> </w:t>
      </w:r>
      <w:r w:rsidRPr="006E7415">
        <w:t>the</w:t>
      </w:r>
      <w:r w:rsidRPr="006E7415">
        <w:rPr>
          <w:spacing w:val="51"/>
          <w:w w:val="95"/>
        </w:rPr>
        <w:t xml:space="preserve"> </w:t>
      </w:r>
      <w:r w:rsidRPr="006E7415">
        <w:rPr>
          <w:spacing w:val="-1"/>
          <w:w w:val="95"/>
        </w:rPr>
        <w:t>spawning</w:t>
      </w:r>
      <w:r w:rsidRPr="006E7415">
        <w:rPr>
          <w:spacing w:val="-5"/>
          <w:w w:val="95"/>
        </w:rPr>
        <w:t xml:space="preserve"> </w:t>
      </w:r>
      <w:r w:rsidRPr="006E7415">
        <w:rPr>
          <w:w w:val="95"/>
        </w:rPr>
        <w:t>cue</w:t>
      </w:r>
      <w:r w:rsidRPr="006E7415">
        <w:rPr>
          <w:spacing w:val="-4"/>
          <w:w w:val="95"/>
        </w:rPr>
        <w:t xml:space="preserve"> </w:t>
      </w:r>
      <w:r w:rsidRPr="006E7415">
        <w:rPr>
          <w:w w:val="95"/>
        </w:rPr>
        <w:t>threshold</w:t>
      </w:r>
      <w:r w:rsidRPr="006E7415">
        <w:rPr>
          <w:spacing w:val="-5"/>
          <w:w w:val="95"/>
        </w:rPr>
        <w:t xml:space="preserve"> </w:t>
      </w:r>
      <w:r w:rsidRPr="006E7415">
        <w:rPr>
          <w:spacing w:val="-2"/>
          <w:w w:val="95"/>
        </w:rPr>
        <w:t>disc</w:t>
      </w:r>
      <w:r w:rsidRPr="006E7415">
        <w:rPr>
          <w:spacing w:val="-1"/>
          <w:w w:val="95"/>
        </w:rPr>
        <w:t>harge</w:t>
      </w:r>
      <w:r w:rsidRPr="006E7415">
        <w:rPr>
          <w:spacing w:val="-5"/>
          <w:w w:val="95"/>
        </w:rPr>
        <w:t xml:space="preserve"> </w:t>
      </w:r>
      <w:r w:rsidRPr="006E7415">
        <w:rPr>
          <w:w w:val="95"/>
        </w:rPr>
        <w:t>of</w:t>
      </w:r>
      <w:r w:rsidRPr="006E7415">
        <w:rPr>
          <w:spacing w:val="-5"/>
          <w:w w:val="95"/>
        </w:rPr>
        <w:t xml:space="preserve"> </w:t>
      </w:r>
      <w:r w:rsidRPr="006E7415">
        <w:rPr>
          <w:spacing w:val="-3"/>
          <w:w w:val="95"/>
        </w:rPr>
        <w:t>20kcfs</w:t>
      </w:r>
      <w:r w:rsidRPr="006E7415">
        <w:rPr>
          <w:spacing w:val="-5"/>
          <w:w w:val="95"/>
        </w:rPr>
        <w:t xml:space="preserve"> </w:t>
      </w:r>
      <w:r w:rsidRPr="001D48C8">
        <w:t>was</w:t>
      </w:r>
      <w:r w:rsidRPr="006E7415">
        <w:rPr>
          <w:spacing w:val="-5"/>
          <w:w w:val="95"/>
        </w:rPr>
        <w:t xml:space="preserve"> </w:t>
      </w:r>
      <w:r w:rsidRPr="006E7415">
        <w:rPr>
          <w:w w:val="95"/>
        </w:rPr>
        <w:t>not</w:t>
      </w:r>
      <w:r w:rsidRPr="006E7415">
        <w:rPr>
          <w:spacing w:val="-4"/>
          <w:w w:val="95"/>
        </w:rPr>
        <w:t xml:space="preserve"> </w:t>
      </w:r>
      <w:r w:rsidRPr="006E7415">
        <w:rPr>
          <w:w w:val="95"/>
        </w:rPr>
        <w:t>surpassed.</w:t>
      </w:r>
      <w:r w:rsidRPr="006E7415">
        <w:rPr>
          <w:spacing w:val="26"/>
          <w:w w:val="95"/>
        </w:rPr>
        <w:t xml:space="preserve"> </w:t>
      </w:r>
      <w:r w:rsidRPr="006E7415">
        <w:rPr>
          <w:w w:val="95"/>
        </w:rPr>
        <w:t>NA’s</w:t>
      </w:r>
      <w:r w:rsidRPr="006E7415">
        <w:rPr>
          <w:spacing w:val="-4"/>
          <w:w w:val="95"/>
        </w:rPr>
        <w:t xml:space="preserve"> </w:t>
      </w:r>
      <w:r w:rsidRPr="006E7415">
        <w:rPr>
          <w:w w:val="95"/>
        </w:rPr>
        <w:t>indicate</w:t>
      </w:r>
      <w:r w:rsidRPr="006E7415">
        <w:rPr>
          <w:spacing w:val="-5"/>
          <w:w w:val="95"/>
        </w:rPr>
        <w:t xml:space="preserve"> </w:t>
      </w:r>
      <w:r w:rsidRPr="006E7415">
        <w:rPr>
          <w:spacing w:val="-2"/>
          <w:w w:val="95"/>
        </w:rPr>
        <w:t>y</w:t>
      </w:r>
      <w:r w:rsidRPr="006E7415">
        <w:rPr>
          <w:spacing w:val="-3"/>
          <w:w w:val="95"/>
        </w:rPr>
        <w:t>ear</w:t>
      </w:r>
      <w:r w:rsidRPr="006E7415">
        <w:rPr>
          <w:spacing w:val="-5"/>
          <w:w w:val="95"/>
        </w:rPr>
        <w:t xml:space="preserve"> </w:t>
      </w:r>
      <w:r w:rsidRPr="006E7415">
        <w:rPr>
          <w:w w:val="95"/>
        </w:rPr>
        <w:t>and</w:t>
      </w:r>
      <w:r w:rsidRPr="006E7415">
        <w:rPr>
          <w:spacing w:val="-5"/>
          <w:w w:val="95"/>
        </w:rPr>
        <w:t xml:space="preserve"> </w:t>
      </w:r>
      <w:r w:rsidRPr="006E7415">
        <w:rPr>
          <w:w w:val="95"/>
        </w:rPr>
        <w:t>scenario</w:t>
      </w:r>
      <w:r w:rsidRPr="006E7415">
        <w:rPr>
          <w:spacing w:val="23"/>
          <w:w w:val="92"/>
        </w:rPr>
        <w:t xml:space="preserve"> </w:t>
      </w:r>
      <w:r w:rsidRPr="006E7415">
        <w:rPr>
          <w:spacing w:val="-2"/>
        </w:rPr>
        <w:t>combinations</w:t>
      </w:r>
      <w:r w:rsidRPr="006E7415">
        <w:rPr>
          <w:spacing w:val="-28"/>
        </w:rPr>
        <w:t xml:space="preserve"> </w:t>
      </w:r>
      <w:r w:rsidRPr="006E7415">
        <w:t>for</w:t>
      </w:r>
      <w:r w:rsidRPr="006E7415">
        <w:rPr>
          <w:spacing w:val="-27"/>
        </w:rPr>
        <w:t xml:space="preserve"> </w:t>
      </w:r>
      <w:r w:rsidRPr="006E7415">
        <w:rPr>
          <w:spacing w:val="-3"/>
        </w:rPr>
        <w:t>which</w:t>
      </w:r>
      <w:r w:rsidRPr="006E7415">
        <w:rPr>
          <w:spacing w:val="-28"/>
        </w:rPr>
        <w:t xml:space="preserve"> </w:t>
      </w:r>
      <w:r w:rsidRPr="006E7415">
        <w:t>HEC-RAS</w:t>
      </w:r>
      <w:r w:rsidRPr="006E7415">
        <w:rPr>
          <w:spacing w:val="-27"/>
        </w:rPr>
        <w:t xml:space="preserve"> </w:t>
      </w:r>
      <w:r w:rsidRPr="006E7415">
        <w:t>outputs</w:t>
      </w:r>
      <w:r w:rsidRPr="006E7415">
        <w:rPr>
          <w:spacing w:val="-27"/>
        </w:rPr>
        <w:t xml:space="preserve"> </w:t>
      </w:r>
      <w:r w:rsidRPr="006E7415">
        <w:t>are</w:t>
      </w:r>
      <w:r w:rsidRPr="006E7415">
        <w:rPr>
          <w:spacing w:val="-27"/>
        </w:rPr>
        <w:t xml:space="preserve"> </w:t>
      </w:r>
      <w:r w:rsidRPr="006E7415">
        <w:t>pending.</w:t>
      </w:r>
      <w:r w:rsidRPr="006E7415">
        <w:rPr>
          <w:w w:val="99"/>
        </w:rPr>
        <w:t xml:space="preserve"> </w:t>
      </w:r>
      <w:r w:rsidRPr="006E7415">
        <w:tab/>
      </w:r>
    </w:p>
    <w:p w14:paraId="7DE41331" w14:textId="77777777" w:rsidR="009E5162" w:rsidRPr="006E7415" w:rsidRDefault="009E5162" w:rsidP="001D48C8">
      <w:pPr>
        <w:spacing w:before="8" w:line="360" w:lineRule="auto"/>
        <w:rPr>
          <w:rFonts w:ascii="Times New Roman" w:eastAsia="Times New Roman" w:hAnsi="Times New Roman" w:cs="Times New Roman"/>
          <w:sz w:val="24"/>
          <w:szCs w:val="24"/>
        </w:rPr>
      </w:pPr>
    </w:p>
    <w:tbl>
      <w:tblPr>
        <w:tblW w:w="0" w:type="auto"/>
        <w:tblInd w:w="549" w:type="dxa"/>
        <w:tblLayout w:type="fixed"/>
        <w:tblCellMar>
          <w:left w:w="0" w:type="dxa"/>
          <w:right w:w="0" w:type="dxa"/>
        </w:tblCellMar>
        <w:tblLook w:val="01E0" w:firstRow="1" w:lastRow="1" w:firstColumn="1" w:lastColumn="1" w:noHBand="0" w:noVBand="0"/>
      </w:tblPr>
      <w:tblGrid>
        <w:gridCol w:w="707"/>
        <w:gridCol w:w="967"/>
        <w:gridCol w:w="975"/>
        <w:gridCol w:w="967"/>
        <w:gridCol w:w="968"/>
        <w:gridCol w:w="1757"/>
        <w:gridCol w:w="987"/>
        <w:gridCol w:w="1293"/>
      </w:tblGrid>
      <w:tr w:rsidR="009E5162" w:rsidRPr="006E7415" w14:paraId="2D42C8A7" w14:textId="77777777" w:rsidTr="00C10DD9">
        <w:trPr>
          <w:trHeight w:hRule="exact" w:val="287"/>
        </w:trPr>
        <w:tc>
          <w:tcPr>
            <w:tcW w:w="707" w:type="dxa"/>
            <w:tcBorders>
              <w:top w:val="single" w:sz="4" w:space="0" w:color="auto"/>
              <w:left w:val="nil"/>
              <w:bottom w:val="single" w:sz="4" w:space="0" w:color="auto"/>
              <w:right w:val="nil"/>
            </w:tcBorders>
          </w:tcPr>
          <w:p w14:paraId="3468AE3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5"/>
                <w:sz w:val="24"/>
                <w:szCs w:val="24"/>
              </w:rPr>
              <w:t>Y</w:t>
            </w:r>
            <w:r w:rsidRPr="006E7415">
              <w:rPr>
                <w:rFonts w:ascii="Times New Roman" w:hAnsi="Times New Roman" w:cs="Times New Roman"/>
                <w:spacing w:val="-6"/>
                <w:sz w:val="24"/>
                <w:szCs w:val="24"/>
              </w:rPr>
              <w:t>ear</w:t>
            </w:r>
          </w:p>
        </w:tc>
        <w:tc>
          <w:tcPr>
            <w:tcW w:w="967" w:type="dxa"/>
            <w:tcBorders>
              <w:top w:val="single" w:sz="4" w:space="0" w:color="auto"/>
              <w:left w:val="nil"/>
              <w:bottom w:val="single" w:sz="4" w:space="0" w:color="auto"/>
              <w:right w:val="nil"/>
            </w:tcBorders>
          </w:tcPr>
          <w:p w14:paraId="2EEFAD06" w14:textId="77777777" w:rsidR="009E5162" w:rsidRPr="006E7415" w:rsidRDefault="009E5162" w:rsidP="001D48C8">
            <w:pPr>
              <w:pStyle w:val="TableParagraph"/>
              <w:spacing w:line="360" w:lineRule="auto"/>
              <w:ind w:left="174"/>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48"/>
                <w:w w:val="105"/>
                <w:sz w:val="24"/>
                <w:szCs w:val="24"/>
              </w:rPr>
              <w:t xml:space="preserve"> </w:t>
            </w:r>
            <w:r w:rsidRPr="006E7415">
              <w:rPr>
                <w:rFonts w:ascii="Times New Roman" w:hAnsi="Times New Roman" w:cs="Times New Roman"/>
                <w:w w:val="105"/>
                <w:sz w:val="24"/>
                <w:szCs w:val="24"/>
              </w:rPr>
              <w:t>1</w:t>
            </w:r>
          </w:p>
        </w:tc>
        <w:tc>
          <w:tcPr>
            <w:tcW w:w="975" w:type="dxa"/>
            <w:tcBorders>
              <w:top w:val="single" w:sz="4" w:space="0" w:color="auto"/>
              <w:left w:val="nil"/>
              <w:bottom w:val="single" w:sz="4" w:space="0" w:color="auto"/>
              <w:right w:val="nil"/>
            </w:tcBorders>
          </w:tcPr>
          <w:p w14:paraId="3BCD987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105"/>
                <w:sz w:val="24"/>
                <w:szCs w:val="24"/>
              </w:rPr>
              <w:t>Alt.</w:t>
            </w:r>
            <w:r w:rsidRPr="006E7415">
              <w:rPr>
                <w:rFonts w:ascii="Times New Roman" w:hAnsi="Times New Roman" w:cs="Times New Roman"/>
                <w:spacing w:val="37"/>
                <w:w w:val="105"/>
                <w:sz w:val="24"/>
                <w:szCs w:val="24"/>
              </w:rPr>
              <w:t xml:space="preserve"> </w:t>
            </w:r>
            <w:r w:rsidRPr="006E7415">
              <w:rPr>
                <w:rFonts w:ascii="Times New Roman" w:hAnsi="Times New Roman" w:cs="Times New Roman"/>
                <w:w w:val="105"/>
                <w:sz w:val="24"/>
                <w:szCs w:val="24"/>
              </w:rPr>
              <w:t>1a</w:t>
            </w:r>
          </w:p>
        </w:tc>
        <w:tc>
          <w:tcPr>
            <w:tcW w:w="967" w:type="dxa"/>
            <w:tcBorders>
              <w:top w:val="single" w:sz="4" w:space="0" w:color="auto"/>
              <w:left w:val="nil"/>
              <w:bottom w:val="single" w:sz="4" w:space="0" w:color="auto"/>
              <w:right w:val="nil"/>
            </w:tcBorders>
          </w:tcPr>
          <w:p w14:paraId="59600764"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105"/>
                <w:sz w:val="24"/>
                <w:szCs w:val="24"/>
              </w:rPr>
              <w:t>Alt.1b</w:t>
            </w:r>
          </w:p>
        </w:tc>
        <w:tc>
          <w:tcPr>
            <w:tcW w:w="968" w:type="dxa"/>
            <w:tcBorders>
              <w:top w:val="single" w:sz="4" w:space="0" w:color="auto"/>
              <w:left w:val="nil"/>
              <w:bottom w:val="single" w:sz="4" w:space="0" w:color="auto"/>
              <w:right w:val="nil"/>
            </w:tcBorders>
          </w:tcPr>
          <w:p w14:paraId="54087D90" w14:textId="77777777" w:rsidR="009E5162" w:rsidRPr="006E7415" w:rsidRDefault="009E5162" w:rsidP="001D48C8">
            <w:pPr>
              <w:pStyle w:val="TableParagraph"/>
              <w:spacing w:line="360" w:lineRule="auto"/>
              <w:ind w:left="175"/>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44"/>
                <w:sz w:val="24"/>
                <w:szCs w:val="24"/>
              </w:rPr>
              <w:t xml:space="preserve"> </w:t>
            </w:r>
            <w:r w:rsidRPr="006E7415">
              <w:rPr>
                <w:rFonts w:ascii="Times New Roman" w:hAnsi="Times New Roman" w:cs="Times New Roman"/>
                <w:sz w:val="24"/>
                <w:szCs w:val="24"/>
              </w:rPr>
              <w:t>2</w:t>
            </w:r>
          </w:p>
        </w:tc>
        <w:tc>
          <w:tcPr>
            <w:tcW w:w="1757" w:type="dxa"/>
            <w:tcBorders>
              <w:top w:val="single" w:sz="4" w:space="0" w:color="auto"/>
              <w:left w:val="nil"/>
              <w:bottom w:val="single" w:sz="4" w:space="0" w:color="auto"/>
              <w:right w:val="nil"/>
            </w:tcBorders>
          </w:tcPr>
          <w:p w14:paraId="64C5EF47" w14:textId="77777777" w:rsidR="009E5162" w:rsidRPr="006E7415" w:rsidRDefault="009E5162" w:rsidP="001D48C8">
            <w:pPr>
              <w:pStyle w:val="TableParagraph"/>
              <w:spacing w:line="360" w:lineRule="auto"/>
              <w:ind w:left="511"/>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8"/>
                <w:sz w:val="24"/>
                <w:szCs w:val="24"/>
              </w:rPr>
              <w:t xml:space="preserve"> </w:t>
            </w:r>
            <w:r w:rsidRPr="006E7415">
              <w:rPr>
                <w:rFonts w:ascii="Times New Roman" w:hAnsi="Times New Roman" w:cs="Times New Roman"/>
                <w:sz w:val="24"/>
                <w:szCs w:val="24"/>
              </w:rPr>
              <w:t>2a</w:t>
            </w:r>
          </w:p>
        </w:tc>
        <w:tc>
          <w:tcPr>
            <w:tcW w:w="987" w:type="dxa"/>
            <w:tcBorders>
              <w:top w:val="single" w:sz="4" w:space="0" w:color="auto"/>
              <w:left w:val="nil"/>
              <w:bottom w:val="single" w:sz="4" w:space="0" w:color="auto"/>
              <w:right w:val="nil"/>
            </w:tcBorders>
          </w:tcPr>
          <w:p w14:paraId="18795B3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Alt.</w:t>
            </w:r>
            <w:r w:rsidRPr="006E7415">
              <w:rPr>
                <w:rFonts w:ascii="Times New Roman" w:hAnsi="Times New Roman" w:cs="Times New Roman"/>
                <w:spacing w:val="37"/>
                <w:sz w:val="24"/>
                <w:szCs w:val="24"/>
              </w:rPr>
              <w:t xml:space="preserve"> </w:t>
            </w:r>
            <w:r w:rsidRPr="006E7415">
              <w:rPr>
                <w:rFonts w:ascii="Times New Roman" w:hAnsi="Times New Roman" w:cs="Times New Roman"/>
                <w:sz w:val="24"/>
                <w:szCs w:val="24"/>
              </w:rPr>
              <w:t>2b</w:t>
            </w:r>
          </w:p>
        </w:tc>
        <w:tc>
          <w:tcPr>
            <w:tcW w:w="1293" w:type="dxa"/>
            <w:tcBorders>
              <w:top w:val="single" w:sz="4" w:space="0" w:color="auto"/>
              <w:left w:val="nil"/>
              <w:bottom w:val="single" w:sz="4" w:space="0" w:color="auto"/>
              <w:right w:val="nil"/>
            </w:tcBorders>
          </w:tcPr>
          <w:p w14:paraId="02AC764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No</w:t>
            </w:r>
            <w:r w:rsidRPr="006E7415">
              <w:rPr>
                <w:rFonts w:ascii="Times New Roman" w:hAnsi="Times New Roman" w:cs="Times New Roman"/>
                <w:spacing w:val="-16"/>
                <w:sz w:val="24"/>
                <w:szCs w:val="24"/>
              </w:rPr>
              <w:t xml:space="preserve"> </w:t>
            </w:r>
            <w:r w:rsidRPr="006E7415">
              <w:rPr>
                <w:rFonts w:ascii="Times New Roman" w:hAnsi="Times New Roman" w:cs="Times New Roman"/>
                <w:sz w:val="24"/>
                <w:szCs w:val="24"/>
              </w:rPr>
              <w:t>Action</w:t>
            </w:r>
          </w:p>
        </w:tc>
      </w:tr>
      <w:tr w:rsidR="00C10DD9" w:rsidRPr="006E7415" w14:paraId="2A5B5A83" w14:textId="77777777" w:rsidTr="00C10DD9">
        <w:trPr>
          <w:trHeight w:hRule="exact" w:val="289"/>
        </w:trPr>
        <w:tc>
          <w:tcPr>
            <w:tcW w:w="8621" w:type="dxa"/>
            <w:gridSpan w:val="8"/>
            <w:tcBorders>
              <w:top w:val="single" w:sz="4" w:space="0" w:color="auto"/>
              <w:left w:val="nil"/>
              <w:right w:val="nil"/>
            </w:tcBorders>
          </w:tcPr>
          <w:p w14:paraId="40F5A22C" w14:textId="29EA6C80" w:rsidR="00C10DD9" w:rsidRPr="006E7415" w:rsidRDefault="00C10DD9" w:rsidP="001D48C8">
            <w:pPr>
              <w:spacing w:line="360" w:lineRule="auto"/>
              <w:jc w:val="center"/>
              <w:rPr>
                <w:rFonts w:ascii="Times New Roman" w:hAnsi="Times New Roman" w:cs="Times New Roman"/>
                <w:i/>
                <w:sz w:val="24"/>
                <w:szCs w:val="24"/>
              </w:rPr>
            </w:pPr>
            <w:r w:rsidRPr="006E7415">
              <w:rPr>
                <w:rFonts w:ascii="Times New Roman" w:hAnsi="Times New Roman" w:cs="Times New Roman"/>
                <w:i/>
                <w:spacing w:val="-4"/>
                <w:sz w:val="24"/>
                <w:szCs w:val="24"/>
              </w:rPr>
              <w:t xml:space="preserve">Low </w:t>
            </w:r>
            <w:r w:rsidRPr="006E7415">
              <w:rPr>
                <w:rFonts w:ascii="Times New Roman" w:hAnsi="Times New Roman" w:cs="Times New Roman"/>
                <w:i/>
                <w:spacing w:val="-5"/>
                <w:sz w:val="24"/>
                <w:szCs w:val="24"/>
              </w:rPr>
              <w:t>W</w:t>
            </w:r>
            <w:r w:rsidRPr="006E7415">
              <w:rPr>
                <w:rFonts w:ascii="Times New Roman" w:hAnsi="Times New Roman" w:cs="Times New Roman"/>
                <w:i/>
                <w:spacing w:val="-6"/>
                <w:sz w:val="24"/>
                <w:szCs w:val="24"/>
              </w:rPr>
              <w:t xml:space="preserve">ater </w:t>
            </w:r>
            <w:r w:rsidRPr="006E7415">
              <w:rPr>
                <w:rFonts w:ascii="Times New Roman" w:hAnsi="Times New Roman" w:cs="Times New Roman"/>
                <w:i/>
                <w:spacing w:val="-20"/>
                <w:w w:val="95"/>
                <w:sz w:val="24"/>
                <w:szCs w:val="24"/>
              </w:rPr>
              <w:t>T</w:t>
            </w:r>
            <w:r w:rsidRPr="006E7415">
              <w:rPr>
                <w:rFonts w:ascii="Times New Roman" w:hAnsi="Times New Roman" w:cs="Times New Roman"/>
                <w:i/>
                <w:w w:val="95"/>
                <w:sz w:val="24"/>
                <w:szCs w:val="24"/>
              </w:rPr>
              <w:t>em</w:t>
            </w:r>
            <w:r w:rsidRPr="006E7415">
              <w:rPr>
                <w:rFonts w:ascii="Times New Roman" w:hAnsi="Times New Roman" w:cs="Times New Roman"/>
                <w:i/>
                <w:spacing w:val="7"/>
                <w:w w:val="95"/>
                <w:sz w:val="24"/>
                <w:szCs w:val="24"/>
              </w:rPr>
              <w:t>p</w:t>
            </w:r>
            <w:r w:rsidRPr="006E7415">
              <w:rPr>
                <w:rFonts w:ascii="Times New Roman" w:hAnsi="Times New Roman" w:cs="Times New Roman"/>
                <w:i/>
                <w:w w:val="95"/>
                <w:sz w:val="24"/>
                <w:szCs w:val="24"/>
              </w:rPr>
              <w:t>erature</w:t>
            </w:r>
          </w:p>
        </w:tc>
      </w:tr>
      <w:tr w:rsidR="009E5162" w:rsidRPr="006E7415" w14:paraId="43C538C9" w14:textId="77777777" w:rsidTr="00C10DD9">
        <w:trPr>
          <w:trHeight w:hRule="exact" w:val="289"/>
        </w:trPr>
        <w:tc>
          <w:tcPr>
            <w:tcW w:w="707" w:type="dxa"/>
            <w:tcBorders>
              <w:left w:val="nil"/>
              <w:bottom w:val="nil"/>
              <w:right w:val="nil"/>
            </w:tcBorders>
          </w:tcPr>
          <w:p w14:paraId="76188B5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967" w:type="dxa"/>
            <w:tcBorders>
              <w:left w:val="nil"/>
              <w:bottom w:val="nil"/>
              <w:right w:val="nil"/>
            </w:tcBorders>
          </w:tcPr>
          <w:p w14:paraId="26A706FD"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left w:val="nil"/>
              <w:bottom w:val="nil"/>
              <w:right w:val="nil"/>
            </w:tcBorders>
          </w:tcPr>
          <w:p w14:paraId="70C3E529"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left w:val="nil"/>
              <w:bottom w:val="nil"/>
              <w:right w:val="nil"/>
            </w:tcBorders>
          </w:tcPr>
          <w:p w14:paraId="263B3A27"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left w:val="nil"/>
              <w:bottom w:val="nil"/>
              <w:right w:val="nil"/>
            </w:tcBorders>
          </w:tcPr>
          <w:p w14:paraId="49329F24"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left w:val="nil"/>
              <w:bottom w:val="nil"/>
              <w:right w:val="nil"/>
            </w:tcBorders>
          </w:tcPr>
          <w:p w14:paraId="36101207"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left w:val="nil"/>
              <w:bottom w:val="nil"/>
              <w:right w:val="nil"/>
            </w:tcBorders>
          </w:tcPr>
          <w:p w14:paraId="21906A3D"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-0.0320</w:t>
            </w:r>
          </w:p>
        </w:tc>
        <w:tc>
          <w:tcPr>
            <w:tcW w:w="1293" w:type="dxa"/>
            <w:tcBorders>
              <w:left w:val="nil"/>
              <w:bottom w:val="nil"/>
              <w:right w:val="nil"/>
            </w:tcBorders>
          </w:tcPr>
          <w:p w14:paraId="3C487BE1"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4889D989" w14:textId="77777777" w:rsidTr="00C10DD9">
        <w:trPr>
          <w:trHeight w:hRule="exact" w:val="289"/>
        </w:trPr>
        <w:tc>
          <w:tcPr>
            <w:tcW w:w="707" w:type="dxa"/>
            <w:tcBorders>
              <w:top w:val="nil"/>
              <w:left w:val="nil"/>
              <w:bottom w:val="nil"/>
              <w:right w:val="nil"/>
            </w:tcBorders>
          </w:tcPr>
          <w:p w14:paraId="00204CE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967" w:type="dxa"/>
            <w:tcBorders>
              <w:top w:val="nil"/>
              <w:left w:val="nil"/>
              <w:bottom w:val="nil"/>
              <w:right w:val="nil"/>
            </w:tcBorders>
          </w:tcPr>
          <w:p w14:paraId="72328072"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16768968"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5C82238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79A26EC"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3FD3F1A5"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40EA0C7A"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-0.0054</w:t>
            </w:r>
          </w:p>
        </w:tc>
        <w:tc>
          <w:tcPr>
            <w:tcW w:w="1293" w:type="dxa"/>
            <w:tcBorders>
              <w:top w:val="nil"/>
              <w:left w:val="nil"/>
              <w:bottom w:val="nil"/>
              <w:right w:val="nil"/>
            </w:tcBorders>
          </w:tcPr>
          <w:p w14:paraId="6DED6D5F"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31A5F54" w14:textId="77777777" w:rsidTr="00C10DD9">
        <w:trPr>
          <w:trHeight w:hRule="exact" w:val="289"/>
        </w:trPr>
        <w:tc>
          <w:tcPr>
            <w:tcW w:w="707" w:type="dxa"/>
            <w:tcBorders>
              <w:top w:val="nil"/>
              <w:left w:val="nil"/>
              <w:bottom w:val="nil"/>
              <w:right w:val="nil"/>
            </w:tcBorders>
          </w:tcPr>
          <w:p w14:paraId="6B6B38B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967" w:type="dxa"/>
            <w:tcBorders>
              <w:top w:val="nil"/>
              <w:left w:val="nil"/>
              <w:bottom w:val="nil"/>
              <w:right w:val="nil"/>
            </w:tcBorders>
          </w:tcPr>
          <w:p w14:paraId="0B6B4CBA"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2E6B2E73"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60E1B21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968" w:type="dxa"/>
            <w:tcBorders>
              <w:top w:val="nil"/>
              <w:left w:val="nil"/>
              <w:bottom w:val="nil"/>
              <w:right w:val="nil"/>
            </w:tcBorders>
          </w:tcPr>
          <w:p w14:paraId="4D790A2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-0.0037</w:t>
            </w:r>
          </w:p>
        </w:tc>
        <w:tc>
          <w:tcPr>
            <w:tcW w:w="1757" w:type="dxa"/>
            <w:tcBorders>
              <w:top w:val="nil"/>
              <w:left w:val="nil"/>
              <w:bottom w:val="nil"/>
              <w:right w:val="nil"/>
            </w:tcBorders>
          </w:tcPr>
          <w:p w14:paraId="37880537"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-0.0031</w:t>
            </w:r>
          </w:p>
        </w:tc>
        <w:tc>
          <w:tcPr>
            <w:tcW w:w="987" w:type="dxa"/>
            <w:tcBorders>
              <w:top w:val="nil"/>
              <w:left w:val="nil"/>
              <w:bottom w:val="nil"/>
              <w:right w:val="nil"/>
            </w:tcBorders>
          </w:tcPr>
          <w:p w14:paraId="783CD08A"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-0.0038</w:t>
            </w:r>
          </w:p>
        </w:tc>
        <w:tc>
          <w:tcPr>
            <w:tcW w:w="1293" w:type="dxa"/>
            <w:tcBorders>
              <w:top w:val="nil"/>
              <w:left w:val="nil"/>
              <w:bottom w:val="nil"/>
              <w:right w:val="nil"/>
            </w:tcBorders>
          </w:tcPr>
          <w:p w14:paraId="50193BDD"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B3E7D85" w14:textId="77777777" w:rsidTr="00C10DD9">
        <w:trPr>
          <w:trHeight w:hRule="exact" w:val="289"/>
        </w:trPr>
        <w:tc>
          <w:tcPr>
            <w:tcW w:w="707" w:type="dxa"/>
            <w:tcBorders>
              <w:top w:val="nil"/>
              <w:left w:val="nil"/>
              <w:bottom w:val="nil"/>
              <w:right w:val="nil"/>
            </w:tcBorders>
          </w:tcPr>
          <w:p w14:paraId="55C815B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967" w:type="dxa"/>
            <w:tcBorders>
              <w:top w:val="nil"/>
              <w:left w:val="nil"/>
              <w:bottom w:val="nil"/>
              <w:right w:val="nil"/>
            </w:tcBorders>
          </w:tcPr>
          <w:p w14:paraId="77F7208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975" w:type="dxa"/>
            <w:tcBorders>
              <w:top w:val="nil"/>
              <w:left w:val="nil"/>
              <w:bottom w:val="nil"/>
              <w:right w:val="nil"/>
            </w:tcBorders>
          </w:tcPr>
          <w:p w14:paraId="5EA769E1" w14:textId="77777777" w:rsidR="009E5162" w:rsidRPr="006E7415" w:rsidRDefault="009E5162" w:rsidP="001D48C8">
            <w:pPr>
              <w:pStyle w:val="TableParagraph"/>
              <w:spacing w:line="360" w:lineRule="auto"/>
              <w:ind w:left="161"/>
              <w:rPr>
                <w:rFonts w:ascii="Times New Roman" w:eastAsia="Georgia" w:hAnsi="Times New Roman" w:cs="Times New Roman"/>
                <w:sz w:val="24"/>
                <w:szCs w:val="24"/>
              </w:rPr>
            </w:pPr>
            <w:r w:rsidRPr="006E7415">
              <w:rPr>
                <w:rFonts w:ascii="Times New Roman" w:hAnsi="Times New Roman" w:cs="Times New Roman"/>
                <w:w w:val="95"/>
                <w:sz w:val="24"/>
                <w:szCs w:val="24"/>
              </w:rPr>
              <w:t>0.0001</w:t>
            </w:r>
          </w:p>
        </w:tc>
        <w:tc>
          <w:tcPr>
            <w:tcW w:w="967" w:type="dxa"/>
            <w:tcBorders>
              <w:top w:val="nil"/>
              <w:left w:val="nil"/>
              <w:bottom w:val="nil"/>
              <w:right w:val="nil"/>
            </w:tcBorders>
          </w:tcPr>
          <w:p w14:paraId="5795B561"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255C1F8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-0.0024</w:t>
            </w:r>
          </w:p>
        </w:tc>
        <w:tc>
          <w:tcPr>
            <w:tcW w:w="1757" w:type="dxa"/>
            <w:tcBorders>
              <w:top w:val="nil"/>
              <w:left w:val="nil"/>
              <w:bottom w:val="nil"/>
              <w:right w:val="nil"/>
            </w:tcBorders>
          </w:tcPr>
          <w:p w14:paraId="5A318CD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-0.0022</w:t>
            </w:r>
          </w:p>
        </w:tc>
        <w:tc>
          <w:tcPr>
            <w:tcW w:w="987" w:type="dxa"/>
            <w:tcBorders>
              <w:top w:val="nil"/>
              <w:left w:val="nil"/>
              <w:bottom w:val="nil"/>
              <w:right w:val="nil"/>
            </w:tcBorders>
          </w:tcPr>
          <w:p w14:paraId="39F4693F"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7076739F"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3060C59" w14:textId="77777777" w:rsidTr="00C10DD9">
        <w:trPr>
          <w:trHeight w:hRule="exact" w:val="289"/>
        </w:trPr>
        <w:tc>
          <w:tcPr>
            <w:tcW w:w="707" w:type="dxa"/>
            <w:tcBorders>
              <w:top w:val="nil"/>
              <w:left w:val="nil"/>
              <w:bottom w:val="nil"/>
              <w:right w:val="nil"/>
            </w:tcBorders>
          </w:tcPr>
          <w:p w14:paraId="77621A6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967" w:type="dxa"/>
            <w:tcBorders>
              <w:top w:val="nil"/>
              <w:left w:val="nil"/>
              <w:bottom w:val="nil"/>
              <w:right w:val="nil"/>
            </w:tcBorders>
          </w:tcPr>
          <w:p w14:paraId="099AC486"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-0.0081</w:t>
            </w:r>
          </w:p>
        </w:tc>
        <w:tc>
          <w:tcPr>
            <w:tcW w:w="975" w:type="dxa"/>
            <w:tcBorders>
              <w:top w:val="nil"/>
              <w:left w:val="nil"/>
              <w:bottom w:val="nil"/>
              <w:right w:val="nil"/>
            </w:tcBorders>
          </w:tcPr>
          <w:p w14:paraId="1171EEAC" w14:textId="77777777" w:rsidR="009E5162" w:rsidRPr="006E7415" w:rsidRDefault="009E5162" w:rsidP="001D48C8">
            <w:pPr>
              <w:pStyle w:val="TableParagraph"/>
              <w:spacing w:line="360" w:lineRule="auto"/>
              <w:ind w:left="122"/>
              <w:rPr>
                <w:rFonts w:ascii="Times New Roman" w:eastAsia="Georgia" w:hAnsi="Times New Roman" w:cs="Times New Roman"/>
                <w:sz w:val="24"/>
                <w:szCs w:val="24"/>
              </w:rPr>
            </w:pPr>
            <w:r w:rsidRPr="006E7415">
              <w:rPr>
                <w:rFonts w:ascii="Times New Roman" w:hAnsi="Times New Roman" w:cs="Times New Roman"/>
                <w:w w:val="95"/>
                <w:sz w:val="24"/>
                <w:szCs w:val="24"/>
              </w:rPr>
              <w:t>-0.0072</w:t>
            </w:r>
          </w:p>
        </w:tc>
        <w:tc>
          <w:tcPr>
            <w:tcW w:w="967" w:type="dxa"/>
            <w:tcBorders>
              <w:top w:val="nil"/>
              <w:left w:val="nil"/>
              <w:bottom w:val="nil"/>
              <w:right w:val="nil"/>
            </w:tcBorders>
          </w:tcPr>
          <w:p w14:paraId="5ADDF37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-0.0248</w:t>
            </w:r>
          </w:p>
        </w:tc>
        <w:tc>
          <w:tcPr>
            <w:tcW w:w="968" w:type="dxa"/>
            <w:tcBorders>
              <w:top w:val="nil"/>
              <w:left w:val="nil"/>
              <w:bottom w:val="nil"/>
              <w:right w:val="nil"/>
            </w:tcBorders>
          </w:tcPr>
          <w:p w14:paraId="0FD29BF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-0.0075</w:t>
            </w:r>
          </w:p>
        </w:tc>
        <w:tc>
          <w:tcPr>
            <w:tcW w:w="1757" w:type="dxa"/>
            <w:tcBorders>
              <w:top w:val="nil"/>
              <w:left w:val="nil"/>
              <w:bottom w:val="nil"/>
              <w:right w:val="nil"/>
            </w:tcBorders>
          </w:tcPr>
          <w:p w14:paraId="1DB603E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-0.0052</w:t>
            </w:r>
          </w:p>
        </w:tc>
        <w:tc>
          <w:tcPr>
            <w:tcW w:w="987" w:type="dxa"/>
            <w:tcBorders>
              <w:top w:val="nil"/>
              <w:left w:val="nil"/>
              <w:bottom w:val="nil"/>
              <w:right w:val="nil"/>
            </w:tcBorders>
          </w:tcPr>
          <w:p w14:paraId="6ABFD4EF"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-0.0056</w:t>
            </w:r>
          </w:p>
        </w:tc>
        <w:tc>
          <w:tcPr>
            <w:tcW w:w="1293" w:type="dxa"/>
            <w:tcBorders>
              <w:top w:val="nil"/>
              <w:left w:val="nil"/>
              <w:bottom w:val="nil"/>
              <w:right w:val="nil"/>
            </w:tcBorders>
          </w:tcPr>
          <w:p w14:paraId="5C58BAE0" w14:textId="77777777" w:rsidR="009E5162" w:rsidRPr="006E7415" w:rsidRDefault="009E5162" w:rsidP="001D48C8">
            <w:pPr>
              <w:pStyle w:val="TableParagraph"/>
              <w:spacing w:line="360" w:lineRule="auto"/>
              <w:ind w:left="282"/>
              <w:rPr>
                <w:rFonts w:ascii="Times New Roman" w:eastAsia="Georgia" w:hAnsi="Times New Roman" w:cs="Times New Roman"/>
                <w:sz w:val="24"/>
                <w:szCs w:val="24"/>
              </w:rPr>
            </w:pPr>
            <w:r w:rsidRPr="006E7415">
              <w:rPr>
                <w:rFonts w:ascii="Times New Roman" w:hAnsi="Times New Roman" w:cs="Times New Roman"/>
                <w:w w:val="95"/>
                <w:sz w:val="24"/>
                <w:szCs w:val="24"/>
              </w:rPr>
              <w:t>-0.0098</w:t>
            </w:r>
          </w:p>
        </w:tc>
      </w:tr>
      <w:tr w:rsidR="009E5162" w:rsidRPr="006E7415" w14:paraId="32D52A49" w14:textId="77777777" w:rsidTr="00C10DD9">
        <w:trPr>
          <w:trHeight w:hRule="exact" w:val="289"/>
        </w:trPr>
        <w:tc>
          <w:tcPr>
            <w:tcW w:w="707" w:type="dxa"/>
            <w:tcBorders>
              <w:top w:val="nil"/>
              <w:left w:val="nil"/>
              <w:bottom w:val="nil"/>
              <w:right w:val="nil"/>
            </w:tcBorders>
          </w:tcPr>
          <w:p w14:paraId="2A149E88"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967" w:type="dxa"/>
            <w:tcBorders>
              <w:top w:val="nil"/>
              <w:left w:val="nil"/>
              <w:bottom w:val="nil"/>
              <w:right w:val="nil"/>
            </w:tcBorders>
          </w:tcPr>
          <w:p w14:paraId="741285F8"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-0.0108</w:t>
            </w:r>
          </w:p>
        </w:tc>
        <w:tc>
          <w:tcPr>
            <w:tcW w:w="975" w:type="dxa"/>
            <w:tcBorders>
              <w:top w:val="nil"/>
              <w:left w:val="nil"/>
              <w:bottom w:val="nil"/>
              <w:right w:val="nil"/>
            </w:tcBorders>
          </w:tcPr>
          <w:p w14:paraId="05AA6EA3"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76631A4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5"/>
                <w:sz w:val="24"/>
                <w:szCs w:val="24"/>
              </w:rPr>
              <w:t>-0.0057</w:t>
            </w:r>
          </w:p>
        </w:tc>
        <w:tc>
          <w:tcPr>
            <w:tcW w:w="968" w:type="dxa"/>
            <w:tcBorders>
              <w:top w:val="nil"/>
              <w:left w:val="nil"/>
              <w:bottom w:val="nil"/>
              <w:right w:val="nil"/>
            </w:tcBorders>
          </w:tcPr>
          <w:p w14:paraId="52F44FC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-0.0053</w:t>
            </w:r>
          </w:p>
        </w:tc>
        <w:tc>
          <w:tcPr>
            <w:tcW w:w="1757" w:type="dxa"/>
            <w:tcBorders>
              <w:top w:val="nil"/>
              <w:left w:val="nil"/>
              <w:bottom w:val="nil"/>
              <w:right w:val="nil"/>
            </w:tcBorders>
          </w:tcPr>
          <w:p w14:paraId="01A4E5C1"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-0.0066</w:t>
            </w:r>
          </w:p>
        </w:tc>
        <w:tc>
          <w:tcPr>
            <w:tcW w:w="987" w:type="dxa"/>
            <w:tcBorders>
              <w:top w:val="nil"/>
              <w:left w:val="nil"/>
              <w:bottom w:val="nil"/>
              <w:right w:val="nil"/>
            </w:tcBorders>
          </w:tcPr>
          <w:p w14:paraId="2E0EBE88"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-0.0100</w:t>
            </w:r>
          </w:p>
        </w:tc>
        <w:tc>
          <w:tcPr>
            <w:tcW w:w="1293" w:type="dxa"/>
            <w:tcBorders>
              <w:top w:val="nil"/>
              <w:left w:val="nil"/>
              <w:bottom w:val="nil"/>
              <w:right w:val="nil"/>
            </w:tcBorders>
          </w:tcPr>
          <w:p w14:paraId="06B041B3"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BAAA832" w14:textId="77777777" w:rsidTr="00C10DD9">
        <w:trPr>
          <w:trHeight w:hRule="exact" w:val="289"/>
        </w:trPr>
        <w:tc>
          <w:tcPr>
            <w:tcW w:w="707" w:type="dxa"/>
            <w:tcBorders>
              <w:top w:val="nil"/>
              <w:left w:val="nil"/>
              <w:bottom w:val="nil"/>
              <w:right w:val="nil"/>
            </w:tcBorders>
          </w:tcPr>
          <w:p w14:paraId="36C401D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967" w:type="dxa"/>
            <w:tcBorders>
              <w:top w:val="nil"/>
              <w:left w:val="nil"/>
              <w:bottom w:val="nil"/>
              <w:right w:val="nil"/>
            </w:tcBorders>
          </w:tcPr>
          <w:p w14:paraId="1887194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975" w:type="dxa"/>
            <w:tcBorders>
              <w:top w:val="nil"/>
              <w:left w:val="nil"/>
              <w:bottom w:val="nil"/>
              <w:right w:val="nil"/>
            </w:tcBorders>
          </w:tcPr>
          <w:p w14:paraId="11E10F70"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0219E4F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-0.0300</w:t>
            </w:r>
          </w:p>
        </w:tc>
        <w:tc>
          <w:tcPr>
            <w:tcW w:w="968" w:type="dxa"/>
            <w:tcBorders>
              <w:top w:val="nil"/>
              <w:left w:val="nil"/>
              <w:bottom w:val="nil"/>
              <w:right w:val="nil"/>
            </w:tcBorders>
          </w:tcPr>
          <w:p w14:paraId="3672018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-0.0047</w:t>
            </w:r>
          </w:p>
        </w:tc>
        <w:tc>
          <w:tcPr>
            <w:tcW w:w="1757" w:type="dxa"/>
            <w:tcBorders>
              <w:top w:val="nil"/>
              <w:left w:val="nil"/>
              <w:bottom w:val="nil"/>
              <w:right w:val="nil"/>
            </w:tcBorders>
          </w:tcPr>
          <w:p w14:paraId="4EB115B9"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0"/>
                <w:sz w:val="24"/>
                <w:szCs w:val="24"/>
              </w:rPr>
              <w:t>0.0000</w:t>
            </w:r>
          </w:p>
        </w:tc>
        <w:tc>
          <w:tcPr>
            <w:tcW w:w="987" w:type="dxa"/>
            <w:tcBorders>
              <w:top w:val="nil"/>
              <w:left w:val="nil"/>
              <w:bottom w:val="nil"/>
              <w:right w:val="nil"/>
            </w:tcBorders>
          </w:tcPr>
          <w:p w14:paraId="7A9B32D8"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-0.0021</w:t>
            </w:r>
          </w:p>
        </w:tc>
        <w:tc>
          <w:tcPr>
            <w:tcW w:w="1293" w:type="dxa"/>
            <w:tcBorders>
              <w:top w:val="nil"/>
              <w:left w:val="nil"/>
              <w:bottom w:val="nil"/>
              <w:right w:val="nil"/>
            </w:tcBorders>
          </w:tcPr>
          <w:p w14:paraId="2EFA841A"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BBC0108" w14:textId="77777777" w:rsidTr="00C10DD9">
        <w:trPr>
          <w:trHeight w:hRule="exact" w:val="289"/>
        </w:trPr>
        <w:tc>
          <w:tcPr>
            <w:tcW w:w="707" w:type="dxa"/>
            <w:tcBorders>
              <w:top w:val="nil"/>
              <w:left w:val="nil"/>
              <w:bottom w:val="nil"/>
              <w:right w:val="nil"/>
            </w:tcBorders>
          </w:tcPr>
          <w:p w14:paraId="3D035C5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967" w:type="dxa"/>
            <w:tcBorders>
              <w:top w:val="nil"/>
              <w:left w:val="nil"/>
              <w:bottom w:val="nil"/>
              <w:right w:val="nil"/>
            </w:tcBorders>
          </w:tcPr>
          <w:p w14:paraId="44F9FE5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-0.0040</w:t>
            </w:r>
          </w:p>
        </w:tc>
        <w:tc>
          <w:tcPr>
            <w:tcW w:w="975" w:type="dxa"/>
            <w:tcBorders>
              <w:top w:val="nil"/>
              <w:left w:val="nil"/>
              <w:bottom w:val="nil"/>
              <w:right w:val="nil"/>
            </w:tcBorders>
          </w:tcPr>
          <w:p w14:paraId="45A06604"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357689AF"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1F8CDD7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-0.0046</w:t>
            </w:r>
          </w:p>
        </w:tc>
        <w:tc>
          <w:tcPr>
            <w:tcW w:w="1757" w:type="dxa"/>
            <w:tcBorders>
              <w:top w:val="nil"/>
              <w:left w:val="nil"/>
              <w:bottom w:val="nil"/>
              <w:right w:val="nil"/>
            </w:tcBorders>
          </w:tcPr>
          <w:p w14:paraId="7A17C38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-0.0055</w:t>
            </w:r>
          </w:p>
        </w:tc>
        <w:tc>
          <w:tcPr>
            <w:tcW w:w="987" w:type="dxa"/>
            <w:tcBorders>
              <w:top w:val="nil"/>
              <w:left w:val="nil"/>
              <w:bottom w:val="nil"/>
              <w:right w:val="nil"/>
            </w:tcBorders>
          </w:tcPr>
          <w:p w14:paraId="7CB470C5"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31574342"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69E1236B" w14:textId="77777777" w:rsidTr="00C10DD9">
        <w:trPr>
          <w:trHeight w:hRule="exact" w:val="289"/>
        </w:trPr>
        <w:tc>
          <w:tcPr>
            <w:tcW w:w="707" w:type="dxa"/>
            <w:tcBorders>
              <w:top w:val="nil"/>
              <w:left w:val="nil"/>
              <w:bottom w:val="nil"/>
              <w:right w:val="nil"/>
            </w:tcBorders>
          </w:tcPr>
          <w:p w14:paraId="768089B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967" w:type="dxa"/>
            <w:tcBorders>
              <w:top w:val="nil"/>
              <w:left w:val="nil"/>
              <w:bottom w:val="nil"/>
              <w:right w:val="nil"/>
            </w:tcBorders>
          </w:tcPr>
          <w:p w14:paraId="3C30FEF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-0.0032</w:t>
            </w:r>
          </w:p>
        </w:tc>
        <w:tc>
          <w:tcPr>
            <w:tcW w:w="975" w:type="dxa"/>
            <w:tcBorders>
              <w:top w:val="nil"/>
              <w:left w:val="nil"/>
              <w:bottom w:val="nil"/>
              <w:right w:val="nil"/>
            </w:tcBorders>
          </w:tcPr>
          <w:p w14:paraId="3EB2F5F8" w14:textId="77777777" w:rsidR="009E5162" w:rsidRPr="006E7415" w:rsidRDefault="009E5162" w:rsidP="001D48C8">
            <w:pPr>
              <w:pStyle w:val="TableParagraph"/>
              <w:spacing w:line="360" w:lineRule="auto"/>
              <w:ind w:left="122"/>
              <w:rPr>
                <w:rFonts w:ascii="Times New Roman" w:eastAsia="Georgia" w:hAnsi="Times New Roman" w:cs="Times New Roman"/>
                <w:sz w:val="24"/>
                <w:szCs w:val="24"/>
              </w:rPr>
            </w:pPr>
            <w:r w:rsidRPr="006E7415">
              <w:rPr>
                <w:rFonts w:ascii="Times New Roman" w:hAnsi="Times New Roman" w:cs="Times New Roman"/>
                <w:w w:val="95"/>
                <w:sz w:val="24"/>
                <w:szCs w:val="24"/>
              </w:rPr>
              <w:t>-0.0027</w:t>
            </w:r>
          </w:p>
        </w:tc>
        <w:tc>
          <w:tcPr>
            <w:tcW w:w="967" w:type="dxa"/>
            <w:tcBorders>
              <w:top w:val="nil"/>
              <w:left w:val="nil"/>
              <w:bottom w:val="nil"/>
              <w:right w:val="nil"/>
            </w:tcBorders>
          </w:tcPr>
          <w:p w14:paraId="7292FE9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-0.0070</w:t>
            </w:r>
          </w:p>
        </w:tc>
        <w:tc>
          <w:tcPr>
            <w:tcW w:w="968" w:type="dxa"/>
            <w:tcBorders>
              <w:top w:val="nil"/>
              <w:left w:val="nil"/>
              <w:bottom w:val="nil"/>
              <w:right w:val="nil"/>
            </w:tcBorders>
          </w:tcPr>
          <w:p w14:paraId="0C3CC17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-0.0039</w:t>
            </w:r>
          </w:p>
        </w:tc>
        <w:tc>
          <w:tcPr>
            <w:tcW w:w="1757" w:type="dxa"/>
            <w:tcBorders>
              <w:top w:val="nil"/>
              <w:left w:val="nil"/>
              <w:bottom w:val="nil"/>
              <w:right w:val="nil"/>
            </w:tcBorders>
          </w:tcPr>
          <w:p w14:paraId="11D7B6E6"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-0.0055</w:t>
            </w:r>
          </w:p>
        </w:tc>
        <w:tc>
          <w:tcPr>
            <w:tcW w:w="987" w:type="dxa"/>
            <w:tcBorders>
              <w:top w:val="nil"/>
              <w:left w:val="nil"/>
              <w:bottom w:val="nil"/>
              <w:right w:val="nil"/>
            </w:tcBorders>
          </w:tcPr>
          <w:p w14:paraId="1B904AE8"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0"/>
                <w:sz w:val="24"/>
                <w:szCs w:val="24"/>
              </w:rPr>
              <w:t>-0.0032</w:t>
            </w:r>
          </w:p>
        </w:tc>
        <w:tc>
          <w:tcPr>
            <w:tcW w:w="1293" w:type="dxa"/>
            <w:tcBorders>
              <w:top w:val="nil"/>
              <w:left w:val="nil"/>
              <w:bottom w:val="nil"/>
              <w:right w:val="nil"/>
            </w:tcBorders>
          </w:tcPr>
          <w:p w14:paraId="0996665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8AFFAA5" w14:textId="77777777" w:rsidTr="00C10DD9">
        <w:trPr>
          <w:trHeight w:hRule="exact" w:val="289"/>
        </w:trPr>
        <w:tc>
          <w:tcPr>
            <w:tcW w:w="707" w:type="dxa"/>
            <w:tcBorders>
              <w:top w:val="nil"/>
              <w:left w:val="nil"/>
              <w:bottom w:val="nil"/>
              <w:right w:val="nil"/>
            </w:tcBorders>
          </w:tcPr>
          <w:p w14:paraId="7D18BDD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967" w:type="dxa"/>
            <w:tcBorders>
              <w:top w:val="nil"/>
              <w:left w:val="nil"/>
              <w:bottom w:val="nil"/>
              <w:right w:val="nil"/>
            </w:tcBorders>
          </w:tcPr>
          <w:p w14:paraId="39372E74"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14FDFA13"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6E6F6DE3"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43D7862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2"/>
                <w:w w:val="90"/>
                <w:sz w:val="24"/>
                <w:szCs w:val="24"/>
              </w:rPr>
              <w:t>-0.0085</w:t>
            </w:r>
          </w:p>
        </w:tc>
        <w:tc>
          <w:tcPr>
            <w:tcW w:w="1757" w:type="dxa"/>
            <w:tcBorders>
              <w:top w:val="nil"/>
              <w:left w:val="nil"/>
              <w:bottom w:val="nil"/>
              <w:right w:val="nil"/>
            </w:tcBorders>
          </w:tcPr>
          <w:p w14:paraId="3E41E37A"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0C09558"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772DF229"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2BB02571" w14:textId="77777777" w:rsidTr="00C10DD9">
        <w:trPr>
          <w:trHeight w:hRule="exact" w:val="289"/>
        </w:trPr>
        <w:tc>
          <w:tcPr>
            <w:tcW w:w="707" w:type="dxa"/>
            <w:tcBorders>
              <w:top w:val="nil"/>
              <w:left w:val="nil"/>
              <w:bottom w:val="nil"/>
              <w:right w:val="nil"/>
            </w:tcBorders>
          </w:tcPr>
          <w:p w14:paraId="522F529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967" w:type="dxa"/>
            <w:tcBorders>
              <w:top w:val="nil"/>
              <w:left w:val="nil"/>
              <w:bottom w:val="nil"/>
              <w:right w:val="nil"/>
            </w:tcBorders>
          </w:tcPr>
          <w:p w14:paraId="7C809C6F"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6CFE3AE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702644AC"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725607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2"/>
                <w:w w:val="90"/>
                <w:sz w:val="24"/>
                <w:szCs w:val="24"/>
              </w:rPr>
              <w:t>-0.0023</w:t>
            </w:r>
          </w:p>
        </w:tc>
        <w:tc>
          <w:tcPr>
            <w:tcW w:w="1757" w:type="dxa"/>
            <w:tcBorders>
              <w:top w:val="nil"/>
              <w:left w:val="nil"/>
              <w:bottom w:val="nil"/>
              <w:right w:val="nil"/>
            </w:tcBorders>
          </w:tcPr>
          <w:p w14:paraId="3FF270F3"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-0.0036</w:t>
            </w:r>
          </w:p>
        </w:tc>
        <w:tc>
          <w:tcPr>
            <w:tcW w:w="987" w:type="dxa"/>
            <w:tcBorders>
              <w:top w:val="nil"/>
              <w:left w:val="nil"/>
              <w:bottom w:val="nil"/>
              <w:right w:val="nil"/>
            </w:tcBorders>
          </w:tcPr>
          <w:p w14:paraId="52E3EB33"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-0.0014</w:t>
            </w:r>
          </w:p>
        </w:tc>
        <w:tc>
          <w:tcPr>
            <w:tcW w:w="1293" w:type="dxa"/>
            <w:tcBorders>
              <w:top w:val="nil"/>
              <w:left w:val="nil"/>
              <w:bottom w:val="nil"/>
              <w:right w:val="nil"/>
            </w:tcBorders>
          </w:tcPr>
          <w:p w14:paraId="0CC2E3F7"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1DB9A307" w14:textId="77777777" w:rsidTr="00C10DD9">
        <w:trPr>
          <w:trHeight w:hRule="exact" w:val="289"/>
        </w:trPr>
        <w:tc>
          <w:tcPr>
            <w:tcW w:w="707" w:type="dxa"/>
            <w:tcBorders>
              <w:top w:val="nil"/>
              <w:left w:val="nil"/>
              <w:bottom w:val="nil"/>
              <w:right w:val="nil"/>
            </w:tcBorders>
          </w:tcPr>
          <w:p w14:paraId="1F99280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967" w:type="dxa"/>
            <w:tcBorders>
              <w:top w:val="nil"/>
              <w:left w:val="nil"/>
              <w:bottom w:val="nil"/>
              <w:right w:val="nil"/>
            </w:tcBorders>
          </w:tcPr>
          <w:p w14:paraId="51A2904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975" w:type="dxa"/>
            <w:tcBorders>
              <w:top w:val="nil"/>
              <w:left w:val="nil"/>
              <w:bottom w:val="nil"/>
              <w:right w:val="nil"/>
            </w:tcBorders>
          </w:tcPr>
          <w:p w14:paraId="6485E2E9"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7F5EECC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-0.0040</w:t>
            </w:r>
          </w:p>
        </w:tc>
        <w:tc>
          <w:tcPr>
            <w:tcW w:w="968" w:type="dxa"/>
            <w:tcBorders>
              <w:top w:val="nil"/>
              <w:left w:val="nil"/>
              <w:bottom w:val="nil"/>
              <w:right w:val="nil"/>
            </w:tcBorders>
          </w:tcPr>
          <w:p w14:paraId="77AF140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-0.0069</w:t>
            </w:r>
          </w:p>
        </w:tc>
        <w:tc>
          <w:tcPr>
            <w:tcW w:w="1757" w:type="dxa"/>
            <w:tcBorders>
              <w:top w:val="nil"/>
              <w:left w:val="nil"/>
              <w:bottom w:val="nil"/>
              <w:right w:val="nil"/>
            </w:tcBorders>
          </w:tcPr>
          <w:p w14:paraId="129FC96E"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-0.0047</w:t>
            </w:r>
          </w:p>
        </w:tc>
        <w:tc>
          <w:tcPr>
            <w:tcW w:w="987" w:type="dxa"/>
            <w:tcBorders>
              <w:top w:val="nil"/>
              <w:left w:val="nil"/>
              <w:bottom w:val="nil"/>
              <w:right w:val="nil"/>
            </w:tcBorders>
          </w:tcPr>
          <w:p w14:paraId="16FF2AB3" w14:textId="77777777" w:rsidR="009E5162" w:rsidRPr="006E7415" w:rsidRDefault="009E5162" w:rsidP="001D48C8">
            <w:pPr>
              <w:pStyle w:val="TableParagraph"/>
              <w:spacing w:line="360" w:lineRule="auto"/>
              <w:ind w:left="129"/>
              <w:rPr>
                <w:rFonts w:ascii="Times New Roman" w:eastAsia="Georgia" w:hAnsi="Times New Roman" w:cs="Times New Roman"/>
                <w:sz w:val="24"/>
                <w:szCs w:val="24"/>
              </w:rPr>
            </w:pPr>
            <w:r w:rsidRPr="006E7415">
              <w:rPr>
                <w:rFonts w:ascii="Times New Roman" w:hAnsi="Times New Roman" w:cs="Times New Roman"/>
                <w:w w:val="95"/>
                <w:sz w:val="24"/>
                <w:szCs w:val="24"/>
              </w:rPr>
              <w:t>-0.0057</w:t>
            </w:r>
          </w:p>
        </w:tc>
        <w:tc>
          <w:tcPr>
            <w:tcW w:w="1293" w:type="dxa"/>
            <w:tcBorders>
              <w:top w:val="nil"/>
              <w:left w:val="nil"/>
              <w:bottom w:val="nil"/>
              <w:right w:val="nil"/>
            </w:tcBorders>
          </w:tcPr>
          <w:p w14:paraId="5615CF2C"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6F18593E" w14:textId="77777777" w:rsidTr="00C10DD9">
        <w:trPr>
          <w:trHeight w:hRule="exact" w:val="289"/>
        </w:trPr>
        <w:tc>
          <w:tcPr>
            <w:tcW w:w="707" w:type="dxa"/>
            <w:tcBorders>
              <w:top w:val="nil"/>
              <w:left w:val="nil"/>
              <w:bottom w:val="nil"/>
              <w:right w:val="nil"/>
            </w:tcBorders>
          </w:tcPr>
          <w:p w14:paraId="75B0076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967" w:type="dxa"/>
            <w:tcBorders>
              <w:top w:val="nil"/>
              <w:left w:val="nil"/>
              <w:bottom w:val="nil"/>
              <w:right w:val="nil"/>
            </w:tcBorders>
          </w:tcPr>
          <w:p w14:paraId="7D19D02A" w14:textId="65C1698C" w:rsidR="009E5162" w:rsidRPr="006E7415" w:rsidRDefault="009E5162" w:rsidP="001D48C8">
            <w:pPr>
              <w:pStyle w:val="TableParagraph"/>
              <w:spacing w:line="360" w:lineRule="auto"/>
              <w:ind w:left="308"/>
              <w:rPr>
                <w:rFonts w:ascii="Times New Roman" w:eastAsia="Georgia" w:hAnsi="Times New Roman" w:cs="Times New Roman"/>
                <w:sz w:val="24"/>
                <w:szCs w:val="24"/>
              </w:rPr>
            </w:pPr>
          </w:p>
        </w:tc>
        <w:tc>
          <w:tcPr>
            <w:tcW w:w="975" w:type="dxa"/>
            <w:tcBorders>
              <w:top w:val="nil"/>
              <w:left w:val="nil"/>
              <w:bottom w:val="nil"/>
              <w:right w:val="nil"/>
            </w:tcBorders>
          </w:tcPr>
          <w:p w14:paraId="6253C6EE"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4303730D"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76618459"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161F473E"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48FCC135"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238CE420"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A5BD75C" w14:textId="77777777" w:rsidTr="00C10DD9">
        <w:trPr>
          <w:trHeight w:hRule="exact" w:val="289"/>
        </w:trPr>
        <w:tc>
          <w:tcPr>
            <w:tcW w:w="707" w:type="dxa"/>
            <w:tcBorders>
              <w:top w:val="nil"/>
              <w:left w:val="nil"/>
              <w:bottom w:val="nil"/>
              <w:right w:val="nil"/>
            </w:tcBorders>
          </w:tcPr>
          <w:p w14:paraId="1424938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967" w:type="dxa"/>
            <w:tcBorders>
              <w:top w:val="nil"/>
              <w:left w:val="nil"/>
              <w:bottom w:val="nil"/>
              <w:right w:val="nil"/>
            </w:tcBorders>
          </w:tcPr>
          <w:p w14:paraId="5A3BE95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-0.0155</w:t>
            </w:r>
          </w:p>
        </w:tc>
        <w:tc>
          <w:tcPr>
            <w:tcW w:w="975" w:type="dxa"/>
            <w:tcBorders>
              <w:top w:val="nil"/>
              <w:left w:val="nil"/>
              <w:bottom w:val="nil"/>
              <w:right w:val="nil"/>
            </w:tcBorders>
          </w:tcPr>
          <w:p w14:paraId="4772DBBC" w14:textId="77777777" w:rsidR="009E5162" w:rsidRPr="006E7415" w:rsidRDefault="009E5162" w:rsidP="001D48C8">
            <w:pPr>
              <w:pStyle w:val="TableParagraph"/>
              <w:spacing w:line="360" w:lineRule="auto"/>
              <w:ind w:left="122"/>
              <w:rPr>
                <w:rFonts w:ascii="Times New Roman" w:eastAsia="Georgia" w:hAnsi="Times New Roman" w:cs="Times New Roman"/>
                <w:sz w:val="24"/>
                <w:szCs w:val="24"/>
              </w:rPr>
            </w:pPr>
            <w:r w:rsidRPr="006E7415">
              <w:rPr>
                <w:rFonts w:ascii="Times New Roman" w:hAnsi="Times New Roman" w:cs="Times New Roman"/>
                <w:sz w:val="24"/>
                <w:szCs w:val="24"/>
              </w:rPr>
              <w:t>-0.0116</w:t>
            </w:r>
          </w:p>
        </w:tc>
        <w:tc>
          <w:tcPr>
            <w:tcW w:w="967" w:type="dxa"/>
            <w:tcBorders>
              <w:top w:val="nil"/>
              <w:left w:val="nil"/>
              <w:bottom w:val="nil"/>
              <w:right w:val="nil"/>
            </w:tcBorders>
          </w:tcPr>
          <w:p w14:paraId="1C64992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-0.0157</w:t>
            </w:r>
          </w:p>
        </w:tc>
        <w:tc>
          <w:tcPr>
            <w:tcW w:w="968" w:type="dxa"/>
            <w:tcBorders>
              <w:top w:val="nil"/>
              <w:left w:val="nil"/>
              <w:bottom w:val="nil"/>
              <w:right w:val="nil"/>
            </w:tcBorders>
          </w:tcPr>
          <w:p w14:paraId="5A556A6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-0.0161</w:t>
            </w:r>
          </w:p>
        </w:tc>
        <w:tc>
          <w:tcPr>
            <w:tcW w:w="1757" w:type="dxa"/>
            <w:tcBorders>
              <w:top w:val="nil"/>
              <w:left w:val="nil"/>
              <w:bottom w:val="nil"/>
              <w:right w:val="nil"/>
            </w:tcBorders>
          </w:tcPr>
          <w:p w14:paraId="19DFD274"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sz w:val="24"/>
                <w:szCs w:val="24"/>
              </w:rPr>
              <w:t>-0.0159</w:t>
            </w:r>
          </w:p>
        </w:tc>
        <w:tc>
          <w:tcPr>
            <w:tcW w:w="987" w:type="dxa"/>
            <w:tcBorders>
              <w:top w:val="nil"/>
              <w:left w:val="nil"/>
              <w:bottom w:val="nil"/>
              <w:right w:val="nil"/>
            </w:tcBorders>
          </w:tcPr>
          <w:p w14:paraId="3A99683C"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0.0000</w:t>
            </w:r>
          </w:p>
        </w:tc>
        <w:tc>
          <w:tcPr>
            <w:tcW w:w="1293" w:type="dxa"/>
            <w:tcBorders>
              <w:top w:val="nil"/>
              <w:left w:val="nil"/>
              <w:bottom w:val="nil"/>
              <w:right w:val="nil"/>
            </w:tcBorders>
          </w:tcPr>
          <w:p w14:paraId="2A409333" w14:textId="77777777" w:rsidR="009E5162" w:rsidRPr="006E7415" w:rsidRDefault="009E5162" w:rsidP="001D48C8">
            <w:pPr>
              <w:pStyle w:val="TableParagraph"/>
              <w:spacing w:line="360" w:lineRule="auto"/>
              <w:ind w:left="282"/>
              <w:rPr>
                <w:rFonts w:ascii="Times New Roman" w:eastAsia="Georgia" w:hAnsi="Times New Roman" w:cs="Times New Roman"/>
                <w:sz w:val="24"/>
                <w:szCs w:val="24"/>
              </w:rPr>
            </w:pPr>
            <w:r w:rsidRPr="006E7415">
              <w:rPr>
                <w:rFonts w:ascii="Times New Roman" w:hAnsi="Times New Roman" w:cs="Times New Roman"/>
                <w:sz w:val="24"/>
                <w:szCs w:val="24"/>
              </w:rPr>
              <w:t>-0.0179</w:t>
            </w:r>
          </w:p>
        </w:tc>
      </w:tr>
      <w:tr w:rsidR="009E5162" w:rsidRPr="006E7415" w14:paraId="37DAF4B6" w14:textId="77777777" w:rsidTr="00C10DD9">
        <w:trPr>
          <w:trHeight w:hRule="exact" w:val="299"/>
        </w:trPr>
        <w:tc>
          <w:tcPr>
            <w:tcW w:w="707" w:type="dxa"/>
            <w:tcBorders>
              <w:top w:val="nil"/>
              <w:left w:val="nil"/>
              <w:bottom w:val="single" w:sz="3" w:space="0" w:color="000000"/>
              <w:right w:val="nil"/>
            </w:tcBorders>
          </w:tcPr>
          <w:p w14:paraId="0061910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967" w:type="dxa"/>
            <w:tcBorders>
              <w:top w:val="nil"/>
              <w:left w:val="nil"/>
              <w:bottom w:val="single" w:sz="3" w:space="0" w:color="000000"/>
              <w:right w:val="nil"/>
            </w:tcBorders>
          </w:tcPr>
          <w:p w14:paraId="3A04B02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-0.0053</w:t>
            </w:r>
          </w:p>
        </w:tc>
        <w:tc>
          <w:tcPr>
            <w:tcW w:w="975" w:type="dxa"/>
            <w:tcBorders>
              <w:top w:val="nil"/>
              <w:left w:val="nil"/>
              <w:bottom w:val="single" w:sz="3" w:space="0" w:color="000000"/>
              <w:right w:val="nil"/>
            </w:tcBorders>
          </w:tcPr>
          <w:p w14:paraId="60E5908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single" w:sz="3" w:space="0" w:color="000000"/>
              <w:right w:val="nil"/>
            </w:tcBorders>
          </w:tcPr>
          <w:p w14:paraId="61E61ED3"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single" w:sz="3" w:space="0" w:color="000000"/>
              <w:right w:val="nil"/>
            </w:tcBorders>
          </w:tcPr>
          <w:p w14:paraId="54395CB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-0.0053</w:t>
            </w:r>
          </w:p>
        </w:tc>
        <w:tc>
          <w:tcPr>
            <w:tcW w:w="1757" w:type="dxa"/>
            <w:tcBorders>
              <w:top w:val="nil"/>
              <w:left w:val="nil"/>
              <w:bottom w:val="single" w:sz="3" w:space="0" w:color="000000"/>
              <w:right w:val="nil"/>
            </w:tcBorders>
          </w:tcPr>
          <w:p w14:paraId="37A5DC8D" w14:textId="77777777" w:rsidR="009E5162" w:rsidRPr="006E7415" w:rsidRDefault="009E5162" w:rsidP="001D48C8">
            <w:pPr>
              <w:pStyle w:val="TableParagraph"/>
              <w:spacing w:line="360" w:lineRule="auto"/>
              <w:ind w:left="514"/>
              <w:rPr>
                <w:rFonts w:ascii="Times New Roman" w:eastAsia="Georgia" w:hAnsi="Times New Roman" w:cs="Times New Roman"/>
                <w:sz w:val="24"/>
                <w:szCs w:val="24"/>
              </w:rPr>
            </w:pPr>
            <w:r w:rsidRPr="006E7415">
              <w:rPr>
                <w:rFonts w:ascii="Times New Roman" w:hAnsi="Times New Roman" w:cs="Times New Roman"/>
                <w:w w:val="95"/>
                <w:sz w:val="24"/>
                <w:szCs w:val="24"/>
              </w:rPr>
              <w:t>-0.0058</w:t>
            </w:r>
          </w:p>
        </w:tc>
        <w:tc>
          <w:tcPr>
            <w:tcW w:w="987" w:type="dxa"/>
            <w:tcBorders>
              <w:top w:val="nil"/>
              <w:left w:val="nil"/>
              <w:bottom w:val="single" w:sz="3" w:space="0" w:color="000000"/>
              <w:right w:val="nil"/>
            </w:tcBorders>
          </w:tcPr>
          <w:p w14:paraId="710AD66D"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single" w:sz="3" w:space="0" w:color="000000"/>
              <w:right w:val="nil"/>
            </w:tcBorders>
          </w:tcPr>
          <w:p w14:paraId="47D0FF32" w14:textId="77777777" w:rsidR="009E5162" w:rsidRPr="006E7415" w:rsidRDefault="009E5162" w:rsidP="001D48C8">
            <w:pPr>
              <w:spacing w:line="360" w:lineRule="auto"/>
              <w:rPr>
                <w:rFonts w:ascii="Times New Roman" w:hAnsi="Times New Roman" w:cs="Times New Roman"/>
                <w:sz w:val="24"/>
                <w:szCs w:val="24"/>
              </w:rPr>
            </w:pPr>
          </w:p>
        </w:tc>
      </w:tr>
      <w:tr w:rsidR="00C10DD9" w:rsidRPr="006E7415" w14:paraId="6605CE1E" w14:textId="77777777" w:rsidTr="00EE529E">
        <w:trPr>
          <w:trHeight w:hRule="exact" w:val="297"/>
        </w:trPr>
        <w:tc>
          <w:tcPr>
            <w:tcW w:w="8621" w:type="dxa"/>
            <w:gridSpan w:val="8"/>
            <w:tcBorders>
              <w:top w:val="single" w:sz="3" w:space="0" w:color="000000"/>
              <w:left w:val="nil"/>
              <w:bottom w:val="single" w:sz="3" w:space="0" w:color="000000"/>
              <w:right w:val="nil"/>
            </w:tcBorders>
          </w:tcPr>
          <w:p w14:paraId="366BF0E8" w14:textId="669B0FFE" w:rsidR="00C10DD9" w:rsidRPr="006E7415" w:rsidRDefault="00C10DD9" w:rsidP="001D48C8">
            <w:pPr>
              <w:pStyle w:val="TableParagraph"/>
              <w:spacing w:line="360" w:lineRule="auto"/>
              <w:ind w:left="199"/>
              <w:jc w:val="center"/>
              <w:rPr>
                <w:rFonts w:ascii="Times New Roman" w:hAnsi="Times New Roman" w:cs="Times New Roman"/>
                <w:sz w:val="24"/>
                <w:szCs w:val="24"/>
              </w:rPr>
            </w:pPr>
            <w:r w:rsidRPr="006E7415">
              <w:rPr>
                <w:rFonts w:ascii="Times New Roman" w:hAnsi="Times New Roman" w:cs="Times New Roman"/>
                <w:i/>
                <w:sz w:val="24"/>
                <w:szCs w:val="24"/>
              </w:rPr>
              <w:t xml:space="preserve">High </w:t>
            </w:r>
            <w:r w:rsidRPr="006E7415">
              <w:rPr>
                <w:rFonts w:ascii="Times New Roman" w:hAnsi="Times New Roman" w:cs="Times New Roman"/>
                <w:i/>
                <w:spacing w:val="-5"/>
                <w:sz w:val="24"/>
                <w:szCs w:val="24"/>
              </w:rPr>
              <w:t>W</w:t>
            </w:r>
            <w:r w:rsidRPr="006E7415">
              <w:rPr>
                <w:rFonts w:ascii="Times New Roman" w:hAnsi="Times New Roman" w:cs="Times New Roman"/>
                <w:i/>
                <w:spacing w:val="-6"/>
                <w:sz w:val="24"/>
                <w:szCs w:val="24"/>
              </w:rPr>
              <w:t xml:space="preserve">ater </w:t>
            </w:r>
            <w:r w:rsidRPr="006E7415">
              <w:rPr>
                <w:rFonts w:ascii="Times New Roman" w:hAnsi="Times New Roman" w:cs="Times New Roman"/>
                <w:i/>
                <w:spacing w:val="-20"/>
                <w:w w:val="95"/>
                <w:sz w:val="24"/>
                <w:szCs w:val="24"/>
              </w:rPr>
              <w:t>T</w:t>
            </w:r>
            <w:r w:rsidRPr="006E7415">
              <w:rPr>
                <w:rFonts w:ascii="Times New Roman" w:hAnsi="Times New Roman" w:cs="Times New Roman"/>
                <w:i/>
                <w:w w:val="95"/>
                <w:sz w:val="24"/>
                <w:szCs w:val="24"/>
              </w:rPr>
              <w:t>em</w:t>
            </w:r>
            <w:r w:rsidRPr="006E7415">
              <w:rPr>
                <w:rFonts w:ascii="Times New Roman" w:hAnsi="Times New Roman" w:cs="Times New Roman"/>
                <w:i/>
                <w:spacing w:val="7"/>
                <w:w w:val="95"/>
                <w:sz w:val="24"/>
                <w:szCs w:val="24"/>
              </w:rPr>
              <w:t>p</w:t>
            </w:r>
            <w:r w:rsidRPr="006E7415">
              <w:rPr>
                <w:rFonts w:ascii="Times New Roman" w:hAnsi="Times New Roman" w:cs="Times New Roman"/>
                <w:i/>
                <w:w w:val="95"/>
                <w:sz w:val="24"/>
                <w:szCs w:val="24"/>
              </w:rPr>
              <w:t>erature</w:t>
            </w:r>
          </w:p>
        </w:tc>
      </w:tr>
      <w:tr w:rsidR="009E5162" w:rsidRPr="006E7415" w14:paraId="1207A03D" w14:textId="77777777" w:rsidTr="00C10DD9">
        <w:trPr>
          <w:trHeight w:hRule="exact" w:val="289"/>
        </w:trPr>
        <w:tc>
          <w:tcPr>
            <w:tcW w:w="707" w:type="dxa"/>
            <w:tcBorders>
              <w:top w:val="nil"/>
              <w:left w:val="nil"/>
              <w:bottom w:val="nil"/>
              <w:right w:val="nil"/>
            </w:tcBorders>
          </w:tcPr>
          <w:p w14:paraId="5055F14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967" w:type="dxa"/>
            <w:tcBorders>
              <w:top w:val="nil"/>
              <w:left w:val="nil"/>
              <w:bottom w:val="nil"/>
              <w:right w:val="nil"/>
            </w:tcBorders>
          </w:tcPr>
          <w:p w14:paraId="0C1680A6"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56520ED6"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250FF9DE"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70F1701E"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7967311F"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06D466C7"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0.0048</w:t>
            </w:r>
          </w:p>
        </w:tc>
        <w:tc>
          <w:tcPr>
            <w:tcW w:w="1293" w:type="dxa"/>
            <w:tcBorders>
              <w:top w:val="nil"/>
              <w:left w:val="nil"/>
              <w:bottom w:val="nil"/>
              <w:right w:val="nil"/>
            </w:tcBorders>
          </w:tcPr>
          <w:p w14:paraId="1D77A528"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C2CCB37" w14:textId="77777777" w:rsidTr="00C10DD9">
        <w:trPr>
          <w:trHeight w:hRule="exact" w:val="289"/>
        </w:trPr>
        <w:tc>
          <w:tcPr>
            <w:tcW w:w="707" w:type="dxa"/>
            <w:tcBorders>
              <w:top w:val="nil"/>
              <w:left w:val="nil"/>
              <w:bottom w:val="nil"/>
              <w:right w:val="nil"/>
            </w:tcBorders>
          </w:tcPr>
          <w:p w14:paraId="499AFA2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967" w:type="dxa"/>
            <w:tcBorders>
              <w:top w:val="nil"/>
              <w:left w:val="nil"/>
              <w:bottom w:val="nil"/>
              <w:right w:val="nil"/>
            </w:tcBorders>
          </w:tcPr>
          <w:p w14:paraId="597CB57D"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204B6324"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072710AE"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0B7AA52"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210DCDBA"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299A2C6B"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0.0039</w:t>
            </w:r>
          </w:p>
        </w:tc>
        <w:tc>
          <w:tcPr>
            <w:tcW w:w="1293" w:type="dxa"/>
            <w:tcBorders>
              <w:top w:val="nil"/>
              <w:left w:val="nil"/>
              <w:bottom w:val="nil"/>
              <w:right w:val="nil"/>
            </w:tcBorders>
          </w:tcPr>
          <w:p w14:paraId="1AA6CDAB"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3BA3846" w14:textId="77777777" w:rsidTr="00C10DD9">
        <w:trPr>
          <w:trHeight w:hRule="exact" w:val="289"/>
        </w:trPr>
        <w:tc>
          <w:tcPr>
            <w:tcW w:w="707" w:type="dxa"/>
            <w:tcBorders>
              <w:top w:val="nil"/>
              <w:left w:val="nil"/>
              <w:bottom w:val="nil"/>
              <w:right w:val="nil"/>
            </w:tcBorders>
          </w:tcPr>
          <w:p w14:paraId="2D7CADA6"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967" w:type="dxa"/>
            <w:tcBorders>
              <w:top w:val="nil"/>
              <w:left w:val="nil"/>
              <w:bottom w:val="nil"/>
              <w:right w:val="nil"/>
            </w:tcBorders>
          </w:tcPr>
          <w:p w14:paraId="231E7F07"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63FBF6D6"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5439564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0.0053</w:t>
            </w:r>
          </w:p>
        </w:tc>
        <w:tc>
          <w:tcPr>
            <w:tcW w:w="968" w:type="dxa"/>
            <w:tcBorders>
              <w:top w:val="nil"/>
              <w:left w:val="nil"/>
              <w:bottom w:val="nil"/>
              <w:right w:val="nil"/>
            </w:tcBorders>
          </w:tcPr>
          <w:p w14:paraId="36AFE4E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0.0023</w:t>
            </w:r>
          </w:p>
        </w:tc>
        <w:tc>
          <w:tcPr>
            <w:tcW w:w="1757" w:type="dxa"/>
            <w:tcBorders>
              <w:top w:val="nil"/>
              <w:left w:val="nil"/>
              <w:bottom w:val="nil"/>
              <w:right w:val="nil"/>
            </w:tcBorders>
          </w:tcPr>
          <w:p w14:paraId="14EDE045"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987" w:type="dxa"/>
            <w:tcBorders>
              <w:top w:val="nil"/>
              <w:left w:val="nil"/>
              <w:bottom w:val="nil"/>
              <w:right w:val="nil"/>
            </w:tcBorders>
          </w:tcPr>
          <w:p w14:paraId="04C162D4"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0.0039</w:t>
            </w:r>
          </w:p>
        </w:tc>
        <w:tc>
          <w:tcPr>
            <w:tcW w:w="1293" w:type="dxa"/>
            <w:tcBorders>
              <w:top w:val="nil"/>
              <w:left w:val="nil"/>
              <w:bottom w:val="nil"/>
              <w:right w:val="nil"/>
            </w:tcBorders>
          </w:tcPr>
          <w:p w14:paraId="09F9157E"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0D2F62C4" w14:textId="77777777" w:rsidTr="00C10DD9">
        <w:trPr>
          <w:trHeight w:hRule="exact" w:val="289"/>
        </w:trPr>
        <w:tc>
          <w:tcPr>
            <w:tcW w:w="707" w:type="dxa"/>
            <w:tcBorders>
              <w:top w:val="nil"/>
              <w:left w:val="nil"/>
              <w:bottom w:val="nil"/>
              <w:right w:val="nil"/>
            </w:tcBorders>
          </w:tcPr>
          <w:p w14:paraId="0A0DA36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967" w:type="dxa"/>
            <w:tcBorders>
              <w:top w:val="nil"/>
              <w:left w:val="nil"/>
              <w:bottom w:val="nil"/>
              <w:right w:val="nil"/>
            </w:tcBorders>
          </w:tcPr>
          <w:p w14:paraId="4843902C"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975" w:type="dxa"/>
            <w:tcBorders>
              <w:top w:val="nil"/>
              <w:left w:val="nil"/>
              <w:bottom w:val="nil"/>
              <w:right w:val="nil"/>
            </w:tcBorders>
          </w:tcPr>
          <w:p w14:paraId="62FEC053"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5"/>
                <w:sz w:val="24"/>
                <w:szCs w:val="24"/>
              </w:rPr>
              <w:t>0.0012</w:t>
            </w:r>
          </w:p>
        </w:tc>
        <w:tc>
          <w:tcPr>
            <w:tcW w:w="967" w:type="dxa"/>
            <w:tcBorders>
              <w:top w:val="nil"/>
              <w:left w:val="nil"/>
              <w:bottom w:val="nil"/>
              <w:right w:val="nil"/>
            </w:tcBorders>
          </w:tcPr>
          <w:p w14:paraId="62250FE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42E03CB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0.0025</w:t>
            </w:r>
          </w:p>
        </w:tc>
        <w:tc>
          <w:tcPr>
            <w:tcW w:w="1757" w:type="dxa"/>
            <w:tcBorders>
              <w:top w:val="nil"/>
              <w:left w:val="nil"/>
              <w:bottom w:val="nil"/>
              <w:right w:val="nil"/>
            </w:tcBorders>
          </w:tcPr>
          <w:p w14:paraId="2F8698AB"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0.0032</w:t>
            </w:r>
          </w:p>
        </w:tc>
        <w:tc>
          <w:tcPr>
            <w:tcW w:w="987" w:type="dxa"/>
            <w:tcBorders>
              <w:top w:val="nil"/>
              <w:left w:val="nil"/>
              <w:bottom w:val="nil"/>
              <w:right w:val="nil"/>
            </w:tcBorders>
          </w:tcPr>
          <w:p w14:paraId="599B9D94"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41F91F37"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6CAA7A2" w14:textId="77777777" w:rsidTr="00C10DD9">
        <w:trPr>
          <w:trHeight w:hRule="exact" w:val="289"/>
        </w:trPr>
        <w:tc>
          <w:tcPr>
            <w:tcW w:w="707" w:type="dxa"/>
            <w:tcBorders>
              <w:top w:val="nil"/>
              <w:left w:val="nil"/>
              <w:bottom w:val="nil"/>
              <w:right w:val="nil"/>
            </w:tcBorders>
          </w:tcPr>
          <w:p w14:paraId="6DECAE4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967" w:type="dxa"/>
            <w:tcBorders>
              <w:top w:val="nil"/>
              <w:left w:val="nil"/>
              <w:bottom w:val="nil"/>
              <w:right w:val="nil"/>
            </w:tcBorders>
          </w:tcPr>
          <w:p w14:paraId="2BE5BE2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0.0065</w:t>
            </w:r>
          </w:p>
        </w:tc>
        <w:tc>
          <w:tcPr>
            <w:tcW w:w="975" w:type="dxa"/>
            <w:tcBorders>
              <w:top w:val="nil"/>
              <w:left w:val="nil"/>
              <w:bottom w:val="nil"/>
              <w:right w:val="nil"/>
            </w:tcBorders>
          </w:tcPr>
          <w:p w14:paraId="27BD4746"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5"/>
                <w:sz w:val="24"/>
                <w:szCs w:val="24"/>
              </w:rPr>
              <w:t>0.0073</w:t>
            </w:r>
          </w:p>
        </w:tc>
        <w:tc>
          <w:tcPr>
            <w:tcW w:w="967" w:type="dxa"/>
            <w:tcBorders>
              <w:top w:val="nil"/>
              <w:left w:val="nil"/>
              <w:bottom w:val="nil"/>
              <w:right w:val="nil"/>
            </w:tcBorders>
          </w:tcPr>
          <w:p w14:paraId="2363FF21"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0.0015</w:t>
            </w:r>
          </w:p>
        </w:tc>
        <w:tc>
          <w:tcPr>
            <w:tcW w:w="968" w:type="dxa"/>
            <w:tcBorders>
              <w:top w:val="nil"/>
              <w:left w:val="nil"/>
              <w:bottom w:val="nil"/>
              <w:right w:val="nil"/>
            </w:tcBorders>
          </w:tcPr>
          <w:p w14:paraId="4E3F5F6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0.0061</w:t>
            </w:r>
          </w:p>
        </w:tc>
        <w:tc>
          <w:tcPr>
            <w:tcW w:w="1757" w:type="dxa"/>
            <w:tcBorders>
              <w:top w:val="nil"/>
              <w:left w:val="nil"/>
              <w:bottom w:val="nil"/>
              <w:right w:val="nil"/>
            </w:tcBorders>
          </w:tcPr>
          <w:p w14:paraId="703B6753"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0.0041</w:t>
            </w:r>
          </w:p>
        </w:tc>
        <w:tc>
          <w:tcPr>
            <w:tcW w:w="987" w:type="dxa"/>
            <w:tcBorders>
              <w:top w:val="nil"/>
              <w:left w:val="nil"/>
              <w:bottom w:val="nil"/>
              <w:right w:val="nil"/>
            </w:tcBorders>
          </w:tcPr>
          <w:p w14:paraId="31F7DFDA"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1293" w:type="dxa"/>
            <w:tcBorders>
              <w:top w:val="nil"/>
              <w:left w:val="nil"/>
              <w:bottom w:val="nil"/>
              <w:right w:val="nil"/>
            </w:tcBorders>
          </w:tcPr>
          <w:p w14:paraId="0D537C0D"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w w:val="90"/>
                <w:sz w:val="24"/>
                <w:szCs w:val="24"/>
              </w:rPr>
              <w:t>0.0080</w:t>
            </w:r>
          </w:p>
        </w:tc>
      </w:tr>
      <w:tr w:rsidR="009E5162" w:rsidRPr="006E7415" w14:paraId="524700B2" w14:textId="77777777" w:rsidTr="00C10DD9">
        <w:trPr>
          <w:trHeight w:hRule="exact" w:val="289"/>
        </w:trPr>
        <w:tc>
          <w:tcPr>
            <w:tcW w:w="707" w:type="dxa"/>
            <w:tcBorders>
              <w:top w:val="nil"/>
              <w:left w:val="nil"/>
              <w:bottom w:val="nil"/>
              <w:right w:val="nil"/>
            </w:tcBorders>
          </w:tcPr>
          <w:p w14:paraId="378DD26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967" w:type="dxa"/>
            <w:tcBorders>
              <w:top w:val="nil"/>
              <w:left w:val="nil"/>
              <w:bottom w:val="nil"/>
              <w:right w:val="nil"/>
            </w:tcBorders>
          </w:tcPr>
          <w:p w14:paraId="56CECB55"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0.0014</w:t>
            </w:r>
          </w:p>
        </w:tc>
        <w:tc>
          <w:tcPr>
            <w:tcW w:w="975" w:type="dxa"/>
            <w:tcBorders>
              <w:top w:val="nil"/>
              <w:left w:val="nil"/>
              <w:bottom w:val="nil"/>
              <w:right w:val="nil"/>
            </w:tcBorders>
          </w:tcPr>
          <w:p w14:paraId="565B6201"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0ACBB04F"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0.0049</w:t>
            </w:r>
          </w:p>
        </w:tc>
        <w:tc>
          <w:tcPr>
            <w:tcW w:w="968" w:type="dxa"/>
            <w:tcBorders>
              <w:top w:val="nil"/>
              <w:left w:val="nil"/>
              <w:bottom w:val="nil"/>
              <w:right w:val="nil"/>
            </w:tcBorders>
          </w:tcPr>
          <w:p w14:paraId="43378869"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0.0044</w:t>
            </w:r>
          </w:p>
        </w:tc>
        <w:tc>
          <w:tcPr>
            <w:tcW w:w="1757" w:type="dxa"/>
            <w:tcBorders>
              <w:top w:val="nil"/>
              <w:left w:val="nil"/>
              <w:bottom w:val="nil"/>
              <w:right w:val="nil"/>
            </w:tcBorders>
          </w:tcPr>
          <w:p w14:paraId="44790973"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0.0079</w:t>
            </w:r>
          </w:p>
        </w:tc>
        <w:tc>
          <w:tcPr>
            <w:tcW w:w="987" w:type="dxa"/>
            <w:tcBorders>
              <w:top w:val="nil"/>
              <w:left w:val="nil"/>
              <w:bottom w:val="nil"/>
              <w:right w:val="nil"/>
            </w:tcBorders>
          </w:tcPr>
          <w:p w14:paraId="726C4A6E"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0.0096</w:t>
            </w:r>
          </w:p>
        </w:tc>
        <w:tc>
          <w:tcPr>
            <w:tcW w:w="1293" w:type="dxa"/>
            <w:tcBorders>
              <w:top w:val="nil"/>
              <w:left w:val="nil"/>
              <w:bottom w:val="nil"/>
              <w:right w:val="nil"/>
            </w:tcBorders>
          </w:tcPr>
          <w:p w14:paraId="3F704D01"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0D4C29C" w14:textId="77777777" w:rsidTr="00C10DD9">
        <w:trPr>
          <w:trHeight w:hRule="exact" w:val="289"/>
        </w:trPr>
        <w:tc>
          <w:tcPr>
            <w:tcW w:w="707" w:type="dxa"/>
            <w:tcBorders>
              <w:top w:val="nil"/>
              <w:left w:val="nil"/>
              <w:bottom w:val="nil"/>
              <w:right w:val="nil"/>
            </w:tcBorders>
          </w:tcPr>
          <w:p w14:paraId="08F284A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967" w:type="dxa"/>
            <w:tcBorders>
              <w:top w:val="nil"/>
              <w:left w:val="nil"/>
              <w:bottom w:val="nil"/>
              <w:right w:val="nil"/>
            </w:tcBorders>
          </w:tcPr>
          <w:p w14:paraId="5AD6F7C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0.0057</w:t>
            </w:r>
          </w:p>
        </w:tc>
        <w:tc>
          <w:tcPr>
            <w:tcW w:w="975" w:type="dxa"/>
            <w:tcBorders>
              <w:top w:val="nil"/>
              <w:left w:val="nil"/>
              <w:bottom w:val="nil"/>
              <w:right w:val="nil"/>
            </w:tcBorders>
          </w:tcPr>
          <w:p w14:paraId="03EC0DE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11DDCF0E"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0.0059</w:t>
            </w:r>
          </w:p>
        </w:tc>
        <w:tc>
          <w:tcPr>
            <w:tcW w:w="968" w:type="dxa"/>
            <w:tcBorders>
              <w:top w:val="nil"/>
              <w:left w:val="nil"/>
              <w:bottom w:val="nil"/>
              <w:right w:val="nil"/>
            </w:tcBorders>
          </w:tcPr>
          <w:p w14:paraId="055CFCC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0.0041</w:t>
            </w:r>
          </w:p>
        </w:tc>
        <w:tc>
          <w:tcPr>
            <w:tcW w:w="1757" w:type="dxa"/>
            <w:tcBorders>
              <w:top w:val="nil"/>
              <w:left w:val="nil"/>
              <w:bottom w:val="nil"/>
              <w:right w:val="nil"/>
            </w:tcBorders>
          </w:tcPr>
          <w:p w14:paraId="5B5AADC5"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0"/>
                <w:sz w:val="24"/>
                <w:szCs w:val="24"/>
              </w:rPr>
              <w:t>0.0068</w:t>
            </w:r>
          </w:p>
        </w:tc>
        <w:tc>
          <w:tcPr>
            <w:tcW w:w="987" w:type="dxa"/>
            <w:tcBorders>
              <w:top w:val="nil"/>
              <w:left w:val="nil"/>
              <w:bottom w:val="nil"/>
              <w:right w:val="nil"/>
            </w:tcBorders>
          </w:tcPr>
          <w:p w14:paraId="40C936FB"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0.0070</w:t>
            </w:r>
          </w:p>
        </w:tc>
        <w:tc>
          <w:tcPr>
            <w:tcW w:w="1293" w:type="dxa"/>
            <w:tcBorders>
              <w:top w:val="nil"/>
              <w:left w:val="nil"/>
              <w:bottom w:val="nil"/>
              <w:right w:val="nil"/>
            </w:tcBorders>
          </w:tcPr>
          <w:p w14:paraId="024F21EA"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268C76F6" w14:textId="77777777" w:rsidTr="00C10DD9">
        <w:trPr>
          <w:trHeight w:hRule="exact" w:val="289"/>
        </w:trPr>
        <w:tc>
          <w:tcPr>
            <w:tcW w:w="707" w:type="dxa"/>
            <w:tcBorders>
              <w:top w:val="nil"/>
              <w:left w:val="nil"/>
              <w:bottom w:val="nil"/>
              <w:right w:val="nil"/>
            </w:tcBorders>
          </w:tcPr>
          <w:p w14:paraId="6D3AA1C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967" w:type="dxa"/>
            <w:tcBorders>
              <w:top w:val="nil"/>
              <w:left w:val="nil"/>
              <w:bottom w:val="nil"/>
              <w:right w:val="nil"/>
            </w:tcBorders>
          </w:tcPr>
          <w:p w14:paraId="7D5D4E9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0.0039</w:t>
            </w:r>
          </w:p>
        </w:tc>
        <w:tc>
          <w:tcPr>
            <w:tcW w:w="975" w:type="dxa"/>
            <w:tcBorders>
              <w:top w:val="nil"/>
              <w:left w:val="nil"/>
              <w:bottom w:val="nil"/>
              <w:right w:val="nil"/>
            </w:tcBorders>
          </w:tcPr>
          <w:p w14:paraId="7F9D0E6F"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473FA3D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6F7D887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0.0045</w:t>
            </w:r>
          </w:p>
        </w:tc>
        <w:tc>
          <w:tcPr>
            <w:tcW w:w="1757" w:type="dxa"/>
            <w:tcBorders>
              <w:top w:val="nil"/>
              <w:left w:val="nil"/>
              <w:bottom w:val="nil"/>
              <w:right w:val="nil"/>
            </w:tcBorders>
          </w:tcPr>
          <w:p w14:paraId="3DE9CFEB"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0.0054</w:t>
            </w:r>
          </w:p>
        </w:tc>
        <w:tc>
          <w:tcPr>
            <w:tcW w:w="987" w:type="dxa"/>
            <w:tcBorders>
              <w:top w:val="nil"/>
              <w:left w:val="nil"/>
              <w:bottom w:val="nil"/>
              <w:right w:val="nil"/>
            </w:tcBorders>
          </w:tcPr>
          <w:p w14:paraId="4DDA4050"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48E22404"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E728CCF" w14:textId="77777777" w:rsidTr="00C10DD9">
        <w:trPr>
          <w:trHeight w:hRule="exact" w:val="289"/>
        </w:trPr>
        <w:tc>
          <w:tcPr>
            <w:tcW w:w="707" w:type="dxa"/>
            <w:tcBorders>
              <w:top w:val="nil"/>
              <w:left w:val="nil"/>
              <w:bottom w:val="nil"/>
              <w:right w:val="nil"/>
            </w:tcBorders>
          </w:tcPr>
          <w:p w14:paraId="75BC761C"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967" w:type="dxa"/>
            <w:tcBorders>
              <w:top w:val="nil"/>
              <w:left w:val="nil"/>
              <w:bottom w:val="nil"/>
              <w:right w:val="nil"/>
            </w:tcBorders>
          </w:tcPr>
          <w:p w14:paraId="5A0BF99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0.0028</w:t>
            </w:r>
          </w:p>
        </w:tc>
        <w:tc>
          <w:tcPr>
            <w:tcW w:w="975" w:type="dxa"/>
            <w:tcBorders>
              <w:top w:val="nil"/>
              <w:left w:val="nil"/>
              <w:bottom w:val="nil"/>
              <w:right w:val="nil"/>
            </w:tcBorders>
          </w:tcPr>
          <w:p w14:paraId="18732BF1"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967" w:type="dxa"/>
            <w:tcBorders>
              <w:top w:val="nil"/>
              <w:left w:val="nil"/>
              <w:bottom w:val="nil"/>
              <w:right w:val="nil"/>
            </w:tcBorders>
          </w:tcPr>
          <w:p w14:paraId="1569695C"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0.0059</w:t>
            </w:r>
          </w:p>
        </w:tc>
        <w:tc>
          <w:tcPr>
            <w:tcW w:w="968" w:type="dxa"/>
            <w:tcBorders>
              <w:top w:val="nil"/>
              <w:left w:val="nil"/>
              <w:bottom w:val="nil"/>
              <w:right w:val="nil"/>
            </w:tcBorders>
          </w:tcPr>
          <w:p w14:paraId="07FBB9BB"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0.0036</w:t>
            </w:r>
          </w:p>
        </w:tc>
        <w:tc>
          <w:tcPr>
            <w:tcW w:w="1757" w:type="dxa"/>
            <w:tcBorders>
              <w:top w:val="nil"/>
              <w:left w:val="nil"/>
              <w:bottom w:val="nil"/>
              <w:right w:val="nil"/>
            </w:tcBorders>
          </w:tcPr>
          <w:p w14:paraId="5F10DD19"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0.0014</w:t>
            </w:r>
          </w:p>
        </w:tc>
        <w:tc>
          <w:tcPr>
            <w:tcW w:w="987" w:type="dxa"/>
            <w:tcBorders>
              <w:top w:val="nil"/>
              <w:left w:val="nil"/>
              <w:bottom w:val="nil"/>
              <w:right w:val="nil"/>
            </w:tcBorders>
          </w:tcPr>
          <w:p w14:paraId="24FF01B1"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0"/>
                <w:sz w:val="24"/>
                <w:szCs w:val="24"/>
              </w:rPr>
              <w:t>0.0030</w:t>
            </w:r>
          </w:p>
        </w:tc>
        <w:tc>
          <w:tcPr>
            <w:tcW w:w="1293" w:type="dxa"/>
            <w:tcBorders>
              <w:top w:val="nil"/>
              <w:left w:val="nil"/>
              <w:bottom w:val="nil"/>
              <w:right w:val="nil"/>
            </w:tcBorders>
          </w:tcPr>
          <w:p w14:paraId="65F0B592"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D1CAD23" w14:textId="77777777" w:rsidTr="00C10DD9">
        <w:trPr>
          <w:trHeight w:hRule="exact" w:val="289"/>
        </w:trPr>
        <w:tc>
          <w:tcPr>
            <w:tcW w:w="707" w:type="dxa"/>
            <w:tcBorders>
              <w:top w:val="nil"/>
              <w:left w:val="nil"/>
              <w:bottom w:val="nil"/>
              <w:right w:val="nil"/>
            </w:tcBorders>
          </w:tcPr>
          <w:p w14:paraId="6B90DB2E"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967" w:type="dxa"/>
            <w:tcBorders>
              <w:top w:val="nil"/>
              <w:left w:val="nil"/>
              <w:bottom w:val="nil"/>
              <w:right w:val="nil"/>
            </w:tcBorders>
          </w:tcPr>
          <w:p w14:paraId="2F3568D3"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2F033CE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2A43F9A8"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0CCD5B0E"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0.0083</w:t>
            </w:r>
          </w:p>
        </w:tc>
        <w:tc>
          <w:tcPr>
            <w:tcW w:w="1757" w:type="dxa"/>
            <w:tcBorders>
              <w:top w:val="nil"/>
              <w:left w:val="nil"/>
              <w:bottom w:val="nil"/>
              <w:right w:val="nil"/>
            </w:tcBorders>
          </w:tcPr>
          <w:p w14:paraId="3D2AE454"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318645DB"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0732A626"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338B89BD" w14:textId="77777777" w:rsidTr="00C10DD9">
        <w:trPr>
          <w:trHeight w:hRule="exact" w:val="289"/>
        </w:trPr>
        <w:tc>
          <w:tcPr>
            <w:tcW w:w="707" w:type="dxa"/>
            <w:tcBorders>
              <w:top w:val="nil"/>
              <w:left w:val="nil"/>
              <w:bottom w:val="nil"/>
              <w:right w:val="nil"/>
            </w:tcBorders>
          </w:tcPr>
          <w:p w14:paraId="102AED7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967" w:type="dxa"/>
            <w:tcBorders>
              <w:top w:val="nil"/>
              <w:left w:val="nil"/>
              <w:bottom w:val="nil"/>
              <w:right w:val="nil"/>
            </w:tcBorders>
          </w:tcPr>
          <w:p w14:paraId="59E38D5F" w14:textId="77777777" w:rsidR="009E5162" w:rsidRPr="006E7415" w:rsidRDefault="009E5162" w:rsidP="001D48C8">
            <w:pPr>
              <w:spacing w:line="360" w:lineRule="auto"/>
              <w:rPr>
                <w:rFonts w:ascii="Times New Roman" w:hAnsi="Times New Roman" w:cs="Times New Roman"/>
                <w:sz w:val="24"/>
                <w:szCs w:val="24"/>
              </w:rPr>
            </w:pPr>
          </w:p>
        </w:tc>
        <w:tc>
          <w:tcPr>
            <w:tcW w:w="975" w:type="dxa"/>
            <w:tcBorders>
              <w:top w:val="nil"/>
              <w:left w:val="nil"/>
              <w:bottom w:val="nil"/>
              <w:right w:val="nil"/>
            </w:tcBorders>
          </w:tcPr>
          <w:p w14:paraId="09B34B62"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3E5FA839"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76C5605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0.0023</w:t>
            </w:r>
          </w:p>
        </w:tc>
        <w:tc>
          <w:tcPr>
            <w:tcW w:w="1757" w:type="dxa"/>
            <w:tcBorders>
              <w:top w:val="nil"/>
              <w:left w:val="nil"/>
              <w:bottom w:val="nil"/>
              <w:right w:val="nil"/>
            </w:tcBorders>
          </w:tcPr>
          <w:p w14:paraId="0D0D7D9D"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0.0033</w:t>
            </w:r>
          </w:p>
        </w:tc>
        <w:tc>
          <w:tcPr>
            <w:tcW w:w="987" w:type="dxa"/>
            <w:tcBorders>
              <w:top w:val="nil"/>
              <w:left w:val="nil"/>
              <w:bottom w:val="nil"/>
              <w:right w:val="nil"/>
            </w:tcBorders>
          </w:tcPr>
          <w:p w14:paraId="5998B6B1"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0.0013</w:t>
            </w:r>
          </w:p>
        </w:tc>
        <w:tc>
          <w:tcPr>
            <w:tcW w:w="1293" w:type="dxa"/>
            <w:tcBorders>
              <w:top w:val="nil"/>
              <w:left w:val="nil"/>
              <w:bottom w:val="nil"/>
              <w:right w:val="nil"/>
            </w:tcBorders>
          </w:tcPr>
          <w:p w14:paraId="52A58927"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D1C4F80" w14:textId="77777777" w:rsidTr="00C10DD9">
        <w:trPr>
          <w:trHeight w:hRule="exact" w:val="289"/>
        </w:trPr>
        <w:tc>
          <w:tcPr>
            <w:tcW w:w="707" w:type="dxa"/>
            <w:tcBorders>
              <w:top w:val="nil"/>
              <w:left w:val="nil"/>
              <w:bottom w:val="nil"/>
              <w:right w:val="nil"/>
            </w:tcBorders>
          </w:tcPr>
          <w:p w14:paraId="0B2FF91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967" w:type="dxa"/>
            <w:tcBorders>
              <w:top w:val="nil"/>
              <w:left w:val="nil"/>
              <w:bottom w:val="nil"/>
              <w:right w:val="nil"/>
            </w:tcBorders>
          </w:tcPr>
          <w:p w14:paraId="4A72E01C"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0.0056</w:t>
            </w:r>
          </w:p>
        </w:tc>
        <w:tc>
          <w:tcPr>
            <w:tcW w:w="975" w:type="dxa"/>
            <w:tcBorders>
              <w:top w:val="nil"/>
              <w:left w:val="nil"/>
              <w:bottom w:val="nil"/>
              <w:right w:val="nil"/>
            </w:tcBorders>
          </w:tcPr>
          <w:p w14:paraId="340C715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5C649794"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0.0123</w:t>
            </w:r>
          </w:p>
        </w:tc>
        <w:tc>
          <w:tcPr>
            <w:tcW w:w="968" w:type="dxa"/>
            <w:tcBorders>
              <w:top w:val="nil"/>
              <w:left w:val="nil"/>
              <w:bottom w:val="nil"/>
              <w:right w:val="nil"/>
            </w:tcBorders>
          </w:tcPr>
          <w:p w14:paraId="1A17F078"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1757" w:type="dxa"/>
            <w:tcBorders>
              <w:top w:val="nil"/>
              <w:left w:val="nil"/>
              <w:bottom w:val="nil"/>
              <w:right w:val="nil"/>
            </w:tcBorders>
          </w:tcPr>
          <w:p w14:paraId="2370EE0F"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0.0044</w:t>
            </w:r>
          </w:p>
        </w:tc>
        <w:tc>
          <w:tcPr>
            <w:tcW w:w="987" w:type="dxa"/>
            <w:tcBorders>
              <w:top w:val="nil"/>
              <w:left w:val="nil"/>
              <w:bottom w:val="nil"/>
              <w:right w:val="nil"/>
            </w:tcBorders>
          </w:tcPr>
          <w:p w14:paraId="3E696D59"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w w:val="95"/>
                <w:sz w:val="24"/>
                <w:szCs w:val="24"/>
              </w:rPr>
              <w:t>0.0092</w:t>
            </w:r>
          </w:p>
        </w:tc>
        <w:tc>
          <w:tcPr>
            <w:tcW w:w="1293" w:type="dxa"/>
            <w:tcBorders>
              <w:top w:val="nil"/>
              <w:left w:val="nil"/>
              <w:bottom w:val="nil"/>
              <w:right w:val="nil"/>
            </w:tcBorders>
          </w:tcPr>
          <w:p w14:paraId="6D94B623"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55E1AEFD" w14:textId="77777777" w:rsidTr="00C10DD9">
        <w:trPr>
          <w:trHeight w:hRule="exact" w:val="289"/>
        </w:trPr>
        <w:tc>
          <w:tcPr>
            <w:tcW w:w="707" w:type="dxa"/>
            <w:tcBorders>
              <w:top w:val="nil"/>
              <w:left w:val="nil"/>
              <w:bottom w:val="nil"/>
              <w:right w:val="nil"/>
            </w:tcBorders>
          </w:tcPr>
          <w:p w14:paraId="4222EC31"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967" w:type="dxa"/>
            <w:tcBorders>
              <w:top w:val="nil"/>
              <w:left w:val="nil"/>
              <w:bottom w:val="nil"/>
              <w:right w:val="nil"/>
            </w:tcBorders>
          </w:tcPr>
          <w:p w14:paraId="50CBF608" w14:textId="3A3D5FAA" w:rsidR="009E5162" w:rsidRPr="006E7415" w:rsidRDefault="009E5162" w:rsidP="001D48C8">
            <w:pPr>
              <w:pStyle w:val="TableParagraph"/>
              <w:spacing w:line="360" w:lineRule="auto"/>
              <w:ind w:left="308"/>
              <w:rPr>
                <w:rFonts w:ascii="Times New Roman" w:eastAsia="Georgia" w:hAnsi="Times New Roman" w:cs="Times New Roman"/>
                <w:sz w:val="24"/>
                <w:szCs w:val="24"/>
              </w:rPr>
            </w:pPr>
          </w:p>
        </w:tc>
        <w:tc>
          <w:tcPr>
            <w:tcW w:w="975" w:type="dxa"/>
            <w:tcBorders>
              <w:top w:val="nil"/>
              <w:left w:val="nil"/>
              <w:bottom w:val="nil"/>
              <w:right w:val="nil"/>
            </w:tcBorders>
          </w:tcPr>
          <w:p w14:paraId="3BAA6FC4"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nil"/>
              <w:right w:val="nil"/>
            </w:tcBorders>
          </w:tcPr>
          <w:p w14:paraId="148E8A66"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nil"/>
              <w:right w:val="nil"/>
            </w:tcBorders>
          </w:tcPr>
          <w:p w14:paraId="3B601684" w14:textId="77777777" w:rsidR="009E5162" w:rsidRPr="006E7415" w:rsidRDefault="009E5162" w:rsidP="001D48C8">
            <w:pPr>
              <w:spacing w:line="360" w:lineRule="auto"/>
              <w:rPr>
                <w:rFonts w:ascii="Times New Roman" w:hAnsi="Times New Roman" w:cs="Times New Roman"/>
                <w:sz w:val="24"/>
                <w:szCs w:val="24"/>
              </w:rPr>
            </w:pPr>
          </w:p>
        </w:tc>
        <w:tc>
          <w:tcPr>
            <w:tcW w:w="1757" w:type="dxa"/>
            <w:tcBorders>
              <w:top w:val="nil"/>
              <w:left w:val="nil"/>
              <w:bottom w:val="nil"/>
              <w:right w:val="nil"/>
            </w:tcBorders>
          </w:tcPr>
          <w:p w14:paraId="704C86EA" w14:textId="77777777" w:rsidR="009E5162" w:rsidRPr="006E7415" w:rsidRDefault="009E5162" w:rsidP="001D48C8">
            <w:pPr>
              <w:spacing w:line="360" w:lineRule="auto"/>
              <w:rPr>
                <w:rFonts w:ascii="Times New Roman" w:hAnsi="Times New Roman" w:cs="Times New Roman"/>
                <w:sz w:val="24"/>
                <w:szCs w:val="24"/>
              </w:rPr>
            </w:pPr>
          </w:p>
        </w:tc>
        <w:tc>
          <w:tcPr>
            <w:tcW w:w="987" w:type="dxa"/>
            <w:tcBorders>
              <w:top w:val="nil"/>
              <w:left w:val="nil"/>
              <w:bottom w:val="nil"/>
              <w:right w:val="nil"/>
            </w:tcBorders>
          </w:tcPr>
          <w:p w14:paraId="42E0AB5B"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nil"/>
              <w:right w:val="nil"/>
            </w:tcBorders>
          </w:tcPr>
          <w:p w14:paraId="401A8EB6" w14:textId="77777777" w:rsidR="009E5162" w:rsidRPr="006E7415" w:rsidRDefault="009E5162" w:rsidP="001D48C8">
            <w:pPr>
              <w:spacing w:line="360" w:lineRule="auto"/>
              <w:rPr>
                <w:rFonts w:ascii="Times New Roman" w:hAnsi="Times New Roman" w:cs="Times New Roman"/>
                <w:sz w:val="24"/>
                <w:szCs w:val="24"/>
              </w:rPr>
            </w:pPr>
          </w:p>
        </w:tc>
      </w:tr>
      <w:tr w:rsidR="009E5162" w:rsidRPr="006E7415" w14:paraId="70CB68A1" w14:textId="77777777" w:rsidTr="00C10DD9">
        <w:trPr>
          <w:trHeight w:hRule="exact" w:val="289"/>
        </w:trPr>
        <w:tc>
          <w:tcPr>
            <w:tcW w:w="707" w:type="dxa"/>
            <w:tcBorders>
              <w:top w:val="nil"/>
              <w:left w:val="nil"/>
              <w:bottom w:val="nil"/>
              <w:right w:val="nil"/>
            </w:tcBorders>
          </w:tcPr>
          <w:p w14:paraId="4E02F5B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967" w:type="dxa"/>
            <w:tcBorders>
              <w:top w:val="nil"/>
              <w:left w:val="nil"/>
              <w:bottom w:val="nil"/>
              <w:right w:val="nil"/>
            </w:tcBorders>
          </w:tcPr>
          <w:p w14:paraId="6298D367"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0.0132</w:t>
            </w:r>
          </w:p>
        </w:tc>
        <w:tc>
          <w:tcPr>
            <w:tcW w:w="975" w:type="dxa"/>
            <w:tcBorders>
              <w:top w:val="nil"/>
              <w:left w:val="nil"/>
              <w:bottom w:val="nil"/>
              <w:right w:val="nil"/>
            </w:tcBorders>
          </w:tcPr>
          <w:p w14:paraId="1BF30E88" w14:textId="77777777" w:rsidR="009E5162" w:rsidRPr="006E7415" w:rsidRDefault="009E5162" w:rsidP="001D48C8">
            <w:pPr>
              <w:pStyle w:val="TableParagraph"/>
              <w:spacing w:line="360" w:lineRule="auto"/>
              <w:ind w:left="162"/>
              <w:rPr>
                <w:rFonts w:ascii="Times New Roman" w:eastAsia="Georgia" w:hAnsi="Times New Roman" w:cs="Times New Roman"/>
                <w:sz w:val="24"/>
                <w:szCs w:val="24"/>
              </w:rPr>
            </w:pPr>
            <w:r w:rsidRPr="006E7415">
              <w:rPr>
                <w:rFonts w:ascii="Times New Roman" w:hAnsi="Times New Roman" w:cs="Times New Roman"/>
                <w:w w:val="95"/>
                <w:sz w:val="24"/>
                <w:szCs w:val="24"/>
              </w:rPr>
              <w:t>0.0370</w:t>
            </w:r>
          </w:p>
        </w:tc>
        <w:tc>
          <w:tcPr>
            <w:tcW w:w="967" w:type="dxa"/>
            <w:tcBorders>
              <w:top w:val="nil"/>
              <w:left w:val="nil"/>
              <w:bottom w:val="nil"/>
              <w:right w:val="nil"/>
            </w:tcBorders>
          </w:tcPr>
          <w:p w14:paraId="56813166"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0.0132</w:t>
            </w:r>
          </w:p>
        </w:tc>
        <w:tc>
          <w:tcPr>
            <w:tcW w:w="968" w:type="dxa"/>
            <w:tcBorders>
              <w:top w:val="nil"/>
              <w:left w:val="nil"/>
              <w:bottom w:val="nil"/>
              <w:right w:val="nil"/>
            </w:tcBorders>
          </w:tcPr>
          <w:p w14:paraId="35510686"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sz w:val="24"/>
                <w:szCs w:val="24"/>
              </w:rPr>
              <w:t>0.0133</w:t>
            </w:r>
          </w:p>
        </w:tc>
        <w:tc>
          <w:tcPr>
            <w:tcW w:w="1757" w:type="dxa"/>
            <w:tcBorders>
              <w:top w:val="nil"/>
              <w:left w:val="nil"/>
              <w:bottom w:val="nil"/>
              <w:right w:val="nil"/>
            </w:tcBorders>
          </w:tcPr>
          <w:p w14:paraId="00740ED0"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sz w:val="24"/>
                <w:szCs w:val="24"/>
              </w:rPr>
              <w:t>0.0127</w:t>
            </w:r>
          </w:p>
        </w:tc>
        <w:tc>
          <w:tcPr>
            <w:tcW w:w="987" w:type="dxa"/>
            <w:tcBorders>
              <w:top w:val="nil"/>
              <w:left w:val="nil"/>
              <w:bottom w:val="nil"/>
              <w:right w:val="nil"/>
            </w:tcBorders>
          </w:tcPr>
          <w:p w14:paraId="7F68E3A7" w14:textId="77777777" w:rsidR="009E5162" w:rsidRPr="006E7415" w:rsidRDefault="009E5162" w:rsidP="001D48C8">
            <w:pPr>
              <w:pStyle w:val="TableParagraph"/>
              <w:spacing w:line="360" w:lineRule="auto"/>
              <w:ind w:left="168"/>
              <w:rPr>
                <w:rFonts w:ascii="Times New Roman" w:eastAsia="Georgia" w:hAnsi="Times New Roman" w:cs="Times New Roman"/>
                <w:sz w:val="24"/>
                <w:szCs w:val="24"/>
              </w:rPr>
            </w:pPr>
            <w:r w:rsidRPr="006E7415">
              <w:rPr>
                <w:rFonts w:ascii="Times New Roman" w:hAnsi="Times New Roman" w:cs="Times New Roman"/>
                <w:sz w:val="24"/>
                <w:szCs w:val="24"/>
              </w:rPr>
              <w:t>0.0122</w:t>
            </w:r>
          </w:p>
        </w:tc>
        <w:tc>
          <w:tcPr>
            <w:tcW w:w="1293" w:type="dxa"/>
            <w:tcBorders>
              <w:top w:val="nil"/>
              <w:left w:val="nil"/>
              <w:bottom w:val="nil"/>
              <w:right w:val="nil"/>
            </w:tcBorders>
          </w:tcPr>
          <w:p w14:paraId="75F2704E" w14:textId="77777777" w:rsidR="009E5162" w:rsidRPr="006E7415" w:rsidRDefault="009E5162" w:rsidP="001D48C8">
            <w:pPr>
              <w:pStyle w:val="TableParagraph"/>
              <w:spacing w:line="360" w:lineRule="auto"/>
              <w:ind w:left="321"/>
              <w:rPr>
                <w:rFonts w:ascii="Times New Roman" w:eastAsia="Georgia" w:hAnsi="Times New Roman" w:cs="Times New Roman"/>
                <w:sz w:val="24"/>
                <w:szCs w:val="24"/>
              </w:rPr>
            </w:pPr>
            <w:r w:rsidRPr="006E7415">
              <w:rPr>
                <w:rFonts w:ascii="Times New Roman" w:hAnsi="Times New Roman" w:cs="Times New Roman"/>
                <w:sz w:val="24"/>
                <w:szCs w:val="24"/>
              </w:rPr>
              <w:t>0.0147</w:t>
            </w:r>
          </w:p>
        </w:tc>
      </w:tr>
      <w:tr w:rsidR="009E5162" w:rsidRPr="006E7415" w14:paraId="4E533E20" w14:textId="77777777" w:rsidTr="00C10DD9">
        <w:trPr>
          <w:trHeight w:hRule="exact" w:val="299"/>
        </w:trPr>
        <w:tc>
          <w:tcPr>
            <w:tcW w:w="707" w:type="dxa"/>
            <w:tcBorders>
              <w:top w:val="nil"/>
              <w:left w:val="nil"/>
              <w:bottom w:val="single" w:sz="3" w:space="0" w:color="000000"/>
              <w:right w:val="nil"/>
            </w:tcBorders>
          </w:tcPr>
          <w:p w14:paraId="4679D1E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967" w:type="dxa"/>
            <w:tcBorders>
              <w:top w:val="nil"/>
              <w:left w:val="nil"/>
              <w:bottom w:val="single" w:sz="3" w:space="0" w:color="000000"/>
              <w:right w:val="nil"/>
            </w:tcBorders>
          </w:tcPr>
          <w:p w14:paraId="4A76C75D"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5"/>
                <w:sz w:val="24"/>
                <w:szCs w:val="24"/>
              </w:rPr>
              <w:t>0.0063</w:t>
            </w:r>
          </w:p>
        </w:tc>
        <w:tc>
          <w:tcPr>
            <w:tcW w:w="975" w:type="dxa"/>
            <w:tcBorders>
              <w:top w:val="nil"/>
              <w:left w:val="nil"/>
              <w:bottom w:val="single" w:sz="3" w:space="0" w:color="000000"/>
              <w:right w:val="nil"/>
            </w:tcBorders>
          </w:tcPr>
          <w:p w14:paraId="49CB0DF5" w14:textId="77777777" w:rsidR="009E5162" w:rsidRPr="006E7415" w:rsidRDefault="009E5162" w:rsidP="001D48C8">
            <w:pPr>
              <w:spacing w:line="360" w:lineRule="auto"/>
              <w:rPr>
                <w:rFonts w:ascii="Times New Roman" w:hAnsi="Times New Roman" w:cs="Times New Roman"/>
                <w:sz w:val="24"/>
                <w:szCs w:val="24"/>
              </w:rPr>
            </w:pPr>
          </w:p>
        </w:tc>
        <w:tc>
          <w:tcPr>
            <w:tcW w:w="967" w:type="dxa"/>
            <w:tcBorders>
              <w:top w:val="nil"/>
              <w:left w:val="nil"/>
              <w:bottom w:val="single" w:sz="3" w:space="0" w:color="000000"/>
              <w:right w:val="nil"/>
            </w:tcBorders>
          </w:tcPr>
          <w:p w14:paraId="0DE33B4F" w14:textId="77777777" w:rsidR="009E5162" w:rsidRPr="006E7415" w:rsidRDefault="009E5162" w:rsidP="001D48C8">
            <w:pPr>
              <w:spacing w:line="360" w:lineRule="auto"/>
              <w:rPr>
                <w:rFonts w:ascii="Times New Roman" w:hAnsi="Times New Roman" w:cs="Times New Roman"/>
                <w:sz w:val="24"/>
                <w:szCs w:val="24"/>
              </w:rPr>
            </w:pPr>
          </w:p>
        </w:tc>
        <w:tc>
          <w:tcPr>
            <w:tcW w:w="968" w:type="dxa"/>
            <w:tcBorders>
              <w:top w:val="nil"/>
              <w:left w:val="nil"/>
              <w:bottom w:val="single" w:sz="3" w:space="0" w:color="000000"/>
              <w:right w:val="nil"/>
            </w:tcBorders>
          </w:tcPr>
          <w:p w14:paraId="61670E3A" w14:textId="77777777" w:rsidR="009E5162" w:rsidRPr="006E7415" w:rsidRDefault="009E5162" w:rsidP="001D48C8">
            <w:pPr>
              <w:pStyle w:val="TableParagraph"/>
              <w:spacing w:line="360" w:lineRule="auto"/>
              <w:ind w:left="158"/>
              <w:rPr>
                <w:rFonts w:ascii="Times New Roman" w:eastAsia="Georgia" w:hAnsi="Times New Roman" w:cs="Times New Roman"/>
                <w:sz w:val="24"/>
                <w:szCs w:val="24"/>
              </w:rPr>
            </w:pPr>
            <w:r w:rsidRPr="006E7415">
              <w:rPr>
                <w:rFonts w:ascii="Times New Roman" w:hAnsi="Times New Roman" w:cs="Times New Roman"/>
                <w:w w:val="90"/>
                <w:sz w:val="24"/>
                <w:szCs w:val="24"/>
              </w:rPr>
              <w:t>0.0060</w:t>
            </w:r>
          </w:p>
        </w:tc>
        <w:tc>
          <w:tcPr>
            <w:tcW w:w="1757" w:type="dxa"/>
            <w:tcBorders>
              <w:top w:val="nil"/>
              <w:left w:val="nil"/>
              <w:bottom w:val="single" w:sz="3" w:space="0" w:color="000000"/>
              <w:right w:val="nil"/>
            </w:tcBorders>
          </w:tcPr>
          <w:p w14:paraId="4999C0AE" w14:textId="77777777" w:rsidR="009E5162" w:rsidRPr="006E7415" w:rsidRDefault="009E5162" w:rsidP="001D48C8">
            <w:pPr>
              <w:pStyle w:val="TableParagraph"/>
              <w:spacing w:line="360" w:lineRule="auto"/>
              <w:ind w:left="553"/>
              <w:rPr>
                <w:rFonts w:ascii="Times New Roman" w:eastAsia="Georgia" w:hAnsi="Times New Roman" w:cs="Times New Roman"/>
                <w:sz w:val="24"/>
                <w:szCs w:val="24"/>
              </w:rPr>
            </w:pPr>
            <w:r w:rsidRPr="006E7415">
              <w:rPr>
                <w:rFonts w:ascii="Times New Roman" w:hAnsi="Times New Roman" w:cs="Times New Roman"/>
                <w:w w:val="95"/>
                <w:sz w:val="24"/>
                <w:szCs w:val="24"/>
              </w:rPr>
              <w:t>0.0062</w:t>
            </w:r>
          </w:p>
        </w:tc>
        <w:tc>
          <w:tcPr>
            <w:tcW w:w="987" w:type="dxa"/>
            <w:tcBorders>
              <w:top w:val="nil"/>
              <w:left w:val="nil"/>
              <w:bottom w:val="single" w:sz="3" w:space="0" w:color="000000"/>
              <w:right w:val="nil"/>
            </w:tcBorders>
          </w:tcPr>
          <w:p w14:paraId="2A81A57C" w14:textId="77777777" w:rsidR="009E5162" w:rsidRPr="006E7415" w:rsidRDefault="009E5162" w:rsidP="001D48C8">
            <w:pPr>
              <w:spacing w:line="360" w:lineRule="auto"/>
              <w:rPr>
                <w:rFonts w:ascii="Times New Roman" w:hAnsi="Times New Roman" w:cs="Times New Roman"/>
                <w:sz w:val="24"/>
                <w:szCs w:val="24"/>
              </w:rPr>
            </w:pPr>
          </w:p>
        </w:tc>
        <w:tc>
          <w:tcPr>
            <w:tcW w:w="1293" w:type="dxa"/>
            <w:tcBorders>
              <w:top w:val="nil"/>
              <w:left w:val="nil"/>
              <w:bottom w:val="single" w:sz="3" w:space="0" w:color="000000"/>
              <w:right w:val="nil"/>
            </w:tcBorders>
          </w:tcPr>
          <w:p w14:paraId="4AB64A75" w14:textId="77777777" w:rsidR="009E5162" w:rsidRPr="006E7415" w:rsidRDefault="009E5162" w:rsidP="001D48C8">
            <w:pPr>
              <w:spacing w:line="360" w:lineRule="auto"/>
              <w:rPr>
                <w:rFonts w:ascii="Times New Roman" w:hAnsi="Times New Roman" w:cs="Times New Roman"/>
                <w:sz w:val="24"/>
                <w:szCs w:val="24"/>
              </w:rPr>
            </w:pPr>
          </w:p>
        </w:tc>
      </w:tr>
    </w:tbl>
    <w:p w14:paraId="6A83205F" w14:textId="77777777" w:rsidR="000B491A" w:rsidRPr="006E7415" w:rsidRDefault="000B491A" w:rsidP="001D48C8">
      <w:pPr>
        <w:pStyle w:val="BodyText"/>
        <w:tabs>
          <w:tab w:val="left" w:pos="3024"/>
          <w:tab w:val="left" w:pos="6750"/>
        </w:tabs>
        <w:spacing w:before="34" w:line="360" w:lineRule="auto"/>
        <w:ind w:right="98"/>
        <w:jc w:val="both"/>
        <w:rPr>
          <w:spacing w:val="-4"/>
          <w:szCs w:val="24"/>
        </w:rPr>
      </w:pPr>
    </w:p>
    <w:p w14:paraId="437DD90B" w14:textId="5D11943A" w:rsidR="009E5162" w:rsidRPr="006E7415" w:rsidRDefault="009E5162" w:rsidP="001D48C8">
      <w:pPr>
        <w:pStyle w:val="BodyText"/>
      </w:pPr>
      <w:r w:rsidRPr="006E7415">
        <w:rPr>
          <w:spacing w:val="-4"/>
        </w:rPr>
        <w:t>T</w:t>
      </w:r>
      <w:r w:rsidRPr="006E7415">
        <w:rPr>
          <w:spacing w:val="-5"/>
        </w:rPr>
        <w:t>able</w:t>
      </w:r>
      <w:r w:rsidRPr="006E7415">
        <w:t xml:space="preserve"> 5:</w:t>
      </w:r>
      <w:r w:rsidRPr="006E7415">
        <w:rPr>
          <w:spacing w:val="21"/>
        </w:rPr>
        <w:t xml:space="preserve"> </w:t>
      </w:r>
      <w:r w:rsidRPr="006E7415">
        <w:t xml:space="preserve">The </w:t>
      </w:r>
      <w:r w:rsidRPr="006E7415">
        <w:rPr>
          <w:spacing w:val="-2"/>
        </w:rPr>
        <w:t>alternati</w:t>
      </w:r>
      <w:r w:rsidRPr="006E7415">
        <w:rPr>
          <w:spacing w:val="-1"/>
        </w:rPr>
        <w:t>v</w:t>
      </w:r>
      <w:r w:rsidRPr="006E7415">
        <w:rPr>
          <w:spacing w:val="-2"/>
        </w:rPr>
        <w:t>e</w:t>
      </w:r>
      <w:r w:rsidRPr="006E7415">
        <w:rPr>
          <w:spacing w:val="1"/>
        </w:rPr>
        <w:t xml:space="preserve"> </w:t>
      </w:r>
      <w:r w:rsidRPr="006E7415">
        <w:t xml:space="preserve">scenario </w:t>
      </w:r>
      <w:r w:rsidR="009E6E2B" w:rsidRPr="006E7415">
        <w:rPr>
          <w:spacing w:val="-3"/>
        </w:rPr>
        <w:t>with</w:t>
      </w:r>
      <w:r w:rsidRPr="006E7415">
        <w:t xml:space="preserve"> the</w:t>
      </w:r>
      <w:r w:rsidRPr="006E7415">
        <w:rPr>
          <w:spacing w:val="1"/>
        </w:rPr>
        <w:t xml:space="preserve"> </w:t>
      </w:r>
      <w:r w:rsidRPr="006E7415">
        <w:t>greatest</w:t>
      </w:r>
      <w:r w:rsidRPr="006E7415">
        <w:rPr>
          <w:spacing w:val="-1"/>
        </w:rPr>
        <w:t xml:space="preserve"> </w:t>
      </w:r>
      <w:r w:rsidRPr="006E7415">
        <w:t xml:space="preserve">long-term </w:t>
      </w:r>
      <w:r w:rsidRPr="006E7415">
        <w:rPr>
          <w:spacing w:val="-3"/>
        </w:rPr>
        <w:t>growth</w:t>
      </w:r>
      <w:r w:rsidRPr="006E7415">
        <w:t xml:space="preserve"> rate (</w:t>
      </w:r>
      <w:r w:rsidR="00384F3C" w:rsidRPr="006E7415">
        <w:rPr>
          <w:position w:val="-6"/>
        </w:rPr>
        <w:object w:dxaOrig="220" w:dyaOrig="279" w14:anchorId="2620F460">
          <v:shape id="_x0000_i1332" type="#_x0000_t75" style="width:10.8pt;height:13.2pt" o:ole="">
            <v:imagedata r:id="rId623" o:title=""/>
          </v:shape>
          <o:OLEObject Type="Embed" ProgID="Equation.DSMT4" ShapeID="_x0000_i1332" DrawAspect="Content" ObjectID="_1630921083" r:id="rId624"/>
        </w:object>
      </w:r>
      <w:r w:rsidRPr="006E7415">
        <w:rPr>
          <w:i/>
          <w:spacing w:val="-8"/>
        </w:rPr>
        <w:t xml:space="preserve"> </w:t>
      </w:r>
      <w:r w:rsidRPr="006E7415">
        <w:rPr>
          <w:spacing w:val="-3"/>
        </w:rPr>
        <w:t>v</w:t>
      </w:r>
      <w:r w:rsidRPr="006E7415">
        <w:rPr>
          <w:spacing w:val="-4"/>
        </w:rPr>
        <w:t>alue)</w:t>
      </w:r>
      <w:r w:rsidRPr="006E7415">
        <w:t xml:space="preserve"> </w:t>
      </w:r>
      <w:r w:rsidRPr="006E7415">
        <w:rPr>
          <w:spacing w:val="-5"/>
        </w:rPr>
        <w:t>b</w:t>
      </w:r>
      <w:r w:rsidRPr="006E7415">
        <w:rPr>
          <w:spacing w:val="-4"/>
        </w:rPr>
        <w:t>y</w:t>
      </w:r>
      <w:r w:rsidRPr="006E7415">
        <w:t xml:space="preserve"> </w:t>
      </w:r>
      <w:r w:rsidRPr="006E7415">
        <w:rPr>
          <w:spacing w:val="-2"/>
        </w:rPr>
        <w:t>y</w:t>
      </w:r>
      <w:r w:rsidRPr="006E7415">
        <w:rPr>
          <w:spacing w:val="-3"/>
        </w:rPr>
        <w:t>ear</w:t>
      </w:r>
      <w:r w:rsidRPr="006E7415">
        <w:rPr>
          <w:spacing w:val="39"/>
          <w:w w:val="92"/>
        </w:rPr>
        <w:t xml:space="preserve"> </w:t>
      </w:r>
      <w:r w:rsidRPr="006E7415">
        <w:t>for</w:t>
      </w:r>
      <w:r w:rsidRPr="006E7415">
        <w:rPr>
          <w:spacing w:val="-21"/>
        </w:rPr>
        <w:t xml:space="preserve"> </w:t>
      </w:r>
      <w:r w:rsidRPr="006E7415">
        <w:rPr>
          <w:spacing w:val="-3"/>
        </w:rPr>
        <w:t>low,</w:t>
      </w:r>
      <w:r w:rsidRPr="006E7415">
        <w:rPr>
          <w:spacing w:val="-21"/>
        </w:rPr>
        <w:t xml:space="preserve"> </w:t>
      </w:r>
      <w:r w:rsidRPr="006E7415">
        <w:t>median,</w:t>
      </w:r>
      <w:r w:rsidRPr="006E7415">
        <w:rPr>
          <w:spacing w:val="-20"/>
        </w:rPr>
        <w:t xml:space="preserve"> </w:t>
      </w:r>
      <w:r w:rsidRPr="006E7415">
        <w:t>and</w:t>
      </w:r>
      <w:r w:rsidRPr="006E7415">
        <w:rPr>
          <w:spacing w:val="-21"/>
        </w:rPr>
        <w:t xml:space="preserve"> </w:t>
      </w:r>
      <w:proofErr w:type="gramStart"/>
      <w:r w:rsidRPr="006E7415">
        <w:t>high</w:t>
      </w:r>
      <w:r w:rsidRPr="006E7415">
        <w:rPr>
          <w:spacing w:val="-21"/>
        </w:rPr>
        <w:t xml:space="preserve"> </w:t>
      </w:r>
      <w:r w:rsidRPr="006E7415">
        <w:rPr>
          <w:spacing w:val="-3"/>
        </w:rPr>
        <w:t>water</w:t>
      </w:r>
      <w:proofErr w:type="gramEnd"/>
      <w:r w:rsidRPr="006E7415">
        <w:rPr>
          <w:spacing w:val="-21"/>
        </w:rPr>
        <w:t xml:space="preserve"> </w:t>
      </w:r>
      <w:r w:rsidRPr="006E7415">
        <w:t>temperatures.</w:t>
      </w:r>
      <w:r w:rsidRPr="006E7415">
        <w:rPr>
          <w:spacing w:val="-5"/>
        </w:rPr>
        <w:t xml:space="preserve"> </w:t>
      </w:r>
      <w:r w:rsidRPr="006E7415">
        <w:rPr>
          <w:spacing w:val="-2"/>
        </w:rPr>
        <w:t>Entries</w:t>
      </w:r>
      <w:r w:rsidRPr="006E7415">
        <w:rPr>
          <w:spacing w:val="-21"/>
        </w:rPr>
        <w:t xml:space="preserve"> </w:t>
      </w:r>
      <w:r w:rsidRPr="006E7415">
        <w:t>designated</w:t>
      </w:r>
      <w:r w:rsidRPr="006E7415">
        <w:rPr>
          <w:spacing w:val="-22"/>
        </w:rPr>
        <w:t xml:space="preserve"> </w:t>
      </w:r>
      <w:r w:rsidRPr="006E7415">
        <w:t>with</w:t>
      </w:r>
      <w:r w:rsidRPr="006E7415">
        <w:rPr>
          <w:spacing w:val="-21"/>
        </w:rPr>
        <w:t xml:space="preserve"> </w:t>
      </w:r>
      <w:r w:rsidRPr="006E7415">
        <w:t>a</w:t>
      </w:r>
      <w:r w:rsidRPr="006E7415">
        <w:rPr>
          <w:spacing w:val="-21"/>
        </w:rPr>
        <w:t xml:space="preserve"> </w:t>
      </w:r>
      <w:r w:rsidRPr="006E7415">
        <w:t>*</w:t>
      </w:r>
      <w:r w:rsidRPr="006E7415">
        <w:rPr>
          <w:spacing w:val="-21"/>
        </w:rPr>
        <w:t xml:space="preserve"> </w:t>
      </w:r>
      <w:r w:rsidRPr="006E7415">
        <w:t>are</w:t>
      </w:r>
      <w:r w:rsidRPr="006E7415">
        <w:rPr>
          <w:spacing w:val="-22"/>
        </w:rPr>
        <w:t xml:space="preserve"> </w:t>
      </w:r>
      <w:r w:rsidRPr="006E7415">
        <w:t>pending</w:t>
      </w:r>
      <w:r w:rsidRPr="006E7415">
        <w:rPr>
          <w:spacing w:val="-20"/>
        </w:rPr>
        <w:t xml:space="preserve"> </w:t>
      </w:r>
      <w:r w:rsidRPr="006E7415">
        <w:t>HEC-RAS</w:t>
      </w:r>
      <w:r w:rsidRPr="006E7415">
        <w:rPr>
          <w:spacing w:val="1"/>
        </w:rPr>
        <w:t xml:space="preserve"> </w:t>
      </w:r>
      <w:r w:rsidRPr="006E7415">
        <w:t>analyses</w:t>
      </w:r>
      <w:r w:rsidRPr="006E7415">
        <w:rPr>
          <w:spacing w:val="2"/>
        </w:rPr>
        <w:t xml:space="preserve"> </w:t>
      </w:r>
      <w:r w:rsidRPr="006E7415">
        <w:t>and</w:t>
      </w:r>
      <w:r w:rsidRPr="006E7415">
        <w:rPr>
          <w:spacing w:val="3"/>
        </w:rPr>
        <w:t xml:space="preserve"> </w:t>
      </w:r>
      <w:r w:rsidRPr="006E7415">
        <w:rPr>
          <w:spacing w:val="-3"/>
        </w:rPr>
        <w:t>were</w:t>
      </w:r>
      <w:r w:rsidRPr="006E7415">
        <w:rPr>
          <w:spacing w:val="1"/>
        </w:rPr>
        <w:t xml:space="preserve"> </w:t>
      </w:r>
      <w:r w:rsidRPr="006E7415">
        <w:rPr>
          <w:spacing w:val="-2"/>
        </w:rPr>
        <w:t>determined</w:t>
      </w:r>
      <w:r w:rsidRPr="006E7415">
        <w:rPr>
          <w:spacing w:val="2"/>
        </w:rPr>
        <w:t xml:space="preserve"> </w:t>
      </w:r>
      <w:r w:rsidRPr="006E7415">
        <w:rPr>
          <w:spacing w:val="-5"/>
        </w:rPr>
        <w:t>b</w:t>
      </w:r>
      <w:r w:rsidRPr="006E7415">
        <w:rPr>
          <w:spacing w:val="-4"/>
        </w:rPr>
        <w:t>y</w:t>
      </w:r>
      <w:r w:rsidRPr="006E7415">
        <w:rPr>
          <w:spacing w:val="2"/>
        </w:rPr>
        <w:t xml:space="preserve"> </w:t>
      </w:r>
      <w:r w:rsidRPr="001D48C8">
        <w:t>the</w:t>
      </w:r>
      <w:r w:rsidRPr="006E7415">
        <w:rPr>
          <w:spacing w:val="2"/>
        </w:rPr>
        <w:t xml:space="preserve"> </w:t>
      </w:r>
      <w:r w:rsidRPr="006E7415">
        <w:t>fact</w:t>
      </w:r>
      <w:r w:rsidRPr="006E7415">
        <w:rPr>
          <w:spacing w:val="2"/>
        </w:rPr>
        <w:t xml:space="preserve"> </w:t>
      </w:r>
      <w:r w:rsidRPr="006E7415">
        <w:t>that</w:t>
      </w:r>
      <w:r w:rsidRPr="006E7415">
        <w:rPr>
          <w:spacing w:val="2"/>
        </w:rPr>
        <w:t xml:space="preserve"> </w:t>
      </w:r>
      <w:r w:rsidRPr="006E7415">
        <w:t>only</w:t>
      </w:r>
      <w:r w:rsidRPr="006E7415">
        <w:rPr>
          <w:spacing w:val="2"/>
        </w:rPr>
        <w:t xml:space="preserve"> </w:t>
      </w:r>
      <w:r w:rsidRPr="006E7415">
        <w:t>a</w:t>
      </w:r>
      <w:r w:rsidRPr="006E7415">
        <w:rPr>
          <w:spacing w:val="2"/>
        </w:rPr>
        <w:t xml:space="preserve"> </w:t>
      </w:r>
      <w:r w:rsidRPr="006E7415">
        <w:t>single</w:t>
      </w:r>
      <w:r w:rsidRPr="006E7415">
        <w:rPr>
          <w:spacing w:val="2"/>
        </w:rPr>
        <w:t xml:space="preserve"> </w:t>
      </w:r>
      <w:r w:rsidR="009E6E2B" w:rsidRPr="006E7415">
        <w:rPr>
          <w:spacing w:val="-2"/>
        </w:rPr>
        <w:t>alternative</w:t>
      </w:r>
      <w:r w:rsidRPr="006E7415">
        <w:rPr>
          <w:spacing w:val="2"/>
        </w:rPr>
        <w:t xml:space="preserve"> </w:t>
      </w:r>
      <w:r w:rsidRPr="006E7415">
        <w:rPr>
          <w:spacing w:val="-2"/>
        </w:rPr>
        <w:t>managemen</w:t>
      </w:r>
      <w:r w:rsidRPr="006E7415">
        <w:rPr>
          <w:spacing w:val="-1"/>
        </w:rPr>
        <w:t>t</w:t>
      </w:r>
      <w:r w:rsidRPr="006E7415">
        <w:rPr>
          <w:spacing w:val="39"/>
          <w:w w:val="109"/>
        </w:rPr>
        <w:t xml:space="preserve"> </w:t>
      </w:r>
      <w:proofErr w:type="spellStart"/>
      <w:r w:rsidRPr="006E7415">
        <w:t>fl</w:t>
      </w:r>
      <w:proofErr w:type="spellEnd"/>
      <w:r w:rsidRPr="006E7415">
        <w:rPr>
          <w:spacing w:val="14"/>
        </w:rPr>
        <w:t xml:space="preserve"> </w:t>
      </w:r>
      <w:r w:rsidRPr="006E7415">
        <w:t>w</w:t>
      </w:r>
      <w:r w:rsidRPr="006E7415">
        <w:rPr>
          <w:spacing w:val="1"/>
        </w:rPr>
        <w:t xml:space="preserve"> </w:t>
      </w:r>
      <w:r w:rsidRPr="006E7415">
        <w:t>scenario</w:t>
      </w:r>
      <w:r w:rsidRPr="006E7415">
        <w:rPr>
          <w:spacing w:val="1"/>
        </w:rPr>
        <w:t xml:space="preserve"> </w:t>
      </w:r>
      <w:r w:rsidRPr="006E7415">
        <w:t>had</w:t>
      </w:r>
      <w:r w:rsidRPr="006E7415">
        <w:rPr>
          <w:spacing w:val="1"/>
        </w:rPr>
        <w:t xml:space="preserve"> </w:t>
      </w:r>
      <w:r w:rsidRPr="006E7415">
        <w:t>the</w:t>
      </w:r>
      <w:r w:rsidRPr="006E7415">
        <w:rPr>
          <w:spacing w:val="1"/>
        </w:rPr>
        <w:t xml:space="preserve"> </w:t>
      </w:r>
      <w:r w:rsidRPr="006E7415">
        <w:rPr>
          <w:spacing w:val="-2"/>
        </w:rPr>
        <w:t>abilit</w:t>
      </w:r>
      <w:r w:rsidRPr="006E7415">
        <w:rPr>
          <w:spacing w:val="-1"/>
        </w:rPr>
        <w:t>y</w:t>
      </w:r>
      <w:r w:rsidRPr="006E7415">
        <w:rPr>
          <w:spacing w:val="1"/>
        </w:rPr>
        <w:t xml:space="preserve"> </w:t>
      </w:r>
      <w:r w:rsidRPr="006E7415">
        <w:t>to</w:t>
      </w:r>
      <w:r w:rsidRPr="006E7415">
        <w:rPr>
          <w:spacing w:val="1"/>
        </w:rPr>
        <w:t xml:space="preserve"> </w:t>
      </w:r>
      <w:r w:rsidRPr="006E7415">
        <w:t>meet the</w:t>
      </w:r>
      <w:r w:rsidRPr="006E7415">
        <w:rPr>
          <w:spacing w:val="1"/>
        </w:rPr>
        <w:t xml:space="preserve"> </w:t>
      </w:r>
      <w:r w:rsidRPr="006E7415">
        <w:rPr>
          <w:spacing w:val="-2"/>
        </w:rPr>
        <w:t>hydrograph</w:t>
      </w:r>
      <w:r w:rsidRPr="006E7415">
        <w:rPr>
          <w:spacing w:val="1"/>
        </w:rPr>
        <w:t xml:space="preserve"> </w:t>
      </w:r>
      <w:r w:rsidRPr="006E7415">
        <w:rPr>
          <w:spacing w:val="-2"/>
        </w:rPr>
        <w:t>requiremen</w:t>
      </w:r>
      <w:r w:rsidRPr="006E7415">
        <w:rPr>
          <w:spacing w:val="-1"/>
        </w:rPr>
        <w:t>ts,</w:t>
      </w:r>
      <w:r w:rsidRPr="006E7415">
        <w:rPr>
          <w:spacing w:val="3"/>
        </w:rPr>
        <w:t xml:space="preserve"> </w:t>
      </w:r>
      <w:r w:rsidRPr="006E7415">
        <w:t>as</w:t>
      </w:r>
      <w:r w:rsidRPr="006E7415">
        <w:rPr>
          <w:spacing w:val="1"/>
        </w:rPr>
        <w:t xml:space="preserve"> </w:t>
      </w:r>
      <w:r w:rsidRPr="006E7415">
        <w:rPr>
          <w:spacing w:val="-3"/>
        </w:rPr>
        <w:t>well</w:t>
      </w:r>
      <w:r w:rsidRPr="006E7415">
        <w:rPr>
          <w:spacing w:val="1"/>
        </w:rPr>
        <w:t xml:space="preserve"> </w:t>
      </w:r>
      <w:r w:rsidRPr="006E7415">
        <w:rPr>
          <w:spacing w:val="-2"/>
        </w:rPr>
        <w:t>as</w:t>
      </w:r>
      <w:r w:rsidRPr="006E7415">
        <w:rPr>
          <w:spacing w:val="1"/>
        </w:rPr>
        <w:t xml:space="preserve"> </w:t>
      </w:r>
      <w:r w:rsidRPr="006E7415">
        <w:t>the</w:t>
      </w:r>
      <w:r w:rsidRPr="006E7415">
        <w:rPr>
          <w:spacing w:val="1"/>
        </w:rPr>
        <w:t xml:space="preserve"> </w:t>
      </w:r>
      <w:r w:rsidRPr="006E7415">
        <w:rPr>
          <w:spacing w:val="-2"/>
        </w:rPr>
        <w:t>spawning</w:t>
      </w:r>
      <w:r w:rsidRPr="006E7415">
        <w:rPr>
          <w:spacing w:val="27"/>
          <w:w w:val="93"/>
        </w:rPr>
        <w:t xml:space="preserve"> </w:t>
      </w:r>
      <w:r w:rsidRPr="006E7415">
        <w:t>cue</w:t>
      </w:r>
      <w:r w:rsidRPr="006E7415">
        <w:rPr>
          <w:spacing w:val="-29"/>
        </w:rPr>
        <w:t xml:space="preserve"> </w:t>
      </w:r>
      <w:r w:rsidRPr="006E7415">
        <w:t>criteria</w:t>
      </w:r>
      <w:r w:rsidRPr="006E7415">
        <w:rPr>
          <w:spacing w:val="-29"/>
        </w:rPr>
        <w:t xml:space="preserve"> </w:t>
      </w:r>
      <w:r w:rsidRPr="006E7415">
        <w:rPr>
          <w:spacing w:val="-1"/>
        </w:rPr>
        <w:t>(</w:t>
      </w:r>
      <w:r w:rsidRPr="006E7415">
        <w:rPr>
          <w:i/>
          <w:spacing w:val="-1"/>
        </w:rPr>
        <w:t>&gt;</w:t>
      </w:r>
      <w:r w:rsidRPr="006E7415">
        <w:rPr>
          <w:spacing w:val="-2"/>
        </w:rPr>
        <w:t>20kcfs).</w:t>
      </w:r>
      <w:r w:rsidRPr="006E7415">
        <w:tab/>
      </w:r>
      <w:r w:rsidRPr="006E7415">
        <w:rPr>
          <w:w w:val="99"/>
          <w:u w:val="single" w:color="000000"/>
        </w:rPr>
        <w:t xml:space="preserve"> </w:t>
      </w:r>
      <w:r w:rsidRPr="006E7415">
        <w:rPr>
          <w:u w:val="single" w:color="000000"/>
        </w:rPr>
        <w:tab/>
      </w:r>
    </w:p>
    <w:p w14:paraId="4DFC507D" w14:textId="77777777" w:rsidR="009E5162" w:rsidRPr="006E7415" w:rsidRDefault="009E5162" w:rsidP="001D48C8">
      <w:pPr>
        <w:pStyle w:val="BodyText"/>
        <w:spacing w:before="2" w:line="360" w:lineRule="auto"/>
        <w:ind w:left="646"/>
        <w:jc w:val="center"/>
        <w:rPr>
          <w:szCs w:val="24"/>
        </w:rPr>
      </w:pPr>
      <w:r w:rsidRPr="006E7415">
        <w:rPr>
          <w:spacing w:val="-6"/>
          <w:w w:val="95"/>
          <w:szCs w:val="24"/>
        </w:rPr>
        <w:t>T</w:t>
      </w:r>
      <w:r w:rsidRPr="006E7415">
        <w:rPr>
          <w:spacing w:val="-8"/>
          <w:w w:val="95"/>
          <w:szCs w:val="24"/>
        </w:rPr>
        <w:t>op</w:t>
      </w:r>
      <w:r w:rsidRPr="006E7415">
        <w:rPr>
          <w:spacing w:val="24"/>
          <w:w w:val="95"/>
          <w:szCs w:val="24"/>
        </w:rPr>
        <w:t xml:space="preserve"> </w:t>
      </w:r>
      <w:r w:rsidRPr="006E7415">
        <w:rPr>
          <w:w w:val="95"/>
          <w:szCs w:val="24"/>
        </w:rPr>
        <w:t>Scenario</w:t>
      </w:r>
    </w:p>
    <w:p w14:paraId="63A8AEEA" w14:textId="77777777" w:rsidR="009E5162" w:rsidRPr="006E7415" w:rsidRDefault="009E5162" w:rsidP="001D48C8">
      <w:pPr>
        <w:spacing w:before="2" w:line="360" w:lineRule="auto"/>
        <w:rPr>
          <w:rFonts w:ascii="Times New Roman" w:eastAsia="Georgia" w:hAnsi="Times New Roman" w:cs="Times New Roman"/>
          <w:sz w:val="24"/>
          <w:szCs w:val="24"/>
        </w:rPr>
      </w:pPr>
    </w:p>
    <w:tbl>
      <w:tblPr>
        <w:tblW w:w="0" w:type="auto"/>
        <w:tblInd w:w="3024" w:type="dxa"/>
        <w:tblLayout w:type="fixed"/>
        <w:tblCellMar>
          <w:left w:w="0" w:type="dxa"/>
          <w:right w:w="0" w:type="dxa"/>
        </w:tblCellMar>
        <w:tblLook w:val="01E0" w:firstRow="1" w:lastRow="1" w:firstColumn="1" w:lastColumn="1" w:noHBand="0" w:noVBand="0"/>
      </w:tblPr>
      <w:tblGrid>
        <w:gridCol w:w="707"/>
        <w:gridCol w:w="808"/>
        <w:gridCol w:w="1286"/>
        <w:gridCol w:w="870"/>
      </w:tblGrid>
      <w:tr w:rsidR="009E5162" w:rsidRPr="006E7415" w14:paraId="06DFA830" w14:textId="77777777" w:rsidTr="009E5162">
        <w:trPr>
          <w:trHeight w:hRule="exact" w:val="284"/>
        </w:trPr>
        <w:tc>
          <w:tcPr>
            <w:tcW w:w="707" w:type="dxa"/>
            <w:tcBorders>
              <w:top w:val="nil"/>
              <w:left w:val="nil"/>
              <w:bottom w:val="single" w:sz="3" w:space="0" w:color="000000"/>
              <w:right w:val="nil"/>
            </w:tcBorders>
          </w:tcPr>
          <w:p w14:paraId="594B293D"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5"/>
                <w:sz w:val="24"/>
                <w:szCs w:val="24"/>
              </w:rPr>
              <w:t>Y</w:t>
            </w:r>
            <w:r w:rsidRPr="006E7415">
              <w:rPr>
                <w:rFonts w:ascii="Times New Roman" w:hAnsi="Times New Roman" w:cs="Times New Roman"/>
                <w:spacing w:val="-6"/>
                <w:sz w:val="24"/>
                <w:szCs w:val="24"/>
              </w:rPr>
              <w:t>ear</w:t>
            </w:r>
          </w:p>
        </w:tc>
        <w:tc>
          <w:tcPr>
            <w:tcW w:w="808" w:type="dxa"/>
            <w:tcBorders>
              <w:top w:val="nil"/>
              <w:left w:val="nil"/>
              <w:bottom w:val="single" w:sz="3" w:space="0" w:color="000000"/>
              <w:right w:val="nil"/>
            </w:tcBorders>
          </w:tcPr>
          <w:p w14:paraId="3379E805"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4"/>
                <w:sz w:val="24"/>
                <w:szCs w:val="24"/>
              </w:rPr>
              <w:t>Low</w:t>
            </w:r>
          </w:p>
        </w:tc>
        <w:tc>
          <w:tcPr>
            <w:tcW w:w="1286" w:type="dxa"/>
            <w:tcBorders>
              <w:top w:val="nil"/>
              <w:left w:val="nil"/>
              <w:bottom w:val="single" w:sz="3" w:space="0" w:color="000000"/>
              <w:right w:val="nil"/>
            </w:tcBorders>
          </w:tcPr>
          <w:p w14:paraId="66C6E001" w14:textId="77777777" w:rsidR="009E5162" w:rsidRPr="006E7415" w:rsidRDefault="009E5162" w:rsidP="001D48C8">
            <w:pPr>
              <w:pStyle w:val="TableParagraph"/>
              <w:spacing w:line="360" w:lineRule="auto"/>
              <w:ind w:left="262"/>
              <w:rPr>
                <w:rFonts w:ascii="Times New Roman" w:eastAsia="Georgia" w:hAnsi="Times New Roman" w:cs="Times New Roman"/>
                <w:sz w:val="24"/>
                <w:szCs w:val="24"/>
              </w:rPr>
            </w:pPr>
            <w:r w:rsidRPr="006E7415">
              <w:rPr>
                <w:rFonts w:ascii="Times New Roman" w:hAnsi="Times New Roman" w:cs="Times New Roman"/>
                <w:sz w:val="24"/>
                <w:szCs w:val="24"/>
              </w:rPr>
              <w:t>Median</w:t>
            </w:r>
          </w:p>
        </w:tc>
        <w:tc>
          <w:tcPr>
            <w:tcW w:w="870" w:type="dxa"/>
            <w:tcBorders>
              <w:top w:val="nil"/>
              <w:left w:val="nil"/>
              <w:bottom w:val="single" w:sz="3" w:space="0" w:color="000000"/>
              <w:right w:val="nil"/>
            </w:tcBorders>
          </w:tcPr>
          <w:p w14:paraId="768C7E8C" w14:textId="77777777" w:rsidR="009E5162" w:rsidRPr="006E7415" w:rsidRDefault="009E5162" w:rsidP="001D48C8">
            <w:pPr>
              <w:pStyle w:val="TableParagraph"/>
              <w:spacing w:line="360" w:lineRule="auto"/>
              <w:ind w:left="262"/>
              <w:rPr>
                <w:rFonts w:ascii="Times New Roman" w:eastAsia="Georgia" w:hAnsi="Times New Roman" w:cs="Times New Roman"/>
                <w:sz w:val="24"/>
                <w:szCs w:val="24"/>
              </w:rPr>
            </w:pPr>
            <w:r w:rsidRPr="006E7415">
              <w:rPr>
                <w:rFonts w:ascii="Times New Roman" w:hAnsi="Times New Roman" w:cs="Times New Roman"/>
                <w:sz w:val="24"/>
                <w:szCs w:val="24"/>
              </w:rPr>
              <w:t>High</w:t>
            </w:r>
          </w:p>
        </w:tc>
      </w:tr>
      <w:tr w:rsidR="009E5162" w:rsidRPr="006E7415" w14:paraId="772B833F" w14:textId="77777777" w:rsidTr="009E5162">
        <w:trPr>
          <w:trHeight w:hRule="exact" w:val="287"/>
        </w:trPr>
        <w:tc>
          <w:tcPr>
            <w:tcW w:w="707" w:type="dxa"/>
            <w:tcBorders>
              <w:top w:val="single" w:sz="3" w:space="0" w:color="000000"/>
              <w:left w:val="nil"/>
              <w:bottom w:val="nil"/>
              <w:right w:val="nil"/>
            </w:tcBorders>
          </w:tcPr>
          <w:p w14:paraId="4D43FF7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1947</w:t>
            </w:r>
          </w:p>
        </w:tc>
        <w:tc>
          <w:tcPr>
            <w:tcW w:w="808" w:type="dxa"/>
            <w:tcBorders>
              <w:top w:val="single" w:sz="3" w:space="0" w:color="000000"/>
              <w:left w:val="nil"/>
              <w:bottom w:val="nil"/>
              <w:right w:val="nil"/>
            </w:tcBorders>
          </w:tcPr>
          <w:p w14:paraId="44AD7E9B"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single" w:sz="3" w:space="0" w:color="000000"/>
              <w:left w:val="nil"/>
              <w:bottom w:val="nil"/>
              <w:right w:val="nil"/>
            </w:tcBorders>
          </w:tcPr>
          <w:p w14:paraId="4EDEE77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single" w:sz="3" w:space="0" w:color="000000"/>
              <w:left w:val="nil"/>
              <w:bottom w:val="nil"/>
              <w:right w:val="nil"/>
            </w:tcBorders>
          </w:tcPr>
          <w:p w14:paraId="58635E75"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7808A93D" w14:textId="77777777" w:rsidTr="009E5162">
        <w:trPr>
          <w:trHeight w:hRule="exact" w:val="289"/>
        </w:trPr>
        <w:tc>
          <w:tcPr>
            <w:tcW w:w="707" w:type="dxa"/>
            <w:tcBorders>
              <w:top w:val="nil"/>
              <w:left w:val="nil"/>
              <w:bottom w:val="nil"/>
              <w:right w:val="nil"/>
            </w:tcBorders>
          </w:tcPr>
          <w:p w14:paraId="5B56F26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1949</w:t>
            </w:r>
          </w:p>
        </w:tc>
        <w:tc>
          <w:tcPr>
            <w:tcW w:w="808" w:type="dxa"/>
            <w:tcBorders>
              <w:top w:val="nil"/>
              <w:left w:val="nil"/>
              <w:bottom w:val="nil"/>
              <w:right w:val="nil"/>
            </w:tcBorders>
          </w:tcPr>
          <w:p w14:paraId="319F718E"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4CD41746"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7F8DA53A"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24D58013" w14:textId="77777777" w:rsidTr="009E5162">
        <w:trPr>
          <w:trHeight w:hRule="exact" w:val="289"/>
        </w:trPr>
        <w:tc>
          <w:tcPr>
            <w:tcW w:w="707" w:type="dxa"/>
            <w:tcBorders>
              <w:top w:val="nil"/>
              <w:left w:val="nil"/>
              <w:bottom w:val="nil"/>
              <w:right w:val="nil"/>
            </w:tcBorders>
          </w:tcPr>
          <w:p w14:paraId="7F517D1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1966</w:t>
            </w:r>
          </w:p>
        </w:tc>
        <w:tc>
          <w:tcPr>
            <w:tcW w:w="808" w:type="dxa"/>
            <w:tcBorders>
              <w:top w:val="nil"/>
              <w:left w:val="nil"/>
              <w:bottom w:val="nil"/>
              <w:right w:val="nil"/>
            </w:tcBorders>
          </w:tcPr>
          <w:p w14:paraId="74381BBD"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278D19C6"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6B227AFF"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5730A2BB" w14:textId="77777777" w:rsidTr="009E5162">
        <w:trPr>
          <w:trHeight w:hRule="exact" w:val="289"/>
        </w:trPr>
        <w:tc>
          <w:tcPr>
            <w:tcW w:w="707" w:type="dxa"/>
            <w:tcBorders>
              <w:top w:val="nil"/>
              <w:left w:val="nil"/>
              <w:bottom w:val="nil"/>
              <w:right w:val="nil"/>
            </w:tcBorders>
          </w:tcPr>
          <w:p w14:paraId="2D9F210F"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1968</w:t>
            </w:r>
          </w:p>
        </w:tc>
        <w:tc>
          <w:tcPr>
            <w:tcW w:w="808" w:type="dxa"/>
            <w:tcBorders>
              <w:top w:val="nil"/>
              <w:left w:val="nil"/>
              <w:bottom w:val="nil"/>
              <w:right w:val="nil"/>
            </w:tcBorders>
          </w:tcPr>
          <w:p w14:paraId="4CC41337" w14:textId="77777777" w:rsidR="009E5162" w:rsidRPr="006E7415" w:rsidRDefault="009E5162" w:rsidP="001D48C8">
            <w:pPr>
              <w:pStyle w:val="TableParagraph"/>
              <w:spacing w:line="360" w:lineRule="auto"/>
              <w:ind w:left="215"/>
              <w:rPr>
                <w:rFonts w:ascii="Times New Roman" w:eastAsia="Georgia" w:hAnsi="Times New Roman" w:cs="Times New Roman"/>
                <w:sz w:val="24"/>
                <w:szCs w:val="24"/>
              </w:rPr>
            </w:pPr>
            <w:r w:rsidRPr="006E7415">
              <w:rPr>
                <w:rFonts w:ascii="Times New Roman" w:hAnsi="Times New Roman" w:cs="Times New Roman"/>
                <w:w w:val="105"/>
                <w:sz w:val="24"/>
                <w:szCs w:val="24"/>
              </w:rPr>
              <w:t>1a</w:t>
            </w:r>
          </w:p>
        </w:tc>
        <w:tc>
          <w:tcPr>
            <w:tcW w:w="1286" w:type="dxa"/>
            <w:tcBorders>
              <w:top w:val="nil"/>
              <w:left w:val="nil"/>
              <w:bottom w:val="nil"/>
              <w:right w:val="nil"/>
            </w:tcBorders>
          </w:tcPr>
          <w:p w14:paraId="19220BD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05"/>
                <w:sz w:val="24"/>
                <w:szCs w:val="24"/>
              </w:rPr>
              <w:t>1a</w:t>
            </w:r>
          </w:p>
        </w:tc>
        <w:tc>
          <w:tcPr>
            <w:tcW w:w="870" w:type="dxa"/>
            <w:tcBorders>
              <w:top w:val="nil"/>
              <w:left w:val="nil"/>
              <w:bottom w:val="nil"/>
              <w:right w:val="nil"/>
            </w:tcBorders>
          </w:tcPr>
          <w:p w14:paraId="4A2DB975"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w w:val="105"/>
                <w:sz w:val="24"/>
                <w:szCs w:val="24"/>
              </w:rPr>
              <w:t>1a</w:t>
            </w:r>
          </w:p>
        </w:tc>
      </w:tr>
      <w:tr w:rsidR="009E5162" w:rsidRPr="006E7415" w14:paraId="654AD524" w14:textId="77777777" w:rsidTr="009E5162">
        <w:trPr>
          <w:trHeight w:hRule="exact" w:val="289"/>
        </w:trPr>
        <w:tc>
          <w:tcPr>
            <w:tcW w:w="707" w:type="dxa"/>
            <w:tcBorders>
              <w:top w:val="nil"/>
              <w:left w:val="nil"/>
              <w:bottom w:val="nil"/>
              <w:right w:val="nil"/>
            </w:tcBorders>
          </w:tcPr>
          <w:p w14:paraId="7FDFC8F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1975</w:t>
            </w:r>
          </w:p>
        </w:tc>
        <w:tc>
          <w:tcPr>
            <w:tcW w:w="808" w:type="dxa"/>
            <w:tcBorders>
              <w:top w:val="nil"/>
              <w:left w:val="nil"/>
              <w:bottom w:val="nil"/>
              <w:right w:val="nil"/>
            </w:tcBorders>
          </w:tcPr>
          <w:p w14:paraId="472E3859"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53348F37"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22670580"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1878E416" w14:textId="77777777" w:rsidTr="009E5162">
        <w:trPr>
          <w:trHeight w:hRule="exact" w:val="289"/>
        </w:trPr>
        <w:tc>
          <w:tcPr>
            <w:tcW w:w="707" w:type="dxa"/>
            <w:tcBorders>
              <w:top w:val="nil"/>
              <w:left w:val="nil"/>
              <w:bottom w:val="nil"/>
              <w:right w:val="nil"/>
            </w:tcBorders>
          </w:tcPr>
          <w:p w14:paraId="02DFB786"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1980</w:t>
            </w:r>
          </w:p>
        </w:tc>
        <w:tc>
          <w:tcPr>
            <w:tcW w:w="808" w:type="dxa"/>
            <w:tcBorders>
              <w:top w:val="nil"/>
              <w:left w:val="nil"/>
              <w:bottom w:val="nil"/>
              <w:right w:val="nil"/>
            </w:tcBorders>
          </w:tcPr>
          <w:p w14:paraId="5B90434E"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4872E6F2"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7B12BA10"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3E93D31D" w14:textId="77777777" w:rsidTr="009E5162">
        <w:trPr>
          <w:trHeight w:hRule="exact" w:val="289"/>
        </w:trPr>
        <w:tc>
          <w:tcPr>
            <w:tcW w:w="707" w:type="dxa"/>
            <w:tcBorders>
              <w:top w:val="nil"/>
              <w:left w:val="nil"/>
              <w:bottom w:val="nil"/>
              <w:right w:val="nil"/>
            </w:tcBorders>
          </w:tcPr>
          <w:p w14:paraId="70D2E59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1983</w:t>
            </w:r>
          </w:p>
        </w:tc>
        <w:tc>
          <w:tcPr>
            <w:tcW w:w="808" w:type="dxa"/>
            <w:tcBorders>
              <w:top w:val="nil"/>
              <w:left w:val="nil"/>
              <w:bottom w:val="nil"/>
              <w:right w:val="nil"/>
            </w:tcBorders>
          </w:tcPr>
          <w:p w14:paraId="65BF14F7"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6E9447A1"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c>
          <w:tcPr>
            <w:tcW w:w="870" w:type="dxa"/>
            <w:tcBorders>
              <w:top w:val="nil"/>
              <w:left w:val="nil"/>
              <w:bottom w:val="nil"/>
              <w:right w:val="nil"/>
            </w:tcBorders>
          </w:tcPr>
          <w:p w14:paraId="498CEE03"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r>
      <w:tr w:rsidR="009E5162" w:rsidRPr="006E7415" w14:paraId="515AA722" w14:textId="77777777" w:rsidTr="009E5162">
        <w:trPr>
          <w:trHeight w:hRule="exact" w:val="289"/>
        </w:trPr>
        <w:tc>
          <w:tcPr>
            <w:tcW w:w="707" w:type="dxa"/>
            <w:tcBorders>
              <w:top w:val="nil"/>
              <w:left w:val="nil"/>
              <w:bottom w:val="nil"/>
              <w:right w:val="nil"/>
            </w:tcBorders>
          </w:tcPr>
          <w:p w14:paraId="4816DA33"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1984</w:t>
            </w:r>
          </w:p>
        </w:tc>
        <w:tc>
          <w:tcPr>
            <w:tcW w:w="808" w:type="dxa"/>
            <w:tcBorders>
              <w:top w:val="nil"/>
              <w:left w:val="nil"/>
              <w:bottom w:val="nil"/>
              <w:right w:val="nil"/>
            </w:tcBorders>
          </w:tcPr>
          <w:p w14:paraId="2FBDA820" w14:textId="77777777" w:rsidR="009E5162" w:rsidRPr="006E7415" w:rsidRDefault="009E5162" w:rsidP="001D48C8">
            <w:pPr>
              <w:pStyle w:val="TableParagraph"/>
              <w:spacing w:line="360" w:lineRule="auto"/>
              <w:ind w:left="215"/>
              <w:rPr>
                <w:rFonts w:ascii="Times New Roman" w:eastAsia="Georgia" w:hAnsi="Times New Roman" w:cs="Times New Roman"/>
                <w:sz w:val="24"/>
                <w:szCs w:val="24"/>
              </w:rPr>
            </w:pPr>
            <w:r w:rsidRPr="006E7415">
              <w:rPr>
                <w:rFonts w:ascii="Times New Roman" w:hAnsi="Times New Roman" w:cs="Times New Roman"/>
                <w:sz w:val="24"/>
                <w:szCs w:val="24"/>
              </w:rPr>
              <w:t>2a</w:t>
            </w:r>
          </w:p>
        </w:tc>
        <w:tc>
          <w:tcPr>
            <w:tcW w:w="1286" w:type="dxa"/>
            <w:tcBorders>
              <w:top w:val="nil"/>
              <w:left w:val="nil"/>
              <w:bottom w:val="nil"/>
              <w:right w:val="nil"/>
            </w:tcBorders>
          </w:tcPr>
          <w:p w14:paraId="19E7A60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2a</w:t>
            </w:r>
          </w:p>
        </w:tc>
        <w:tc>
          <w:tcPr>
            <w:tcW w:w="870" w:type="dxa"/>
            <w:tcBorders>
              <w:top w:val="nil"/>
              <w:left w:val="nil"/>
              <w:bottom w:val="nil"/>
              <w:right w:val="nil"/>
            </w:tcBorders>
          </w:tcPr>
          <w:p w14:paraId="66D9ECB4"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sz w:val="24"/>
                <w:szCs w:val="24"/>
              </w:rPr>
              <w:t>2a</w:t>
            </w:r>
          </w:p>
        </w:tc>
      </w:tr>
      <w:tr w:rsidR="009E5162" w:rsidRPr="006E7415" w14:paraId="3BEC21A7" w14:textId="77777777" w:rsidTr="009E5162">
        <w:trPr>
          <w:trHeight w:hRule="exact" w:val="289"/>
        </w:trPr>
        <w:tc>
          <w:tcPr>
            <w:tcW w:w="707" w:type="dxa"/>
            <w:tcBorders>
              <w:top w:val="nil"/>
              <w:left w:val="nil"/>
              <w:bottom w:val="nil"/>
              <w:right w:val="nil"/>
            </w:tcBorders>
          </w:tcPr>
          <w:p w14:paraId="1DCA92DA"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1985</w:t>
            </w:r>
          </w:p>
        </w:tc>
        <w:tc>
          <w:tcPr>
            <w:tcW w:w="808" w:type="dxa"/>
            <w:tcBorders>
              <w:top w:val="nil"/>
              <w:left w:val="nil"/>
              <w:bottom w:val="nil"/>
              <w:right w:val="nil"/>
            </w:tcBorders>
          </w:tcPr>
          <w:p w14:paraId="7F708451"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c>
          <w:tcPr>
            <w:tcW w:w="1286" w:type="dxa"/>
            <w:tcBorders>
              <w:top w:val="nil"/>
              <w:left w:val="nil"/>
              <w:bottom w:val="nil"/>
              <w:right w:val="nil"/>
            </w:tcBorders>
          </w:tcPr>
          <w:p w14:paraId="1A911070"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c>
          <w:tcPr>
            <w:tcW w:w="870" w:type="dxa"/>
            <w:tcBorders>
              <w:top w:val="nil"/>
              <w:left w:val="nil"/>
              <w:bottom w:val="nil"/>
              <w:right w:val="nil"/>
            </w:tcBorders>
          </w:tcPr>
          <w:p w14:paraId="4A3059A6"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w w:val="105"/>
                <w:sz w:val="24"/>
                <w:szCs w:val="24"/>
              </w:rPr>
              <w:t>1b</w:t>
            </w:r>
          </w:p>
        </w:tc>
      </w:tr>
      <w:tr w:rsidR="009E5162" w:rsidRPr="006E7415" w14:paraId="3CD5B426" w14:textId="77777777" w:rsidTr="009E5162">
        <w:trPr>
          <w:trHeight w:hRule="exact" w:val="289"/>
        </w:trPr>
        <w:tc>
          <w:tcPr>
            <w:tcW w:w="707" w:type="dxa"/>
            <w:tcBorders>
              <w:top w:val="nil"/>
              <w:left w:val="nil"/>
              <w:bottom w:val="nil"/>
              <w:right w:val="nil"/>
            </w:tcBorders>
          </w:tcPr>
          <w:p w14:paraId="6CD3D02B"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1986</w:t>
            </w:r>
          </w:p>
        </w:tc>
        <w:tc>
          <w:tcPr>
            <w:tcW w:w="808" w:type="dxa"/>
            <w:tcBorders>
              <w:top w:val="nil"/>
              <w:left w:val="nil"/>
              <w:bottom w:val="nil"/>
              <w:right w:val="nil"/>
            </w:tcBorders>
          </w:tcPr>
          <w:p w14:paraId="14E5ECEC" w14:textId="77777777" w:rsidR="009E5162" w:rsidRPr="006E7415" w:rsidRDefault="009E5162" w:rsidP="001D48C8">
            <w:pPr>
              <w:pStyle w:val="TableParagraph"/>
              <w:spacing w:line="360" w:lineRule="auto"/>
              <w:ind w:right="141"/>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c>
          <w:tcPr>
            <w:tcW w:w="1286" w:type="dxa"/>
            <w:tcBorders>
              <w:top w:val="nil"/>
              <w:left w:val="nil"/>
              <w:bottom w:val="nil"/>
              <w:right w:val="nil"/>
            </w:tcBorders>
          </w:tcPr>
          <w:p w14:paraId="53BED168"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c>
          <w:tcPr>
            <w:tcW w:w="870" w:type="dxa"/>
            <w:tcBorders>
              <w:top w:val="nil"/>
              <w:left w:val="nil"/>
              <w:bottom w:val="nil"/>
              <w:right w:val="nil"/>
            </w:tcBorders>
          </w:tcPr>
          <w:p w14:paraId="5A745B0C" w14:textId="77777777" w:rsidR="009E5162" w:rsidRPr="006E7415" w:rsidRDefault="009E5162" w:rsidP="001D48C8">
            <w:pPr>
              <w:pStyle w:val="TableParagraph"/>
              <w:spacing w:line="360" w:lineRule="auto"/>
              <w:ind w:left="143"/>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r>
      <w:tr w:rsidR="009E5162" w:rsidRPr="006E7415" w14:paraId="349EEA6C" w14:textId="77777777" w:rsidTr="009E5162">
        <w:trPr>
          <w:trHeight w:hRule="exact" w:val="289"/>
        </w:trPr>
        <w:tc>
          <w:tcPr>
            <w:tcW w:w="707" w:type="dxa"/>
            <w:tcBorders>
              <w:top w:val="nil"/>
              <w:left w:val="nil"/>
              <w:bottom w:val="nil"/>
              <w:right w:val="nil"/>
            </w:tcBorders>
          </w:tcPr>
          <w:p w14:paraId="6D6CF902"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1987</w:t>
            </w:r>
          </w:p>
        </w:tc>
        <w:tc>
          <w:tcPr>
            <w:tcW w:w="808" w:type="dxa"/>
            <w:tcBorders>
              <w:top w:val="nil"/>
              <w:left w:val="nil"/>
              <w:bottom w:val="nil"/>
              <w:right w:val="nil"/>
            </w:tcBorders>
          </w:tcPr>
          <w:p w14:paraId="0899AE74"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0AC63AD6"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71CBDB09"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63768BD4" w14:textId="77777777" w:rsidTr="009E5162">
        <w:trPr>
          <w:trHeight w:hRule="exact" w:val="289"/>
        </w:trPr>
        <w:tc>
          <w:tcPr>
            <w:tcW w:w="707" w:type="dxa"/>
            <w:tcBorders>
              <w:top w:val="nil"/>
              <w:left w:val="nil"/>
              <w:bottom w:val="nil"/>
              <w:right w:val="nil"/>
            </w:tcBorders>
          </w:tcPr>
          <w:p w14:paraId="4F93F857"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1998</w:t>
            </w:r>
          </w:p>
        </w:tc>
        <w:tc>
          <w:tcPr>
            <w:tcW w:w="808" w:type="dxa"/>
            <w:tcBorders>
              <w:top w:val="nil"/>
              <w:left w:val="nil"/>
              <w:bottom w:val="nil"/>
              <w:right w:val="nil"/>
            </w:tcBorders>
          </w:tcPr>
          <w:p w14:paraId="7AAB09E7"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0EA7DD21"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870" w:type="dxa"/>
            <w:tcBorders>
              <w:top w:val="nil"/>
              <w:left w:val="nil"/>
              <w:bottom w:val="nil"/>
              <w:right w:val="nil"/>
            </w:tcBorders>
          </w:tcPr>
          <w:p w14:paraId="58DAF85A" w14:textId="77777777" w:rsidR="009E5162" w:rsidRPr="006E7415" w:rsidRDefault="009E5162" w:rsidP="001D48C8">
            <w:pPr>
              <w:pStyle w:val="TableParagraph"/>
              <w:spacing w:line="360" w:lineRule="auto"/>
              <w:ind w:left="383"/>
              <w:rPr>
                <w:rFonts w:ascii="Times New Roman" w:eastAsia="Georgia" w:hAnsi="Times New Roman" w:cs="Times New Roman"/>
                <w:sz w:val="24"/>
                <w:szCs w:val="24"/>
              </w:rPr>
            </w:pPr>
            <w:r w:rsidRPr="006E7415">
              <w:rPr>
                <w:rFonts w:ascii="Times New Roman" w:hAnsi="Times New Roman" w:cs="Times New Roman"/>
                <w:sz w:val="24"/>
                <w:szCs w:val="24"/>
              </w:rPr>
              <w:t>2b</w:t>
            </w:r>
          </w:p>
        </w:tc>
      </w:tr>
      <w:tr w:rsidR="009E5162" w:rsidRPr="006E7415" w14:paraId="697DF620" w14:textId="77777777" w:rsidTr="009E5162">
        <w:trPr>
          <w:trHeight w:hRule="exact" w:val="289"/>
        </w:trPr>
        <w:tc>
          <w:tcPr>
            <w:tcW w:w="707" w:type="dxa"/>
            <w:tcBorders>
              <w:top w:val="nil"/>
              <w:left w:val="nil"/>
              <w:bottom w:val="nil"/>
              <w:right w:val="nil"/>
            </w:tcBorders>
          </w:tcPr>
          <w:p w14:paraId="55DF3CE0"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w w:val="90"/>
                <w:sz w:val="24"/>
                <w:szCs w:val="24"/>
              </w:rPr>
              <w:t>2000</w:t>
            </w:r>
          </w:p>
        </w:tc>
        <w:tc>
          <w:tcPr>
            <w:tcW w:w="808" w:type="dxa"/>
            <w:tcBorders>
              <w:top w:val="nil"/>
              <w:left w:val="nil"/>
              <w:bottom w:val="nil"/>
              <w:right w:val="nil"/>
            </w:tcBorders>
          </w:tcPr>
          <w:p w14:paraId="702F36B0" w14:textId="77777777" w:rsidR="009E5162" w:rsidRPr="006E7415" w:rsidRDefault="009E5162" w:rsidP="001D48C8">
            <w:pPr>
              <w:pStyle w:val="TableParagraph"/>
              <w:spacing w:line="360" w:lineRule="auto"/>
              <w:ind w:left="215"/>
              <w:rPr>
                <w:rFonts w:ascii="Times New Roman" w:eastAsia="Georgia" w:hAnsi="Times New Roman" w:cs="Times New Roman"/>
                <w:sz w:val="24"/>
                <w:szCs w:val="24"/>
              </w:rPr>
            </w:pPr>
            <w:r w:rsidRPr="006E7415">
              <w:rPr>
                <w:rFonts w:ascii="Times New Roman" w:hAnsi="Times New Roman" w:cs="Times New Roman"/>
                <w:w w:val="110"/>
                <w:sz w:val="24"/>
                <w:szCs w:val="24"/>
              </w:rPr>
              <w:t>1*</w:t>
            </w:r>
          </w:p>
        </w:tc>
        <w:tc>
          <w:tcPr>
            <w:tcW w:w="1286" w:type="dxa"/>
            <w:tcBorders>
              <w:top w:val="nil"/>
              <w:left w:val="nil"/>
              <w:bottom w:val="nil"/>
              <w:right w:val="nil"/>
            </w:tcBorders>
          </w:tcPr>
          <w:p w14:paraId="5E51EB8E"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10"/>
                <w:sz w:val="24"/>
                <w:szCs w:val="24"/>
              </w:rPr>
              <w:t>1*</w:t>
            </w:r>
          </w:p>
        </w:tc>
        <w:tc>
          <w:tcPr>
            <w:tcW w:w="870" w:type="dxa"/>
            <w:tcBorders>
              <w:top w:val="nil"/>
              <w:left w:val="nil"/>
              <w:bottom w:val="nil"/>
              <w:right w:val="nil"/>
            </w:tcBorders>
          </w:tcPr>
          <w:p w14:paraId="07C69CE7"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w w:val="110"/>
                <w:sz w:val="24"/>
                <w:szCs w:val="24"/>
              </w:rPr>
              <w:t>1*</w:t>
            </w:r>
          </w:p>
        </w:tc>
      </w:tr>
      <w:tr w:rsidR="009E5162" w:rsidRPr="006E7415" w14:paraId="7DFF3D73" w14:textId="77777777" w:rsidTr="009E5162">
        <w:trPr>
          <w:trHeight w:hRule="exact" w:val="289"/>
        </w:trPr>
        <w:tc>
          <w:tcPr>
            <w:tcW w:w="707" w:type="dxa"/>
            <w:tcBorders>
              <w:top w:val="nil"/>
              <w:left w:val="nil"/>
              <w:bottom w:val="nil"/>
              <w:right w:val="nil"/>
            </w:tcBorders>
          </w:tcPr>
          <w:p w14:paraId="205809E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2011</w:t>
            </w:r>
          </w:p>
        </w:tc>
        <w:tc>
          <w:tcPr>
            <w:tcW w:w="808" w:type="dxa"/>
            <w:tcBorders>
              <w:top w:val="nil"/>
              <w:left w:val="nil"/>
              <w:bottom w:val="nil"/>
              <w:right w:val="nil"/>
            </w:tcBorders>
          </w:tcPr>
          <w:p w14:paraId="6C80F2C7" w14:textId="77777777" w:rsidR="009E5162" w:rsidRPr="006E7415" w:rsidRDefault="009E5162" w:rsidP="001D48C8">
            <w:pPr>
              <w:pStyle w:val="TableParagraph"/>
              <w:spacing w:line="360" w:lineRule="auto"/>
              <w:ind w:left="208"/>
              <w:rPr>
                <w:rFonts w:ascii="Times New Roman" w:eastAsia="Georgia" w:hAnsi="Times New Roman" w:cs="Times New Roman"/>
                <w:sz w:val="24"/>
                <w:szCs w:val="24"/>
              </w:rPr>
            </w:pPr>
            <w:r w:rsidRPr="006E7415">
              <w:rPr>
                <w:rFonts w:ascii="Times New Roman" w:hAnsi="Times New Roman" w:cs="Times New Roman"/>
                <w:sz w:val="24"/>
                <w:szCs w:val="24"/>
              </w:rPr>
              <w:t>2b</w:t>
            </w:r>
          </w:p>
        </w:tc>
        <w:tc>
          <w:tcPr>
            <w:tcW w:w="1286" w:type="dxa"/>
            <w:tcBorders>
              <w:top w:val="nil"/>
              <w:left w:val="nil"/>
              <w:bottom w:val="nil"/>
              <w:right w:val="nil"/>
            </w:tcBorders>
          </w:tcPr>
          <w:p w14:paraId="29EEB2E8"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sz w:val="24"/>
                <w:szCs w:val="24"/>
              </w:rPr>
              <w:t>2a</w:t>
            </w:r>
          </w:p>
        </w:tc>
        <w:tc>
          <w:tcPr>
            <w:tcW w:w="870" w:type="dxa"/>
            <w:tcBorders>
              <w:top w:val="nil"/>
              <w:left w:val="nil"/>
              <w:bottom w:val="nil"/>
              <w:right w:val="nil"/>
            </w:tcBorders>
          </w:tcPr>
          <w:p w14:paraId="45523670" w14:textId="77777777" w:rsidR="009E5162" w:rsidRPr="006E7415" w:rsidRDefault="009E5162" w:rsidP="001D48C8">
            <w:pPr>
              <w:pStyle w:val="TableParagraph"/>
              <w:spacing w:line="360" w:lineRule="auto"/>
              <w:ind w:left="389"/>
              <w:rPr>
                <w:rFonts w:ascii="Times New Roman" w:eastAsia="Georgia" w:hAnsi="Times New Roman" w:cs="Times New Roman"/>
                <w:sz w:val="24"/>
                <w:szCs w:val="24"/>
              </w:rPr>
            </w:pPr>
            <w:r w:rsidRPr="006E7415">
              <w:rPr>
                <w:rFonts w:ascii="Times New Roman" w:hAnsi="Times New Roman" w:cs="Times New Roman"/>
                <w:sz w:val="24"/>
                <w:szCs w:val="24"/>
              </w:rPr>
              <w:t>2a</w:t>
            </w:r>
          </w:p>
        </w:tc>
      </w:tr>
      <w:tr w:rsidR="009E5162" w:rsidRPr="006E7415" w14:paraId="03BB6F07" w14:textId="77777777" w:rsidTr="009E5162">
        <w:trPr>
          <w:trHeight w:hRule="exact" w:val="299"/>
        </w:trPr>
        <w:tc>
          <w:tcPr>
            <w:tcW w:w="707" w:type="dxa"/>
            <w:tcBorders>
              <w:top w:val="nil"/>
              <w:left w:val="nil"/>
              <w:bottom w:val="single" w:sz="3" w:space="0" w:color="000000"/>
              <w:right w:val="nil"/>
            </w:tcBorders>
          </w:tcPr>
          <w:p w14:paraId="43E5720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z w:val="24"/>
                <w:szCs w:val="24"/>
              </w:rPr>
              <w:t>2012</w:t>
            </w:r>
          </w:p>
        </w:tc>
        <w:tc>
          <w:tcPr>
            <w:tcW w:w="808" w:type="dxa"/>
            <w:tcBorders>
              <w:top w:val="nil"/>
              <w:left w:val="nil"/>
              <w:bottom w:val="single" w:sz="3" w:space="0" w:color="000000"/>
              <w:right w:val="nil"/>
            </w:tcBorders>
          </w:tcPr>
          <w:p w14:paraId="5453EC6D" w14:textId="77777777" w:rsidR="009E5162" w:rsidRPr="006E7415" w:rsidRDefault="009E5162" w:rsidP="001D48C8">
            <w:pPr>
              <w:pStyle w:val="TableParagraph"/>
              <w:spacing w:line="360" w:lineRule="auto"/>
              <w:ind w:right="141"/>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w:t>
            </w:r>
          </w:p>
        </w:tc>
        <w:tc>
          <w:tcPr>
            <w:tcW w:w="1286" w:type="dxa"/>
            <w:tcBorders>
              <w:top w:val="nil"/>
              <w:left w:val="nil"/>
              <w:bottom w:val="single" w:sz="3" w:space="0" w:color="000000"/>
              <w:right w:val="nil"/>
            </w:tcBorders>
          </w:tcPr>
          <w:p w14:paraId="32A1FDCC" w14:textId="77777777" w:rsidR="009E5162" w:rsidRPr="006E7415" w:rsidRDefault="009E5162" w:rsidP="001D48C8">
            <w:pPr>
              <w:pStyle w:val="TableParagraph"/>
              <w:spacing w:line="360" w:lineRule="auto"/>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w:t>
            </w:r>
          </w:p>
        </w:tc>
        <w:tc>
          <w:tcPr>
            <w:tcW w:w="870" w:type="dxa"/>
            <w:tcBorders>
              <w:top w:val="nil"/>
              <w:left w:val="nil"/>
              <w:bottom w:val="single" w:sz="3" w:space="0" w:color="000000"/>
              <w:right w:val="nil"/>
            </w:tcBorders>
          </w:tcPr>
          <w:p w14:paraId="0B9239AE" w14:textId="77777777" w:rsidR="009E5162" w:rsidRPr="006E7415" w:rsidRDefault="009E5162" w:rsidP="001D48C8">
            <w:pPr>
              <w:pStyle w:val="TableParagraph"/>
              <w:spacing w:line="360" w:lineRule="auto"/>
              <w:ind w:left="143"/>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w:t>
            </w:r>
          </w:p>
        </w:tc>
      </w:tr>
    </w:tbl>
    <w:p w14:paraId="489F1677" w14:textId="77777777" w:rsidR="009E5162" w:rsidRPr="006E7415" w:rsidRDefault="009E5162" w:rsidP="001D48C8">
      <w:pPr>
        <w:pStyle w:val="BodyText"/>
        <w:spacing w:before="39" w:line="360" w:lineRule="auto"/>
        <w:ind w:right="130"/>
        <w:rPr>
          <w:spacing w:val="-4"/>
          <w:szCs w:val="24"/>
        </w:rPr>
      </w:pPr>
    </w:p>
    <w:p w14:paraId="1A2DB28B" w14:textId="77777777" w:rsidR="000B491A" w:rsidRPr="006E7415" w:rsidRDefault="000B491A" w:rsidP="001D48C8">
      <w:pPr>
        <w:spacing w:line="360" w:lineRule="auto"/>
        <w:rPr>
          <w:rFonts w:ascii="Times New Roman" w:eastAsia="Times New Roman" w:hAnsi="Times New Roman" w:cs="Times New Roman"/>
          <w:spacing w:val="-4"/>
          <w:sz w:val="24"/>
          <w:szCs w:val="24"/>
        </w:rPr>
      </w:pPr>
      <w:r w:rsidRPr="006E7415">
        <w:rPr>
          <w:rFonts w:ascii="Times New Roman" w:hAnsi="Times New Roman" w:cs="Times New Roman"/>
          <w:spacing w:val="-4"/>
          <w:sz w:val="24"/>
          <w:szCs w:val="24"/>
        </w:rPr>
        <w:br w:type="page"/>
      </w:r>
    </w:p>
    <w:p w14:paraId="662733C5" w14:textId="146E996A" w:rsidR="009E5162" w:rsidRPr="006E7415" w:rsidRDefault="009E5162" w:rsidP="001D48C8">
      <w:pPr>
        <w:pStyle w:val="BodyText"/>
        <w:rPr>
          <w:spacing w:val="-2"/>
        </w:rPr>
      </w:pPr>
      <w:r w:rsidRPr="006E7415">
        <w:rPr>
          <w:spacing w:val="-4"/>
        </w:rPr>
        <w:t>T</w:t>
      </w:r>
      <w:r w:rsidRPr="006E7415">
        <w:rPr>
          <w:spacing w:val="-5"/>
        </w:rPr>
        <w:t>able</w:t>
      </w:r>
      <w:r w:rsidRPr="006E7415">
        <w:rPr>
          <w:spacing w:val="-12"/>
        </w:rPr>
        <w:t xml:space="preserve"> </w:t>
      </w:r>
      <w:r w:rsidRPr="006E7415">
        <w:t>6:</w:t>
      </w:r>
      <w:r w:rsidRPr="006E7415">
        <w:rPr>
          <w:spacing w:val="6"/>
        </w:rPr>
        <w:t xml:space="preserve"> </w:t>
      </w:r>
      <w:r w:rsidRPr="006E7415">
        <w:t>Number</w:t>
      </w:r>
      <w:r w:rsidRPr="006E7415">
        <w:rPr>
          <w:spacing w:val="-12"/>
        </w:rPr>
        <w:t xml:space="preserve"> </w:t>
      </w:r>
      <w:r w:rsidRPr="006E7415">
        <w:t>of</w:t>
      </w:r>
      <w:r w:rsidRPr="006E7415">
        <w:rPr>
          <w:spacing w:val="-12"/>
        </w:rPr>
        <w:t xml:space="preserve"> </w:t>
      </w:r>
      <w:r w:rsidRPr="001D48C8">
        <w:t>years</w:t>
      </w:r>
      <w:r w:rsidRPr="006E7415">
        <w:rPr>
          <w:spacing w:val="-12"/>
        </w:rPr>
        <w:t xml:space="preserve"> </w:t>
      </w:r>
      <w:r w:rsidRPr="006E7415">
        <w:t>in</w:t>
      </w:r>
      <w:r w:rsidRPr="006E7415">
        <w:rPr>
          <w:spacing w:val="-12"/>
        </w:rPr>
        <w:t xml:space="preserve"> </w:t>
      </w:r>
      <w:r w:rsidRPr="006E7415">
        <w:t>the</w:t>
      </w:r>
      <w:r w:rsidRPr="006E7415">
        <w:rPr>
          <w:spacing w:val="-12"/>
        </w:rPr>
        <w:t xml:space="preserve"> </w:t>
      </w:r>
      <w:r w:rsidRPr="006E7415">
        <w:rPr>
          <w:spacing w:val="2"/>
        </w:rPr>
        <w:t>period</w:t>
      </w:r>
      <w:r w:rsidRPr="006E7415">
        <w:rPr>
          <w:spacing w:val="-12"/>
        </w:rPr>
        <w:t xml:space="preserve"> </w:t>
      </w:r>
      <w:r w:rsidRPr="006E7415">
        <w:t>of</w:t>
      </w:r>
      <w:r w:rsidRPr="006E7415">
        <w:rPr>
          <w:spacing w:val="-12"/>
        </w:rPr>
        <w:t xml:space="preserve"> </w:t>
      </w:r>
      <w:r w:rsidRPr="006E7415">
        <w:t>record</w:t>
      </w:r>
      <w:r w:rsidRPr="006E7415">
        <w:rPr>
          <w:spacing w:val="-12"/>
        </w:rPr>
        <w:t xml:space="preserve"> </w:t>
      </w:r>
      <w:r w:rsidRPr="006E7415">
        <w:t>(1930-2012)</w:t>
      </w:r>
      <w:r w:rsidRPr="006E7415">
        <w:rPr>
          <w:spacing w:val="-12"/>
        </w:rPr>
        <w:t xml:space="preserve"> </w:t>
      </w:r>
      <w:r w:rsidRPr="006E7415">
        <w:t>during</w:t>
      </w:r>
      <w:r w:rsidRPr="006E7415">
        <w:rPr>
          <w:spacing w:val="-13"/>
        </w:rPr>
        <w:t xml:space="preserve"> </w:t>
      </w:r>
      <w:r w:rsidRPr="006E7415">
        <w:rPr>
          <w:spacing w:val="-3"/>
        </w:rPr>
        <w:t>which</w:t>
      </w:r>
      <w:r w:rsidRPr="006E7415">
        <w:rPr>
          <w:spacing w:val="-11"/>
        </w:rPr>
        <w:t xml:space="preserve"> </w:t>
      </w:r>
      <w:r w:rsidRPr="006E7415">
        <w:rPr>
          <w:spacing w:val="-3"/>
        </w:rPr>
        <w:t>each</w:t>
      </w:r>
      <w:r w:rsidRPr="006E7415">
        <w:rPr>
          <w:spacing w:val="-12"/>
        </w:rPr>
        <w:t xml:space="preserve"> </w:t>
      </w:r>
      <w:r w:rsidRPr="006E7415">
        <w:rPr>
          <w:spacing w:val="-2"/>
        </w:rPr>
        <w:t>alternative</w:t>
      </w:r>
      <w:r w:rsidRPr="006E7415">
        <w:rPr>
          <w:spacing w:val="25"/>
          <w:w w:val="89"/>
        </w:rPr>
        <w:t xml:space="preserve"> </w:t>
      </w:r>
      <w:r w:rsidRPr="006E7415">
        <w:rPr>
          <w:spacing w:val="-2"/>
        </w:rPr>
        <w:t>hydrograph</w:t>
      </w:r>
      <w:r w:rsidRPr="006E7415">
        <w:rPr>
          <w:spacing w:val="-22"/>
        </w:rPr>
        <w:t xml:space="preserve"> </w:t>
      </w:r>
      <w:r w:rsidRPr="006E7415">
        <w:t>could</w:t>
      </w:r>
      <w:r w:rsidRPr="006E7415">
        <w:rPr>
          <w:spacing w:val="-22"/>
        </w:rPr>
        <w:t xml:space="preserve"> </w:t>
      </w:r>
      <w:r w:rsidRPr="006E7415">
        <w:rPr>
          <w:spacing w:val="3"/>
        </w:rPr>
        <w:t>be</w:t>
      </w:r>
      <w:r w:rsidRPr="006E7415">
        <w:rPr>
          <w:spacing w:val="-21"/>
        </w:rPr>
        <w:t xml:space="preserve"> </w:t>
      </w:r>
      <w:r w:rsidRPr="006E7415">
        <w:rPr>
          <w:spacing w:val="-2"/>
        </w:rPr>
        <w:t>implemented</w:t>
      </w:r>
      <w:r w:rsidRPr="006E7415">
        <w:rPr>
          <w:spacing w:val="-22"/>
        </w:rPr>
        <w:t xml:space="preserve"> </w:t>
      </w:r>
      <w:r w:rsidRPr="006E7415">
        <w:t>and</w:t>
      </w:r>
      <w:r w:rsidRPr="006E7415">
        <w:rPr>
          <w:spacing w:val="-22"/>
        </w:rPr>
        <w:t xml:space="preserve"> </w:t>
      </w:r>
      <w:r w:rsidRPr="006E7415">
        <w:t>result</w:t>
      </w:r>
      <w:r w:rsidRPr="006E7415">
        <w:rPr>
          <w:spacing w:val="-22"/>
        </w:rPr>
        <w:t xml:space="preserve"> </w:t>
      </w:r>
      <w:r w:rsidRPr="006E7415">
        <w:t>in</w:t>
      </w:r>
      <w:r w:rsidRPr="006E7415">
        <w:rPr>
          <w:spacing w:val="-22"/>
        </w:rPr>
        <w:t xml:space="preserve"> </w:t>
      </w:r>
      <w:r w:rsidRPr="006E7415">
        <w:t>fl</w:t>
      </w:r>
      <w:r w:rsidR="000B491A" w:rsidRPr="006E7415">
        <w:t>o</w:t>
      </w:r>
      <w:r w:rsidRPr="006E7415">
        <w:t>ws</w:t>
      </w:r>
      <w:r w:rsidRPr="006E7415">
        <w:rPr>
          <w:spacing w:val="-21"/>
        </w:rPr>
        <w:t xml:space="preserve"> </w:t>
      </w:r>
      <w:r w:rsidRPr="006E7415">
        <w:t>greater</w:t>
      </w:r>
      <w:r w:rsidRPr="006E7415">
        <w:rPr>
          <w:spacing w:val="-22"/>
        </w:rPr>
        <w:t xml:space="preserve"> </w:t>
      </w:r>
      <w:r w:rsidRPr="006E7415">
        <w:t>than</w:t>
      </w:r>
      <w:r w:rsidRPr="006E7415">
        <w:rPr>
          <w:spacing w:val="-22"/>
        </w:rPr>
        <w:t xml:space="preserve"> </w:t>
      </w:r>
      <w:r w:rsidRPr="006E7415">
        <w:rPr>
          <w:spacing w:val="-2"/>
        </w:rPr>
        <w:t>20kcfs.</w:t>
      </w:r>
    </w:p>
    <w:tbl>
      <w:tblPr>
        <w:tblW w:w="0" w:type="auto"/>
        <w:tblInd w:w="2897" w:type="dxa"/>
        <w:tblLayout w:type="fixed"/>
        <w:tblCellMar>
          <w:left w:w="0" w:type="dxa"/>
          <w:right w:w="0" w:type="dxa"/>
        </w:tblCellMar>
        <w:tblLook w:val="01E0" w:firstRow="1" w:lastRow="1" w:firstColumn="1" w:lastColumn="1" w:noHBand="0" w:noVBand="0"/>
      </w:tblPr>
      <w:tblGrid>
        <w:gridCol w:w="1835"/>
        <w:gridCol w:w="2090"/>
      </w:tblGrid>
      <w:tr w:rsidR="009E5162" w:rsidRPr="006E7415" w14:paraId="322C5A48" w14:textId="77777777" w:rsidTr="009E6E2B">
        <w:trPr>
          <w:trHeight w:hRule="exact" w:val="271"/>
        </w:trPr>
        <w:tc>
          <w:tcPr>
            <w:tcW w:w="1835" w:type="dxa"/>
            <w:tcBorders>
              <w:top w:val="single" w:sz="4" w:space="0" w:color="auto"/>
              <w:left w:val="nil"/>
              <w:bottom w:val="single" w:sz="4" w:space="0" w:color="000000"/>
              <w:right w:val="nil"/>
            </w:tcBorders>
          </w:tcPr>
          <w:p w14:paraId="1F5E4255" w14:textId="77777777" w:rsidR="009E5162" w:rsidRPr="006E7415" w:rsidRDefault="009E5162" w:rsidP="001D48C8">
            <w:pPr>
              <w:pStyle w:val="TableParagraph"/>
              <w:spacing w:line="360" w:lineRule="auto"/>
              <w:ind w:left="428"/>
              <w:rPr>
                <w:rFonts w:ascii="Times New Roman" w:eastAsia="Georgia" w:hAnsi="Times New Roman" w:cs="Times New Roman"/>
                <w:sz w:val="24"/>
                <w:szCs w:val="24"/>
              </w:rPr>
            </w:pPr>
            <w:r w:rsidRPr="006E7415">
              <w:rPr>
                <w:rFonts w:ascii="Times New Roman" w:hAnsi="Times New Roman" w:cs="Times New Roman"/>
                <w:sz w:val="24"/>
                <w:szCs w:val="24"/>
              </w:rPr>
              <w:t>Scenario</w:t>
            </w:r>
          </w:p>
        </w:tc>
        <w:tc>
          <w:tcPr>
            <w:tcW w:w="2090" w:type="dxa"/>
            <w:tcBorders>
              <w:top w:val="single" w:sz="4" w:space="0" w:color="auto"/>
              <w:left w:val="nil"/>
              <w:bottom w:val="single" w:sz="4" w:space="0" w:color="000000"/>
              <w:right w:val="nil"/>
            </w:tcBorders>
          </w:tcPr>
          <w:p w14:paraId="7E237AD6" w14:textId="77777777" w:rsidR="009E5162" w:rsidRPr="006E7415" w:rsidRDefault="009E5162" w:rsidP="001D48C8">
            <w:pPr>
              <w:pStyle w:val="TableParagraph"/>
              <w:spacing w:line="360" w:lineRule="auto"/>
              <w:ind w:left="239"/>
              <w:rPr>
                <w:rFonts w:ascii="Times New Roman" w:eastAsia="Georgia" w:hAnsi="Times New Roman" w:cs="Times New Roman"/>
                <w:sz w:val="24"/>
                <w:szCs w:val="24"/>
              </w:rPr>
            </w:pPr>
            <w:r w:rsidRPr="006E7415">
              <w:rPr>
                <w:rFonts w:ascii="Times New Roman" w:hAnsi="Times New Roman" w:cs="Times New Roman"/>
                <w:spacing w:val="-2"/>
                <w:sz w:val="24"/>
                <w:szCs w:val="24"/>
              </w:rPr>
              <w:t>Number</w:t>
            </w:r>
            <w:r w:rsidRPr="006E7415">
              <w:rPr>
                <w:rFonts w:ascii="Times New Roman" w:hAnsi="Times New Roman" w:cs="Times New Roman"/>
                <w:spacing w:val="-22"/>
                <w:sz w:val="24"/>
                <w:szCs w:val="24"/>
              </w:rPr>
              <w:t xml:space="preserve"> </w:t>
            </w:r>
            <w:r w:rsidRPr="006E7415">
              <w:rPr>
                <w:rFonts w:ascii="Times New Roman" w:hAnsi="Times New Roman" w:cs="Times New Roman"/>
                <w:sz w:val="24"/>
                <w:szCs w:val="24"/>
              </w:rPr>
              <w:t>of</w:t>
            </w:r>
            <w:r w:rsidRPr="006E7415">
              <w:rPr>
                <w:rFonts w:ascii="Times New Roman" w:hAnsi="Times New Roman" w:cs="Times New Roman"/>
                <w:spacing w:val="-22"/>
                <w:sz w:val="24"/>
                <w:szCs w:val="24"/>
              </w:rPr>
              <w:t xml:space="preserve"> </w:t>
            </w:r>
            <w:r w:rsidRPr="006E7415">
              <w:rPr>
                <w:rFonts w:ascii="Times New Roman" w:hAnsi="Times New Roman" w:cs="Times New Roman"/>
                <w:spacing w:val="-4"/>
                <w:sz w:val="24"/>
                <w:szCs w:val="24"/>
              </w:rPr>
              <w:t>Y</w:t>
            </w:r>
            <w:r w:rsidRPr="006E7415">
              <w:rPr>
                <w:rFonts w:ascii="Times New Roman" w:hAnsi="Times New Roman" w:cs="Times New Roman"/>
                <w:spacing w:val="-5"/>
                <w:sz w:val="24"/>
                <w:szCs w:val="24"/>
              </w:rPr>
              <w:t>ears</w:t>
            </w:r>
          </w:p>
        </w:tc>
      </w:tr>
      <w:tr w:rsidR="009E5162" w:rsidRPr="006E7415" w14:paraId="6AAEA8F3" w14:textId="77777777" w:rsidTr="009E6E2B">
        <w:trPr>
          <w:trHeight w:hRule="exact" w:val="287"/>
        </w:trPr>
        <w:tc>
          <w:tcPr>
            <w:tcW w:w="1835" w:type="dxa"/>
            <w:tcBorders>
              <w:top w:val="single" w:sz="4" w:space="0" w:color="000000"/>
              <w:left w:val="nil"/>
              <w:bottom w:val="nil"/>
              <w:right w:val="nil"/>
            </w:tcBorders>
          </w:tcPr>
          <w:p w14:paraId="6A903D6B" w14:textId="77777777" w:rsidR="009E5162" w:rsidRPr="006E7415" w:rsidRDefault="009E5162" w:rsidP="001D48C8">
            <w:pPr>
              <w:pStyle w:val="TableParagraph"/>
              <w:spacing w:line="360" w:lineRule="auto"/>
              <w:ind w:left="330"/>
              <w:rPr>
                <w:rFonts w:ascii="Times New Roman" w:eastAsia="Georgia" w:hAnsi="Times New Roman" w:cs="Times New Roman"/>
                <w:sz w:val="24"/>
                <w:szCs w:val="24"/>
              </w:rPr>
            </w:pPr>
            <w:r w:rsidRPr="006E7415">
              <w:rPr>
                <w:rFonts w:ascii="Times New Roman" w:hAnsi="Times New Roman" w:cs="Times New Roman"/>
                <w:sz w:val="24"/>
                <w:szCs w:val="24"/>
              </w:rPr>
              <w:t>No</w:t>
            </w:r>
            <w:r w:rsidRPr="006E7415">
              <w:rPr>
                <w:rFonts w:ascii="Times New Roman" w:hAnsi="Times New Roman" w:cs="Times New Roman"/>
                <w:spacing w:val="-16"/>
                <w:sz w:val="24"/>
                <w:szCs w:val="24"/>
              </w:rPr>
              <w:t xml:space="preserve"> </w:t>
            </w:r>
            <w:r w:rsidRPr="006E7415">
              <w:rPr>
                <w:rFonts w:ascii="Times New Roman" w:hAnsi="Times New Roman" w:cs="Times New Roman"/>
                <w:sz w:val="24"/>
                <w:szCs w:val="24"/>
              </w:rPr>
              <w:t>Action</w:t>
            </w:r>
          </w:p>
        </w:tc>
        <w:tc>
          <w:tcPr>
            <w:tcW w:w="2090" w:type="dxa"/>
            <w:tcBorders>
              <w:top w:val="single" w:sz="4" w:space="0" w:color="000000"/>
              <w:left w:val="nil"/>
              <w:bottom w:val="nil"/>
              <w:right w:val="nil"/>
            </w:tcBorders>
          </w:tcPr>
          <w:p w14:paraId="3A9113BA"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2</w:t>
            </w:r>
          </w:p>
        </w:tc>
      </w:tr>
      <w:tr w:rsidR="009E5162" w:rsidRPr="006E7415" w14:paraId="736F1CC3" w14:textId="77777777" w:rsidTr="009E5162">
        <w:trPr>
          <w:trHeight w:hRule="exact" w:val="289"/>
        </w:trPr>
        <w:tc>
          <w:tcPr>
            <w:tcW w:w="1835" w:type="dxa"/>
            <w:tcBorders>
              <w:top w:val="nil"/>
              <w:left w:val="nil"/>
              <w:bottom w:val="nil"/>
              <w:right w:val="nil"/>
            </w:tcBorders>
          </w:tcPr>
          <w:p w14:paraId="49945F13" w14:textId="77777777" w:rsidR="009E5162" w:rsidRPr="006E7415" w:rsidRDefault="009E5162" w:rsidP="001D48C8">
            <w:pPr>
              <w:pStyle w:val="TableParagraph"/>
              <w:spacing w:line="360" w:lineRule="auto"/>
              <w:ind w:left="184"/>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11"/>
                <w:sz w:val="24"/>
                <w:szCs w:val="24"/>
              </w:rPr>
              <w:t xml:space="preserve"> </w:t>
            </w:r>
            <w:r w:rsidRPr="006E7415">
              <w:rPr>
                <w:rFonts w:ascii="Times New Roman" w:hAnsi="Times New Roman" w:cs="Times New Roman"/>
                <w:sz w:val="24"/>
                <w:szCs w:val="24"/>
              </w:rPr>
              <w:t>1</w:t>
            </w:r>
          </w:p>
        </w:tc>
        <w:tc>
          <w:tcPr>
            <w:tcW w:w="2090" w:type="dxa"/>
            <w:tcBorders>
              <w:top w:val="nil"/>
              <w:left w:val="nil"/>
              <w:bottom w:val="nil"/>
              <w:right w:val="nil"/>
            </w:tcBorders>
          </w:tcPr>
          <w:p w14:paraId="5C102BD9"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10</w:t>
            </w:r>
          </w:p>
        </w:tc>
      </w:tr>
      <w:tr w:rsidR="009E5162" w:rsidRPr="006E7415" w14:paraId="4B0373FA" w14:textId="77777777" w:rsidTr="009E5162">
        <w:trPr>
          <w:trHeight w:hRule="exact" w:val="289"/>
        </w:trPr>
        <w:tc>
          <w:tcPr>
            <w:tcW w:w="1835" w:type="dxa"/>
            <w:tcBorders>
              <w:top w:val="nil"/>
              <w:left w:val="nil"/>
              <w:bottom w:val="nil"/>
              <w:right w:val="nil"/>
            </w:tcBorders>
          </w:tcPr>
          <w:p w14:paraId="08AF6B7D" w14:textId="77777777" w:rsidR="009E5162" w:rsidRPr="006E7415" w:rsidRDefault="009E5162" w:rsidP="001D48C8">
            <w:pPr>
              <w:pStyle w:val="TableParagraph"/>
              <w:spacing w:line="360" w:lineRule="auto"/>
              <w:ind w:left="126"/>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6"/>
                <w:sz w:val="24"/>
                <w:szCs w:val="24"/>
              </w:rPr>
              <w:t xml:space="preserve"> </w:t>
            </w:r>
            <w:r w:rsidRPr="006E7415">
              <w:rPr>
                <w:rFonts w:ascii="Times New Roman" w:hAnsi="Times New Roman" w:cs="Times New Roman"/>
                <w:sz w:val="24"/>
                <w:szCs w:val="24"/>
              </w:rPr>
              <w:t>1a</w:t>
            </w:r>
          </w:p>
        </w:tc>
        <w:tc>
          <w:tcPr>
            <w:tcW w:w="2090" w:type="dxa"/>
            <w:tcBorders>
              <w:top w:val="nil"/>
              <w:left w:val="nil"/>
              <w:bottom w:val="nil"/>
              <w:right w:val="nil"/>
            </w:tcBorders>
          </w:tcPr>
          <w:p w14:paraId="4CBB5D9F"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w w:val="95"/>
                <w:sz w:val="24"/>
                <w:szCs w:val="24"/>
              </w:rPr>
              <w:t>4</w:t>
            </w:r>
          </w:p>
        </w:tc>
      </w:tr>
      <w:tr w:rsidR="009E5162" w:rsidRPr="006E7415" w14:paraId="0765E584" w14:textId="77777777" w:rsidTr="009E5162">
        <w:trPr>
          <w:trHeight w:hRule="exact" w:val="289"/>
        </w:trPr>
        <w:tc>
          <w:tcPr>
            <w:tcW w:w="1835" w:type="dxa"/>
            <w:tcBorders>
              <w:top w:val="nil"/>
              <w:left w:val="nil"/>
              <w:bottom w:val="nil"/>
              <w:right w:val="nil"/>
            </w:tcBorders>
          </w:tcPr>
          <w:p w14:paraId="5E852824"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4"/>
                <w:sz w:val="24"/>
                <w:szCs w:val="24"/>
              </w:rPr>
              <w:t xml:space="preserve"> </w:t>
            </w:r>
            <w:r w:rsidRPr="006E7415">
              <w:rPr>
                <w:rFonts w:ascii="Times New Roman" w:hAnsi="Times New Roman" w:cs="Times New Roman"/>
                <w:sz w:val="24"/>
                <w:szCs w:val="24"/>
              </w:rPr>
              <w:t>1b</w:t>
            </w:r>
          </w:p>
        </w:tc>
        <w:tc>
          <w:tcPr>
            <w:tcW w:w="2090" w:type="dxa"/>
            <w:tcBorders>
              <w:top w:val="nil"/>
              <w:left w:val="nil"/>
              <w:bottom w:val="nil"/>
              <w:right w:val="nil"/>
            </w:tcBorders>
          </w:tcPr>
          <w:p w14:paraId="3561E39E"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7</w:t>
            </w:r>
          </w:p>
        </w:tc>
      </w:tr>
      <w:tr w:rsidR="009E5162" w:rsidRPr="006E7415" w14:paraId="51B277F4" w14:textId="77777777" w:rsidTr="009E5162">
        <w:trPr>
          <w:trHeight w:hRule="exact" w:val="289"/>
        </w:trPr>
        <w:tc>
          <w:tcPr>
            <w:tcW w:w="1835" w:type="dxa"/>
            <w:tcBorders>
              <w:top w:val="nil"/>
              <w:left w:val="nil"/>
              <w:bottom w:val="nil"/>
              <w:right w:val="nil"/>
            </w:tcBorders>
          </w:tcPr>
          <w:p w14:paraId="6B22A682" w14:textId="77777777" w:rsidR="009E5162" w:rsidRPr="006E7415" w:rsidRDefault="009E5162" w:rsidP="001D48C8">
            <w:pPr>
              <w:pStyle w:val="TableParagraph"/>
              <w:spacing w:line="360" w:lineRule="auto"/>
              <w:ind w:left="184"/>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20"/>
                <w:sz w:val="24"/>
                <w:szCs w:val="24"/>
              </w:rPr>
              <w:t xml:space="preserve"> </w:t>
            </w:r>
            <w:r w:rsidRPr="006E7415">
              <w:rPr>
                <w:rFonts w:ascii="Times New Roman" w:hAnsi="Times New Roman" w:cs="Times New Roman"/>
                <w:sz w:val="24"/>
                <w:szCs w:val="24"/>
              </w:rPr>
              <w:t>2</w:t>
            </w:r>
          </w:p>
        </w:tc>
        <w:tc>
          <w:tcPr>
            <w:tcW w:w="2090" w:type="dxa"/>
            <w:tcBorders>
              <w:top w:val="nil"/>
              <w:left w:val="nil"/>
              <w:bottom w:val="nil"/>
              <w:right w:val="nil"/>
            </w:tcBorders>
          </w:tcPr>
          <w:p w14:paraId="2B5AB3DA"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12</w:t>
            </w:r>
          </w:p>
        </w:tc>
      </w:tr>
      <w:tr w:rsidR="009E5162" w:rsidRPr="006E7415" w14:paraId="4F98096F" w14:textId="77777777" w:rsidTr="009E5162">
        <w:trPr>
          <w:trHeight w:hRule="exact" w:val="289"/>
        </w:trPr>
        <w:tc>
          <w:tcPr>
            <w:tcW w:w="1835" w:type="dxa"/>
            <w:tcBorders>
              <w:top w:val="nil"/>
              <w:left w:val="nil"/>
              <w:bottom w:val="nil"/>
              <w:right w:val="nil"/>
            </w:tcBorders>
          </w:tcPr>
          <w:p w14:paraId="46B0A99A" w14:textId="77777777" w:rsidR="009E5162" w:rsidRPr="006E7415" w:rsidRDefault="009E5162" w:rsidP="001D48C8">
            <w:pPr>
              <w:pStyle w:val="TableParagraph"/>
              <w:spacing w:line="360" w:lineRule="auto"/>
              <w:ind w:left="126"/>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26"/>
                <w:sz w:val="24"/>
                <w:szCs w:val="24"/>
              </w:rPr>
              <w:t xml:space="preserve"> </w:t>
            </w:r>
            <w:r w:rsidRPr="006E7415">
              <w:rPr>
                <w:rFonts w:ascii="Times New Roman" w:hAnsi="Times New Roman" w:cs="Times New Roman"/>
                <w:sz w:val="24"/>
                <w:szCs w:val="24"/>
              </w:rPr>
              <w:t>2a</w:t>
            </w:r>
          </w:p>
        </w:tc>
        <w:tc>
          <w:tcPr>
            <w:tcW w:w="2090" w:type="dxa"/>
            <w:tcBorders>
              <w:top w:val="nil"/>
              <w:left w:val="nil"/>
              <w:bottom w:val="nil"/>
              <w:right w:val="nil"/>
            </w:tcBorders>
          </w:tcPr>
          <w:p w14:paraId="02674A3F"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w w:val="115"/>
                <w:sz w:val="24"/>
                <w:szCs w:val="24"/>
              </w:rPr>
              <w:t>11</w:t>
            </w:r>
          </w:p>
        </w:tc>
      </w:tr>
      <w:tr w:rsidR="009E5162" w:rsidRPr="006E7415" w14:paraId="4E705407" w14:textId="77777777" w:rsidTr="009E5162">
        <w:trPr>
          <w:trHeight w:hRule="exact" w:val="299"/>
        </w:trPr>
        <w:tc>
          <w:tcPr>
            <w:tcW w:w="1835" w:type="dxa"/>
            <w:tcBorders>
              <w:top w:val="nil"/>
              <w:left w:val="nil"/>
              <w:bottom w:val="single" w:sz="3" w:space="0" w:color="000000"/>
              <w:right w:val="nil"/>
            </w:tcBorders>
          </w:tcPr>
          <w:p w14:paraId="16AECA29" w14:textId="77777777" w:rsidR="009E5162" w:rsidRPr="006E7415" w:rsidRDefault="009E5162" w:rsidP="001D48C8">
            <w:pPr>
              <w:pStyle w:val="TableParagraph"/>
              <w:spacing w:line="360" w:lineRule="auto"/>
              <w:ind w:left="119"/>
              <w:rPr>
                <w:rFonts w:ascii="Times New Roman" w:eastAsia="Georgia" w:hAnsi="Times New Roman" w:cs="Times New Roman"/>
                <w:sz w:val="24"/>
                <w:szCs w:val="24"/>
              </w:rPr>
            </w:pPr>
            <w:r w:rsidRPr="006E7415">
              <w:rPr>
                <w:rFonts w:ascii="Times New Roman" w:hAnsi="Times New Roman" w:cs="Times New Roman"/>
                <w:spacing w:val="-1"/>
                <w:sz w:val="24"/>
                <w:szCs w:val="24"/>
              </w:rPr>
              <w:t>Alternativ</w:t>
            </w:r>
            <w:r w:rsidRPr="006E7415">
              <w:rPr>
                <w:rFonts w:ascii="Times New Roman" w:hAnsi="Times New Roman" w:cs="Times New Roman"/>
                <w:spacing w:val="-2"/>
                <w:sz w:val="24"/>
                <w:szCs w:val="24"/>
              </w:rPr>
              <w:t>e</w:t>
            </w:r>
            <w:r w:rsidRPr="006E7415">
              <w:rPr>
                <w:rFonts w:ascii="Times New Roman" w:hAnsi="Times New Roman" w:cs="Times New Roman"/>
                <w:spacing w:val="-27"/>
                <w:sz w:val="24"/>
                <w:szCs w:val="24"/>
              </w:rPr>
              <w:t xml:space="preserve"> </w:t>
            </w:r>
            <w:r w:rsidRPr="006E7415">
              <w:rPr>
                <w:rFonts w:ascii="Times New Roman" w:hAnsi="Times New Roman" w:cs="Times New Roman"/>
                <w:sz w:val="24"/>
                <w:szCs w:val="24"/>
              </w:rPr>
              <w:t>2b</w:t>
            </w:r>
          </w:p>
        </w:tc>
        <w:tc>
          <w:tcPr>
            <w:tcW w:w="2090" w:type="dxa"/>
            <w:tcBorders>
              <w:top w:val="nil"/>
              <w:left w:val="nil"/>
              <w:bottom w:val="single" w:sz="3" w:space="0" w:color="000000"/>
              <w:right w:val="nil"/>
            </w:tcBorders>
          </w:tcPr>
          <w:p w14:paraId="4A8E416A" w14:textId="77777777" w:rsidR="009E5162" w:rsidRPr="006E7415" w:rsidRDefault="009E5162" w:rsidP="001D48C8">
            <w:pPr>
              <w:pStyle w:val="TableParagraph"/>
              <w:spacing w:line="360" w:lineRule="auto"/>
              <w:ind w:right="117"/>
              <w:jc w:val="center"/>
              <w:rPr>
                <w:rFonts w:ascii="Times New Roman" w:eastAsia="Georgia" w:hAnsi="Times New Roman" w:cs="Times New Roman"/>
                <w:sz w:val="24"/>
                <w:szCs w:val="24"/>
              </w:rPr>
            </w:pPr>
            <w:r w:rsidRPr="006E7415">
              <w:rPr>
                <w:rFonts w:ascii="Times New Roman" w:hAnsi="Times New Roman" w:cs="Times New Roman"/>
                <w:sz w:val="24"/>
                <w:szCs w:val="24"/>
              </w:rPr>
              <w:t>10</w:t>
            </w:r>
          </w:p>
        </w:tc>
      </w:tr>
    </w:tbl>
    <w:p w14:paraId="46546630" w14:textId="77777777" w:rsidR="009E5162" w:rsidRPr="006E7415" w:rsidRDefault="009E5162" w:rsidP="001D48C8">
      <w:pPr>
        <w:spacing w:line="360" w:lineRule="auto"/>
        <w:rPr>
          <w:rFonts w:ascii="Times New Roman" w:hAnsi="Times New Roman" w:cs="Times New Roman"/>
          <w:sz w:val="24"/>
          <w:szCs w:val="24"/>
        </w:rPr>
      </w:pPr>
    </w:p>
    <w:p w14:paraId="2EE10A84" w14:textId="77777777" w:rsidR="009E5162" w:rsidRPr="006E7415" w:rsidRDefault="009E5162" w:rsidP="001D48C8">
      <w:pPr>
        <w:spacing w:line="360" w:lineRule="auto"/>
        <w:rPr>
          <w:rFonts w:ascii="Times New Roman" w:hAnsi="Times New Roman" w:cs="Times New Roman"/>
          <w:sz w:val="24"/>
          <w:szCs w:val="24"/>
        </w:rPr>
      </w:pPr>
      <w:r w:rsidRPr="006E7415">
        <w:rPr>
          <w:rFonts w:ascii="Times New Roman" w:hAnsi="Times New Roman" w:cs="Times New Roman"/>
          <w:sz w:val="24"/>
          <w:szCs w:val="24"/>
        </w:rPr>
        <w:br w:type="page"/>
      </w:r>
    </w:p>
    <w:p w14:paraId="0A5D43F2" w14:textId="77777777" w:rsidR="009E5162" w:rsidRPr="006E7415" w:rsidRDefault="009E5162" w:rsidP="001D48C8">
      <w:pPr>
        <w:pStyle w:val="Heading1"/>
        <w:spacing w:line="360" w:lineRule="auto"/>
      </w:pPr>
      <w:r w:rsidRPr="006E7415">
        <w:t>Figures</w:t>
      </w:r>
    </w:p>
    <w:p w14:paraId="37045429" w14:textId="77777777" w:rsidR="000B491A" w:rsidRPr="006E7415" w:rsidRDefault="00891EB7" w:rsidP="001D48C8">
      <w:pPr>
        <w:spacing w:line="360" w:lineRule="auto"/>
        <w:rPr>
          <w:rFonts w:ascii="Times New Roman" w:hAnsi="Times New Roman" w:cs="Times New Roman"/>
          <w:sz w:val="24"/>
          <w:szCs w:val="24"/>
        </w:rPr>
      </w:pPr>
      <w:r w:rsidRPr="006E7415">
        <w:rPr>
          <w:rFonts w:ascii="Times New Roman" w:hAnsi="Times New Roman" w:cs="Times New Roman"/>
          <w:noProof/>
          <w:sz w:val="24"/>
          <w:szCs w:val="24"/>
        </w:rPr>
        <w:drawing>
          <wp:inline distT="0" distB="0" distL="0" distR="0" wp14:anchorId="216CB420" wp14:editId="6246F5FB">
            <wp:extent cx="5921829" cy="4016047"/>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y-area.jpg"/>
                    <pic:cNvPicPr/>
                  </pic:nvPicPr>
                  <pic:blipFill>
                    <a:blip r:embed="rId625" cstate="print">
                      <a:extLst>
                        <a:ext uri="{28A0092B-C50C-407E-A947-70E740481C1C}">
                          <a14:useLocalDpi xmlns:a14="http://schemas.microsoft.com/office/drawing/2010/main" val="0"/>
                        </a:ext>
                      </a:extLst>
                    </a:blip>
                    <a:stretch>
                      <a:fillRect/>
                    </a:stretch>
                  </pic:blipFill>
                  <pic:spPr>
                    <a:xfrm>
                      <a:off x="0" y="0"/>
                      <a:ext cx="5934100" cy="4024369"/>
                    </a:xfrm>
                    <a:prstGeom prst="rect">
                      <a:avLst/>
                    </a:prstGeom>
                  </pic:spPr>
                </pic:pic>
              </a:graphicData>
            </a:graphic>
          </wp:inline>
        </w:drawing>
      </w:r>
    </w:p>
    <w:p w14:paraId="3C1D7A0B" w14:textId="77777777" w:rsidR="009E5162" w:rsidRPr="006E7415" w:rsidRDefault="009E5162" w:rsidP="001D48C8">
      <w:pPr>
        <w:pStyle w:val="BodyText"/>
      </w:pPr>
      <w:r w:rsidRPr="006E7415">
        <w:t>Figure</w:t>
      </w:r>
      <w:r w:rsidRPr="006E7415">
        <w:rPr>
          <w:spacing w:val="-5"/>
        </w:rPr>
        <w:t xml:space="preserve"> </w:t>
      </w:r>
      <w:r w:rsidRPr="006E7415">
        <w:t>1:</w:t>
      </w:r>
      <w:r w:rsidRPr="006E7415">
        <w:rPr>
          <w:spacing w:val="18"/>
        </w:rPr>
        <w:t xml:space="preserve"> </w:t>
      </w:r>
      <w:r w:rsidRPr="006E7415">
        <w:t>Long-term</w:t>
      </w:r>
      <w:r w:rsidRPr="006E7415">
        <w:rPr>
          <w:spacing w:val="-5"/>
        </w:rPr>
        <w:t xml:space="preserve"> </w:t>
      </w:r>
      <w:r w:rsidRPr="006E7415">
        <w:rPr>
          <w:spacing w:val="-3"/>
        </w:rPr>
        <w:t>growth</w:t>
      </w:r>
      <w:r w:rsidRPr="006E7415">
        <w:rPr>
          <w:spacing w:val="-5"/>
        </w:rPr>
        <w:t xml:space="preserve"> </w:t>
      </w:r>
      <w:r w:rsidRPr="006E7415">
        <w:rPr>
          <w:spacing w:val="-2"/>
        </w:rPr>
        <w:t>ra</w:t>
      </w:r>
      <w:r w:rsidRPr="006E7415">
        <w:rPr>
          <w:spacing w:val="-1"/>
        </w:rPr>
        <w:t>te</w:t>
      </w:r>
      <w:r w:rsidRPr="006E7415">
        <w:rPr>
          <w:spacing w:val="-4"/>
        </w:rPr>
        <w:t xml:space="preserve"> was</w:t>
      </w:r>
      <w:r w:rsidRPr="006E7415">
        <w:rPr>
          <w:spacing w:val="-5"/>
        </w:rPr>
        <w:t xml:space="preserve"> </w:t>
      </w:r>
      <w:r w:rsidRPr="006E7415">
        <w:t>computed</w:t>
      </w:r>
      <w:r w:rsidRPr="006E7415">
        <w:rPr>
          <w:spacing w:val="-5"/>
        </w:rPr>
        <w:t xml:space="preserve"> </w:t>
      </w:r>
      <w:r w:rsidRPr="006E7415">
        <w:t>for</w:t>
      </w:r>
      <w:r w:rsidRPr="006E7415">
        <w:rPr>
          <w:spacing w:val="-5"/>
        </w:rPr>
        <w:t xml:space="preserve"> </w:t>
      </w:r>
      <w:r w:rsidRPr="006E7415">
        <w:t>the</w:t>
      </w:r>
      <w:r w:rsidRPr="006E7415">
        <w:rPr>
          <w:spacing w:val="-4"/>
        </w:rPr>
        <w:t xml:space="preserve"> </w:t>
      </w:r>
      <w:r w:rsidRPr="006E7415">
        <w:t>population</w:t>
      </w:r>
      <w:r w:rsidRPr="006E7415">
        <w:rPr>
          <w:spacing w:val="-5"/>
        </w:rPr>
        <w:t xml:space="preserve"> </w:t>
      </w:r>
      <w:r w:rsidRPr="006E7415">
        <w:t>of</w:t>
      </w:r>
      <w:r w:rsidRPr="006E7415">
        <w:rPr>
          <w:spacing w:val="-5"/>
        </w:rPr>
        <w:t xml:space="preserve"> </w:t>
      </w:r>
      <w:r w:rsidRPr="006E7415">
        <w:t>pallid</w:t>
      </w:r>
      <w:r w:rsidRPr="006E7415">
        <w:rPr>
          <w:spacing w:val="-4"/>
        </w:rPr>
        <w:t xml:space="preserve"> </w:t>
      </w:r>
      <w:r w:rsidRPr="006E7415">
        <w:t>sturgeon</w:t>
      </w:r>
      <w:r w:rsidRPr="006E7415">
        <w:rPr>
          <w:spacing w:val="-5"/>
        </w:rPr>
        <w:t xml:space="preserve"> </w:t>
      </w:r>
      <w:r w:rsidRPr="006E7415">
        <w:t>residing</w:t>
      </w:r>
      <w:r w:rsidRPr="006E7415">
        <w:rPr>
          <w:spacing w:val="9"/>
        </w:rPr>
        <w:t xml:space="preserve"> </w:t>
      </w:r>
      <w:r w:rsidRPr="006E7415">
        <w:t>within</w:t>
      </w:r>
      <w:r w:rsidRPr="006E7415">
        <w:rPr>
          <w:spacing w:val="11"/>
        </w:rPr>
        <w:t xml:space="preserve"> </w:t>
      </w:r>
      <w:r w:rsidRPr="006E7415">
        <w:t>the</w:t>
      </w:r>
      <w:r w:rsidRPr="006E7415">
        <w:rPr>
          <w:spacing w:val="10"/>
        </w:rPr>
        <w:t xml:space="preserve"> </w:t>
      </w:r>
      <w:r w:rsidRPr="006E7415">
        <w:rPr>
          <w:spacing w:val="-2"/>
        </w:rPr>
        <w:t>highlighted</w:t>
      </w:r>
      <w:r w:rsidRPr="006E7415">
        <w:rPr>
          <w:spacing w:val="10"/>
        </w:rPr>
        <w:t xml:space="preserve"> </w:t>
      </w:r>
      <w:r w:rsidRPr="006E7415">
        <w:rPr>
          <w:spacing w:val="-2"/>
        </w:rPr>
        <w:t>regions</w:t>
      </w:r>
      <w:r w:rsidRPr="006E7415">
        <w:rPr>
          <w:spacing w:val="10"/>
        </w:rPr>
        <w:t xml:space="preserve"> </w:t>
      </w:r>
      <w:r w:rsidRPr="006E7415">
        <w:t>of</w:t>
      </w:r>
      <w:r w:rsidRPr="006E7415">
        <w:rPr>
          <w:spacing w:val="10"/>
        </w:rPr>
        <w:t xml:space="preserve"> </w:t>
      </w:r>
      <w:r w:rsidRPr="006E7415">
        <w:t>the</w:t>
      </w:r>
      <w:r w:rsidRPr="006E7415">
        <w:rPr>
          <w:spacing w:val="10"/>
        </w:rPr>
        <w:t xml:space="preserve"> </w:t>
      </w:r>
      <w:r w:rsidRPr="001D48C8">
        <w:t>Missouri</w:t>
      </w:r>
      <w:r w:rsidRPr="006E7415">
        <w:rPr>
          <w:spacing w:val="10"/>
        </w:rPr>
        <w:t xml:space="preserve"> </w:t>
      </w:r>
      <w:r w:rsidRPr="006E7415">
        <w:t>(from</w:t>
      </w:r>
      <w:r w:rsidRPr="006E7415">
        <w:rPr>
          <w:spacing w:val="10"/>
        </w:rPr>
        <w:t xml:space="preserve"> </w:t>
      </w:r>
      <w:r w:rsidRPr="006E7415">
        <w:t>Ft.</w:t>
      </w:r>
      <w:r w:rsidRPr="006E7415">
        <w:rPr>
          <w:spacing w:val="52"/>
        </w:rPr>
        <w:t xml:space="preserve"> </w:t>
      </w:r>
      <w:r w:rsidRPr="006E7415">
        <w:rPr>
          <w:spacing w:val="-4"/>
        </w:rPr>
        <w:t>P</w:t>
      </w:r>
      <w:r w:rsidRPr="006E7415">
        <w:rPr>
          <w:spacing w:val="-5"/>
        </w:rPr>
        <w:t>eck</w:t>
      </w:r>
      <w:r w:rsidRPr="006E7415">
        <w:rPr>
          <w:spacing w:val="10"/>
        </w:rPr>
        <w:t xml:space="preserve"> </w:t>
      </w:r>
      <w:r w:rsidRPr="006E7415">
        <w:t>Dam,</w:t>
      </w:r>
      <w:r w:rsidRPr="006E7415">
        <w:rPr>
          <w:spacing w:val="13"/>
        </w:rPr>
        <w:t xml:space="preserve"> </w:t>
      </w:r>
      <w:r w:rsidRPr="006E7415">
        <w:t>MT</w:t>
      </w:r>
      <w:r w:rsidRPr="006E7415">
        <w:rPr>
          <w:spacing w:val="10"/>
        </w:rPr>
        <w:t xml:space="preserve"> </w:t>
      </w:r>
      <w:r w:rsidRPr="006E7415">
        <w:rPr>
          <w:spacing w:val="-3"/>
        </w:rPr>
        <w:t>down</w:t>
      </w:r>
      <w:r w:rsidRPr="006E7415">
        <w:rPr>
          <w:spacing w:val="9"/>
        </w:rPr>
        <w:t xml:space="preserve"> </w:t>
      </w:r>
      <w:r w:rsidRPr="006E7415">
        <w:t>to</w:t>
      </w:r>
      <w:r w:rsidRPr="006E7415">
        <w:rPr>
          <w:spacing w:val="10"/>
        </w:rPr>
        <w:t xml:space="preserve"> </w:t>
      </w:r>
      <w:r w:rsidRPr="006E7415">
        <w:rPr>
          <w:spacing w:val="-3"/>
        </w:rPr>
        <w:t>Lake</w:t>
      </w:r>
      <w:r w:rsidRPr="006E7415">
        <w:rPr>
          <w:spacing w:val="27"/>
          <w:w w:val="89"/>
        </w:rPr>
        <w:t xml:space="preserve"> </w:t>
      </w:r>
      <w:r w:rsidRPr="006E7415">
        <w:rPr>
          <w:spacing w:val="-6"/>
        </w:rPr>
        <w:t>Sakakawea</w:t>
      </w:r>
      <w:r w:rsidRPr="006E7415">
        <w:rPr>
          <w:spacing w:val="-1"/>
        </w:rPr>
        <w:t xml:space="preserve"> </w:t>
      </w:r>
      <w:r w:rsidRPr="006E7415">
        <w:t>impounded</w:t>
      </w:r>
      <w:r w:rsidRPr="006E7415">
        <w:rPr>
          <w:spacing w:val="-1"/>
        </w:rPr>
        <w:t xml:space="preserve"> </w:t>
      </w:r>
      <w:r w:rsidRPr="006E7415">
        <w:rPr>
          <w:spacing w:val="-5"/>
        </w:rPr>
        <w:t>b</w:t>
      </w:r>
      <w:r w:rsidRPr="006E7415">
        <w:rPr>
          <w:spacing w:val="-4"/>
        </w:rPr>
        <w:t>y</w:t>
      </w:r>
      <w:r w:rsidRPr="006E7415">
        <w:t xml:space="preserve"> Garrison Dam,</w:t>
      </w:r>
      <w:r w:rsidRPr="006E7415">
        <w:rPr>
          <w:spacing w:val="1"/>
        </w:rPr>
        <w:t xml:space="preserve"> </w:t>
      </w:r>
      <w:r w:rsidRPr="006E7415">
        <w:t xml:space="preserve">ND) and </w:t>
      </w:r>
      <w:r w:rsidRPr="006E7415">
        <w:rPr>
          <w:spacing w:val="-3"/>
        </w:rPr>
        <w:t>Y</w:t>
      </w:r>
      <w:r w:rsidRPr="006E7415">
        <w:rPr>
          <w:spacing w:val="-4"/>
        </w:rPr>
        <w:t>ellows</w:t>
      </w:r>
      <w:r w:rsidRPr="006E7415">
        <w:rPr>
          <w:spacing w:val="-3"/>
        </w:rPr>
        <w:t>t</w:t>
      </w:r>
      <w:r w:rsidRPr="006E7415">
        <w:rPr>
          <w:spacing w:val="-4"/>
        </w:rPr>
        <w:t>one</w:t>
      </w:r>
      <w:r w:rsidRPr="006E7415">
        <w:t xml:space="preserve"> (up</w:t>
      </w:r>
      <w:r w:rsidRPr="006E7415">
        <w:rPr>
          <w:spacing w:val="-1"/>
        </w:rPr>
        <w:t xml:space="preserve"> </w:t>
      </w:r>
      <w:r w:rsidRPr="006E7415">
        <w:t>to the</w:t>
      </w:r>
      <w:r w:rsidRPr="006E7415">
        <w:rPr>
          <w:spacing w:val="-1"/>
        </w:rPr>
        <w:t xml:space="preserve"> </w:t>
      </w:r>
      <w:r w:rsidRPr="006E7415">
        <w:rPr>
          <w:spacing w:val="-4"/>
        </w:rPr>
        <w:t>In</w:t>
      </w:r>
      <w:r w:rsidRPr="006E7415">
        <w:rPr>
          <w:spacing w:val="-3"/>
        </w:rPr>
        <w:t>tak</w:t>
      </w:r>
      <w:r w:rsidRPr="006E7415">
        <w:rPr>
          <w:spacing w:val="-4"/>
        </w:rPr>
        <w:t>e</w:t>
      </w:r>
      <w:r w:rsidRPr="006E7415">
        <w:rPr>
          <w:spacing w:val="-1"/>
        </w:rPr>
        <w:t xml:space="preserve"> Div</w:t>
      </w:r>
      <w:r w:rsidRPr="006E7415">
        <w:rPr>
          <w:spacing w:val="-2"/>
        </w:rPr>
        <w:t>ersion</w:t>
      </w:r>
      <w:r w:rsidRPr="006E7415">
        <w:rPr>
          <w:spacing w:val="47"/>
          <w:w w:val="90"/>
        </w:rPr>
        <w:t xml:space="preserve"> </w:t>
      </w:r>
      <w:r w:rsidRPr="006E7415">
        <w:t>Dam,</w:t>
      </w:r>
      <w:r w:rsidRPr="006E7415">
        <w:rPr>
          <w:spacing w:val="-10"/>
        </w:rPr>
        <w:t xml:space="preserve"> </w:t>
      </w:r>
      <w:r w:rsidRPr="006E7415">
        <w:t>MT)</w:t>
      </w:r>
      <w:r w:rsidRPr="006E7415">
        <w:rPr>
          <w:spacing w:val="-10"/>
        </w:rPr>
        <w:t xml:space="preserve"> </w:t>
      </w:r>
      <w:r w:rsidRPr="006E7415">
        <w:rPr>
          <w:spacing w:val="-1"/>
        </w:rPr>
        <w:t>Riv</w:t>
      </w:r>
      <w:r w:rsidRPr="006E7415">
        <w:rPr>
          <w:spacing w:val="-2"/>
        </w:rPr>
        <w:t>ers.</w:t>
      </w:r>
      <w:r w:rsidRPr="006E7415">
        <w:rPr>
          <w:spacing w:val="6"/>
        </w:rPr>
        <w:t xml:space="preserve"> </w:t>
      </w:r>
      <w:r w:rsidRPr="006E7415">
        <w:rPr>
          <w:spacing w:val="-1"/>
        </w:rPr>
        <w:t>Alternativ</w:t>
      </w:r>
      <w:r w:rsidRPr="006E7415">
        <w:rPr>
          <w:spacing w:val="-2"/>
        </w:rPr>
        <w:t>e</w:t>
      </w:r>
      <w:r w:rsidRPr="006E7415">
        <w:rPr>
          <w:spacing w:val="-10"/>
        </w:rPr>
        <w:t xml:space="preserve"> </w:t>
      </w:r>
      <w:r w:rsidRPr="006E7415">
        <w:rPr>
          <w:spacing w:val="-2"/>
        </w:rPr>
        <w:t>managemen</w:t>
      </w:r>
      <w:r w:rsidRPr="006E7415">
        <w:rPr>
          <w:spacing w:val="-1"/>
        </w:rPr>
        <w:t>t</w:t>
      </w:r>
      <w:r w:rsidRPr="006E7415">
        <w:rPr>
          <w:spacing w:val="-10"/>
        </w:rPr>
        <w:t xml:space="preserve"> </w:t>
      </w:r>
      <w:r w:rsidRPr="006E7415">
        <w:t>scenarios</w:t>
      </w:r>
      <w:r w:rsidRPr="006E7415">
        <w:rPr>
          <w:spacing w:val="-9"/>
        </w:rPr>
        <w:t xml:space="preserve"> </w:t>
      </w:r>
      <w:r w:rsidRPr="006E7415">
        <w:t>at</w:t>
      </w:r>
      <w:r w:rsidRPr="006E7415">
        <w:rPr>
          <w:spacing w:val="-10"/>
        </w:rPr>
        <w:t xml:space="preserve"> </w:t>
      </w:r>
      <w:r w:rsidRPr="006E7415">
        <w:rPr>
          <w:spacing w:val="-5"/>
        </w:rPr>
        <w:t>F</w:t>
      </w:r>
      <w:r w:rsidRPr="006E7415">
        <w:rPr>
          <w:spacing w:val="-6"/>
        </w:rPr>
        <w:t>ort</w:t>
      </w:r>
      <w:r w:rsidRPr="006E7415">
        <w:rPr>
          <w:spacing w:val="-10"/>
        </w:rPr>
        <w:t xml:space="preserve"> </w:t>
      </w:r>
      <w:r w:rsidRPr="006E7415">
        <w:rPr>
          <w:spacing w:val="-4"/>
        </w:rPr>
        <w:t>P</w:t>
      </w:r>
      <w:r w:rsidRPr="006E7415">
        <w:rPr>
          <w:spacing w:val="-5"/>
        </w:rPr>
        <w:t>eck</w:t>
      </w:r>
      <w:r w:rsidRPr="006E7415">
        <w:rPr>
          <w:spacing w:val="-10"/>
        </w:rPr>
        <w:t xml:space="preserve"> </w:t>
      </w:r>
      <w:r w:rsidRPr="006E7415">
        <w:t>Dam</w:t>
      </w:r>
      <w:r w:rsidRPr="006E7415">
        <w:rPr>
          <w:spacing w:val="-10"/>
        </w:rPr>
        <w:t xml:space="preserve"> </w:t>
      </w:r>
      <w:r w:rsidRPr="006E7415">
        <w:t>will</w:t>
      </w:r>
      <w:r w:rsidRPr="006E7415">
        <w:rPr>
          <w:spacing w:val="-10"/>
        </w:rPr>
        <w:t xml:space="preserve"> </w:t>
      </w:r>
      <w:r w:rsidRPr="006E7415">
        <w:t>primarily</w:t>
      </w:r>
      <w:r w:rsidRPr="006E7415">
        <w:rPr>
          <w:spacing w:val="-10"/>
        </w:rPr>
        <w:t xml:space="preserve"> </w:t>
      </w:r>
      <w:r w:rsidR="00C11BBC" w:rsidRPr="006E7415">
        <w:t>influence</w:t>
      </w:r>
      <w:r w:rsidRPr="006E7415">
        <w:rPr>
          <w:spacing w:val="23"/>
          <w:w w:val="93"/>
        </w:rPr>
        <w:t xml:space="preserve"> </w:t>
      </w:r>
      <w:r w:rsidRPr="006E7415">
        <w:rPr>
          <w:w w:val="95"/>
        </w:rPr>
        <w:t>this</w:t>
      </w:r>
      <w:r w:rsidRPr="006E7415">
        <w:rPr>
          <w:spacing w:val="11"/>
          <w:w w:val="95"/>
        </w:rPr>
        <w:t xml:space="preserve"> </w:t>
      </w:r>
      <w:r w:rsidRPr="006E7415">
        <w:rPr>
          <w:w w:val="95"/>
        </w:rPr>
        <w:t>population</w:t>
      </w:r>
      <w:r w:rsidRPr="006E7415">
        <w:rPr>
          <w:spacing w:val="11"/>
          <w:w w:val="95"/>
        </w:rPr>
        <w:t xml:space="preserve"> </w:t>
      </w:r>
      <w:r w:rsidRPr="006E7415">
        <w:rPr>
          <w:w w:val="95"/>
        </w:rPr>
        <w:t>of</w:t>
      </w:r>
      <w:r w:rsidRPr="006E7415">
        <w:rPr>
          <w:spacing w:val="12"/>
          <w:w w:val="95"/>
        </w:rPr>
        <w:t xml:space="preserve"> </w:t>
      </w:r>
      <w:r w:rsidRPr="006E7415">
        <w:rPr>
          <w:w w:val="95"/>
        </w:rPr>
        <w:t>pallid</w:t>
      </w:r>
      <w:r w:rsidRPr="006E7415">
        <w:rPr>
          <w:spacing w:val="11"/>
          <w:w w:val="95"/>
        </w:rPr>
        <w:t xml:space="preserve"> </w:t>
      </w:r>
      <w:r w:rsidRPr="006E7415">
        <w:rPr>
          <w:w w:val="95"/>
        </w:rPr>
        <w:t>sturgeon.</w:t>
      </w:r>
    </w:p>
    <w:p w14:paraId="51DFC6F8" w14:textId="77777777" w:rsidR="009E5162" w:rsidRPr="006E7415" w:rsidRDefault="009E5162" w:rsidP="001D48C8">
      <w:pPr>
        <w:spacing w:line="360" w:lineRule="auto"/>
        <w:rPr>
          <w:rFonts w:ascii="Times New Roman" w:hAnsi="Times New Roman" w:cs="Times New Roman"/>
          <w:sz w:val="24"/>
          <w:szCs w:val="24"/>
        </w:rPr>
      </w:pPr>
      <w:r w:rsidRPr="006E7415">
        <w:rPr>
          <w:rFonts w:ascii="Times New Roman" w:hAnsi="Times New Roman" w:cs="Times New Roman"/>
          <w:sz w:val="24"/>
          <w:szCs w:val="24"/>
        </w:rPr>
        <w:br w:type="page"/>
      </w:r>
    </w:p>
    <w:p w14:paraId="10E1032B"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35337C0B" wp14:editId="132A7609">
            <wp:extent cx="5545264" cy="3312985"/>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26" cstate="print"/>
                    <a:stretch>
                      <a:fillRect/>
                    </a:stretch>
                  </pic:blipFill>
                  <pic:spPr>
                    <a:xfrm>
                      <a:off x="0" y="0"/>
                      <a:ext cx="5545264" cy="3312985"/>
                    </a:xfrm>
                    <a:prstGeom prst="rect">
                      <a:avLst/>
                    </a:prstGeom>
                  </pic:spPr>
                </pic:pic>
              </a:graphicData>
            </a:graphic>
          </wp:inline>
        </w:drawing>
      </w:r>
    </w:p>
    <w:p w14:paraId="0588CF4F" w14:textId="05DB9746" w:rsidR="00F659F6" w:rsidRPr="00690887" w:rsidRDefault="009E5162" w:rsidP="001D48C8">
      <w:pPr>
        <w:pStyle w:val="BodyText"/>
      </w:pPr>
      <w:r w:rsidRPr="00690887">
        <w:t>Figure</w:t>
      </w:r>
      <w:r w:rsidRPr="00690887">
        <w:rPr>
          <w:spacing w:val="7"/>
        </w:rPr>
        <w:t xml:space="preserve"> </w:t>
      </w:r>
      <w:r w:rsidRPr="00690887">
        <w:t>2:</w:t>
      </w:r>
      <w:r w:rsidRPr="00690887">
        <w:rPr>
          <w:spacing w:val="41"/>
        </w:rPr>
        <w:t xml:space="preserve"> </w:t>
      </w:r>
      <w:r w:rsidRPr="00690887">
        <w:t>A</w:t>
      </w:r>
      <w:r w:rsidRPr="00690887">
        <w:rPr>
          <w:spacing w:val="7"/>
        </w:rPr>
        <w:t xml:space="preserve"> </w:t>
      </w:r>
      <w:r w:rsidRPr="00690887">
        <w:t>graphical</w:t>
      </w:r>
      <w:r w:rsidRPr="00690887">
        <w:rPr>
          <w:spacing w:val="8"/>
        </w:rPr>
        <w:t xml:space="preserve"> </w:t>
      </w:r>
      <w:r w:rsidRPr="001D48C8">
        <w:t>representation</w:t>
      </w:r>
      <w:r w:rsidRPr="00690887">
        <w:rPr>
          <w:spacing w:val="7"/>
        </w:rPr>
        <w:t xml:space="preserve"> </w:t>
      </w:r>
      <w:r w:rsidRPr="00690887">
        <w:t>of</w:t>
      </w:r>
      <w:r w:rsidRPr="00690887">
        <w:rPr>
          <w:spacing w:val="7"/>
        </w:rPr>
        <w:t xml:space="preserve"> </w:t>
      </w:r>
      <w:r w:rsidRPr="00690887">
        <w:t>the</w:t>
      </w:r>
      <w:r w:rsidRPr="00690887">
        <w:rPr>
          <w:spacing w:val="8"/>
        </w:rPr>
        <w:t xml:space="preserve"> </w:t>
      </w:r>
      <w:r w:rsidRPr="00690887">
        <w:rPr>
          <w:spacing w:val="-2"/>
        </w:rPr>
        <w:t>framework</w:t>
      </w:r>
      <w:r w:rsidRPr="00690887">
        <w:rPr>
          <w:spacing w:val="8"/>
        </w:rPr>
        <w:t xml:space="preserve"> </w:t>
      </w:r>
      <w:r w:rsidRPr="00690887">
        <w:t>utilized</w:t>
      </w:r>
      <w:r w:rsidRPr="00690887">
        <w:rPr>
          <w:spacing w:val="7"/>
        </w:rPr>
        <w:t xml:space="preserve"> </w:t>
      </w:r>
      <w:r w:rsidRPr="00690887">
        <w:t>in</w:t>
      </w:r>
      <w:r w:rsidRPr="00690887">
        <w:rPr>
          <w:spacing w:val="7"/>
        </w:rPr>
        <w:t xml:space="preserve"> </w:t>
      </w:r>
      <w:r w:rsidRPr="00690887">
        <w:t>modeling</w:t>
      </w:r>
      <w:r w:rsidRPr="00690887">
        <w:rPr>
          <w:spacing w:val="7"/>
        </w:rPr>
        <w:t xml:space="preserve"> </w:t>
      </w:r>
      <w:r w:rsidRPr="00690887">
        <w:t>the</w:t>
      </w:r>
      <w:r w:rsidRPr="00690887">
        <w:rPr>
          <w:spacing w:val="8"/>
        </w:rPr>
        <w:t xml:space="preserve"> </w:t>
      </w:r>
      <w:r w:rsidRPr="00690887">
        <w:t>long-term</w:t>
      </w:r>
      <w:r w:rsidRPr="00690887">
        <w:rPr>
          <w:spacing w:val="31"/>
          <w:w w:val="93"/>
        </w:rPr>
        <w:t xml:space="preserve"> </w:t>
      </w:r>
      <w:r w:rsidRPr="00690887">
        <w:t>pallid</w:t>
      </w:r>
      <w:r w:rsidRPr="00690887">
        <w:rPr>
          <w:spacing w:val="-18"/>
        </w:rPr>
        <w:t xml:space="preserve"> </w:t>
      </w:r>
      <w:r w:rsidRPr="00690887">
        <w:t>sturgeon</w:t>
      </w:r>
      <w:r w:rsidRPr="00690887">
        <w:rPr>
          <w:spacing w:val="-18"/>
        </w:rPr>
        <w:t xml:space="preserve"> </w:t>
      </w:r>
      <w:r w:rsidRPr="00690887">
        <w:t>population</w:t>
      </w:r>
      <w:r w:rsidRPr="00690887">
        <w:rPr>
          <w:spacing w:val="-17"/>
        </w:rPr>
        <w:t xml:space="preserve"> </w:t>
      </w:r>
      <w:r w:rsidRPr="00690887">
        <w:rPr>
          <w:spacing w:val="-3"/>
        </w:rPr>
        <w:t>growth</w:t>
      </w:r>
      <w:r w:rsidRPr="00690887">
        <w:rPr>
          <w:spacing w:val="-18"/>
        </w:rPr>
        <w:t xml:space="preserve"> </w:t>
      </w:r>
      <w:r w:rsidRPr="00690887">
        <w:t>rate</w:t>
      </w:r>
      <w:r w:rsidRPr="00690887">
        <w:rPr>
          <w:spacing w:val="-18"/>
        </w:rPr>
        <w:t xml:space="preserve"> </w:t>
      </w:r>
      <w:r w:rsidRPr="00690887">
        <w:t>with</w:t>
      </w:r>
      <w:r w:rsidRPr="00690887">
        <w:rPr>
          <w:spacing w:val="-17"/>
        </w:rPr>
        <w:t xml:space="preserve"> </w:t>
      </w:r>
      <w:r w:rsidRPr="00690887">
        <w:t>respect</w:t>
      </w:r>
      <w:r w:rsidRPr="00690887">
        <w:rPr>
          <w:spacing w:val="-18"/>
        </w:rPr>
        <w:t xml:space="preserve"> </w:t>
      </w:r>
      <w:r w:rsidRPr="00690887">
        <w:t>to</w:t>
      </w:r>
      <w:r w:rsidRPr="00690887">
        <w:rPr>
          <w:spacing w:val="-17"/>
        </w:rPr>
        <w:t xml:space="preserve"> </w:t>
      </w:r>
      <w:r w:rsidRPr="00690887">
        <w:t>the</w:t>
      </w:r>
      <w:r w:rsidRPr="00690887">
        <w:rPr>
          <w:spacing w:val="-18"/>
        </w:rPr>
        <w:t xml:space="preserve"> </w:t>
      </w:r>
      <w:r w:rsidRPr="00690887">
        <w:rPr>
          <w:spacing w:val="-2"/>
        </w:rPr>
        <w:t>v</w:t>
      </w:r>
      <w:r w:rsidRPr="00690887">
        <w:rPr>
          <w:spacing w:val="-3"/>
        </w:rPr>
        <w:t>arious</w:t>
      </w:r>
      <w:r w:rsidRPr="00690887">
        <w:rPr>
          <w:spacing w:val="-18"/>
        </w:rPr>
        <w:t xml:space="preserve"> </w:t>
      </w:r>
      <w:r w:rsidRPr="00690887">
        <w:rPr>
          <w:spacing w:val="-2"/>
        </w:rPr>
        <w:t>managemen</w:t>
      </w:r>
      <w:r w:rsidRPr="00690887">
        <w:rPr>
          <w:spacing w:val="-1"/>
        </w:rPr>
        <w:t>t</w:t>
      </w:r>
      <w:r w:rsidRPr="00690887">
        <w:rPr>
          <w:spacing w:val="-18"/>
        </w:rPr>
        <w:t xml:space="preserve"> </w:t>
      </w:r>
      <w:r w:rsidRPr="00690887">
        <w:rPr>
          <w:spacing w:val="-2"/>
        </w:rPr>
        <w:t>alternatives.</w:t>
      </w:r>
      <w:r w:rsidRPr="00690887">
        <w:rPr>
          <w:spacing w:val="55"/>
          <w:w w:val="91"/>
        </w:rPr>
        <w:t xml:space="preserve"> </w:t>
      </w:r>
      <w:r w:rsidR="00F659F6" w:rsidRPr="00690887">
        <w:t xml:space="preserve">Colors </w:t>
      </w:r>
      <w:r w:rsidR="00703CFE" w:rsidRPr="00690887">
        <w:t xml:space="preserve">represent </w:t>
      </w:r>
      <w:r w:rsidR="00BE74F4">
        <w:t>an</w:t>
      </w:r>
      <w:r w:rsidR="00F659F6" w:rsidRPr="00690887">
        <w:t xml:space="preserve"> external model</w:t>
      </w:r>
      <w:r w:rsidR="00703CFE" w:rsidRPr="00690887">
        <w:t xml:space="preserve"> (blue)</w:t>
      </w:r>
      <w:r w:rsidR="00F659F6" w:rsidRPr="00690887">
        <w:t>, new models (</w:t>
      </w:r>
      <w:r w:rsidR="00703CFE" w:rsidRPr="00690887">
        <w:t>re</w:t>
      </w:r>
      <w:r w:rsidR="00690887" w:rsidRPr="00690887">
        <w:t>d</w:t>
      </w:r>
      <w:r w:rsidR="00F659F6" w:rsidRPr="00690887">
        <w:t>), and then the population model (</w:t>
      </w:r>
      <w:r w:rsidR="00690887" w:rsidRPr="00690887">
        <w:t>green</w:t>
      </w:r>
      <w:r w:rsidR="00F659F6" w:rsidRPr="00690887">
        <w:t>)</w:t>
      </w:r>
      <w:r w:rsidR="00690887" w:rsidRPr="00690887">
        <w:t xml:space="preserve">, </w:t>
      </w:r>
      <w:r w:rsidR="00F659F6" w:rsidRPr="00690887">
        <w:t xml:space="preserve">and </w:t>
      </w:r>
      <w:r w:rsidR="00690887" w:rsidRPr="00690887">
        <w:t>analysis</w:t>
      </w:r>
      <w:r w:rsidR="00F659F6" w:rsidRPr="00690887">
        <w:t xml:space="preserve"> output</w:t>
      </w:r>
      <w:r w:rsidR="00690887" w:rsidRPr="00690887">
        <w:t xml:space="preserve"> (yellow)</w:t>
      </w:r>
      <w:r w:rsidR="00F659F6" w:rsidRPr="00690887">
        <w:t xml:space="preserve">.  </w:t>
      </w:r>
      <w:proofErr w:type="spellStart"/>
      <w:r w:rsidR="00690887" w:rsidRPr="00690887">
        <w:t>Submodels</w:t>
      </w:r>
      <w:proofErr w:type="spellEnd"/>
      <w:r w:rsidR="00690887" w:rsidRPr="00690887">
        <w:t xml:space="preserve"> are represented as boxes outlining the rates (hexagons) and other input values (rounded boxes).</w:t>
      </w:r>
    </w:p>
    <w:p w14:paraId="545CC1EF" w14:textId="77777777" w:rsidR="00F659F6" w:rsidRPr="006E7415" w:rsidRDefault="00F659F6" w:rsidP="001D48C8">
      <w:pPr>
        <w:pStyle w:val="BodyText"/>
        <w:spacing w:line="360" w:lineRule="auto"/>
        <w:rPr>
          <w:i/>
          <w:w w:val="95"/>
          <w:szCs w:val="24"/>
        </w:rPr>
      </w:pPr>
    </w:p>
    <w:p w14:paraId="68A41760" w14:textId="77777777" w:rsidR="007170A6" w:rsidRPr="006E7415" w:rsidRDefault="007170A6" w:rsidP="001D48C8">
      <w:pPr>
        <w:spacing w:line="360" w:lineRule="auto"/>
        <w:rPr>
          <w:rFonts w:ascii="Times New Roman" w:eastAsia="Times New Roman" w:hAnsi="Times New Roman" w:cs="Times New Roman"/>
          <w:i/>
          <w:w w:val="95"/>
          <w:sz w:val="24"/>
          <w:szCs w:val="24"/>
        </w:rPr>
      </w:pPr>
      <w:r w:rsidRPr="006E7415">
        <w:rPr>
          <w:rFonts w:ascii="Times New Roman" w:hAnsi="Times New Roman" w:cs="Times New Roman"/>
          <w:i/>
          <w:w w:val="95"/>
          <w:sz w:val="24"/>
          <w:szCs w:val="24"/>
        </w:rPr>
        <w:br w:type="page"/>
      </w:r>
    </w:p>
    <w:p w14:paraId="7A21BBE7" w14:textId="77777777" w:rsidR="009E5162" w:rsidRPr="006E7415" w:rsidRDefault="009E5162" w:rsidP="001D48C8">
      <w:pPr>
        <w:pStyle w:val="BodyText"/>
        <w:spacing w:line="360" w:lineRule="auto"/>
        <w:rPr>
          <w:rFonts w:eastAsia="Arial"/>
          <w:szCs w:val="24"/>
        </w:rPr>
      </w:pPr>
      <w:r w:rsidRPr="006E7415">
        <w:rPr>
          <w:rFonts w:eastAsia="Arial"/>
          <w:noProof/>
          <w:szCs w:val="24"/>
        </w:rPr>
        <w:drawing>
          <wp:inline distT="0" distB="0" distL="0" distR="0" wp14:anchorId="21CAE678" wp14:editId="7FF83F9D">
            <wp:extent cx="5434774" cy="4015644"/>
            <wp:effectExtent l="0" t="0" r="0" b="0"/>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27" cstate="print"/>
                    <a:stretch>
                      <a:fillRect/>
                    </a:stretch>
                  </pic:blipFill>
                  <pic:spPr>
                    <a:xfrm>
                      <a:off x="0" y="0"/>
                      <a:ext cx="5434774" cy="4015644"/>
                    </a:xfrm>
                    <a:prstGeom prst="rect">
                      <a:avLst/>
                    </a:prstGeom>
                  </pic:spPr>
                </pic:pic>
              </a:graphicData>
            </a:graphic>
          </wp:inline>
        </w:drawing>
      </w:r>
    </w:p>
    <w:p w14:paraId="7B327AAF" w14:textId="3447300D" w:rsidR="009E5162" w:rsidRPr="006E7415" w:rsidRDefault="009E5162" w:rsidP="001D48C8">
      <w:pPr>
        <w:pStyle w:val="BodyText"/>
      </w:pPr>
      <w:r w:rsidRPr="006E7415">
        <w:t>Figure</w:t>
      </w:r>
      <w:r w:rsidRPr="006E7415">
        <w:rPr>
          <w:spacing w:val="-28"/>
        </w:rPr>
        <w:t xml:space="preserve"> </w:t>
      </w:r>
      <w:r w:rsidRPr="006E7415">
        <w:rPr>
          <w:spacing w:val="-2"/>
        </w:rPr>
        <w:t>3:</w:t>
      </w:r>
      <w:r w:rsidRPr="006E7415">
        <w:rPr>
          <w:spacing w:val="-15"/>
        </w:rPr>
        <w:t xml:space="preserve"> </w:t>
      </w:r>
      <w:r w:rsidRPr="006E7415">
        <w:t>Baseline</w:t>
      </w:r>
      <w:r w:rsidRPr="006E7415">
        <w:rPr>
          <w:spacing w:val="-28"/>
        </w:rPr>
        <w:t xml:space="preserve"> </w:t>
      </w:r>
      <w:r w:rsidRPr="006E7415">
        <w:t>age-specific</w:t>
      </w:r>
      <w:r w:rsidRPr="006E7415">
        <w:rPr>
          <w:spacing w:val="-28"/>
        </w:rPr>
        <w:t xml:space="preserve"> </w:t>
      </w:r>
      <w:r w:rsidRPr="006E7415">
        <w:rPr>
          <w:spacing w:val="-3"/>
        </w:rPr>
        <w:t>survival</w:t>
      </w:r>
      <w:r w:rsidRPr="006E7415">
        <w:rPr>
          <w:spacing w:val="-28"/>
        </w:rPr>
        <w:t xml:space="preserve"> </w:t>
      </w:r>
      <w:r w:rsidRPr="006E7415">
        <w:t>probabilities</w:t>
      </w:r>
      <w:r w:rsidRPr="006E7415">
        <w:rPr>
          <w:spacing w:val="-28"/>
        </w:rPr>
        <w:t xml:space="preserve"> </w:t>
      </w:r>
      <w:r w:rsidRPr="006E7415">
        <w:rPr>
          <w:spacing w:val="2"/>
        </w:rPr>
        <w:t>(</w:t>
      </w:r>
      <w:r w:rsidR="00895200" w:rsidRPr="006E7415">
        <w:rPr>
          <w:position w:val="-12"/>
        </w:rPr>
        <w:object w:dxaOrig="220" w:dyaOrig="360" w14:anchorId="22192880">
          <v:shape id="_x0000_i1333" type="#_x0000_t75" style="width:10.8pt;height:18pt" o:ole="">
            <v:imagedata r:id="rId628" o:title=""/>
          </v:shape>
          <o:OLEObject Type="Embed" ProgID="Equation.DSMT4" ShapeID="_x0000_i1333" DrawAspect="Content" ObjectID="_1630921084" r:id="rId629"/>
        </w:object>
      </w:r>
      <w:r w:rsidRPr="006E7415">
        <w:rPr>
          <w:spacing w:val="2"/>
        </w:rPr>
        <w:t>).</w:t>
      </w:r>
      <w:r w:rsidRPr="006E7415">
        <w:rPr>
          <w:spacing w:val="-15"/>
        </w:rPr>
        <w:t xml:space="preserve"> </w:t>
      </w:r>
      <w:r w:rsidRPr="006E7415">
        <w:rPr>
          <w:spacing w:val="-4"/>
        </w:rPr>
        <w:t>V</w:t>
      </w:r>
      <w:r w:rsidRPr="006E7415">
        <w:rPr>
          <w:spacing w:val="-5"/>
        </w:rPr>
        <w:t>alues</w:t>
      </w:r>
      <w:r w:rsidRPr="006E7415">
        <w:rPr>
          <w:spacing w:val="-28"/>
        </w:rPr>
        <w:t xml:space="preserve"> </w:t>
      </w:r>
      <w:r w:rsidRPr="006E7415">
        <w:rPr>
          <w:spacing w:val="-3"/>
        </w:rPr>
        <w:t>were</w:t>
      </w:r>
      <w:r w:rsidRPr="006E7415">
        <w:rPr>
          <w:spacing w:val="-28"/>
        </w:rPr>
        <w:t xml:space="preserve"> </w:t>
      </w:r>
      <w:r w:rsidRPr="006E7415">
        <w:t>computed</w:t>
      </w:r>
      <w:r w:rsidRPr="006E7415">
        <w:rPr>
          <w:spacing w:val="-28"/>
        </w:rPr>
        <w:t xml:space="preserve"> </w:t>
      </w:r>
      <w:r w:rsidRPr="006E7415">
        <w:t xml:space="preserve">from </w:t>
      </w:r>
      <w:r w:rsidR="00895200" w:rsidRPr="006E7415">
        <w:fldChar w:fldCharType="begin"/>
      </w:r>
      <w:r w:rsidR="004425D1">
        <w:instrText xml:space="preserve"> ADDIN EN.CITE &lt;EndNote&gt;&lt;Cite AuthorYear="1"&gt;&lt;Author&gt;Rotella&lt;/Author&gt;&lt;Year&gt;2017&lt;/Year&gt;&lt;RecNum&gt;5309&lt;/RecNum&gt;&lt;DisplayText&gt;Rotella (2017)&lt;/DisplayText&gt;&lt;record&gt;&lt;rec-number&gt;5309&lt;/rec-number&gt;&lt;foreign-keys&gt;&lt;key app="EN" db-id="tt9r9zwau55dtxedv2kvxfshxwpvwv9x9e9s" timestamp="1529346463"&gt;5309&lt;/key&gt;&lt;/foreign-keys&gt;&lt;ref-type name="Report"&gt;27&lt;/ref-type&gt;&lt;contributors&gt;&lt;authors&gt;&lt;author&gt;Rotella, J.&lt;/author&gt;&lt;/authors&gt;&lt;/contributors&gt;&lt;titles&gt;&lt;title&gt;Upper basin pallid sturgeon survival estimation project - 2017 update&lt;/title&gt;&lt;/titles&gt;&lt;pages&gt;121&lt;/pages&gt;&lt;dates&gt;&lt;year&gt;2017&lt;/year&gt;&lt;/dates&gt;&lt;publisher&gt;Upper basin pallid sturgeon work group&lt;/publisher&gt;&lt;isbn&gt;2010 update&lt;/isbn&gt;&lt;urls&gt;&lt;/urls&gt;&lt;/record&gt;&lt;/Cite&gt;&lt;/EndNote&gt;</w:instrText>
      </w:r>
      <w:r w:rsidR="00895200" w:rsidRPr="006E7415">
        <w:fldChar w:fldCharType="separate"/>
      </w:r>
      <w:r w:rsidR="00895200" w:rsidRPr="006E7415">
        <w:rPr>
          <w:noProof/>
        </w:rPr>
        <w:t>Rotella (2017)</w:t>
      </w:r>
      <w:r w:rsidR="00895200" w:rsidRPr="006E7415">
        <w:fldChar w:fldCharType="end"/>
      </w:r>
      <w:r w:rsidRPr="006E7415">
        <w:rPr>
          <w:spacing w:val="-12"/>
        </w:rPr>
        <w:t xml:space="preserve"> </w:t>
      </w:r>
      <w:r w:rsidRPr="006E7415">
        <w:t>for</w:t>
      </w:r>
      <w:r w:rsidRPr="006E7415">
        <w:rPr>
          <w:spacing w:val="-12"/>
        </w:rPr>
        <w:t xml:space="preserve"> </w:t>
      </w:r>
      <w:r w:rsidRPr="006E7415">
        <w:t>ages</w:t>
      </w:r>
      <w:r w:rsidRPr="006E7415">
        <w:rPr>
          <w:spacing w:val="-13"/>
        </w:rPr>
        <w:t xml:space="preserve"> </w:t>
      </w:r>
      <w:r w:rsidRPr="006E7415">
        <w:t>1-9</w:t>
      </w:r>
      <w:r w:rsidRPr="006E7415">
        <w:rPr>
          <w:spacing w:val="-13"/>
        </w:rPr>
        <w:t xml:space="preserve"> </w:t>
      </w:r>
      <w:r w:rsidRPr="006E7415">
        <w:t>and</w:t>
      </w:r>
      <w:r w:rsidRPr="006E7415">
        <w:rPr>
          <w:spacing w:val="-12"/>
        </w:rPr>
        <w:t xml:space="preserve"> </w:t>
      </w:r>
      <w:r w:rsidRPr="006E7415">
        <w:t>from</w:t>
      </w:r>
      <w:r w:rsidRPr="006E7415">
        <w:rPr>
          <w:spacing w:val="-13"/>
        </w:rPr>
        <w:t xml:space="preserve"> </w:t>
      </w:r>
      <w:r w:rsidR="00895200" w:rsidRPr="006E7415">
        <w:fldChar w:fldCharType="begin"/>
      </w:r>
      <w:r w:rsidR="00895200" w:rsidRPr="006E7415">
        <w:instrText xml:space="preserve"> ADDIN EN.CITE &lt;EndNote&gt;&lt;Cite AuthorYear="1"&gt;&lt;Author&gt;Klungle&lt;/Author&gt;&lt;Year&gt;2005&lt;/Year&gt;&lt;RecNum&gt;1579&lt;/RecNum&gt;&lt;DisplayText&gt;Klungle and Baxter (2005)&lt;/DisplayText&gt;&lt;record&gt;&lt;rec-number&gt;1579&lt;/rec-number&gt;&lt;foreign-keys&gt;&lt;key app="EN" db-id="vsv0fzvzwz5r9sextvfxzdzzsftdz25p9pfe" timestamp="1521036900"&gt;1579&lt;/key&gt;&lt;key app="ENWeb" db-id=""&gt;0&lt;/key&gt;&lt;/foreign-keys&gt;&lt;ref-type name="Report"&gt;27&lt;/ref-type&gt;&lt;contributors&gt;&lt;authors&gt;&lt;author&gt;Klungle, M.M.&lt;/author&gt;&lt;author&gt;Baxter, M.W.&lt;/author&gt;&lt;/authors&gt;&lt;/contributors&gt;&lt;titles&gt;&lt;title&gt;Lower Missouri and Yellowstone Rivers pallid sturgeon study 2004 report&lt;/title&gt;&lt;secondary-title&gt;Upper Basin Pallid Sturgeon Recovery Workgroup 2004 Annual Report&lt;/secondary-title&gt;&lt;/titles&gt;&lt;pages&gt;69-91&lt;/pages&gt;&lt;dates&gt;&lt;year&gt;2005&lt;/year&gt;&lt;/dates&gt;&lt;pub-location&gt;Helena, MT&lt;/pub-location&gt;&lt;publisher&gt;Upper  Basin Workgroup, Montana Department of Fish, Wildlife, and Parks&lt;/publisher&gt;&lt;urls&gt;&lt;/urls&gt;&lt;/record&gt;&lt;/Cite&gt;&lt;/EndNote&gt;</w:instrText>
      </w:r>
      <w:r w:rsidR="00895200" w:rsidRPr="006E7415">
        <w:fldChar w:fldCharType="separate"/>
      </w:r>
      <w:r w:rsidR="00895200" w:rsidRPr="006E7415">
        <w:t>Klungle and Baxter (2005)</w:t>
      </w:r>
      <w:r w:rsidR="00895200" w:rsidRPr="006E7415">
        <w:fldChar w:fldCharType="end"/>
      </w:r>
      <w:r w:rsidRPr="006E7415">
        <w:t>and</w:t>
      </w:r>
      <w:r w:rsidRPr="006E7415">
        <w:rPr>
          <w:spacing w:val="-12"/>
        </w:rPr>
        <w:t xml:space="preserve"> </w:t>
      </w:r>
      <w:r w:rsidR="00F33E9A" w:rsidRPr="006E7415">
        <w:fldChar w:fldCharType="begin"/>
      </w:r>
      <w:r w:rsidR="00F33E9A" w:rsidRPr="006E7415">
        <w:instrText xml:space="preserve"> ADDIN EN.CITE &lt;EndNote&gt;&lt;Cite&gt;&lt;Author&gt;Jaeger&lt;/Author&gt;&lt;Year&gt;2009&lt;/Year&gt;&lt;RecNum&gt;828&lt;/RecNum&gt;&lt;DisplayText&gt;(Jaeger et al. 2009)&lt;/DisplayText&gt;&lt;record&gt;&lt;rec-number&gt;828&lt;/rec-number&gt;&lt;foreign-keys&gt;&lt;key app="EN" db-id="vsv0fzvzwz5r9sextvfxzdzzsftdz25p9pfe" timestamp="1511374856"&gt;828&lt;/key&gt;&lt;key app="ENWeb" db-id=""&gt;0&lt;/key&gt;&lt;/foreign-keys&gt;&lt;ref-type name="Book Section"&gt;5&lt;/ref-type&gt;&lt;contributors&gt;&lt;authors&gt;&lt;author&gt;Jaeger, M.&lt;/author&gt;&lt;author&gt;Ankrum, A.&lt;/author&gt;&lt;author&gt;Watson, T.M.&lt;/author&gt;&lt;author&gt;Hadley, G.L.&lt;/author&gt;&lt;author&gt;Rotella, J.&lt;/author&gt;&lt;author&gt;Jordan, G.&lt;/author&gt;&lt;author&gt;Wilson, R.&lt;/author&gt;&lt;author&gt;Camp, S. L.&lt;/author&gt;&lt;author&gt;Thatcher, T.&lt;/author&gt;&lt;author&gt;Boyd,K.&lt;/author&gt;&lt;/authors&gt;&lt;tertiary-authors&gt;&lt;author&gt;Upper Basin pallid sturgeon recovery workgroup,&lt;/author&gt;&lt;/tertiary-authors&gt;&lt;/contributors&gt;&lt;titles&gt;&lt;title&gt;Pallid sturgeon management and recovery in the Yellowstone River&lt;/title&gt;&lt;secondary-title&gt;2008 annual report&lt;/secondary-title&gt;&lt;/titles&gt;&lt;pages&gt;311&lt;/pages&gt;&lt;dates&gt;&lt;year&gt;2009&lt;/year&gt;&lt;/dates&gt;&lt;pub-location&gt;Glendive, Mont.&lt;/pub-location&gt;&lt;publisher&gt;Montana Fish, Wildlife and Parks&lt;/publisher&gt;&lt;urls&gt;&lt;/urls&gt;&lt;/record&gt;&lt;/Cite&gt;&lt;/EndNote&gt;</w:instrText>
      </w:r>
      <w:r w:rsidR="00F33E9A" w:rsidRPr="006E7415">
        <w:fldChar w:fldCharType="separate"/>
      </w:r>
      <w:r w:rsidR="00F33E9A" w:rsidRPr="006E7415">
        <w:rPr>
          <w:noProof/>
        </w:rPr>
        <w:t>(Jaeger et al. 2009)</w:t>
      </w:r>
      <w:r w:rsidR="00F33E9A" w:rsidRPr="006E7415">
        <w:fldChar w:fldCharType="end"/>
      </w:r>
      <w:r w:rsidRPr="006E7415">
        <w:rPr>
          <w:spacing w:val="-13"/>
        </w:rPr>
        <w:t xml:space="preserve"> </w:t>
      </w:r>
      <w:r w:rsidRPr="006E7415">
        <w:t>for</w:t>
      </w:r>
      <w:r w:rsidRPr="006E7415">
        <w:rPr>
          <w:spacing w:val="-12"/>
        </w:rPr>
        <w:t xml:space="preserve"> </w:t>
      </w:r>
      <w:r w:rsidRPr="006E7415">
        <w:rPr>
          <w:spacing w:val="-2"/>
        </w:rPr>
        <w:t>ages</w:t>
      </w:r>
      <w:r w:rsidRPr="006E7415">
        <w:rPr>
          <w:spacing w:val="27"/>
          <w:w w:val="89"/>
        </w:rPr>
        <w:t xml:space="preserve"> </w:t>
      </w:r>
      <w:r w:rsidRPr="006E7415">
        <w:t>15+.</w:t>
      </w:r>
      <w:r w:rsidRPr="006E7415">
        <w:rPr>
          <w:spacing w:val="4"/>
        </w:rPr>
        <w:t xml:space="preserve"> </w:t>
      </w:r>
      <w:r w:rsidRPr="006E7415">
        <w:rPr>
          <w:spacing w:val="-4"/>
        </w:rPr>
        <w:t>V</w:t>
      </w:r>
      <w:r w:rsidRPr="006E7415">
        <w:rPr>
          <w:spacing w:val="-5"/>
        </w:rPr>
        <w:t>ales</w:t>
      </w:r>
      <w:r w:rsidRPr="006E7415">
        <w:rPr>
          <w:spacing w:val="-11"/>
        </w:rPr>
        <w:t xml:space="preserve"> </w:t>
      </w:r>
      <w:r w:rsidRPr="006E7415">
        <w:t>for</w:t>
      </w:r>
      <w:r w:rsidRPr="006E7415">
        <w:rPr>
          <w:spacing w:val="-11"/>
        </w:rPr>
        <w:t xml:space="preserve"> </w:t>
      </w:r>
      <w:r w:rsidRPr="006E7415">
        <w:t>ages</w:t>
      </w:r>
      <w:r w:rsidRPr="006E7415">
        <w:rPr>
          <w:spacing w:val="-11"/>
        </w:rPr>
        <w:t xml:space="preserve"> </w:t>
      </w:r>
      <w:r w:rsidRPr="006E7415">
        <w:rPr>
          <w:spacing w:val="-2"/>
        </w:rPr>
        <w:t>10-14</w:t>
      </w:r>
      <w:r w:rsidRPr="006E7415">
        <w:rPr>
          <w:spacing w:val="-11"/>
        </w:rPr>
        <w:t xml:space="preserve"> </w:t>
      </w:r>
      <w:r w:rsidRPr="006E7415">
        <w:rPr>
          <w:spacing w:val="-3"/>
        </w:rPr>
        <w:t>were</w:t>
      </w:r>
      <w:r w:rsidRPr="006E7415">
        <w:rPr>
          <w:spacing w:val="-10"/>
        </w:rPr>
        <w:t xml:space="preserve"> </w:t>
      </w:r>
      <w:r w:rsidRPr="001D48C8">
        <w:t>extrapolated</w:t>
      </w:r>
      <w:r w:rsidRPr="006E7415">
        <w:rPr>
          <w:spacing w:val="-11"/>
        </w:rPr>
        <w:t xml:space="preserve"> </w:t>
      </w:r>
      <w:r w:rsidRPr="006E7415">
        <w:t>based</w:t>
      </w:r>
      <w:r w:rsidRPr="006E7415">
        <w:rPr>
          <w:spacing w:val="-11"/>
        </w:rPr>
        <w:t xml:space="preserve"> </w:t>
      </w:r>
      <w:r w:rsidRPr="006E7415">
        <w:t>on</w:t>
      </w:r>
      <w:r w:rsidRPr="006E7415">
        <w:rPr>
          <w:spacing w:val="-11"/>
        </w:rPr>
        <w:t xml:space="preserve"> </w:t>
      </w:r>
      <w:r w:rsidRPr="006E7415">
        <w:rPr>
          <w:spacing w:val="-3"/>
        </w:rPr>
        <w:t>survivals</w:t>
      </w:r>
      <w:r w:rsidRPr="006E7415">
        <w:rPr>
          <w:spacing w:val="-11"/>
        </w:rPr>
        <w:t xml:space="preserve"> </w:t>
      </w:r>
      <w:r w:rsidRPr="006E7415">
        <w:t>of</w:t>
      </w:r>
      <w:r w:rsidRPr="006E7415">
        <w:rPr>
          <w:spacing w:val="-11"/>
        </w:rPr>
        <w:t xml:space="preserve"> </w:t>
      </w:r>
      <w:r w:rsidRPr="006E7415">
        <w:rPr>
          <w:spacing w:val="-1"/>
        </w:rPr>
        <w:t>y</w:t>
      </w:r>
      <w:r w:rsidRPr="006E7415">
        <w:rPr>
          <w:spacing w:val="-2"/>
        </w:rPr>
        <w:t>ounger</w:t>
      </w:r>
      <w:r w:rsidRPr="006E7415">
        <w:rPr>
          <w:spacing w:val="-11"/>
        </w:rPr>
        <w:t xml:space="preserve"> </w:t>
      </w:r>
      <w:r w:rsidRPr="006E7415">
        <w:t>and</w:t>
      </w:r>
      <w:r w:rsidRPr="006E7415">
        <w:rPr>
          <w:spacing w:val="-11"/>
        </w:rPr>
        <w:t xml:space="preserve"> </w:t>
      </w:r>
      <w:r w:rsidRPr="006E7415">
        <w:t>older</w:t>
      </w:r>
      <w:r w:rsidRPr="006E7415">
        <w:rPr>
          <w:spacing w:val="-11"/>
        </w:rPr>
        <w:t xml:space="preserve"> </w:t>
      </w:r>
      <w:r w:rsidRPr="006E7415">
        <w:t>fi</w:t>
      </w:r>
      <w:r w:rsidR="007170A6" w:rsidRPr="006E7415">
        <w:t>sh.</w:t>
      </w:r>
    </w:p>
    <w:p w14:paraId="5A998FD2" w14:textId="77777777" w:rsidR="007170A6" w:rsidRPr="006E7415" w:rsidRDefault="007170A6" w:rsidP="001D48C8">
      <w:pPr>
        <w:pStyle w:val="BodyText"/>
        <w:spacing w:line="360" w:lineRule="auto"/>
        <w:rPr>
          <w:szCs w:val="24"/>
        </w:rPr>
      </w:pPr>
    </w:p>
    <w:p w14:paraId="502F5C0E" w14:textId="77777777" w:rsidR="007170A6" w:rsidRPr="006E7415" w:rsidRDefault="007170A6"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43EB6D16"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7CE3FBC5" wp14:editId="513EC21B">
            <wp:extent cx="5500687" cy="2875026"/>
            <wp:effectExtent l="0" t="0" r="0" b="0"/>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30" cstate="print"/>
                    <a:stretch>
                      <a:fillRect/>
                    </a:stretch>
                  </pic:blipFill>
                  <pic:spPr>
                    <a:xfrm>
                      <a:off x="0" y="0"/>
                      <a:ext cx="5500687" cy="2875026"/>
                    </a:xfrm>
                    <a:prstGeom prst="rect">
                      <a:avLst/>
                    </a:prstGeom>
                  </pic:spPr>
                </pic:pic>
              </a:graphicData>
            </a:graphic>
          </wp:inline>
        </w:drawing>
      </w:r>
    </w:p>
    <w:p w14:paraId="39C4C354" w14:textId="77777777" w:rsidR="009E5162" w:rsidRPr="006E7415" w:rsidRDefault="009E5162" w:rsidP="001D48C8">
      <w:pPr>
        <w:pStyle w:val="BodyText"/>
      </w:pPr>
      <w:r w:rsidRPr="006E7415">
        <w:t>Figure</w:t>
      </w:r>
      <w:r w:rsidRPr="006E7415">
        <w:rPr>
          <w:spacing w:val="-15"/>
        </w:rPr>
        <w:t xml:space="preserve"> </w:t>
      </w:r>
      <w:r w:rsidRPr="006E7415">
        <w:t>4:</w:t>
      </w:r>
      <w:r w:rsidRPr="006E7415">
        <w:rPr>
          <w:spacing w:val="2"/>
        </w:rPr>
        <w:t xml:space="preserve"> </w:t>
      </w:r>
      <w:r w:rsidRPr="006E7415">
        <w:t>Baseline</w:t>
      </w:r>
      <w:r w:rsidRPr="006E7415">
        <w:rPr>
          <w:spacing w:val="-15"/>
        </w:rPr>
        <w:t xml:space="preserve"> </w:t>
      </w:r>
      <w:r w:rsidRPr="006E7415">
        <w:t>age-specific</w:t>
      </w:r>
      <w:r w:rsidRPr="006E7415">
        <w:rPr>
          <w:spacing w:val="-15"/>
        </w:rPr>
        <w:t xml:space="preserve"> </w:t>
      </w:r>
      <w:r w:rsidRPr="001D48C8">
        <w:t>maturation</w:t>
      </w:r>
      <w:r w:rsidRPr="006E7415">
        <w:rPr>
          <w:spacing w:val="-15"/>
        </w:rPr>
        <w:t xml:space="preserve"> </w:t>
      </w:r>
      <w:r w:rsidRPr="006E7415">
        <w:t>probabilities</w:t>
      </w:r>
      <w:r w:rsidRPr="006E7415">
        <w:rPr>
          <w:spacing w:val="-15"/>
        </w:rPr>
        <w:t xml:space="preserve"> </w:t>
      </w:r>
      <w:r w:rsidRPr="006E7415">
        <w:rPr>
          <w:spacing w:val="2"/>
        </w:rPr>
        <w:t>(</w:t>
      </w:r>
      <w:r w:rsidR="00E52A36" w:rsidRPr="006E7415">
        <w:rPr>
          <w:position w:val="-12"/>
        </w:rPr>
        <w:object w:dxaOrig="279" w:dyaOrig="360" w14:anchorId="21B9BCD5">
          <v:shape id="_x0000_i1334" type="#_x0000_t75" style="width:13.2pt;height:18pt" o:ole="">
            <v:imagedata r:id="rId631" o:title=""/>
          </v:shape>
          <o:OLEObject Type="Embed" ProgID="Equation.DSMT4" ShapeID="_x0000_i1334" DrawAspect="Content" ObjectID="_1630921085" r:id="rId632"/>
        </w:object>
      </w:r>
      <w:r w:rsidRPr="006E7415">
        <w:rPr>
          <w:spacing w:val="2"/>
        </w:rPr>
        <w:t>),</w:t>
      </w:r>
      <w:r w:rsidRPr="006E7415">
        <w:rPr>
          <w:spacing w:val="-14"/>
        </w:rPr>
        <w:t xml:space="preserve"> </w:t>
      </w:r>
      <w:r w:rsidRPr="006E7415">
        <w:t>indicating</w:t>
      </w:r>
      <w:r w:rsidRPr="006E7415">
        <w:rPr>
          <w:spacing w:val="-15"/>
        </w:rPr>
        <w:t xml:space="preserve"> </w:t>
      </w:r>
      <w:r w:rsidRPr="006E7415">
        <w:t>the</w:t>
      </w:r>
      <w:r w:rsidRPr="006E7415">
        <w:rPr>
          <w:spacing w:val="-15"/>
        </w:rPr>
        <w:t xml:space="preserve"> </w:t>
      </w:r>
      <w:r w:rsidRPr="006E7415">
        <w:rPr>
          <w:spacing w:val="-2"/>
        </w:rPr>
        <w:t>probabilit</w:t>
      </w:r>
      <w:r w:rsidRPr="006E7415">
        <w:rPr>
          <w:spacing w:val="-1"/>
        </w:rPr>
        <w:t>y</w:t>
      </w:r>
      <w:r w:rsidRPr="006E7415">
        <w:rPr>
          <w:spacing w:val="-15"/>
        </w:rPr>
        <w:t xml:space="preserve"> </w:t>
      </w:r>
      <w:r w:rsidRPr="006E7415">
        <w:t>that</w:t>
      </w:r>
      <w:r w:rsidRPr="006E7415">
        <w:rPr>
          <w:spacing w:val="20"/>
        </w:rPr>
        <w:t xml:space="preserve"> </w:t>
      </w:r>
      <w:r w:rsidRPr="006E7415">
        <w:t>a</w:t>
      </w:r>
      <w:r w:rsidRPr="006E7415">
        <w:rPr>
          <w:spacing w:val="-10"/>
        </w:rPr>
        <w:t xml:space="preserve"> </w:t>
      </w:r>
      <w:r w:rsidRPr="006E7415">
        <w:t>female</w:t>
      </w:r>
      <w:r w:rsidRPr="006E7415">
        <w:rPr>
          <w:spacing w:val="-10"/>
        </w:rPr>
        <w:t xml:space="preserve"> </w:t>
      </w:r>
      <w:r w:rsidRPr="006E7415">
        <w:t>matures</w:t>
      </w:r>
      <w:r w:rsidRPr="006E7415">
        <w:rPr>
          <w:spacing w:val="-10"/>
        </w:rPr>
        <w:t xml:space="preserve"> </w:t>
      </w:r>
      <w:r w:rsidRPr="006E7415">
        <w:t>at</w:t>
      </w:r>
      <w:r w:rsidRPr="006E7415">
        <w:rPr>
          <w:spacing w:val="-10"/>
        </w:rPr>
        <w:t xml:space="preserve"> </w:t>
      </w:r>
      <w:r w:rsidRPr="006E7415">
        <w:t>a</w:t>
      </w:r>
      <w:r w:rsidRPr="006E7415">
        <w:rPr>
          <w:spacing w:val="-10"/>
        </w:rPr>
        <w:t xml:space="preserve"> </w:t>
      </w:r>
      <w:proofErr w:type="gramStart"/>
      <w:r w:rsidRPr="006E7415">
        <w:rPr>
          <w:spacing w:val="-2"/>
        </w:rPr>
        <w:t>particular</w:t>
      </w:r>
      <w:r w:rsidRPr="006E7415">
        <w:rPr>
          <w:spacing w:val="-10"/>
        </w:rPr>
        <w:t xml:space="preserve"> </w:t>
      </w:r>
      <w:r w:rsidRPr="006E7415">
        <w:t>age</w:t>
      </w:r>
      <w:proofErr w:type="gramEnd"/>
      <w:r w:rsidRPr="006E7415">
        <w:t>.</w:t>
      </w:r>
    </w:p>
    <w:p w14:paraId="4C863B4A" w14:textId="77777777" w:rsidR="007170A6" w:rsidRPr="006E7415" w:rsidRDefault="007170A6" w:rsidP="001D48C8">
      <w:pPr>
        <w:pStyle w:val="BodyText"/>
        <w:spacing w:line="360" w:lineRule="auto"/>
        <w:rPr>
          <w:szCs w:val="24"/>
        </w:rPr>
      </w:pPr>
    </w:p>
    <w:p w14:paraId="549D748D" w14:textId="77777777" w:rsidR="007170A6" w:rsidRPr="006E7415" w:rsidRDefault="007170A6"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378D29ED"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6FA9644A" wp14:editId="50796CF5">
            <wp:extent cx="5500687" cy="3549777"/>
            <wp:effectExtent l="0" t="0" r="0" b="0"/>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33" cstate="print"/>
                    <a:stretch>
                      <a:fillRect/>
                    </a:stretch>
                  </pic:blipFill>
                  <pic:spPr>
                    <a:xfrm>
                      <a:off x="0" y="0"/>
                      <a:ext cx="5500687" cy="3549777"/>
                    </a:xfrm>
                    <a:prstGeom prst="rect">
                      <a:avLst/>
                    </a:prstGeom>
                  </pic:spPr>
                </pic:pic>
              </a:graphicData>
            </a:graphic>
          </wp:inline>
        </w:drawing>
      </w:r>
    </w:p>
    <w:p w14:paraId="3D8E47BC" w14:textId="77777777" w:rsidR="00430378" w:rsidRPr="006E7415" w:rsidRDefault="009E5162" w:rsidP="002A355B">
      <w:pPr>
        <w:pStyle w:val="BodyText"/>
      </w:pPr>
      <w:r w:rsidRPr="006E7415">
        <w:rPr>
          <w:w w:val="95"/>
        </w:rPr>
        <w:t>Figure</w:t>
      </w:r>
      <w:r w:rsidRPr="006E7415">
        <w:rPr>
          <w:spacing w:val="15"/>
          <w:w w:val="95"/>
        </w:rPr>
        <w:t xml:space="preserve"> </w:t>
      </w:r>
      <w:r w:rsidRPr="006E7415">
        <w:rPr>
          <w:w w:val="95"/>
        </w:rPr>
        <w:t>5:</w:t>
      </w:r>
      <w:r w:rsidRPr="006E7415">
        <w:rPr>
          <w:spacing w:val="40"/>
          <w:w w:val="95"/>
        </w:rPr>
        <w:t xml:space="preserve"> </w:t>
      </w:r>
      <w:r w:rsidRPr="006E7415">
        <w:t>Baseline</w:t>
      </w:r>
      <w:r w:rsidRPr="006E7415">
        <w:rPr>
          <w:spacing w:val="15"/>
          <w:w w:val="95"/>
        </w:rPr>
        <w:t xml:space="preserve"> </w:t>
      </w:r>
      <w:r w:rsidRPr="006E7415">
        <w:rPr>
          <w:w w:val="95"/>
        </w:rPr>
        <w:t>age-specific</w:t>
      </w:r>
      <w:r w:rsidRPr="006E7415">
        <w:rPr>
          <w:spacing w:val="14"/>
          <w:w w:val="95"/>
        </w:rPr>
        <w:t xml:space="preserve"> </w:t>
      </w:r>
      <w:r w:rsidRPr="006E7415">
        <w:rPr>
          <w:spacing w:val="-2"/>
          <w:w w:val="95"/>
        </w:rPr>
        <w:t>repro</w:t>
      </w:r>
      <w:r w:rsidRPr="006E7415">
        <w:rPr>
          <w:spacing w:val="-1"/>
          <w:w w:val="95"/>
        </w:rPr>
        <w:t>ductiv</w:t>
      </w:r>
      <w:r w:rsidRPr="006E7415">
        <w:rPr>
          <w:spacing w:val="-2"/>
          <w:w w:val="95"/>
        </w:rPr>
        <w:t>e-readiness</w:t>
      </w:r>
      <w:r w:rsidRPr="006E7415">
        <w:rPr>
          <w:spacing w:val="15"/>
          <w:w w:val="95"/>
        </w:rPr>
        <w:t xml:space="preserve"> </w:t>
      </w:r>
      <w:r w:rsidRPr="006E7415">
        <w:rPr>
          <w:w w:val="95"/>
        </w:rPr>
        <w:t>probabilities</w:t>
      </w:r>
      <w:r w:rsidRPr="006E7415">
        <w:rPr>
          <w:spacing w:val="14"/>
          <w:w w:val="95"/>
        </w:rPr>
        <w:t xml:space="preserve"> </w:t>
      </w:r>
      <w:r w:rsidRPr="006E7415">
        <w:rPr>
          <w:spacing w:val="1"/>
          <w:w w:val="95"/>
        </w:rPr>
        <w:t>(</w:t>
      </w:r>
      <w:r w:rsidR="00E52A36" w:rsidRPr="006E7415">
        <w:rPr>
          <w:position w:val="-12"/>
        </w:rPr>
        <w:object w:dxaOrig="279" w:dyaOrig="360" w14:anchorId="36920023">
          <v:shape id="_x0000_i1335" type="#_x0000_t75" style="width:13.2pt;height:18pt" o:ole="">
            <v:imagedata r:id="rId634" o:title=""/>
          </v:shape>
          <o:OLEObject Type="Embed" ProgID="Equation.DSMT4" ShapeID="_x0000_i1335" DrawAspect="Content" ObjectID="_1630921086" r:id="rId635"/>
        </w:object>
      </w:r>
      <w:r w:rsidRPr="006E7415">
        <w:rPr>
          <w:spacing w:val="1"/>
          <w:w w:val="95"/>
        </w:rPr>
        <w:t>),</w:t>
      </w:r>
      <w:r w:rsidRPr="006E7415">
        <w:rPr>
          <w:spacing w:val="15"/>
          <w:w w:val="95"/>
        </w:rPr>
        <w:t xml:space="preserve"> </w:t>
      </w:r>
      <w:r w:rsidRPr="006E7415">
        <w:rPr>
          <w:w w:val="95"/>
        </w:rPr>
        <w:t>computed</w:t>
      </w:r>
      <w:r w:rsidRPr="006E7415">
        <w:rPr>
          <w:spacing w:val="15"/>
          <w:w w:val="95"/>
        </w:rPr>
        <w:t xml:space="preserve"> </w:t>
      </w:r>
      <w:r w:rsidRPr="006E7415">
        <w:rPr>
          <w:w w:val="95"/>
        </w:rPr>
        <w:t>from</w:t>
      </w:r>
      <w:r w:rsidRPr="006E7415">
        <w:rPr>
          <w:spacing w:val="14"/>
          <w:w w:val="95"/>
        </w:rPr>
        <w:t xml:space="preserve"> </w:t>
      </w:r>
      <w:r w:rsidRPr="006E7415">
        <w:rPr>
          <w:w w:val="95"/>
        </w:rPr>
        <w:t>age-</w:t>
      </w:r>
      <w:r w:rsidRPr="006E7415">
        <w:rPr>
          <w:spacing w:val="52"/>
          <w:w w:val="92"/>
        </w:rPr>
        <w:t xml:space="preserve"> </w:t>
      </w:r>
      <w:r w:rsidRPr="006E7415">
        <w:t>specific</w:t>
      </w:r>
      <w:r w:rsidRPr="006E7415">
        <w:rPr>
          <w:spacing w:val="-10"/>
        </w:rPr>
        <w:t xml:space="preserve"> </w:t>
      </w:r>
      <w:r w:rsidRPr="006E7415">
        <w:t>maturation</w:t>
      </w:r>
      <w:r w:rsidRPr="006E7415">
        <w:rPr>
          <w:spacing w:val="-9"/>
        </w:rPr>
        <w:t xml:space="preserve"> </w:t>
      </w:r>
      <w:r w:rsidRPr="002A355B">
        <w:t>probabilities</w:t>
      </w:r>
      <w:r w:rsidRPr="006E7415">
        <w:rPr>
          <w:spacing w:val="-10"/>
        </w:rPr>
        <w:t xml:space="preserve"> </w:t>
      </w:r>
      <w:r w:rsidRPr="006E7415">
        <w:t>and</w:t>
      </w:r>
      <w:r w:rsidRPr="006E7415">
        <w:rPr>
          <w:spacing w:val="-9"/>
        </w:rPr>
        <w:t xml:space="preserve"> </w:t>
      </w:r>
      <w:r w:rsidRPr="006E7415">
        <w:t>the</w:t>
      </w:r>
      <w:r w:rsidRPr="006E7415">
        <w:rPr>
          <w:spacing w:val="-9"/>
        </w:rPr>
        <w:t xml:space="preserve"> </w:t>
      </w:r>
      <w:r w:rsidRPr="006E7415">
        <w:t>distribution</w:t>
      </w:r>
      <w:r w:rsidRPr="006E7415">
        <w:rPr>
          <w:spacing w:val="-10"/>
        </w:rPr>
        <w:t xml:space="preserve"> </w:t>
      </w:r>
      <w:r w:rsidRPr="006E7415">
        <w:rPr>
          <w:spacing w:val="-2"/>
        </w:rPr>
        <w:t>of</w:t>
      </w:r>
      <w:r w:rsidRPr="006E7415">
        <w:rPr>
          <w:spacing w:val="-9"/>
        </w:rPr>
        <w:t xml:space="preserve"> </w:t>
      </w:r>
      <w:r w:rsidRPr="006E7415">
        <w:t>time</w:t>
      </w:r>
      <w:r w:rsidRPr="006E7415">
        <w:rPr>
          <w:spacing w:val="-10"/>
        </w:rPr>
        <w:t xml:space="preserve"> </w:t>
      </w:r>
      <w:r w:rsidRPr="006E7415">
        <w:rPr>
          <w:spacing w:val="1"/>
        </w:rPr>
        <w:t>periods</w:t>
      </w:r>
      <w:r w:rsidRPr="006E7415">
        <w:rPr>
          <w:spacing w:val="-9"/>
        </w:rPr>
        <w:t xml:space="preserve"> </w:t>
      </w:r>
      <w:r w:rsidRPr="006E7415">
        <w:rPr>
          <w:spacing w:val="-3"/>
        </w:rPr>
        <w:t>between</w:t>
      </w:r>
      <w:r w:rsidRPr="006E7415">
        <w:rPr>
          <w:spacing w:val="-9"/>
        </w:rPr>
        <w:t xml:space="preserve"> </w:t>
      </w:r>
      <w:r w:rsidRPr="006E7415">
        <w:rPr>
          <w:spacing w:val="-2"/>
        </w:rPr>
        <w:t>reproductive</w:t>
      </w:r>
      <w:r w:rsidRPr="006E7415">
        <w:rPr>
          <w:spacing w:val="83"/>
          <w:w w:val="89"/>
        </w:rPr>
        <w:t xml:space="preserve"> </w:t>
      </w:r>
      <w:r w:rsidRPr="006E7415">
        <w:t>readiness.</w:t>
      </w:r>
    </w:p>
    <w:p w14:paraId="1662BA96" w14:textId="77777777" w:rsidR="00430378" w:rsidRPr="006E7415" w:rsidRDefault="00430378"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649CC450"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5D55D96E" wp14:editId="4183366A">
            <wp:extent cx="5489257" cy="3808476"/>
            <wp:effectExtent l="0" t="0" r="0" b="0"/>
            <wp:docPr id="2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36" cstate="print"/>
                    <a:stretch>
                      <a:fillRect/>
                    </a:stretch>
                  </pic:blipFill>
                  <pic:spPr>
                    <a:xfrm>
                      <a:off x="0" y="0"/>
                      <a:ext cx="5489257" cy="3808476"/>
                    </a:xfrm>
                    <a:prstGeom prst="rect">
                      <a:avLst/>
                    </a:prstGeom>
                  </pic:spPr>
                </pic:pic>
              </a:graphicData>
            </a:graphic>
          </wp:inline>
        </w:drawing>
      </w:r>
    </w:p>
    <w:p w14:paraId="6D241743" w14:textId="77777777" w:rsidR="00430378" w:rsidRPr="006E7415" w:rsidRDefault="009E5162" w:rsidP="001D48C8">
      <w:pPr>
        <w:pStyle w:val="BodyText"/>
      </w:pPr>
      <w:r w:rsidRPr="006E7415">
        <w:t>Figure</w:t>
      </w:r>
      <w:r w:rsidRPr="006E7415">
        <w:rPr>
          <w:spacing w:val="-9"/>
        </w:rPr>
        <w:t xml:space="preserve"> </w:t>
      </w:r>
      <w:r w:rsidRPr="006E7415">
        <w:t>6:</w:t>
      </w:r>
      <w:r w:rsidRPr="006E7415">
        <w:rPr>
          <w:spacing w:val="14"/>
        </w:rPr>
        <w:t xml:space="preserve"> </w:t>
      </w:r>
      <w:r w:rsidRPr="001D48C8">
        <w:t>Baseline</w:t>
      </w:r>
      <w:r w:rsidRPr="006E7415">
        <w:rPr>
          <w:spacing w:val="-8"/>
        </w:rPr>
        <w:t xml:space="preserve"> </w:t>
      </w:r>
      <w:r w:rsidRPr="006E7415">
        <w:t>age-specific</w:t>
      </w:r>
      <w:r w:rsidRPr="006E7415">
        <w:rPr>
          <w:spacing w:val="-8"/>
        </w:rPr>
        <w:t xml:space="preserve"> </w:t>
      </w:r>
      <w:r w:rsidRPr="006E7415">
        <w:t>expected</w:t>
      </w:r>
      <w:r w:rsidRPr="006E7415">
        <w:rPr>
          <w:spacing w:val="-9"/>
        </w:rPr>
        <w:t xml:space="preserve"> </w:t>
      </w:r>
      <w:r w:rsidRPr="006E7415">
        <w:rPr>
          <w:spacing w:val="-3"/>
        </w:rPr>
        <w:t>number</w:t>
      </w:r>
      <w:r w:rsidRPr="006E7415">
        <w:rPr>
          <w:spacing w:val="-8"/>
        </w:rPr>
        <w:t xml:space="preserve"> </w:t>
      </w:r>
      <w:r w:rsidRPr="006E7415">
        <w:t>of</w:t>
      </w:r>
      <w:r w:rsidRPr="006E7415">
        <w:rPr>
          <w:spacing w:val="-9"/>
        </w:rPr>
        <w:t xml:space="preserve"> </w:t>
      </w:r>
      <w:r w:rsidRPr="006E7415">
        <w:t>eggs</w:t>
      </w:r>
      <w:r w:rsidRPr="006E7415">
        <w:rPr>
          <w:spacing w:val="-9"/>
        </w:rPr>
        <w:t xml:space="preserve"> </w:t>
      </w:r>
      <w:r w:rsidRPr="006E7415">
        <w:t>released</w:t>
      </w:r>
      <w:r w:rsidRPr="006E7415">
        <w:rPr>
          <w:spacing w:val="-8"/>
        </w:rPr>
        <w:t xml:space="preserve"> </w:t>
      </w:r>
      <w:r w:rsidRPr="006E7415">
        <w:rPr>
          <w:spacing w:val="2"/>
        </w:rPr>
        <w:t>per</w:t>
      </w:r>
      <w:r w:rsidRPr="006E7415">
        <w:rPr>
          <w:spacing w:val="-9"/>
        </w:rPr>
        <w:t xml:space="preserve"> </w:t>
      </w:r>
      <w:r w:rsidRPr="006E7415">
        <w:rPr>
          <w:spacing w:val="-2"/>
        </w:rPr>
        <w:t>spawning</w:t>
      </w:r>
      <w:r w:rsidRPr="006E7415">
        <w:rPr>
          <w:spacing w:val="-8"/>
        </w:rPr>
        <w:t xml:space="preserve"> </w:t>
      </w:r>
      <w:r w:rsidRPr="006E7415">
        <w:t>female</w:t>
      </w:r>
      <w:r w:rsidRPr="006E7415">
        <w:rPr>
          <w:spacing w:val="-8"/>
        </w:rPr>
        <w:t xml:space="preserve"> </w:t>
      </w:r>
      <w:r w:rsidRPr="006E7415">
        <w:rPr>
          <w:spacing w:val="2"/>
        </w:rPr>
        <w:t>(</w:t>
      </w:r>
      <w:r w:rsidR="00E52A36" w:rsidRPr="006E7415">
        <w:rPr>
          <w:position w:val="-12"/>
        </w:rPr>
        <w:object w:dxaOrig="279" w:dyaOrig="360" w14:anchorId="44007E34">
          <v:shape id="_x0000_i1336" type="#_x0000_t75" style="width:13.2pt;height:18pt" o:ole="">
            <v:imagedata r:id="rId637" o:title=""/>
          </v:shape>
          <o:OLEObject Type="Embed" ProgID="Equation.DSMT4" ShapeID="_x0000_i1336" DrawAspect="Content" ObjectID="_1630921087" r:id="rId638"/>
        </w:object>
      </w:r>
      <w:r w:rsidRPr="006E7415">
        <w:rPr>
          <w:spacing w:val="2"/>
        </w:rPr>
        <w:t>),</w:t>
      </w:r>
      <w:r w:rsidRPr="006E7415">
        <w:rPr>
          <w:spacing w:val="34"/>
        </w:rPr>
        <w:t xml:space="preserve"> </w:t>
      </w:r>
      <w:r w:rsidRPr="006E7415">
        <w:t>computed</w:t>
      </w:r>
      <w:r w:rsidRPr="006E7415">
        <w:rPr>
          <w:spacing w:val="-33"/>
        </w:rPr>
        <w:t xml:space="preserve"> </w:t>
      </w:r>
      <w:r w:rsidRPr="006E7415">
        <w:t>from</w:t>
      </w:r>
      <w:r w:rsidRPr="006E7415">
        <w:rPr>
          <w:spacing w:val="-32"/>
        </w:rPr>
        <w:t xml:space="preserve"> </w:t>
      </w:r>
      <w:r w:rsidRPr="006E7415">
        <w:rPr>
          <w:spacing w:val="-2"/>
        </w:rPr>
        <w:t>combining</w:t>
      </w:r>
      <w:r w:rsidRPr="006E7415">
        <w:rPr>
          <w:spacing w:val="-33"/>
        </w:rPr>
        <w:t xml:space="preserve"> </w:t>
      </w:r>
      <w:r w:rsidRPr="006E7415">
        <w:t>an</w:t>
      </w:r>
      <w:r w:rsidRPr="006E7415">
        <w:rPr>
          <w:spacing w:val="-32"/>
        </w:rPr>
        <w:t xml:space="preserve"> </w:t>
      </w:r>
      <w:r w:rsidRPr="006E7415">
        <w:t>age-length</w:t>
      </w:r>
      <w:r w:rsidRPr="006E7415">
        <w:rPr>
          <w:spacing w:val="-33"/>
        </w:rPr>
        <w:t xml:space="preserve"> </w:t>
      </w:r>
      <w:r w:rsidRPr="006E7415">
        <w:t>and</w:t>
      </w:r>
      <w:r w:rsidRPr="006E7415">
        <w:rPr>
          <w:spacing w:val="-32"/>
        </w:rPr>
        <w:t xml:space="preserve"> </w:t>
      </w:r>
      <w:r w:rsidRPr="006E7415">
        <w:t>a</w:t>
      </w:r>
      <w:r w:rsidRPr="006E7415">
        <w:rPr>
          <w:spacing w:val="-33"/>
        </w:rPr>
        <w:t xml:space="preserve"> </w:t>
      </w:r>
      <w:r w:rsidRPr="006E7415">
        <w:rPr>
          <w:spacing w:val="-2"/>
        </w:rPr>
        <w:t>length-fecundit</w:t>
      </w:r>
      <w:r w:rsidRPr="006E7415">
        <w:rPr>
          <w:spacing w:val="-1"/>
        </w:rPr>
        <w:t>y</w:t>
      </w:r>
      <w:r w:rsidRPr="006E7415">
        <w:rPr>
          <w:spacing w:val="-32"/>
        </w:rPr>
        <w:t xml:space="preserve"> </w:t>
      </w:r>
      <w:r w:rsidRPr="006E7415">
        <w:t>relationship</w:t>
      </w:r>
      <w:r w:rsidRPr="006E7415">
        <w:rPr>
          <w:spacing w:val="-33"/>
        </w:rPr>
        <w:t xml:space="preserve"> </w:t>
      </w:r>
      <w:r w:rsidRPr="006E7415">
        <w:t>for</w:t>
      </w:r>
      <w:r w:rsidRPr="006E7415">
        <w:rPr>
          <w:spacing w:val="-32"/>
        </w:rPr>
        <w:t xml:space="preserve"> </w:t>
      </w:r>
      <w:r w:rsidRPr="006E7415">
        <w:t>female</w:t>
      </w:r>
      <w:r w:rsidRPr="006E7415">
        <w:rPr>
          <w:spacing w:val="-33"/>
        </w:rPr>
        <w:t xml:space="preserve"> </w:t>
      </w:r>
      <w:r w:rsidRPr="006E7415">
        <w:t>pallid</w:t>
      </w:r>
      <w:r w:rsidRPr="006E7415">
        <w:rPr>
          <w:spacing w:val="23"/>
          <w:w w:val="94"/>
        </w:rPr>
        <w:t xml:space="preserve"> </w:t>
      </w:r>
      <w:r w:rsidRPr="006E7415">
        <w:t>sturgeon.</w:t>
      </w:r>
    </w:p>
    <w:p w14:paraId="1C9D5C41" w14:textId="77777777" w:rsidR="00430378" w:rsidRPr="006E7415" w:rsidRDefault="00430378" w:rsidP="001D48C8">
      <w:pPr>
        <w:spacing w:line="360" w:lineRule="auto"/>
        <w:rPr>
          <w:rFonts w:ascii="Times New Roman" w:eastAsia="Times New Roman" w:hAnsi="Times New Roman" w:cs="Times New Roman"/>
          <w:sz w:val="24"/>
          <w:szCs w:val="24"/>
        </w:rPr>
      </w:pPr>
      <w:r w:rsidRPr="006E7415">
        <w:rPr>
          <w:rFonts w:ascii="Times New Roman" w:hAnsi="Times New Roman" w:cs="Times New Roman"/>
          <w:sz w:val="24"/>
          <w:szCs w:val="24"/>
        </w:rPr>
        <w:br w:type="page"/>
      </w:r>
    </w:p>
    <w:p w14:paraId="5BE8E747"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61CB5819" wp14:editId="50FF9DE2">
            <wp:extent cx="5492115" cy="3472434"/>
            <wp:effectExtent l="0" t="0" r="0" b="0"/>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39" cstate="print"/>
                    <a:stretch>
                      <a:fillRect/>
                    </a:stretch>
                  </pic:blipFill>
                  <pic:spPr>
                    <a:xfrm>
                      <a:off x="0" y="0"/>
                      <a:ext cx="5492115" cy="3472434"/>
                    </a:xfrm>
                    <a:prstGeom prst="rect">
                      <a:avLst/>
                    </a:prstGeom>
                  </pic:spPr>
                </pic:pic>
              </a:graphicData>
            </a:graphic>
          </wp:inline>
        </w:drawing>
      </w:r>
    </w:p>
    <w:p w14:paraId="10FD7B71" w14:textId="77777777" w:rsidR="009E5162" w:rsidRPr="006E7415" w:rsidRDefault="009E5162" w:rsidP="001D48C8">
      <w:pPr>
        <w:pStyle w:val="BodyText"/>
      </w:pPr>
      <w:r w:rsidRPr="006E7415">
        <w:t>Figure</w:t>
      </w:r>
      <w:r w:rsidRPr="006E7415">
        <w:rPr>
          <w:spacing w:val="6"/>
        </w:rPr>
        <w:t xml:space="preserve"> </w:t>
      </w:r>
      <w:r w:rsidRPr="006E7415">
        <w:t>7:</w:t>
      </w:r>
      <w:r w:rsidRPr="006E7415">
        <w:rPr>
          <w:spacing w:val="35"/>
        </w:rPr>
        <w:t xml:space="preserve"> </w:t>
      </w:r>
      <w:r w:rsidRPr="006E7415">
        <w:rPr>
          <w:spacing w:val="-5"/>
        </w:rPr>
        <w:t>F</w:t>
      </w:r>
      <w:r w:rsidRPr="006E7415">
        <w:rPr>
          <w:spacing w:val="-6"/>
        </w:rPr>
        <w:t>rom</w:t>
      </w:r>
      <w:r w:rsidRPr="006E7415">
        <w:rPr>
          <w:spacing w:val="6"/>
        </w:rPr>
        <w:t xml:space="preserve"> </w:t>
      </w:r>
      <w:r w:rsidRPr="006E7415">
        <w:t>left</w:t>
      </w:r>
      <w:r w:rsidRPr="006E7415">
        <w:rPr>
          <w:spacing w:val="7"/>
        </w:rPr>
        <w:t xml:space="preserve"> </w:t>
      </w:r>
      <w:r w:rsidRPr="006E7415">
        <w:t>to</w:t>
      </w:r>
      <w:r w:rsidRPr="006E7415">
        <w:rPr>
          <w:spacing w:val="6"/>
        </w:rPr>
        <w:t xml:space="preserve"> </w:t>
      </w:r>
      <w:r w:rsidRPr="006E7415">
        <w:rPr>
          <w:spacing w:val="-3"/>
        </w:rPr>
        <w:t>righ</w:t>
      </w:r>
      <w:r w:rsidRPr="006E7415">
        <w:rPr>
          <w:spacing w:val="-2"/>
        </w:rPr>
        <w:t>t,</w:t>
      </w:r>
      <w:r w:rsidRPr="006E7415">
        <w:rPr>
          <w:spacing w:val="9"/>
        </w:rPr>
        <w:t xml:space="preserve"> </w:t>
      </w:r>
      <w:r w:rsidRPr="006E7415">
        <w:t>the</w:t>
      </w:r>
      <w:r w:rsidRPr="006E7415">
        <w:rPr>
          <w:spacing w:val="7"/>
        </w:rPr>
        <w:t xml:space="preserve"> </w:t>
      </w:r>
      <w:r w:rsidRPr="006E7415">
        <w:rPr>
          <w:spacing w:val="-3"/>
        </w:rPr>
        <w:t>curves</w:t>
      </w:r>
      <w:r w:rsidRPr="006E7415">
        <w:rPr>
          <w:spacing w:val="6"/>
        </w:rPr>
        <w:t xml:space="preserve"> </w:t>
      </w:r>
      <w:r w:rsidRPr="006E7415">
        <w:t>are</w:t>
      </w:r>
      <w:r w:rsidRPr="006E7415">
        <w:rPr>
          <w:spacing w:val="6"/>
        </w:rPr>
        <w:t xml:space="preserve"> </w:t>
      </w:r>
      <w:r w:rsidRPr="006E7415">
        <w:t>the</w:t>
      </w:r>
      <w:r w:rsidRPr="006E7415">
        <w:rPr>
          <w:spacing w:val="6"/>
        </w:rPr>
        <w:t xml:space="preserve"> </w:t>
      </w:r>
      <w:r w:rsidRPr="006E7415">
        <w:t>population</w:t>
      </w:r>
      <w:r w:rsidRPr="006E7415">
        <w:rPr>
          <w:spacing w:val="7"/>
        </w:rPr>
        <w:t xml:space="preserve"> </w:t>
      </w:r>
      <w:r w:rsidRPr="006E7415">
        <w:rPr>
          <w:spacing w:val="-2"/>
        </w:rPr>
        <w:t>growth-decline</w:t>
      </w:r>
      <w:r w:rsidRPr="006E7415">
        <w:rPr>
          <w:spacing w:val="6"/>
        </w:rPr>
        <w:t xml:space="preserve"> </w:t>
      </w:r>
      <w:r w:rsidRPr="006E7415">
        <w:t>boundaries</w:t>
      </w:r>
      <w:r w:rsidRPr="006E7415">
        <w:rPr>
          <w:spacing w:val="7"/>
        </w:rPr>
        <w:t xml:space="preserve"> </w:t>
      </w:r>
      <w:r w:rsidRPr="006E7415">
        <w:t>(</w:t>
      </w:r>
      <w:r w:rsidR="00430378" w:rsidRPr="006E7415">
        <w:rPr>
          <w:position w:val="-6"/>
        </w:rPr>
        <w:object w:dxaOrig="220" w:dyaOrig="279" w14:anchorId="42D5FEDD">
          <v:shape id="_x0000_i1337" type="#_x0000_t75" style="width:10.8pt;height:13.2pt" o:ole="">
            <v:imagedata r:id="rId640" o:title=""/>
          </v:shape>
          <o:OLEObject Type="Embed" ProgID="Equation.DSMT4" ShapeID="_x0000_i1337" DrawAspect="Content" ObjectID="_1630921088" r:id="rId641"/>
        </w:object>
      </w:r>
      <w:r w:rsidRPr="006E7415">
        <w:rPr>
          <w:i/>
          <w:spacing w:val="-3"/>
        </w:rPr>
        <w:t xml:space="preserve"> </w:t>
      </w:r>
      <w:r w:rsidRPr="006E7415">
        <w:t>=</w:t>
      </w:r>
      <w:r w:rsidRPr="006E7415">
        <w:rPr>
          <w:spacing w:val="59"/>
          <w:w w:val="117"/>
        </w:rPr>
        <w:t xml:space="preserve"> </w:t>
      </w:r>
      <w:r w:rsidRPr="006E7415">
        <w:t>1)</w:t>
      </w:r>
      <w:r w:rsidRPr="006E7415">
        <w:rPr>
          <w:spacing w:val="22"/>
        </w:rPr>
        <w:t xml:space="preserve"> </w:t>
      </w:r>
      <w:r w:rsidRPr="006E7415">
        <w:t>for</w:t>
      </w:r>
      <w:r w:rsidRPr="006E7415">
        <w:rPr>
          <w:spacing w:val="23"/>
        </w:rPr>
        <w:t xml:space="preserve"> </w:t>
      </w:r>
      <w:r w:rsidRPr="006E7415">
        <w:rPr>
          <w:spacing w:val="-2"/>
        </w:rPr>
        <w:t>retention</w:t>
      </w:r>
      <w:r w:rsidRPr="006E7415">
        <w:rPr>
          <w:spacing w:val="23"/>
        </w:rPr>
        <w:t xml:space="preserve"> </w:t>
      </w:r>
      <w:r w:rsidRPr="006E7415">
        <w:t>probabilities</w:t>
      </w:r>
      <w:r w:rsidRPr="006E7415">
        <w:rPr>
          <w:spacing w:val="23"/>
        </w:rPr>
        <w:t xml:space="preserve"> </w:t>
      </w:r>
      <w:r w:rsidR="00430378" w:rsidRPr="006E7415">
        <w:rPr>
          <w:position w:val="-12"/>
        </w:rPr>
        <w:object w:dxaOrig="400" w:dyaOrig="360" w14:anchorId="269F2C71">
          <v:shape id="_x0000_i1338" type="#_x0000_t75" style="width:19.8pt;height:18pt" o:ole="">
            <v:imagedata r:id="rId642" o:title=""/>
          </v:shape>
          <o:OLEObject Type="Embed" ProgID="Equation.DSMT4" ShapeID="_x0000_i1338" DrawAspect="Content" ObjectID="_1630921089" r:id="rId643"/>
        </w:object>
      </w:r>
      <w:r w:rsidRPr="006E7415">
        <w:rPr>
          <w:i/>
          <w:spacing w:val="7"/>
          <w:position w:val="-3"/>
        </w:rPr>
        <w:t xml:space="preserve"> </w:t>
      </w:r>
      <w:r w:rsidRPr="006E7415">
        <w:t>=1,</w:t>
      </w:r>
      <w:r w:rsidRPr="006E7415">
        <w:rPr>
          <w:spacing w:val="29"/>
        </w:rPr>
        <w:t xml:space="preserve"> </w:t>
      </w:r>
      <w:r w:rsidRPr="006E7415">
        <w:t>0.9,</w:t>
      </w:r>
      <w:r w:rsidRPr="006E7415">
        <w:rPr>
          <w:spacing w:val="29"/>
        </w:rPr>
        <w:t xml:space="preserve"> </w:t>
      </w:r>
      <w:r w:rsidRPr="006E7415">
        <w:t>0.8,</w:t>
      </w:r>
      <w:r w:rsidRPr="006E7415">
        <w:rPr>
          <w:spacing w:val="29"/>
        </w:rPr>
        <w:t xml:space="preserve"> </w:t>
      </w:r>
      <w:r w:rsidRPr="006E7415">
        <w:t>0.7,</w:t>
      </w:r>
      <w:r w:rsidRPr="006E7415">
        <w:rPr>
          <w:spacing w:val="29"/>
        </w:rPr>
        <w:t xml:space="preserve"> </w:t>
      </w:r>
      <w:r w:rsidRPr="006E7415">
        <w:t>0.6,</w:t>
      </w:r>
      <w:r w:rsidRPr="006E7415">
        <w:rPr>
          <w:spacing w:val="28"/>
        </w:rPr>
        <w:t xml:space="preserve"> </w:t>
      </w:r>
      <w:r w:rsidRPr="006E7415">
        <w:t>0.5,</w:t>
      </w:r>
      <w:r w:rsidRPr="006E7415">
        <w:rPr>
          <w:spacing w:val="29"/>
        </w:rPr>
        <w:t xml:space="preserve"> </w:t>
      </w:r>
      <w:r w:rsidRPr="006E7415">
        <w:t>0.4,</w:t>
      </w:r>
      <w:r w:rsidRPr="006E7415">
        <w:rPr>
          <w:spacing w:val="29"/>
        </w:rPr>
        <w:t xml:space="preserve"> </w:t>
      </w:r>
      <w:r w:rsidRPr="006E7415">
        <w:t>0.3,</w:t>
      </w:r>
      <w:r w:rsidRPr="006E7415">
        <w:rPr>
          <w:spacing w:val="29"/>
        </w:rPr>
        <w:t xml:space="preserve"> </w:t>
      </w:r>
      <w:r w:rsidRPr="006E7415">
        <w:t>0.2,</w:t>
      </w:r>
      <w:r w:rsidRPr="006E7415">
        <w:rPr>
          <w:spacing w:val="29"/>
        </w:rPr>
        <w:t xml:space="preserve"> </w:t>
      </w:r>
      <w:r w:rsidRPr="006E7415">
        <w:t>and</w:t>
      </w:r>
      <w:r w:rsidRPr="006E7415">
        <w:rPr>
          <w:spacing w:val="23"/>
        </w:rPr>
        <w:t xml:space="preserve"> </w:t>
      </w:r>
      <w:r w:rsidRPr="006E7415">
        <w:t>0.1.</w:t>
      </w:r>
      <w:r w:rsidRPr="006E7415">
        <w:rPr>
          <w:spacing w:val="31"/>
        </w:rPr>
        <w:t xml:space="preserve"> </w:t>
      </w:r>
      <w:r w:rsidRPr="006E7415">
        <w:rPr>
          <w:spacing w:val="-7"/>
        </w:rPr>
        <w:t>F</w:t>
      </w:r>
      <w:r w:rsidRPr="006E7415">
        <w:rPr>
          <w:spacing w:val="-8"/>
        </w:rPr>
        <w:t>or</w:t>
      </w:r>
      <w:r w:rsidRPr="006E7415">
        <w:rPr>
          <w:spacing w:val="23"/>
        </w:rPr>
        <w:t xml:space="preserve"> </w:t>
      </w:r>
      <w:r w:rsidRPr="006E7415">
        <w:t>a</w:t>
      </w:r>
      <w:r w:rsidRPr="006E7415">
        <w:rPr>
          <w:spacing w:val="23"/>
          <w:w w:val="96"/>
        </w:rPr>
        <w:t xml:space="preserve"> </w:t>
      </w:r>
      <w:r w:rsidRPr="006E7415">
        <w:rPr>
          <w:spacing w:val="-3"/>
        </w:rPr>
        <w:t>given</w:t>
      </w:r>
      <w:r w:rsidRPr="006E7415">
        <w:rPr>
          <w:spacing w:val="-6"/>
        </w:rPr>
        <w:t xml:space="preserve"> </w:t>
      </w:r>
      <w:r w:rsidRPr="006E7415">
        <w:rPr>
          <w:spacing w:val="-2"/>
        </w:rPr>
        <w:t>retention</w:t>
      </w:r>
      <w:r w:rsidRPr="006E7415">
        <w:rPr>
          <w:spacing w:val="-4"/>
        </w:rPr>
        <w:t xml:space="preserve"> probabilit</w:t>
      </w:r>
      <w:r w:rsidRPr="006E7415">
        <w:rPr>
          <w:spacing w:val="-3"/>
        </w:rPr>
        <w:t>y,</w:t>
      </w:r>
      <w:r w:rsidRPr="006E7415">
        <w:rPr>
          <w:spacing w:val="-4"/>
        </w:rPr>
        <w:t xml:space="preserve"> </w:t>
      </w:r>
      <w:r w:rsidRPr="006E7415">
        <w:t>a</w:t>
      </w:r>
      <w:r w:rsidRPr="006E7415">
        <w:rPr>
          <w:spacing w:val="-5"/>
        </w:rPr>
        <w:t xml:space="preserve"> </w:t>
      </w:r>
      <w:r w:rsidRPr="006E7415">
        <w:t>population</w:t>
      </w:r>
      <w:r w:rsidRPr="006E7415">
        <w:rPr>
          <w:spacing w:val="-4"/>
        </w:rPr>
        <w:t xml:space="preserve"> </w:t>
      </w:r>
      <w:r w:rsidRPr="006E7415">
        <w:t>is</w:t>
      </w:r>
      <w:r w:rsidRPr="006E7415">
        <w:rPr>
          <w:spacing w:val="-5"/>
        </w:rPr>
        <w:t xml:space="preserve"> </w:t>
      </w:r>
      <w:r w:rsidRPr="006E7415">
        <w:t>expected</w:t>
      </w:r>
      <w:r w:rsidRPr="006E7415">
        <w:rPr>
          <w:spacing w:val="-5"/>
        </w:rPr>
        <w:t xml:space="preserve"> </w:t>
      </w:r>
      <w:r w:rsidRPr="006E7415">
        <w:t>to</w:t>
      </w:r>
      <w:r w:rsidRPr="006E7415">
        <w:rPr>
          <w:spacing w:val="-5"/>
        </w:rPr>
        <w:t xml:space="preserve"> </w:t>
      </w:r>
      <w:r w:rsidRPr="006E7415">
        <w:rPr>
          <w:spacing w:val="-3"/>
        </w:rPr>
        <w:t>grow</w:t>
      </w:r>
      <w:r w:rsidRPr="006E7415">
        <w:rPr>
          <w:spacing w:val="-5"/>
        </w:rPr>
        <w:t xml:space="preserve"> </w:t>
      </w:r>
      <w:r w:rsidRPr="006E7415">
        <w:t>if</w:t>
      </w:r>
      <w:r w:rsidRPr="006E7415">
        <w:rPr>
          <w:spacing w:val="-6"/>
        </w:rPr>
        <w:t xml:space="preserve"> </w:t>
      </w:r>
      <w:r w:rsidRPr="006E7415">
        <w:rPr>
          <w:spacing w:val="-2"/>
        </w:rPr>
        <w:t>spawning</w:t>
      </w:r>
      <w:r w:rsidRPr="006E7415">
        <w:rPr>
          <w:spacing w:val="-4"/>
        </w:rPr>
        <w:t xml:space="preserve"> </w:t>
      </w:r>
      <w:r w:rsidRPr="006E7415">
        <w:rPr>
          <w:spacing w:val="-2"/>
        </w:rPr>
        <w:t>and</w:t>
      </w:r>
      <w:r w:rsidRPr="006E7415">
        <w:rPr>
          <w:spacing w:val="-5"/>
        </w:rPr>
        <w:t xml:space="preserve"> </w:t>
      </w:r>
      <w:r w:rsidRPr="006E7415">
        <w:t>age-0</w:t>
      </w:r>
      <w:r w:rsidRPr="006E7415">
        <w:rPr>
          <w:spacing w:val="-5"/>
        </w:rPr>
        <w:t xml:space="preserve"> </w:t>
      </w:r>
      <w:r w:rsidRPr="006E7415">
        <w:rPr>
          <w:spacing w:val="-3"/>
        </w:rPr>
        <w:t>survival</w:t>
      </w:r>
      <w:r w:rsidRPr="006E7415">
        <w:rPr>
          <w:spacing w:val="65"/>
          <w:w w:val="95"/>
        </w:rPr>
        <w:t xml:space="preserve"> </w:t>
      </w:r>
      <w:r w:rsidRPr="006E7415">
        <w:t>probabilities</w:t>
      </w:r>
      <w:r w:rsidRPr="006E7415">
        <w:rPr>
          <w:spacing w:val="-10"/>
        </w:rPr>
        <w:t xml:space="preserve"> </w:t>
      </w:r>
      <w:r w:rsidRPr="006E7415">
        <w:t>fall</w:t>
      </w:r>
      <w:r w:rsidRPr="006E7415">
        <w:rPr>
          <w:spacing w:val="-9"/>
        </w:rPr>
        <w:t xml:space="preserve"> </w:t>
      </w:r>
      <w:r w:rsidRPr="006E7415">
        <w:t>in</w:t>
      </w:r>
      <w:r w:rsidRPr="006E7415">
        <w:rPr>
          <w:spacing w:val="-8"/>
        </w:rPr>
        <w:t xml:space="preserve"> </w:t>
      </w:r>
      <w:r w:rsidRPr="006E7415">
        <w:t>the</w:t>
      </w:r>
      <w:r w:rsidRPr="006E7415">
        <w:rPr>
          <w:spacing w:val="-9"/>
        </w:rPr>
        <w:t xml:space="preserve"> </w:t>
      </w:r>
      <w:r w:rsidRPr="006E7415">
        <w:t>space</w:t>
      </w:r>
      <w:r w:rsidRPr="006E7415">
        <w:rPr>
          <w:spacing w:val="-9"/>
        </w:rPr>
        <w:t xml:space="preserve"> </w:t>
      </w:r>
      <w:r w:rsidRPr="006E7415">
        <w:rPr>
          <w:spacing w:val="-3"/>
        </w:rPr>
        <w:t>abo</w:t>
      </w:r>
      <w:r w:rsidRPr="006E7415">
        <w:rPr>
          <w:spacing w:val="-2"/>
        </w:rPr>
        <w:t>v</w:t>
      </w:r>
      <w:r w:rsidRPr="006E7415">
        <w:rPr>
          <w:spacing w:val="-3"/>
        </w:rPr>
        <w:t>e</w:t>
      </w:r>
      <w:r w:rsidRPr="006E7415">
        <w:rPr>
          <w:spacing w:val="-9"/>
        </w:rPr>
        <w:t xml:space="preserve"> </w:t>
      </w:r>
      <w:r w:rsidRPr="006E7415">
        <w:t>and</w:t>
      </w:r>
      <w:r w:rsidRPr="006E7415">
        <w:rPr>
          <w:spacing w:val="-8"/>
        </w:rPr>
        <w:t xml:space="preserve"> </w:t>
      </w:r>
      <w:r w:rsidRPr="006E7415">
        <w:t>to</w:t>
      </w:r>
      <w:r w:rsidRPr="006E7415">
        <w:rPr>
          <w:spacing w:val="-9"/>
        </w:rPr>
        <w:t xml:space="preserve"> </w:t>
      </w:r>
      <w:r w:rsidRPr="006E7415">
        <w:t>the</w:t>
      </w:r>
      <w:r w:rsidRPr="006E7415">
        <w:rPr>
          <w:spacing w:val="-9"/>
        </w:rPr>
        <w:t xml:space="preserve"> </w:t>
      </w:r>
      <w:r w:rsidRPr="006E7415">
        <w:rPr>
          <w:spacing w:val="-3"/>
        </w:rPr>
        <w:t>righ</w:t>
      </w:r>
      <w:r w:rsidRPr="006E7415">
        <w:rPr>
          <w:spacing w:val="-2"/>
        </w:rPr>
        <w:t>t</w:t>
      </w:r>
      <w:r w:rsidRPr="006E7415">
        <w:rPr>
          <w:spacing w:val="-9"/>
        </w:rPr>
        <w:t xml:space="preserve"> </w:t>
      </w:r>
      <w:r w:rsidRPr="006E7415">
        <w:t>of</w:t>
      </w:r>
      <w:r w:rsidRPr="006E7415">
        <w:rPr>
          <w:spacing w:val="-8"/>
        </w:rPr>
        <w:t xml:space="preserve"> </w:t>
      </w:r>
      <w:r w:rsidRPr="006E7415">
        <w:t>the</w:t>
      </w:r>
      <w:r w:rsidRPr="006E7415">
        <w:rPr>
          <w:spacing w:val="-9"/>
        </w:rPr>
        <w:t xml:space="preserve"> </w:t>
      </w:r>
      <w:r w:rsidRPr="006E7415">
        <w:rPr>
          <w:spacing w:val="-3"/>
        </w:rPr>
        <w:t>curve,</w:t>
      </w:r>
      <w:r w:rsidRPr="006E7415">
        <w:rPr>
          <w:spacing w:val="-9"/>
        </w:rPr>
        <w:t xml:space="preserve"> </w:t>
      </w:r>
      <w:r w:rsidRPr="006E7415">
        <w:t>or,</w:t>
      </w:r>
      <w:r w:rsidRPr="006E7415">
        <w:rPr>
          <w:spacing w:val="-9"/>
        </w:rPr>
        <w:t xml:space="preserve"> </w:t>
      </w:r>
      <w:r w:rsidRPr="006E7415">
        <w:t>decline</w:t>
      </w:r>
      <w:r w:rsidRPr="006E7415">
        <w:rPr>
          <w:spacing w:val="-9"/>
        </w:rPr>
        <w:t xml:space="preserve"> </w:t>
      </w:r>
      <w:r w:rsidRPr="006E7415">
        <w:t>if</w:t>
      </w:r>
      <w:r w:rsidRPr="006E7415">
        <w:rPr>
          <w:spacing w:val="-8"/>
        </w:rPr>
        <w:t xml:space="preserve"> </w:t>
      </w:r>
      <w:r w:rsidRPr="006E7415">
        <w:rPr>
          <w:spacing w:val="-2"/>
        </w:rPr>
        <w:t>spawning</w:t>
      </w:r>
      <w:r w:rsidRPr="006E7415">
        <w:rPr>
          <w:spacing w:val="-9"/>
        </w:rPr>
        <w:t xml:space="preserve"> </w:t>
      </w:r>
      <w:r w:rsidRPr="006E7415">
        <w:t>and</w:t>
      </w:r>
      <w:r w:rsidRPr="006E7415">
        <w:rPr>
          <w:spacing w:val="23"/>
          <w:w w:val="94"/>
        </w:rPr>
        <w:t xml:space="preserve"> </w:t>
      </w:r>
      <w:r w:rsidRPr="006E7415">
        <w:t>age-0</w:t>
      </w:r>
      <w:r w:rsidRPr="006E7415">
        <w:rPr>
          <w:spacing w:val="13"/>
        </w:rPr>
        <w:t xml:space="preserve"> </w:t>
      </w:r>
      <w:r w:rsidRPr="006E7415">
        <w:rPr>
          <w:spacing w:val="-3"/>
        </w:rPr>
        <w:t>survival</w:t>
      </w:r>
      <w:r w:rsidRPr="006E7415">
        <w:rPr>
          <w:spacing w:val="14"/>
        </w:rPr>
        <w:t xml:space="preserve"> </w:t>
      </w:r>
      <w:r w:rsidRPr="006E7415">
        <w:t>probabilities</w:t>
      </w:r>
      <w:r w:rsidRPr="006E7415">
        <w:rPr>
          <w:spacing w:val="14"/>
        </w:rPr>
        <w:t xml:space="preserve"> </w:t>
      </w:r>
      <w:r w:rsidRPr="006E7415">
        <w:t>fall</w:t>
      </w:r>
      <w:r w:rsidRPr="006E7415">
        <w:rPr>
          <w:spacing w:val="14"/>
        </w:rPr>
        <w:t xml:space="preserve"> </w:t>
      </w:r>
      <w:r w:rsidRPr="006E7415">
        <w:t>in</w:t>
      </w:r>
      <w:r w:rsidRPr="006E7415">
        <w:rPr>
          <w:spacing w:val="14"/>
        </w:rPr>
        <w:t xml:space="preserve"> </w:t>
      </w:r>
      <w:r w:rsidRPr="006E7415">
        <w:t>the</w:t>
      </w:r>
      <w:r w:rsidRPr="006E7415">
        <w:rPr>
          <w:spacing w:val="14"/>
        </w:rPr>
        <w:t xml:space="preserve"> </w:t>
      </w:r>
      <w:r w:rsidRPr="006E7415">
        <w:t>space</w:t>
      </w:r>
      <w:r w:rsidRPr="006E7415">
        <w:rPr>
          <w:spacing w:val="14"/>
        </w:rPr>
        <w:t xml:space="preserve"> </w:t>
      </w:r>
      <w:r w:rsidRPr="006E7415">
        <w:rPr>
          <w:spacing w:val="-2"/>
        </w:rPr>
        <w:t>below</w:t>
      </w:r>
      <w:r w:rsidRPr="006E7415">
        <w:rPr>
          <w:spacing w:val="14"/>
        </w:rPr>
        <w:t xml:space="preserve"> </w:t>
      </w:r>
      <w:r w:rsidRPr="006E7415">
        <w:t>and</w:t>
      </w:r>
      <w:r w:rsidRPr="006E7415">
        <w:rPr>
          <w:spacing w:val="14"/>
        </w:rPr>
        <w:t xml:space="preserve"> </w:t>
      </w:r>
      <w:r w:rsidRPr="006E7415">
        <w:t>to</w:t>
      </w:r>
      <w:r w:rsidRPr="006E7415">
        <w:rPr>
          <w:spacing w:val="14"/>
        </w:rPr>
        <w:t xml:space="preserve"> </w:t>
      </w:r>
      <w:r w:rsidRPr="006E7415">
        <w:t>the</w:t>
      </w:r>
      <w:r w:rsidRPr="006E7415">
        <w:rPr>
          <w:spacing w:val="14"/>
        </w:rPr>
        <w:t xml:space="preserve"> </w:t>
      </w:r>
      <w:r w:rsidRPr="006E7415">
        <w:t>left</w:t>
      </w:r>
      <w:r w:rsidRPr="006E7415">
        <w:rPr>
          <w:spacing w:val="14"/>
        </w:rPr>
        <w:t xml:space="preserve"> </w:t>
      </w:r>
      <w:r w:rsidRPr="006E7415">
        <w:t>of</w:t>
      </w:r>
      <w:r w:rsidRPr="006E7415">
        <w:rPr>
          <w:spacing w:val="14"/>
        </w:rPr>
        <w:t xml:space="preserve"> </w:t>
      </w:r>
      <w:r w:rsidRPr="006E7415">
        <w:t>the</w:t>
      </w:r>
      <w:r w:rsidRPr="006E7415">
        <w:rPr>
          <w:spacing w:val="14"/>
        </w:rPr>
        <w:t xml:space="preserve"> </w:t>
      </w:r>
      <w:r w:rsidRPr="006E7415">
        <w:rPr>
          <w:spacing w:val="-3"/>
        </w:rPr>
        <w:t>curve.</w:t>
      </w:r>
      <w:r w:rsidRPr="006E7415">
        <w:rPr>
          <w:spacing w:val="9"/>
        </w:rPr>
        <w:t xml:space="preserve"> </w:t>
      </w:r>
      <w:r w:rsidRPr="006E7415">
        <w:rPr>
          <w:spacing w:val="-2"/>
        </w:rPr>
        <w:t>Spawning</w:t>
      </w:r>
      <w:r w:rsidRPr="006E7415">
        <w:rPr>
          <w:spacing w:val="27"/>
          <w:w w:val="93"/>
        </w:rPr>
        <w:t xml:space="preserve"> </w:t>
      </w:r>
      <w:r w:rsidRPr="006E7415">
        <w:rPr>
          <w:spacing w:val="-2"/>
        </w:rPr>
        <w:t>probabilit</w:t>
      </w:r>
      <w:r w:rsidRPr="006E7415">
        <w:rPr>
          <w:spacing w:val="-1"/>
        </w:rPr>
        <w:t>y</w:t>
      </w:r>
      <w:r w:rsidRPr="006E7415">
        <w:rPr>
          <w:spacing w:val="-4"/>
        </w:rPr>
        <w:t xml:space="preserve"> </w:t>
      </w:r>
      <w:r w:rsidRPr="006E7415">
        <w:rPr>
          <w:spacing w:val="4"/>
        </w:rPr>
        <w:t>(</w:t>
      </w:r>
      <w:r w:rsidR="00430378" w:rsidRPr="006E7415">
        <w:rPr>
          <w:position w:val="-10"/>
        </w:rPr>
        <w:object w:dxaOrig="200" w:dyaOrig="260" w14:anchorId="4378C1D1">
          <v:shape id="_x0000_i1339" type="#_x0000_t75" style="width:9.6pt;height:13.2pt" o:ole="">
            <v:imagedata r:id="rId644" o:title=""/>
          </v:shape>
          <o:OLEObject Type="Embed" ProgID="Equation.DSMT4" ShapeID="_x0000_i1339" DrawAspect="Content" ObjectID="_1630921090" r:id="rId645"/>
        </w:object>
      </w:r>
      <w:r w:rsidRPr="006E7415">
        <w:rPr>
          <w:spacing w:val="4"/>
        </w:rPr>
        <w:t>)</w:t>
      </w:r>
      <w:r w:rsidRPr="006E7415">
        <w:rPr>
          <w:spacing w:val="-3"/>
        </w:rPr>
        <w:t xml:space="preserve"> </w:t>
      </w:r>
      <w:r w:rsidRPr="006E7415">
        <w:t>is</w:t>
      </w:r>
      <w:r w:rsidRPr="006E7415">
        <w:rPr>
          <w:spacing w:val="-3"/>
        </w:rPr>
        <w:t xml:space="preserve"> </w:t>
      </w:r>
      <w:r w:rsidRPr="006E7415">
        <w:t>the</w:t>
      </w:r>
      <w:r w:rsidRPr="006E7415">
        <w:rPr>
          <w:spacing w:val="-3"/>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3"/>
        </w:rPr>
        <w:t xml:space="preserve"> </w:t>
      </w:r>
      <w:r w:rsidRPr="006E7415">
        <w:t>a</w:t>
      </w:r>
      <w:r w:rsidRPr="006E7415">
        <w:rPr>
          <w:spacing w:val="-3"/>
        </w:rPr>
        <w:t xml:space="preserve"> </w:t>
      </w:r>
      <w:r w:rsidRPr="001D48C8">
        <w:t>reproductively</w:t>
      </w:r>
      <w:r w:rsidRPr="006E7415">
        <w:rPr>
          <w:spacing w:val="-2"/>
        </w:rPr>
        <w:t xml:space="preserve">-ready </w:t>
      </w:r>
      <w:r w:rsidRPr="006E7415">
        <w:t>female</w:t>
      </w:r>
      <w:r w:rsidRPr="006E7415">
        <w:rPr>
          <w:spacing w:val="-3"/>
        </w:rPr>
        <w:t xml:space="preserve"> spawns </w:t>
      </w:r>
      <w:r w:rsidRPr="006E7415">
        <w:t>in</w:t>
      </w:r>
      <w:r w:rsidRPr="006E7415">
        <w:rPr>
          <w:spacing w:val="-3"/>
        </w:rPr>
        <w:t xml:space="preserve"> </w:t>
      </w:r>
      <w:r w:rsidRPr="006E7415">
        <w:t>the</w:t>
      </w:r>
      <w:r w:rsidRPr="006E7415">
        <w:rPr>
          <w:spacing w:val="-3"/>
        </w:rPr>
        <w:t xml:space="preserve"> </w:t>
      </w:r>
      <w:r w:rsidRPr="006E7415">
        <w:t>Missouri</w:t>
      </w:r>
      <w:r w:rsidRPr="006E7415">
        <w:rPr>
          <w:spacing w:val="67"/>
          <w:w w:val="92"/>
        </w:rPr>
        <w:t xml:space="preserve"> </w:t>
      </w:r>
      <w:r w:rsidRPr="006E7415">
        <w:rPr>
          <w:spacing w:val="-2"/>
        </w:rPr>
        <w:t>Riv</w:t>
      </w:r>
      <w:r w:rsidRPr="006E7415">
        <w:rPr>
          <w:spacing w:val="-3"/>
        </w:rPr>
        <w:t>er</w:t>
      </w:r>
      <w:r w:rsidRPr="006E7415">
        <w:rPr>
          <w:spacing w:val="4"/>
        </w:rPr>
        <w:t xml:space="preserve"> </w:t>
      </w:r>
      <w:r w:rsidRPr="006E7415">
        <w:t>(vs.</w:t>
      </w:r>
      <w:r w:rsidRPr="006E7415">
        <w:rPr>
          <w:spacing w:val="44"/>
        </w:rPr>
        <w:t xml:space="preserve"> </w:t>
      </w:r>
      <w:r w:rsidRPr="006E7415">
        <w:rPr>
          <w:spacing w:val="-2"/>
        </w:rPr>
        <w:t>spawning</w:t>
      </w:r>
      <w:r w:rsidRPr="006E7415">
        <w:rPr>
          <w:spacing w:val="4"/>
        </w:rPr>
        <w:t xml:space="preserve"> </w:t>
      </w:r>
      <w:r w:rsidRPr="006E7415">
        <w:t>in</w:t>
      </w:r>
      <w:r w:rsidRPr="006E7415">
        <w:rPr>
          <w:spacing w:val="4"/>
        </w:rPr>
        <w:t xml:space="preserve"> </w:t>
      </w:r>
      <w:r w:rsidRPr="006E7415">
        <w:t>the</w:t>
      </w:r>
      <w:r w:rsidRPr="006E7415">
        <w:rPr>
          <w:spacing w:val="4"/>
        </w:rPr>
        <w:t xml:space="preserve"> </w:t>
      </w:r>
      <w:r w:rsidRPr="006E7415">
        <w:rPr>
          <w:spacing w:val="-3"/>
        </w:rPr>
        <w:t>Y</w:t>
      </w:r>
      <w:r w:rsidRPr="006E7415">
        <w:rPr>
          <w:spacing w:val="-4"/>
        </w:rPr>
        <w:t>ellowstone</w:t>
      </w:r>
      <w:r w:rsidRPr="006E7415">
        <w:rPr>
          <w:spacing w:val="4"/>
        </w:rPr>
        <w:t xml:space="preserve"> </w:t>
      </w:r>
      <w:r w:rsidRPr="006E7415">
        <w:t>or</w:t>
      </w:r>
      <w:r w:rsidRPr="006E7415">
        <w:rPr>
          <w:spacing w:val="4"/>
        </w:rPr>
        <w:t xml:space="preserve"> </w:t>
      </w:r>
      <w:r w:rsidRPr="006E7415">
        <w:t>not</w:t>
      </w:r>
      <w:r w:rsidRPr="006E7415">
        <w:rPr>
          <w:spacing w:val="4"/>
        </w:rPr>
        <w:t xml:space="preserve"> </w:t>
      </w:r>
      <w:r w:rsidRPr="006E7415">
        <w:rPr>
          <w:spacing w:val="-2"/>
        </w:rPr>
        <w:t>spawning</w:t>
      </w:r>
      <w:r w:rsidRPr="006E7415">
        <w:rPr>
          <w:spacing w:val="4"/>
        </w:rPr>
        <w:t xml:space="preserve"> </w:t>
      </w:r>
      <w:r w:rsidRPr="006E7415">
        <w:t>and</w:t>
      </w:r>
      <w:r w:rsidRPr="006E7415">
        <w:rPr>
          <w:spacing w:val="4"/>
        </w:rPr>
        <w:t xml:space="preserve"> </w:t>
      </w:r>
      <w:r w:rsidRPr="006E7415">
        <w:t>reabsorbing</w:t>
      </w:r>
      <w:r w:rsidRPr="006E7415">
        <w:rPr>
          <w:spacing w:val="4"/>
        </w:rPr>
        <w:t xml:space="preserve"> </w:t>
      </w:r>
      <w:r w:rsidRPr="006E7415">
        <w:t>her</w:t>
      </w:r>
      <w:r w:rsidRPr="006E7415">
        <w:rPr>
          <w:spacing w:val="4"/>
        </w:rPr>
        <w:t xml:space="preserve"> </w:t>
      </w:r>
      <w:r w:rsidRPr="006E7415">
        <w:t>eggs).</w:t>
      </w:r>
      <w:r w:rsidRPr="006E7415">
        <w:rPr>
          <w:spacing w:val="45"/>
        </w:rPr>
        <w:t xml:space="preserve"> </w:t>
      </w:r>
      <w:r w:rsidRPr="006E7415">
        <w:t>Age-0</w:t>
      </w:r>
      <w:r w:rsidRPr="006E7415">
        <w:rPr>
          <w:spacing w:val="25"/>
          <w:w w:val="92"/>
        </w:rPr>
        <w:t xml:space="preserve"> </w:t>
      </w:r>
      <w:r w:rsidRPr="006E7415">
        <w:rPr>
          <w:spacing w:val="-3"/>
        </w:rPr>
        <w:t>survival</w:t>
      </w:r>
      <w:r w:rsidRPr="006E7415">
        <w:rPr>
          <w:spacing w:val="-30"/>
        </w:rPr>
        <w:t xml:space="preserve"> </w:t>
      </w:r>
      <w:r w:rsidRPr="006E7415">
        <w:rPr>
          <w:spacing w:val="2"/>
        </w:rPr>
        <w:t>(</w:t>
      </w:r>
      <w:r w:rsidR="00430378" w:rsidRPr="006E7415">
        <w:rPr>
          <w:position w:val="-12"/>
        </w:rPr>
        <w:object w:dxaOrig="240" w:dyaOrig="360" w14:anchorId="0AB055CE">
          <v:shape id="_x0000_i1340" type="#_x0000_t75" style="width:12.6pt;height:18pt" o:ole="">
            <v:imagedata r:id="rId646" o:title=""/>
          </v:shape>
          <o:OLEObject Type="Embed" ProgID="Equation.DSMT4" ShapeID="_x0000_i1340" DrawAspect="Content" ObjectID="_1630921091" r:id="rId647"/>
        </w:object>
      </w:r>
      <w:r w:rsidRPr="006E7415">
        <w:rPr>
          <w:spacing w:val="2"/>
        </w:rPr>
        <w:t>)</w:t>
      </w:r>
      <w:r w:rsidRPr="006E7415">
        <w:rPr>
          <w:spacing w:val="-29"/>
        </w:rPr>
        <w:t xml:space="preserve"> </w:t>
      </w:r>
      <w:r w:rsidRPr="006E7415">
        <w:t>is</w:t>
      </w:r>
      <w:r w:rsidRPr="006E7415">
        <w:rPr>
          <w:spacing w:val="-30"/>
        </w:rPr>
        <w:t xml:space="preserve"> </w:t>
      </w:r>
      <w:r w:rsidRPr="006E7415">
        <w:t>the</w:t>
      </w:r>
      <w:r w:rsidRPr="006E7415">
        <w:rPr>
          <w:spacing w:val="-29"/>
        </w:rPr>
        <w:t xml:space="preserve"> </w:t>
      </w:r>
      <w:r w:rsidRPr="006E7415">
        <w:rPr>
          <w:spacing w:val="-2"/>
        </w:rPr>
        <w:t>probabilit</w:t>
      </w:r>
      <w:r w:rsidRPr="006E7415">
        <w:rPr>
          <w:spacing w:val="-1"/>
        </w:rPr>
        <w:t>y</w:t>
      </w:r>
      <w:r w:rsidRPr="006E7415">
        <w:rPr>
          <w:spacing w:val="-29"/>
        </w:rPr>
        <w:t xml:space="preserve"> </w:t>
      </w:r>
      <w:r w:rsidRPr="006E7415">
        <w:t>of</w:t>
      </w:r>
      <w:r w:rsidRPr="006E7415">
        <w:rPr>
          <w:spacing w:val="-30"/>
        </w:rPr>
        <w:t xml:space="preserve"> </w:t>
      </w:r>
      <w:r w:rsidRPr="006E7415">
        <w:t>surviving</w:t>
      </w:r>
      <w:r w:rsidRPr="006E7415">
        <w:rPr>
          <w:spacing w:val="-29"/>
        </w:rPr>
        <w:t xml:space="preserve"> </w:t>
      </w:r>
      <w:r w:rsidRPr="006E7415">
        <w:t>from</w:t>
      </w:r>
      <w:r w:rsidRPr="006E7415">
        <w:rPr>
          <w:spacing w:val="-29"/>
        </w:rPr>
        <w:t xml:space="preserve"> </w:t>
      </w:r>
      <w:r w:rsidRPr="006E7415">
        <w:t>egg</w:t>
      </w:r>
      <w:r w:rsidRPr="006E7415">
        <w:rPr>
          <w:spacing w:val="-30"/>
        </w:rPr>
        <w:t xml:space="preserve"> </w:t>
      </w:r>
      <w:r w:rsidRPr="006E7415">
        <w:t>to</w:t>
      </w:r>
      <w:r w:rsidRPr="006E7415">
        <w:rPr>
          <w:spacing w:val="-29"/>
        </w:rPr>
        <w:t xml:space="preserve"> </w:t>
      </w:r>
      <w:r w:rsidRPr="006E7415">
        <w:t>age-1</w:t>
      </w:r>
      <w:r w:rsidRPr="006E7415">
        <w:rPr>
          <w:spacing w:val="-29"/>
        </w:rPr>
        <w:t xml:space="preserve"> </w:t>
      </w:r>
      <w:r w:rsidRPr="006E7415">
        <w:rPr>
          <w:spacing w:val="-3"/>
        </w:rPr>
        <w:t>given</w:t>
      </w:r>
      <w:r w:rsidRPr="006E7415">
        <w:rPr>
          <w:spacing w:val="-30"/>
        </w:rPr>
        <w:t xml:space="preserve"> </w:t>
      </w:r>
      <w:r w:rsidRPr="006E7415">
        <w:rPr>
          <w:spacing w:val="-2"/>
        </w:rPr>
        <w:t>retention</w:t>
      </w:r>
      <w:r w:rsidRPr="006E7415">
        <w:rPr>
          <w:spacing w:val="-29"/>
        </w:rPr>
        <w:t xml:space="preserve"> </w:t>
      </w:r>
      <w:r w:rsidRPr="006E7415">
        <w:t>in</w:t>
      </w:r>
      <w:r w:rsidRPr="006E7415">
        <w:rPr>
          <w:spacing w:val="-30"/>
        </w:rPr>
        <w:t xml:space="preserve"> </w:t>
      </w:r>
      <w:r w:rsidRPr="006E7415">
        <w:t>the</w:t>
      </w:r>
      <w:r w:rsidRPr="006E7415">
        <w:rPr>
          <w:spacing w:val="-29"/>
        </w:rPr>
        <w:t xml:space="preserve"> </w:t>
      </w:r>
      <w:r w:rsidRPr="006E7415">
        <w:rPr>
          <w:spacing w:val="-2"/>
        </w:rPr>
        <w:t>free-flowing</w:t>
      </w:r>
      <w:r w:rsidRPr="006E7415">
        <w:rPr>
          <w:spacing w:val="41"/>
          <w:w w:val="94"/>
        </w:rPr>
        <w:t xml:space="preserve"> </w:t>
      </w:r>
      <w:r w:rsidRPr="006E7415">
        <w:t>Missouri</w:t>
      </w:r>
      <w:r w:rsidRPr="006E7415">
        <w:rPr>
          <w:spacing w:val="-3"/>
        </w:rPr>
        <w:t xml:space="preserve"> </w:t>
      </w:r>
      <w:r w:rsidRPr="006E7415">
        <w:rPr>
          <w:spacing w:val="-2"/>
        </w:rPr>
        <w:t>Riv</w:t>
      </w:r>
      <w:r w:rsidRPr="006E7415">
        <w:rPr>
          <w:spacing w:val="-3"/>
        </w:rPr>
        <w:t>er.</w:t>
      </w:r>
      <w:r w:rsidRPr="006E7415">
        <w:rPr>
          <w:spacing w:val="21"/>
        </w:rPr>
        <w:t xml:space="preserve"> </w:t>
      </w:r>
      <w:r w:rsidRPr="006E7415">
        <w:t>The</w:t>
      </w:r>
      <w:r w:rsidRPr="006E7415">
        <w:rPr>
          <w:spacing w:val="-3"/>
        </w:rPr>
        <w:t xml:space="preserve"> </w:t>
      </w:r>
      <w:r w:rsidRPr="006E7415">
        <w:rPr>
          <w:spacing w:val="-2"/>
        </w:rPr>
        <w:t>retention probabilit</w:t>
      </w:r>
      <w:r w:rsidRPr="006E7415">
        <w:rPr>
          <w:spacing w:val="-1"/>
        </w:rPr>
        <w:t>y</w:t>
      </w:r>
      <w:r w:rsidRPr="006E7415">
        <w:rPr>
          <w:spacing w:val="-3"/>
        </w:rPr>
        <w:t xml:space="preserve"> </w:t>
      </w:r>
      <w:r w:rsidRPr="006E7415">
        <w:rPr>
          <w:spacing w:val="2"/>
        </w:rPr>
        <w:t>(</w:t>
      </w:r>
      <w:r w:rsidR="00430378" w:rsidRPr="006E7415">
        <w:rPr>
          <w:position w:val="-12"/>
        </w:rPr>
        <w:object w:dxaOrig="400" w:dyaOrig="360" w14:anchorId="29D88260">
          <v:shape id="_x0000_i1341" type="#_x0000_t75" style="width:19.8pt;height:18pt" o:ole="">
            <v:imagedata r:id="rId642" o:title=""/>
          </v:shape>
          <o:OLEObject Type="Embed" ProgID="Equation.DSMT4" ShapeID="_x0000_i1341" DrawAspect="Content" ObjectID="_1630921092" r:id="rId648"/>
        </w:object>
      </w:r>
      <w:r w:rsidRPr="006E7415">
        <w:rPr>
          <w:spacing w:val="2"/>
        </w:rPr>
        <w:t>)</w:t>
      </w:r>
      <w:r w:rsidRPr="006E7415">
        <w:rPr>
          <w:spacing w:val="-3"/>
        </w:rPr>
        <w:t xml:space="preserve"> </w:t>
      </w:r>
      <w:r w:rsidRPr="006E7415">
        <w:rPr>
          <w:spacing w:val="-2"/>
        </w:rPr>
        <w:t xml:space="preserve">refers </w:t>
      </w:r>
      <w:r w:rsidRPr="006E7415">
        <w:t>to</w:t>
      </w:r>
      <w:r w:rsidRPr="006E7415">
        <w:rPr>
          <w:spacing w:val="-3"/>
        </w:rPr>
        <w:t xml:space="preserve"> </w:t>
      </w:r>
      <w:r w:rsidRPr="006E7415">
        <w:t>the</w:t>
      </w:r>
      <w:r w:rsidRPr="006E7415">
        <w:rPr>
          <w:spacing w:val="-3"/>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2"/>
        </w:rPr>
        <w:t xml:space="preserve"> </w:t>
      </w:r>
      <w:r w:rsidRPr="006E7415">
        <w:t>a</w:t>
      </w:r>
      <w:r w:rsidRPr="006E7415">
        <w:rPr>
          <w:spacing w:val="-3"/>
        </w:rPr>
        <w:t xml:space="preserve"> </w:t>
      </w:r>
      <w:r w:rsidRPr="006E7415">
        <w:t>drifting</w:t>
      </w:r>
      <w:r w:rsidRPr="006E7415">
        <w:rPr>
          <w:spacing w:val="-3"/>
        </w:rPr>
        <w:t xml:space="preserve"> </w:t>
      </w:r>
      <w:r w:rsidRPr="006E7415">
        <w:t>free-</w:t>
      </w:r>
      <w:r w:rsidRPr="006E7415">
        <w:rPr>
          <w:spacing w:val="43"/>
          <w:w w:val="90"/>
        </w:rPr>
        <w:t xml:space="preserve"> </w:t>
      </w:r>
      <w:r w:rsidRPr="006E7415">
        <w:rPr>
          <w:spacing w:val="-4"/>
        </w:rPr>
        <w:t>embryo</w:t>
      </w:r>
      <w:r w:rsidRPr="006E7415">
        <w:rPr>
          <w:spacing w:val="-17"/>
        </w:rPr>
        <w:t xml:space="preserve"> </w:t>
      </w:r>
      <w:r w:rsidRPr="006E7415">
        <w:t>is</w:t>
      </w:r>
      <w:r w:rsidRPr="006E7415">
        <w:rPr>
          <w:spacing w:val="-16"/>
        </w:rPr>
        <w:t xml:space="preserve"> </w:t>
      </w:r>
      <w:r w:rsidRPr="006E7415">
        <w:t>retained</w:t>
      </w:r>
      <w:r w:rsidRPr="006E7415">
        <w:rPr>
          <w:spacing w:val="-16"/>
        </w:rPr>
        <w:t xml:space="preserve"> </w:t>
      </w:r>
      <w:r w:rsidRPr="006E7415">
        <w:t>in</w:t>
      </w:r>
      <w:r w:rsidRPr="006E7415">
        <w:rPr>
          <w:spacing w:val="-17"/>
        </w:rPr>
        <w:t xml:space="preserve"> </w:t>
      </w:r>
      <w:r w:rsidRPr="006E7415">
        <w:t>the</w:t>
      </w:r>
      <w:r w:rsidRPr="006E7415">
        <w:rPr>
          <w:spacing w:val="-16"/>
        </w:rPr>
        <w:t xml:space="preserve"> </w:t>
      </w:r>
      <w:r w:rsidRPr="006E7415">
        <w:rPr>
          <w:spacing w:val="-2"/>
        </w:rPr>
        <w:t>free-flowing</w:t>
      </w:r>
      <w:r w:rsidRPr="006E7415">
        <w:rPr>
          <w:spacing w:val="-16"/>
        </w:rPr>
        <w:t xml:space="preserve"> </w:t>
      </w:r>
      <w:r w:rsidRPr="006E7415">
        <w:t>Missouri</w:t>
      </w:r>
      <w:r w:rsidRPr="006E7415">
        <w:rPr>
          <w:spacing w:val="-16"/>
        </w:rPr>
        <w:t xml:space="preserve"> </w:t>
      </w:r>
      <w:r w:rsidRPr="006E7415">
        <w:rPr>
          <w:spacing w:val="-2"/>
        </w:rPr>
        <w:t>Riv</w:t>
      </w:r>
      <w:r w:rsidRPr="006E7415">
        <w:rPr>
          <w:spacing w:val="-3"/>
        </w:rPr>
        <w:t>er</w:t>
      </w:r>
      <w:r w:rsidRPr="006E7415">
        <w:rPr>
          <w:spacing w:val="-16"/>
        </w:rPr>
        <w:t xml:space="preserve"> </w:t>
      </w:r>
      <w:r w:rsidRPr="006E7415">
        <w:t>and</w:t>
      </w:r>
      <w:r w:rsidRPr="006E7415">
        <w:rPr>
          <w:spacing w:val="-16"/>
        </w:rPr>
        <w:t xml:space="preserve"> </w:t>
      </w:r>
      <w:r w:rsidRPr="006E7415">
        <w:rPr>
          <w:spacing w:val="1"/>
        </w:rPr>
        <w:t>does</w:t>
      </w:r>
      <w:r w:rsidRPr="006E7415">
        <w:rPr>
          <w:spacing w:val="-16"/>
        </w:rPr>
        <w:t xml:space="preserve"> </w:t>
      </w:r>
      <w:r w:rsidRPr="006E7415">
        <w:t>not</w:t>
      </w:r>
      <w:r w:rsidRPr="006E7415">
        <w:rPr>
          <w:spacing w:val="-16"/>
        </w:rPr>
        <w:t xml:space="preserve"> </w:t>
      </w:r>
      <w:r w:rsidRPr="006E7415">
        <w:t>drift</w:t>
      </w:r>
      <w:r w:rsidRPr="006E7415">
        <w:rPr>
          <w:spacing w:val="-17"/>
        </w:rPr>
        <w:t xml:space="preserve"> </w:t>
      </w:r>
      <w:r w:rsidRPr="006E7415">
        <w:rPr>
          <w:spacing w:val="-3"/>
        </w:rPr>
        <w:t>into</w:t>
      </w:r>
      <w:r w:rsidRPr="006E7415">
        <w:rPr>
          <w:spacing w:val="-16"/>
        </w:rPr>
        <w:t xml:space="preserve"> </w:t>
      </w:r>
      <w:r w:rsidRPr="006E7415">
        <w:rPr>
          <w:spacing w:val="-3"/>
        </w:rPr>
        <w:t>Lake</w:t>
      </w:r>
      <w:r w:rsidRPr="006E7415">
        <w:rPr>
          <w:spacing w:val="-16"/>
        </w:rPr>
        <w:t xml:space="preserve"> </w:t>
      </w:r>
      <w:r w:rsidRPr="006E7415">
        <w:rPr>
          <w:spacing w:val="-6"/>
        </w:rPr>
        <w:t>Sakakawea</w:t>
      </w:r>
      <w:r w:rsidRPr="006E7415">
        <w:rPr>
          <w:spacing w:val="43"/>
          <w:w w:val="93"/>
        </w:rPr>
        <w:t xml:space="preserve"> </w:t>
      </w:r>
      <w:r w:rsidRPr="006E7415">
        <w:rPr>
          <w:w w:val="95"/>
        </w:rPr>
        <w:t>prior</w:t>
      </w:r>
      <w:r w:rsidRPr="006E7415">
        <w:rPr>
          <w:spacing w:val="14"/>
          <w:w w:val="95"/>
        </w:rPr>
        <w:t xml:space="preserve"> </w:t>
      </w:r>
      <w:r w:rsidRPr="006E7415">
        <w:rPr>
          <w:w w:val="95"/>
        </w:rPr>
        <w:t>to</w:t>
      </w:r>
      <w:r w:rsidRPr="006E7415">
        <w:rPr>
          <w:spacing w:val="14"/>
          <w:w w:val="95"/>
        </w:rPr>
        <w:t xml:space="preserve"> </w:t>
      </w:r>
      <w:r w:rsidRPr="006E7415">
        <w:rPr>
          <w:spacing w:val="-1"/>
          <w:w w:val="95"/>
        </w:rPr>
        <w:t>settlement.</w:t>
      </w:r>
    </w:p>
    <w:p w14:paraId="6775600F" w14:textId="77777777" w:rsidR="009E5162" w:rsidRPr="006E7415" w:rsidRDefault="009E5162" w:rsidP="001D48C8">
      <w:pPr>
        <w:spacing w:line="360" w:lineRule="auto"/>
        <w:ind w:left="54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7958C908" wp14:editId="5E252141">
            <wp:extent cx="5492115" cy="4287393"/>
            <wp:effectExtent l="0" t="0" r="0" b="0"/>
            <wp:docPr id="2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649" cstate="print"/>
                    <a:stretch>
                      <a:fillRect/>
                    </a:stretch>
                  </pic:blipFill>
                  <pic:spPr>
                    <a:xfrm>
                      <a:off x="0" y="0"/>
                      <a:ext cx="5492115" cy="4287393"/>
                    </a:xfrm>
                    <a:prstGeom prst="rect">
                      <a:avLst/>
                    </a:prstGeom>
                  </pic:spPr>
                </pic:pic>
              </a:graphicData>
            </a:graphic>
          </wp:inline>
        </w:drawing>
      </w:r>
    </w:p>
    <w:p w14:paraId="1CF320A1" w14:textId="77777777" w:rsidR="009E5162" w:rsidRPr="006E7415" w:rsidRDefault="009E5162" w:rsidP="001D48C8">
      <w:pPr>
        <w:pStyle w:val="BodyText"/>
      </w:pPr>
      <w:r w:rsidRPr="006E7415">
        <w:t>Figure</w:t>
      </w:r>
      <w:r w:rsidRPr="006E7415">
        <w:rPr>
          <w:spacing w:val="-19"/>
        </w:rPr>
        <w:t xml:space="preserve"> </w:t>
      </w:r>
      <w:r w:rsidRPr="006E7415">
        <w:t>8:</w:t>
      </w:r>
      <w:r w:rsidRPr="006E7415">
        <w:rPr>
          <w:spacing w:val="-2"/>
        </w:rPr>
        <w:t xml:space="preserve"> </w:t>
      </w:r>
      <w:r w:rsidRPr="006E7415">
        <w:rPr>
          <w:spacing w:val="-1"/>
        </w:rPr>
        <w:t>P</w:t>
      </w:r>
      <w:r w:rsidRPr="006E7415">
        <w:rPr>
          <w:spacing w:val="-2"/>
        </w:rPr>
        <w:t>opulation</w:t>
      </w:r>
      <w:r w:rsidRPr="006E7415">
        <w:rPr>
          <w:spacing w:val="-19"/>
        </w:rPr>
        <w:t xml:space="preserve"> </w:t>
      </w:r>
      <w:r w:rsidRPr="006E7415">
        <w:rPr>
          <w:spacing w:val="-2"/>
        </w:rPr>
        <w:t>growth-decline</w:t>
      </w:r>
      <w:r w:rsidRPr="006E7415">
        <w:rPr>
          <w:spacing w:val="-19"/>
        </w:rPr>
        <w:t xml:space="preserve"> </w:t>
      </w:r>
      <w:r w:rsidRPr="006E7415">
        <w:t>boundaries</w:t>
      </w:r>
      <w:r w:rsidRPr="006E7415">
        <w:rPr>
          <w:spacing w:val="-19"/>
        </w:rPr>
        <w:t xml:space="preserve"> </w:t>
      </w:r>
      <w:r w:rsidRPr="006E7415">
        <w:t>(</w:t>
      </w:r>
      <w:r w:rsidR="00F73DDC" w:rsidRPr="006E7415">
        <w:rPr>
          <w:position w:val="-6"/>
        </w:rPr>
        <w:object w:dxaOrig="220" w:dyaOrig="279" w14:anchorId="2358F512">
          <v:shape id="_x0000_i1342" type="#_x0000_t75" style="width:10.8pt;height:13.2pt" o:ole="">
            <v:imagedata r:id="rId650" o:title=""/>
          </v:shape>
          <o:OLEObject Type="Embed" ProgID="Equation.DSMT4" ShapeID="_x0000_i1342" DrawAspect="Content" ObjectID="_1630921093" r:id="rId651"/>
        </w:object>
      </w:r>
      <w:r w:rsidRPr="006E7415">
        <w:rPr>
          <w:rFonts w:eastAsia="Arial"/>
          <w:i/>
          <w:spacing w:val="-29"/>
        </w:rPr>
        <w:t xml:space="preserve"> </w:t>
      </w:r>
      <w:r w:rsidRPr="006E7415">
        <w:t>=</w:t>
      </w:r>
      <w:r w:rsidRPr="006E7415">
        <w:rPr>
          <w:spacing w:val="-21"/>
        </w:rPr>
        <w:t xml:space="preserve"> </w:t>
      </w:r>
      <w:r w:rsidRPr="006E7415">
        <w:t>1)</w:t>
      </w:r>
      <w:r w:rsidRPr="006E7415">
        <w:rPr>
          <w:spacing w:val="-19"/>
        </w:rPr>
        <w:t xml:space="preserve"> </w:t>
      </w:r>
      <w:r w:rsidRPr="006E7415">
        <w:t>when</w:t>
      </w:r>
      <w:r w:rsidRPr="006E7415">
        <w:rPr>
          <w:spacing w:val="-19"/>
        </w:rPr>
        <w:t xml:space="preserve"> </w:t>
      </w:r>
      <w:r w:rsidRPr="006E7415">
        <w:rPr>
          <w:spacing w:val="-2"/>
        </w:rPr>
        <w:t>retention</w:t>
      </w:r>
      <w:r w:rsidRPr="006E7415">
        <w:rPr>
          <w:spacing w:val="-19"/>
        </w:rPr>
        <w:t xml:space="preserve"> </w:t>
      </w:r>
      <w:r w:rsidRPr="006E7415">
        <w:rPr>
          <w:spacing w:val="-2"/>
        </w:rPr>
        <w:t>probabilit</w:t>
      </w:r>
      <w:r w:rsidRPr="006E7415">
        <w:rPr>
          <w:spacing w:val="-1"/>
        </w:rPr>
        <w:t>y</w:t>
      </w:r>
      <w:r w:rsidRPr="006E7415">
        <w:rPr>
          <w:spacing w:val="-19"/>
        </w:rPr>
        <w:t xml:space="preserve"> </w:t>
      </w:r>
      <w:r w:rsidRPr="006E7415">
        <w:t>is</w:t>
      </w:r>
      <w:r w:rsidRPr="006E7415">
        <w:rPr>
          <w:spacing w:val="-20"/>
        </w:rPr>
        <w:t xml:space="preserve"> </w:t>
      </w:r>
      <w:r w:rsidRPr="006E7415">
        <w:t>A)</w:t>
      </w:r>
      <w:r w:rsidRPr="006E7415">
        <w:rPr>
          <w:spacing w:val="-19"/>
        </w:rPr>
        <w:t xml:space="preserve"> </w:t>
      </w:r>
      <w:r w:rsidRPr="006E7415">
        <w:t>20%</w:t>
      </w:r>
      <w:r w:rsidRPr="006E7415">
        <w:rPr>
          <w:spacing w:val="43"/>
          <w:w w:val="89"/>
        </w:rPr>
        <w:t xml:space="preserve"> </w:t>
      </w:r>
      <w:r w:rsidRPr="006E7415">
        <w:t>and</w:t>
      </w:r>
      <w:r w:rsidRPr="006E7415">
        <w:rPr>
          <w:spacing w:val="-18"/>
        </w:rPr>
        <w:t xml:space="preserve"> </w:t>
      </w:r>
      <w:r w:rsidRPr="006E7415">
        <w:t>B)</w:t>
      </w:r>
      <w:r w:rsidRPr="006E7415">
        <w:rPr>
          <w:spacing w:val="-18"/>
        </w:rPr>
        <w:t xml:space="preserve"> </w:t>
      </w:r>
      <w:r w:rsidRPr="006E7415">
        <w:t>70%.</w:t>
      </w:r>
      <w:r w:rsidRPr="006E7415">
        <w:rPr>
          <w:spacing w:val="-3"/>
        </w:rPr>
        <w:t xml:space="preserve"> </w:t>
      </w:r>
      <w:r w:rsidRPr="006E7415">
        <w:t>All</w:t>
      </w:r>
      <w:r w:rsidRPr="006E7415">
        <w:rPr>
          <w:spacing w:val="-18"/>
        </w:rPr>
        <w:t xml:space="preserve"> </w:t>
      </w:r>
      <w:r w:rsidRPr="006E7415">
        <w:t>dots</w:t>
      </w:r>
      <w:r w:rsidRPr="006E7415">
        <w:rPr>
          <w:spacing w:val="-17"/>
        </w:rPr>
        <w:t xml:space="preserve"> </w:t>
      </w:r>
      <w:r w:rsidRPr="006E7415">
        <w:t>indicate</w:t>
      </w:r>
      <w:r w:rsidRPr="006E7415">
        <w:rPr>
          <w:spacing w:val="-19"/>
        </w:rPr>
        <w:t xml:space="preserve"> </w:t>
      </w:r>
      <w:r w:rsidRPr="006E7415">
        <w:t>a</w:t>
      </w:r>
      <w:r w:rsidRPr="006E7415">
        <w:rPr>
          <w:spacing w:val="-18"/>
        </w:rPr>
        <w:t xml:space="preserve"> </w:t>
      </w:r>
      <w:r w:rsidRPr="006E7415">
        <w:t>population</w:t>
      </w:r>
      <w:r w:rsidRPr="006E7415">
        <w:rPr>
          <w:spacing w:val="-17"/>
        </w:rPr>
        <w:t xml:space="preserve"> </w:t>
      </w:r>
      <w:r w:rsidRPr="006E7415">
        <w:t>whose</w:t>
      </w:r>
      <w:r w:rsidRPr="006E7415">
        <w:rPr>
          <w:spacing w:val="-18"/>
        </w:rPr>
        <w:t xml:space="preserve"> </w:t>
      </w:r>
      <w:r w:rsidRPr="006E7415">
        <w:rPr>
          <w:spacing w:val="-2"/>
        </w:rPr>
        <w:t>reproductively-ready</w:t>
      </w:r>
      <w:r w:rsidRPr="006E7415">
        <w:rPr>
          <w:spacing w:val="-17"/>
        </w:rPr>
        <w:t xml:space="preserve"> </w:t>
      </w:r>
      <w:r w:rsidRPr="006E7415">
        <w:t>females</w:t>
      </w:r>
      <w:r w:rsidRPr="006E7415">
        <w:rPr>
          <w:spacing w:val="-18"/>
        </w:rPr>
        <w:t xml:space="preserve"> </w:t>
      </w:r>
      <w:r w:rsidRPr="006E7415">
        <w:rPr>
          <w:spacing w:val="-3"/>
        </w:rPr>
        <w:t>spawn</w:t>
      </w:r>
      <w:r w:rsidRPr="006E7415">
        <w:rPr>
          <w:spacing w:val="-18"/>
        </w:rPr>
        <w:t xml:space="preserve"> </w:t>
      </w:r>
      <w:r w:rsidRPr="006E7415">
        <w:t>in</w:t>
      </w:r>
      <w:r w:rsidRPr="006E7415">
        <w:rPr>
          <w:spacing w:val="-18"/>
        </w:rPr>
        <w:t xml:space="preserve"> </w:t>
      </w:r>
      <w:r w:rsidRPr="006E7415">
        <w:t>the</w:t>
      </w:r>
      <w:r w:rsidRPr="006E7415">
        <w:rPr>
          <w:spacing w:val="56"/>
          <w:w w:val="95"/>
        </w:rPr>
        <w:t xml:space="preserve"> </w:t>
      </w:r>
      <w:r w:rsidRPr="006E7415">
        <w:t>Missouri</w:t>
      </w:r>
      <w:r w:rsidRPr="006E7415">
        <w:rPr>
          <w:spacing w:val="5"/>
        </w:rPr>
        <w:t xml:space="preserve"> </w:t>
      </w:r>
      <w:r w:rsidRPr="006E7415">
        <w:rPr>
          <w:spacing w:val="-2"/>
        </w:rPr>
        <w:t>Riv</w:t>
      </w:r>
      <w:r w:rsidRPr="006E7415">
        <w:rPr>
          <w:spacing w:val="-3"/>
        </w:rPr>
        <w:t>er</w:t>
      </w:r>
      <w:r w:rsidRPr="006E7415">
        <w:rPr>
          <w:spacing w:val="5"/>
        </w:rPr>
        <w:t xml:space="preserve"> </w:t>
      </w:r>
      <w:r w:rsidRPr="006E7415">
        <w:t>50%</w:t>
      </w:r>
      <w:r w:rsidRPr="006E7415">
        <w:rPr>
          <w:spacing w:val="5"/>
        </w:rPr>
        <w:t xml:space="preserve"> </w:t>
      </w:r>
      <w:r w:rsidRPr="006E7415">
        <w:t>of</w:t>
      </w:r>
      <w:r w:rsidRPr="006E7415">
        <w:rPr>
          <w:spacing w:val="5"/>
        </w:rPr>
        <w:t xml:space="preserve"> </w:t>
      </w:r>
      <w:r w:rsidRPr="006E7415">
        <w:t>the</w:t>
      </w:r>
      <w:r w:rsidRPr="006E7415">
        <w:rPr>
          <w:spacing w:val="5"/>
        </w:rPr>
        <w:t xml:space="preserve"> </w:t>
      </w:r>
      <w:r w:rsidRPr="006E7415">
        <w:t>time,</w:t>
      </w:r>
      <w:r w:rsidRPr="006E7415">
        <w:rPr>
          <w:spacing w:val="7"/>
        </w:rPr>
        <w:t xml:space="preserve"> </w:t>
      </w:r>
      <w:r w:rsidRPr="006E7415">
        <w:t>i.e.,</w:t>
      </w:r>
      <w:r w:rsidRPr="006E7415">
        <w:rPr>
          <w:spacing w:val="7"/>
        </w:rPr>
        <w:t xml:space="preserve"> </w:t>
      </w:r>
      <w:r w:rsidR="000A6D54" w:rsidRPr="006E7415">
        <w:rPr>
          <w:position w:val="-10"/>
        </w:rPr>
        <w:object w:dxaOrig="200" w:dyaOrig="260" w14:anchorId="26BE7BEC">
          <v:shape id="_x0000_i1343" type="#_x0000_t75" style="width:9.6pt;height:13.2pt" o:ole="">
            <v:imagedata r:id="rId652" o:title=""/>
          </v:shape>
          <o:OLEObject Type="Embed" ProgID="Equation.DSMT4" ShapeID="_x0000_i1343" DrawAspect="Content" ObjectID="_1630921094" r:id="rId653"/>
        </w:object>
      </w:r>
      <w:r w:rsidRPr="006E7415">
        <w:rPr>
          <w:rFonts w:eastAsia="Arial"/>
          <w:i/>
          <w:spacing w:val="3"/>
        </w:rPr>
        <w:t xml:space="preserve"> </w:t>
      </w:r>
      <w:r w:rsidRPr="006E7415">
        <w:t>=</w:t>
      </w:r>
      <w:r w:rsidRPr="006E7415">
        <w:rPr>
          <w:spacing w:val="2"/>
        </w:rPr>
        <w:t xml:space="preserve"> </w:t>
      </w:r>
      <w:r w:rsidRPr="006E7415">
        <w:t>0</w:t>
      </w:r>
      <w:r w:rsidRPr="006E7415">
        <w:rPr>
          <w:rFonts w:eastAsia="Arial"/>
          <w:i/>
        </w:rPr>
        <w:t>.</w:t>
      </w:r>
      <w:r w:rsidRPr="006E7415">
        <w:t>5.</w:t>
      </w:r>
      <w:r w:rsidRPr="006E7415">
        <w:rPr>
          <w:spacing w:val="40"/>
        </w:rPr>
        <w:t xml:space="preserve"> </w:t>
      </w:r>
      <w:r w:rsidRPr="006E7415">
        <w:t>Red</w:t>
      </w:r>
      <w:r w:rsidRPr="006E7415">
        <w:rPr>
          <w:spacing w:val="5"/>
        </w:rPr>
        <w:t xml:space="preserve"> </w:t>
      </w:r>
      <w:r w:rsidRPr="006E7415">
        <w:t>dots</w:t>
      </w:r>
      <w:r w:rsidRPr="006E7415">
        <w:rPr>
          <w:spacing w:val="5"/>
        </w:rPr>
        <w:t xml:space="preserve"> </w:t>
      </w:r>
      <w:r w:rsidRPr="006E7415">
        <w:t>indicate</w:t>
      </w:r>
      <w:r w:rsidRPr="006E7415">
        <w:rPr>
          <w:spacing w:val="5"/>
        </w:rPr>
        <w:t xml:space="preserve"> </w:t>
      </w:r>
      <w:r w:rsidRPr="006E7415">
        <w:t>a</w:t>
      </w:r>
      <w:r w:rsidRPr="006E7415">
        <w:rPr>
          <w:spacing w:val="5"/>
        </w:rPr>
        <w:t xml:space="preserve"> </w:t>
      </w:r>
      <w:r w:rsidRPr="006E7415">
        <w:t>population</w:t>
      </w:r>
      <w:r w:rsidRPr="006E7415">
        <w:rPr>
          <w:spacing w:val="5"/>
        </w:rPr>
        <w:t xml:space="preserve"> </w:t>
      </w:r>
      <w:r w:rsidRPr="006E7415">
        <w:rPr>
          <w:spacing w:val="-2"/>
        </w:rPr>
        <w:t>where</w:t>
      </w:r>
      <w:r w:rsidRPr="006E7415">
        <w:rPr>
          <w:spacing w:val="5"/>
        </w:rPr>
        <w:t xml:space="preserve"> </w:t>
      </w:r>
      <w:r w:rsidRPr="006E7415">
        <w:t>75</w:t>
      </w:r>
      <w:r w:rsidRPr="006E7415">
        <w:rPr>
          <w:spacing w:val="5"/>
        </w:rPr>
        <w:t xml:space="preserve"> </w:t>
      </w:r>
      <w:r w:rsidRPr="006E7415">
        <w:t>out</w:t>
      </w:r>
      <w:r w:rsidRPr="006E7415">
        <w:rPr>
          <w:spacing w:val="26"/>
          <w:w w:val="96"/>
        </w:rPr>
        <w:t xml:space="preserve"> </w:t>
      </w:r>
      <w:r w:rsidRPr="006E7415">
        <w:t>of</w:t>
      </w:r>
      <w:r w:rsidRPr="006E7415">
        <w:rPr>
          <w:spacing w:val="-1"/>
        </w:rPr>
        <w:t xml:space="preserve"> </w:t>
      </w:r>
      <w:r w:rsidRPr="006E7415">
        <w:rPr>
          <w:spacing w:val="-3"/>
        </w:rPr>
        <w:t>every</w:t>
      </w:r>
      <w:r w:rsidRPr="006E7415">
        <w:rPr>
          <w:spacing w:val="-1"/>
        </w:rPr>
        <w:t xml:space="preserve"> </w:t>
      </w:r>
      <w:r w:rsidRPr="006E7415">
        <w:t xml:space="preserve">1,000,000 </w:t>
      </w:r>
      <w:r w:rsidRPr="006E7415">
        <w:rPr>
          <w:spacing w:val="-2"/>
        </w:rPr>
        <w:t>eggs</w:t>
      </w:r>
      <w:r w:rsidRPr="006E7415">
        <w:rPr>
          <w:spacing w:val="-1"/>
        </w:rPr>
        <w:t xml:space="preserve"> </w:t>
      </w:r>
      <w:r w:rsidRPr="006E7415">
        <w:t>are</w:t>
      </w:r>
      <w:r w:rsidRPr="006E7415">
        <w:rPr>
          <w:spacing w:val="-1"/>
        </w:rPr>
        <w:t xml:space="preserve"> </w:t>
      </w:r>
      <w:r w:rsidRPr="006E7415">
        <w:t>expected to</w:t>
      </w:r>
      <w:r w:rsidRPr="006E7415">
        <w:rPr>
          <w:spacing w:val="-1"/>
        </w:rPr>
        <w:t xml:space="preserve"> </w:t>
      </w:r>
      <w:r w:rsidRPr="006E7415">
        <w:rPr>
          <w:spacing w:val="-2"/>
        </w:rPr>
        <w:t>survive</w:t>
      </w:r>
      <w:r w:rsidRPr="006E7415">
        <w:rPr>
          <w:spacing w:val="-1"/>
        </w:rPr>
        <w:t xml:space="preserve"> </w:t>
      </w:r>
      <w:r w:rsidRPr="006E7415">
        <w:t>to age-1</w:t>
      </w:r>
      <w:r w:rsidRPr="006E7415">
        <w:rPr>
          <w:spacing w:val="-1"/>
        </w:rPr>
        <w:t xml:space="preserve"> </w:t>
      </w:r>
      <w:r w:rsidRPr="006E7415">
        <w:rPr>
          <w:spacing w:val="-3"/>
        </w:rPr>
        <w:t>given</w:t>
      </w:r>
      <w:r w:rsidRPr="006E7415">
        <w:t xml:space="preserve"> </w:t>
      </w:r>
      <w:r w:rsidRPr="006E7415">
        <w:rPr>
          <w:spacing w:val="-2"/>
        </w:rPr>
        <w:t>retention</w:t>
      </w:r>
      <w:r w:rsidRPr="006E7415">
        <w:rPr>
          <w:spacing w:val="-1"/>
        </w:rPr>
        <w:t xml:space="preserve"> </w:t>
      </w:r>
      <w:r w:rsidRPr="006E7415">
        <w:t>in</w:t>
      </w:r>
      <w:r w:rsidRPr="006E7415">
        <w:rPr>
          <w:spacing w:val="-1"/>
        </w:rPr>
        <w:t xml:space="preserve"> </w:t>
      </w:r>
      <w:r w:rsidRPr="006E7415">
        <w:t xml:space="preserve">the </w:t>
      </w:r>
      <w:r w:rsidRPr="006E7415">
        <w:rPr>
          <w:spacing w:val="-2"/>
        </w:rPr>
        <w:t>free-flowing</w:t>
      </w:r>
      <w:r w:rsidRPr="006E7415">
        <w:rPr>
          <w:spacing w:val="49"/>
          <w:w w:val="94"/>
        </w:rPr>
        <w:t xml:space="preserve"> </w:t>
      </w:r>
      <w:r w:rsidRPr="006E7415">
        <w:t>Missouri</w:t>
      </w:r>
      <w:r w:rsidRPr="006E7415">
        <w:rPr>
          <w:spacing w:val="-2"/>
        </w:rPr>
        <w:t xml:space="preserve"> Riv</w:t>
      </w:r>
      <w:r w:rsidRPr="006E7415">
        <w:rPr>
          <w:spacing w:val="-3"/>
        </w:rPr>
        <w:t>er</w:t>
      </w:r>
      <w:r w:rsidRPr="006E7415">
        <w:rPr>
          <w:spacing w:val="-2"/>
        </w:rPr>
        <w:t xml:space="preserve"> </w:t>
      </w:r>
      <w:r w:rsidR="00F73DDC" w:rsidRPr="006E7415">
        <w:t>(</w:t>
      </w:r>
      <w:r w:rsidR="00F73DDC" w:rsidRPr="006E7415">
        <w:rPr>
          <w:position w:val="-12"/>
        </w:rPr>
        <w:object w:dxaOrig="240" w:dyaOrig="360" w14:anchorId="74A4D20A">
          <v:shape id="_x0000_i1344" type="#_x0000_t75" style="width:12.6pt;height:18pt" o:ole="">
            <v:imagedata r:id="rId654" o:title=""/>
          </v:shape>
          <o:OLEObject Type="Embed" ProgID="Equation.DSMT4" ShapeID="_x0000_i1344" DrawAspect="Content" ObjectID="_1630921095" r:id="rId655"/>
        </w:object>
      </w:r>
      <w:r w:rsidR="00F73DDC" w:rsidRPr="006E7415">
        <w:t xml:space="preserve"> </w:t>
      </w:r>
      <w:r w:rsidRPr="006E7415">
        <w:rPr>
          <w:rFonts w:eastAsia="PMingLiU"/>
          <w:spacing w:val="19"/>
          <w:position w:val="-3"/>
        </w:rPr>
        <w:t xml:space="preserve"> </w:t>
      </w:r>
      <w:r w:rsidRPr="006E7415">
        <w:t>=</w:t>
      </w:r>
      <w:r w:rsidRPr="006E7415">
        <w:rPr>
          <w:spacing w:val="-3"/>
        </w:rPr>
        <w:t xml:space="preserve"> </w:t>
      </w:r>
      <w:r w:rsidRPr="006E7415">
        <w:t>0</w:t>
      </w:r>
      <w:r w:rsidRPr="006E7415">
        <w:rPr>
          <w:rFonts w:eastAsia="Arial"/>
          <w:i/>
        </w:rPr>
        <w:t>.</w:t>
      </w:r>
      <w:r w:rsidRPr="006E7415">
        <w:t>000075),</w:t>
      </w:r>
      <w:r w:rsidRPr="006E7415">
        <w:rPr>
          <w:spacing w:val="1"/>
        </w:rPr>
        <w:t xml:space="preserve"> </w:t>
      </w:r>
      <w:r w:rsidRPr="006E7415">
        <w:t>and</w:t>
      </w:r>
      <w:r w:rsidRPr="006E7415">
        <w:rPr>
          <w:spacing w:val="-2"/>
        </w:rPr>
        <w:t xml:space="preserve"> </w:t>
      </w:r>
      <w:r w:rsidRPr="006E7415">
        <w:t>blue</w:t>
      </w:r>
      <w:r w:rsidRPr="006E7415">
        <w:rPr>
          <w:spacing w:val="-2"/>
        </w:rPr>
        <w:t xml:space="preserve"> </w:t>
      </w:r>
      <w:r w:rsidRPr="006E7415">
        <w:t>dots</w:t>
      </w:r>
      <w:r w:rsidRPr="006E7415">
        <w:rPr>
          <w:spacing w:val="-3"/>
        </w:rPr>
        <w:t xml:space="preserve"> </w:t>
      </w:r>
      <w:r w:rsidRPr="006E7415">
        <w:t>indicate</w:t>
      </w:r>
      <w:r w:rsidRPr="006E7415">
        <w:rPr>
          <w:spacing w:val="-2"/>
        </w:rPr>
        <w:t xml:space="preserve"> </w:t>
      </w:r>
      <w:r w:rsidRPr="006E7415">
        <w:t>a</w:t>
      </w:r>
      <w:r w:rsidRPr="006E7415">
        <w:rPr>
          <w:spacing w:val="-2"/>
        </w:rPr>
        <w:t xml:space="preserve"> </w:t>
      </w:r>
      <w:r w:rsidRPr="006E7415">
        <w:t>population</w:t>
      </w:r>
      <w:r w:rsidRPr="006E7415">
        <w:rPr>
          <w:spacing w:val="-1"/>
        </w:rPr>
        <w:t xml:space="preserve"> </w:t>
      </w:r>
      <w:r w:rsidRPr="006E7415">
        <w:t>where</w:t>
      </w:r>
      <w:r w:rsidRPr="006E7415">
        <w:rPr>
          <w:spacing w:val="-2"/>
        </w:rPr>
        <w:t xml:space="preserve"> 25 </w:t>
      </w:r>
      <w:r w:rsidRPr="006E7415">
        <w:t>out</w:t>
      </w:r>
      <w:r w:rsidRPr="006E7415">
        <w:rPr>
          <w:spacing w:val="-3"/>
        </w:rPr>
        <w:t xml:space="preserve"> </w:t>
      </w:r>
      <w:r w:rsidRPr="006E7415">
        <w:t>of</w:t>
      </w:r>
      <w:r w:rsidRPr="006E7415">
        <w:rPr>
          <w:spacing w:val="-2"/>
        </w:rPr>
        <w:t xml:space="preserve"> </w:t>
      </w:r>
      <w:r w:rsidRPr="006E7415">
        <w:rPr>
          <w:spacing w:val="-3"/>
        </w:rPr>
        <w:t>every</w:t>
      </w:r>
      <w:r w:rsidRPr="006E7415">
        <w:rPr>
          <w:spacing w:val="27"/>
          <w:w w:val="95"/>
        </w:rPr>
        <w:t xml:space="preserve"> </w:t>
      </w:r>
      <w:r w:rsidRPr="006E7415">
        <w:t>10,000</w:t>
      </w:r>
      <w:r w:rsidRPr="006E7415">
        <w:rPr>
          <w:spacing w:val="-12"/>
        </w:rPr>
        <w:t xml:space="preserve"> </w:t>
      </w:r>
      <w:r w:rsidRPr="006E7415">
        <w:t>eggs</w:t>
      </w:r>
      <w:r w:rsidRPr="006E7415">
        <w:rPr>
          <w:spacing w:val="-12"/>
        </w:rPr>
        <w:t xml:space="preserve"> </w:t>
      </w:r>
      <w:r w:rsidRPr="006E7415">
        <w:t>are</w:t>
      </w:r>
      <w:r w:rsidRPr="006E7415">
        <w:rPr>
          <w:spacing w:val="-12"/>
        </w:rPr>
        <w:t xml:space="preserve"> </w:t>
      </w:r>
      <w:r w:rsidRPr="006E7415">
        <w:t>expected</w:t>
      </w:r>
      <w:r w:rsidRPr="006E7415">
        <w:rPr>
          <w:spacing w:val="-12"/>
        </w:rPr>
        <w:t xml:space="preserve"> </w:t>
      </w:r>
      <w:r w:rsidRPr="006E7415">
        <w:t>to</w:t>
      </w:r>
      <w:r w:rsidRPr="006E7415">
        <w:rPr>
          <w:spacing w:val="-12"/>
        </w:rPr>
        <w:t xml:space="preserve"> </w:t>
      </w:r>
      <w:r w:rsidRPr="006E7415">
        <w:rPr>
          <w:spacing w:val="-2"/>
        </w:rPr>
        <w:t>survive</w:t>
      </w:r>
      <w:r w:rsidRPr="006E7415">
        <w:rPr>
          <w:spacing w:val="-12"/>
        </w:rPr>
        <w:t xml:space="preserve"> </w:t>
      </w:r>
      <w:r w:rsidRPr="006E7415">
        <w:t>to</w:t>
      </w:r>
      <w:r w:rsidRPr="006E7415">
        <w:rPr>
          <w:spacing w:val="-12"/>
        </w:rPr>
        <w:t xml:space="preserve"> </w:t>
      </w:r>
      <w:r w:rsidRPr="001D48C8">
        <w:t>age</w:t>
      </w:r>
      <w:r w:rsidRPr="006E7415">
        <w:t>-1</w:t>
      </w:r>
      <w:r w:rsidRPr="006E7415">
        <w:rPr>
          <w:spacing w:val="-12"/>
        </w:rPr>
        <w:t xml:space="preserve"> </w:t>
      </w:r>
      <w:r w:rsidRPr="006E7415">
        <w:rPr>
          <w:spacing w:val="-3"/>
        </w:rPr>
        <w:t>given</w:t>
      </w:r>
      <w:r w:rsidRPr="006E7415">
        <w:rPr>
          <w:spacing w:val="-12"/>
        </w:rPr>
        <w:t xml:space="preserve"> </w:t>
      </w:r>
      <w:r w:rsidRPr="006E7415">
        <w:rPr>
          <w:spacing w:val="-2"/>
        </w:rPr>
        <w:t>retention</w:t>
      </w:r>
      <w:r w:rsidRPr="006E7415">
        <w:rPr>
          <w:spacing w:val="-12"/>
        </w:rPr>
        <w:t xml:space="preserve"> </w:t>
      </w:r>
      <w:r w:rsidRPr="006E7415">
        <w:t>(</w:t>
      </w:r>
      <w:r w:rsidR="00F73DDC" w:rsidRPr="006E7415">
        <w:rPr>
          <w:position w:val="-12"/>
        </w:rPr>
        <w:object w:dxaOrig="240" w:dyaOrig="360" w14:anchorId="721ACA82">
          <v:shape id="_x0000_i1345" type="#_x0000_t75" style="width:12.6pt;height:18pt" o:ole="">
            <v:imagedata r:id="rId656" o:title=""/>
          </v:shape>
          <o:OLEObject Type="Embed" ProgID="Equation.DSMT4" ShapeID="_x0000_i1345" DrawAspect="Content" ObjectID="_1630921096" r:id="rId657"/>
        </w:object>
      </w:r>
      <w:r w:rsidR="00F73DDC" w:rsidRPr="006E7415">
        <w:t xml:space="preserve"> </w:t>
      </w:r>
      <w:r w:rsidRPr="006E7415">
        <w:t>=</w:t>
      </w:r>
      <w:r w:rsidRPr="006E7415">
        <w:rPr>
          <w:spacing w:val="-19"/>
        </w:rPr>
        <w:t xml:space="preserve"> </w:t>
      </w:r>
      <w:r w:rsidRPr="006E7415">
        <w:t>0</w:t>
      </w:r>
      <w:r w:rsidRPr="006E7415">
        <w:rPr>
          <w:rFonts w:eastAsia="Arial"/>
          <w:i/>
        </w:rPr>
        <w:t>.</w:t>
      </w:r>
      <w:r w:rsidRPr="006E7415">
        <w:t>0025).</w:t>
      </w:r>
      <w:r w:rsidRPr="006E7415">
        <w:rPr>
          <w:spacing w:val="3"/>
        </w:rPr>
        <w:t xml:space="preserve"> </w:t>
      </w:r>
      <w:r w:rsidRPr="006E7415">
        <w:t>Red</w:t>
      </w:r>
      <w:r w:rsidRPr="006E7415">
        <w:rPr>
          <w:spacing w:val="-12"/>
        </w:rPr>
        <w:t xml:space="preserve"> </w:t>
      </w:r>
      <w:r w:rsidRPr="006E7415">
        <w:t>dots</w:t>
      </w:r>
      <w:r w:rsidRPr="006E7415">
        <w:rPr>
          <w:spacing w:val="-12"/>
        </w:rPr>
        <w:t xml:space="preserve"> </w:t>
      </w:r>
      <w:r w:rsidRPr="006E7415">
        <w:t>are</w:t>
      </w:r>
      <w:r w:rsidRPr="006E7415">
        <w:rPr>
          <w:spacing w:val="-12"/>
        </w:rPr>
        <w:t xml:space="preserve"> </w:t>
      </w:r>
      <w:r w:rsidRPr="006E7415">
        <w:t>in</w:t>
      </w:r>
      <w:r w:rsidRPr="006E7415">
        <w:rPr>
          <w:spacing w:val="-11"/>
        </w:rPr>
        <w:t xml:space="preserve"> </w:t>
      </w:r>
      <w:r w:rsidRPr="006E7415">
        <w:t>a</w:t>
      </w:r>
      <w:r w:rsidRPr="006E7415">
        <w:rPr>
          <w:spacing w:val="25"/>
          <w:w w:val="96"/>
        </w:rPr>
        <w:t xml:space="preserve"> </w:t>
      </w:r>
      <w:r w:rsidRPr="006E7415">
        <w:t>region</w:t>
      </w:r>
      <w:r w:rsidRPr="006E7415">
        <w:rPr>
          <w:spacing w:val="-23"/>
        </w:rPr>
        <w:t xml:space="preserve"> </w:t>
      </w:r>
      <w:r w:rsidRPr="006E7415">
        <w:t>of</w:t>
      </w:r>
      <w:r w:rsidRPr="006E7415">
        <w:rPr>
          <w:spacing w:val="-22"/>
        </w:rPr>
        <w:t xml:space="preserve"> </w:t>
      </w:r>
      <w:r w:rsidRPr="006E7415">
        <w:t>decline</w:t>
      </w:r>
      <w:r w:rsidRPr="006E7415">
        <w:rPr>
          <w:spacing w:val="-22"/>
        </w:rPr>
        <w:t xml:space="preserve"> </w:t>
      </w:r>
      <w:r w:rsidRPr="006E7415">
        <w:rPr>
          <w:spacing w:val="-1"/>
        </w:rPr>
        <w:t>(b</w:t>
      </w:r>
      <w:r w:rsidRPr="006E7415">
        <w:rPr>
          <w:spacing w:val="-2"/>
        </w:rPr>
        <w:t>elow</w:t>
      </w:r>
      <w:r w:rsidRPr="006E7415">
        <w:rPr>
          <w:spacing w:val="-22"/>
        </w:rPr>
        <w:t xml:space="preserve"> </w:t>
      </w:r>
      <w:r w:rsidRPr="006E7415">
        <w:t>and</w:t>
      </w:r>
      <w:r w:rsidRPr="006E7415">
        <w:rPr>
          <w:spacing w:val="-22"/>
        </w:rPr>
        <w:t xml:space="preserve"> </w:t>
      </w:r>
      <w:r w:rsidRPr="006E7415">
        <w:t>left</w:t>
      </w:r>
      <w:r w:rsidRPr="006E7415">
        <w:rPr>
          <w:spacing w:val="-22"/>
        </w:rPr>
        <w:t xml:space="preserve"> </w:t>
      </w:r>
      <w:r w:rsidRPr="006E7415">
        <w:t>of</w:t>
      </w:r>
      <w:r w:rsidRPr="006E7415">
        <w:rPr>
          <w:spacing w:val="-22"/>
        </w:rPr>
        <w:t xml:space="preserve"> </w:t>
      </w:r>
      <w:r w:rsidRPr="006E7415">
        <w:rPr>
          <w:spacing w:val="-1"/>
        </w:rPr>
        <w:t>t</w:t>
      </w:r>
      <w:r w:rsidRPr="006E7415">
        <w:rPr>
          <w:spacing w:val="-2"/>
        </w:rPr>
        <w:t>he</w:t>
      </w:r>
      <w:r w:rsidRPr="006E7415">
        <w:rPr>
          <w:spacing w:val="-21"/>
        </w:rPr>
        <w:t xml:space="preserve"> </w:t>
      </w:r>
      <w:r w:rsidRPr="006E7415">
        <w:rPr>
          <w:spacing w:val="-2"/>
        </w:rPr>
        <w:t>curve),</w:t>
      </w:r>
      <w:r w:rsidRPr="006E7415">
        <w:rPr>
          <w:spacing w:val="-21"/>
        </w:rPr>
        <w:t xml:space="preserve"> </w:t>
      </w:r>
      <w:r w:rsidRPr="006E7415">
        <w:t>while</w:t>
      </w:r>
      <w:r w:rsidRPr="006E7415">
        <w:rPr>
          <w:spacing w:val="-21"/>
        </w:rPr>
        <w:t xml:space="preserve"> </w:t>
      </w:r>
      <w:r w:rsidRPr="006E7415">
        <w:t>blue</w:t>
      </w:r>
      <w:r w:rsidRPr="006E7415">
        <w:rPr>
          <w:spacing w:val="-22"/>
        </w:rPr>
        <w:t xml:space="preserve"> </w:t>
      </w:r>
      <w:r w:rsidRPr="006E7415">
        <w:t>dots</w:t>
      </w:r>
      <w:r w:rsidRPr="006E7415">
        <w:rPr>
          <w:spacing w:val="-23"/>
        </w:rPr>
        <w:t xml:space="preserve"> </w:t>
      </w:r>
      <w:r w:rsidRPr="006E7415">
        <w:t>are</w:t>
      </w:r>
      <w:r w:rsidRPr="006E7415">
        <w:rPr>
          <w:spacing w:val="-21"/>
        </w:rPr>
        <w:t xml:space="preserve"> </w:t>
      </w:r>
      <w:r w:rsidRPr="006E7415">
        <w:t>in</w:t>
      </w:r>
      <w:r w:rsidRPr="006E7415">
        <w:rPr>
          <w:spacing w:val="-22"/>
        </w:rPr>
        <w:t xml:space="preserve"> </w:t>
      </w:r>
      <w:r w:rsidRPr="006E7415">
        <w:t>a</w:t>
      </w:r>
      <w:r w:rsidRPr="006E7415">
        <w:rPr>
          <w:spacing w:val="-21"/>
        </w:rPr>
        <w:t xml:space="preserve"> </w:t>
      </w:r>
      <w:r w:rsidRPr="006E7415">
        <w:t>region</w:t>
      </w:r>
      <w:r w:rsidRPr="006E7415">
        <w:rPr>
          <w:spacing w:val="-23"/>
        </w:rPr>
        <w:t xml:space="preserve"> </w:t>
      </w:r>
      <w:r w:rsidRPr="006E7415">
        <w:t>of</w:t>
      </w:r>
      <w:r w:rsidRPr="006E7415">
        <w:rPr>
          <w:spacing w:val="-22"/>
        </w:rPr>
        <w:t xml:space="preserve"> </w:t>
      </w:r>
      <w:r w:rsidRPr="006E7415">
        <w:rPr>
          <w:spacing w:val="-3"/>
        </w:rPr>
        <w:t>growth</w:t>
      </w:r>
      <w:r w:rsidRPr="006E7415">
        <w:rPr>
          <w:spacing w:val="-21"/>
        </w:rPr>
        <w:t xml:space="preserve"> </w:t>
      </w:r>
      <w:r w:rsidRPr="006E7415">
        <w:rPr>
          <w:spacing w:val="-3"/>
        </w:rPr>
        <w:t>(abo</w:t>
      </w:r>
      <w:r w:rsidRPr="006E7415">
        <w:rPr>
          <w:spacing w:val="-2"/>
        </w:rPr>
        <w:t>v</w:t>
      </w:r>
      <w:r w:rsidRPr="006E7415">
        <w:rPr>
          <w:spacing w:val="-3"/>
        </w:rPr>
        <w:t>e</w:t>
      </w:r>
      <w:r w:rsidRPr="006E7415">
        <w:rPr>
          <w:spacing w:val="33"/>
          <w:w w:val="89"/>
        </w:rPr>
        <w:t xml:space="preserve"> </w:t>
      </w:r>
      <w:r w:rsidRPr="006E7415">
        <w:t>and</w:t>
      </w:r>
      <w:r w:rsidRPr="006E7415">
        <w:rPr>
          <w:spacing w:val="-3"/>
        </w:rPr>
        <w:t xml:space="preserve"> </w:t>
      </w:r>
      <w:r w:rsidRPr="006E7415">
        <w:t>to</w:t>
      </w:r>
      <w:r w:rsidRPr="006E7415">
        <w:rPr>
          <w:spacing w:val="-2"/>
        </w:rPr>
        <w:t xml:space="preserve"> </w:t>
      </w:r>
      <w:r w:rsidRPr="006E7415">
        <w:t>the</w:t>
      </w:r>
      <w:r w:rsidRPr="006E7415">
        <w:rPr>
          <w:spacing w:val="-3"/>
        </w:rPr>
        <w:t xml:space="preserve"> righ</w:t>
      </w:r>
      <w:r w:rsidRPr="006E7415">
        <w:rPr>
          <w:spacing w:val="-2"/>
        </w:rPr>
        <w:t>t</w:t>
      </w:r>
      <w:r w:rsidRPr="006E7415">
        <w:rPr>
          <w:spacing w:val="-3"/>
        </w:rPr>
        <w:t xml:space="preserve"> </w:t>
      </w:r>
      <w:r w:rsidRPr="006E7415">
        <w:t>of</w:t>
      </w:r>
      <w:r w:rsidRPr="006E7415">
        <w:rPr>
          <w:spacing w:val="-2"/>
        </w:rPr>
        <w:t xml:space="preserve"> </w:t>
      </w:r>
      <w:r w:rsidRPr="006E7415">
        <w:t>the</w:t>
      </w:r>
      <w:r w:rsidRPr="006E7415">
        <w:rPr>
          <w:spacing w:val="-3"/>
        </w:rPr>
        <w:t xml:space="preserve"> </w:t>
      </w:r>
      <w:r w:rsidRPr="006E7415">
        <w:rPr>
          <w:spacing w:val="-2"/>
        </w:rPr>
        <w:t>curve).</w:t>
      </w:r>
      <w:r w:rsidRPr="006E7415">
        <w:rPr>
          <w:spacing w:val="22"/>
        </w:rPr>
        <w:t xml:space="preserve"> </w:t>
      </w:r>
      <w:r w:rsidRPr="006E7415">
        <w:t>The</w:t>
      </w:r>
      <w:r w:rsidRPr="006E7415">
        <w:rPr>
          <w:spacing w:val="-3"/>
        </w:rPr>
        <w:t xml:space="preserve"> </w:t>
      </w:r>
      <w:r w:rsidRPr="006E7415">
        <w:t>dashed</w:t>
      </w:r>
      <w:r w:rsidRPr="006E7415">
        <w:rPr>
          <w:spacing w:val="-3"/>
        </w:rPr>
        <w:t xml:space="preserve"> </w:t>
      </w:r>
      <w:r w:rsidRPr="006E7415">
        <w:t>line</w:t>
      </w:r>
      <w:r w:rsidRPr="006E7415">
        <w:rPr>
          <w:spacing w:val="-2"/>
        </w:rPr>
        <w:t xml:space="preserve"> </w:t>
      </w:r>
      <w:r w:rsidRPr="006E7415">
        <w:t>indicates</w:t>
      </w:r>
      <w:r w:rsidRPr="006E7415">
        <w:rPr>
          <w:spacing w:val="-3"/>
        </w:rPr>
        <w:t xml:space="preserve"> </w:t>
      </w:r>
      <w:r w:rsidR="00F73DDC" w:rsidRPr="006E7415">
        <w:rPr>
          <w:spacing w:val="-3"/>
        </w:rPr>
        <w:fldChar w:fldCharType="begin"/>
      </w:r>
      <w:r w:rsidR="00F73DDC" w:rsidRPr="006E7415">
        <w:rPr>
          <w:spacing w:val="-3"/>
        </w:rPr>
        <w:instrText xml:space="preserve"> ADDIN EN.CITE &lt;EndNote&gt;&lt;Cite AuthorYear="1"&gt;&lt;Author&gt;Pine&lt;/Author&gt;&lt;Year&gt;2001&lt;/Year&gt;&lt;RecNum&gt;4908&lt;/RecNum&gt;&lt;DisplayText&gt;Pine et al. (2001)&lt;/DisplayText&gt;&lt;record&gt;&lt;rec-number&gt;4908&lt;/rec-number&gt;&lt;foreign-keys&gt;&lt;key app="EN" db-id="tt9r9zwau55dtxedv2kvxfshxwpvwv9x9e9s" timestamp="1427308881"&gt;4908&lt;/key&gt;&lt;/foreign-keys&gt;&lt;ref-type name="Journal Article"&gt;17&lt;/ref-type&gt;&lt;contributors&gt;&lt;authors&gt;&lt;author&gt;Pine, W. E.&lt;/author&gt;&lt;author&gt;Allen, M. S.&lt;/author&gt;&lt;author&gt;Dreitz, V. J.&lt;/author&gt;&lt;/authors&gt;&lt;/contributors&gt;&lt;auth-address&gt;North Carolina Cooperative Fish Unit, David Clark Labs, North Carolina State University&lt;/auth-address&gt;&lt;titles&gt;&lt;title&gt;Population viability of the Gulf of Mexico sturgeon: Inferences from capture-recapture and age-structured models&lt;/title&gt;&lt;secondary-title&gt;Transactions of the American Fisheries Society&lt;/secondary-title&gt;&lt;/titles&gt;&lt;periodical&gt;&lt;full-title&gt;Transactions of the American Fisheries Society&lt;/full-title&gt;&lt;/periodical&gt;&lt;pages&gt;1164-1174&lt;/pages&gt;&lt;volume&gt;130&lt;/volume&gt;&lt;number&gt;6&lt;/number&gt;&lt;section&gt;1164&lt;/section&gt;&lt;dates&gt;&lt;year&gt;2001&lt;/year&gt;&lt;pub-dates&gt;&lt;date&gt;01 / 01 /&lt;/date&gt;&lt;/pub-dates&gt;&lt;/dates&gt;&lt;isbn&gt;00028487&lt;/isbn&gt;&lt;accession-num&gt;edselc.2-52.0-0034759718&lt;/accession-num&gt;&lt;work-type&gt;Article&lt;/work-type&gt;&lt;urls&gt;&lt;related-urls&gt;&lt;url&gt;https://login.proxy.library.msstate.edu/login?url=http://search.ebscohost.com/login.aspx?direct=true&amp;amp;db=edselc&amp;amp;AN=edselc.2-52.0-0034759718&amp;amp;site=eds-live&lt;/url&gt;&lt;/related-urls&gt;&lt;/urls&gt;&lt;electronic-resource-num&gt;10.1577/1548-8659(2001)130&amp;lt;1164:PVOTGO&amp;gt;2.0.CO;2&lt;/electronic-resource-num&gt;&lt;remote-database-name&gt;edselc&lt;/remote-database-name&gt;&lt;remote-database-provider&gt;EBSCOhost&lt;/remote-database-provider&gt;&lt;language&gt;English&lt;/language&gt;&lt;/record&gt;&lt;/Cite&gt;&lt;/EndNote&gt;</w:instrText>
      </w:r>
      <w:r w:rsidR="00F73DDC" w:rsidRPr="006E7415">
        <w:rPr>
          <w:spacing w:val="-3"/>
        </w:rPr>
        <w:fldChar w:fldCharType="separate"/>
      </w:r>
      <w:r w:rsidR="00F73DDC" w:rsidRPr="006E7415">
        <w:rPr>
          <w:noProof/>
          <w:spacing w:val="-3"/>
        </w:rPr>
        <w:t>Pine et al. (2001)</w:t>
      </w:r>
      <w:r w:rsidR="00F73DDC" w:rsidRPr="006E7415">
        <w:rPr>
          <w:spacing w:val="-3"/>
        </w:rPr>
        <w:fldChar w:fldCharType="end"/>
      </w:r>
      <w:r w:rsidRPr="006E7415">
        <w:rPr>
          <w:spacing w:val="-3"/>
        </w:rPr>
        <w:t xml:space="preserve"> </w:t>
      </w:r>
      <w:r w:rsidRPr="006E7415">
        <w:rPr>
          <w:spacing w:val="1"/>
        </w:rPr>
        <w:t>upper</w:t>
      </w:r>
      <w:r w:rsidRPr="006E7415">
        <w:rPr>
          <w:spacing w:val="-2"/>
        </w:rPr>
        <w:t xml:space="preserve"> </w:t>
      </w:r>
      <w:r w:rsidRPr="006E7415">
        <w:t>estimate</w:t>
      </w:r>
      <w:r w:rsidRPr="006E7415">
        <w:rPr>
          <w:spacing w:val="25"/>
          <w:w w:val="94"/>
        </w:rPr>
        <w:t xml:space="preserve"> </w:t>
      </w:r>
      <w:r w:rsidRPr="006E7415">
        <w:t>of</w:t>
      </w:r>
      <w:r w:rsidRPr="006E7415">
        <w:rPr>
          <w:spacing w:val="-19"/>
        </w:rPr>
        <w:t xml:space="preserve"> </w:t>
      </w:r>
      <w:r w:rsidRPr="006E7415">
        <w:t>age-0</w:t>
      </w:r>
      <w:r w:rsidRPr="006E7415">
        <w:rPr>
          <w:spacing w:val="-18"/>
        </w:rPr>
        <w:t xml:space="preserve"> </w:t>
      </w:r>
      <w:r w:rsidRPr="006E7415">
        <w:rPr>
          <w:spacing w:val="-3"/>
        </w:rPr>
        <w:t>survival</w:t>
      </w:r>
      <w:r w:rsidRPr="006E7415">
        <w:rPr>
          <w:spacing w:val="-18"/>
        </w:rPr>
        <w:t xml:space="preserve"> </w:t>
      </w:r>
      <w:r w:rsidRPr="006E7415">
        <w:t>for</w:t>
      </w:r>
      <w:r w:rsidRPr="006E7415">
        <w:rPr>
          <w:spacing w:val="-18"/>
        </w:rPr>
        <w:t xml:space="preserve"> </w:t>
      </w:r>
      <w:r w:rsidRPr="006E7415">
        <w:t>gulf</w:t>
      </w:r>
      <w:r w:rsidRPr="006E7415">
        <w:rPr>
          <w:spacing w:val="-18"/>
        </w:rPr>
        <w:t xml:space="preserve"> </w:t>
      </w:r>
      <w:r w:rsidRPr="006E7415">
        <w:t>sturgeon,</w:t>
      </w:r>
      <w:r w:rsidRPr="006E7415">
        <w:rPr>
          <w:spacing w:val="-18"/>
        </w:rPr>
        <w:t xml:space="preserve"> </w:t>
      </w:r>
      <w:r w:rsidRPr="006E7415">
        <w:t>0.0004.</w:t>
      </w:r>
      <w:r w:rsidRPr="006E7415">
        <w:rPr>
          <w:spacing w:val="-4"/>
        </w:rPr>
        <w:t xml:space="preserve"> </w:t>
      </w:r>
      <w:r w:rsidRPr="006E7415">
        <w:rPr>
          <w:spacing w:val="-1"/>
        </w:rPr>
        <w:t>P</w:t>
      </w:r>
      <w:r w:rsidRPr="006E7415">
        <w:rPr>
          <w:spacing w:val="-2"/>
        </w:rPr>
        <w:t>opulation</w:t>
      </w:r>
      <w:r w:rsidRPr="006E7415">
        <w:rPr>
          <w:spacing w:val="-17"/>
        </w:rPr>
        <w:t xml:space="preserve"> </w:t>
      </w:r>
      <w:r w:rsidRPr="006E7415">
        <w:rPr>
          <w:spacing w:val="-3"/>
        </w:rPr>
        <w:t>growth</w:t>
      </w:r>
      <w:r w:rsidRPr="006E7415">
        <w:rPr>
          <w:spacing w:val="-19"/>
        </w:rPr>
        <w:t xml:space="preserve"> </w:t>
      </w:r>
      <w:r w:rsidRPr="006E7415">
        <w:t>at</w:t>
      </w:r>
      <w:r w:rsidRPr="006E7415">
        <w:rPr>
          <w:spacing w:val="-18"/>
        </w:rPr>
        <w:t xml:space="preserve"> </w:t>
      </w:r>
      <w:r w:rsidRPr="006E7415">
        <w:t>this</w:t>
      </w:r>
      <w:r w:rsidRPr="006E7415">
        <w:rPr>
          <w:spacing w:val="-18"/>
        </w:rPr>
        <w:t xml:space="preserve"> </w:t>
      </w:r>
      <w:r w:rsidRPr="006E7415">
        <w:rPr>
          <w:spacing w:val="-3"/>
        </w:rPr>
        <w:t>survival</w:t>
      </w:r>
      <w:r w:rsidRPr="006E7415">
        <w:rPr>
          <w:spacing w:val="-18"/>
        </w:rPr>
        <w:t xml:space="preserve"> </w:t>
      </w:r>
      <w:r w:rsidRPr="006E7415">
        <w:rPr>
          <w:spacing w:val="-3"/>
        </w:rPr>
        <w:t>level</w:t>
      </w:r>
      <w:r w:rsidRPr="006E7415">
        <w:rPr>
          <w:spacing w:val="-18"/>
        </w:rPr>
        <w:t xml:space="preserve"> </w:t>
      </w:r>
      <w:r w:rsidRPr="006E7415">
        <w:t>can</w:t>
      </w:r>
      <w:r w:rsidRPr="006E7415">
        <w:rPr>
          <w:spacing w:val="-18"/>
        </w:rPr>
        <w:t xml:space="preserve"> </w:t>
      </w:r>
      <w:r w:rsidRPr="006E7415">
        <w:rPr>
          <w:spacing w:val="1"/>
        </w:rPr>
        <w:t>occur</w:t>
      </w:r>
      <w:r w:rsidRPr="006E7415">
        <w:rPr>
          <w:spacing w:val="37"/>
          <w:w w:val="94"/>
        </w:rPr>
        <w:t xml:space="preserve"> </w:t>
      </w:r>
      <w:r w:rsidRPr="006E7415">
        <w:t>but</w:t>
      </w:r>
      <w:r w:rsidRPr="006E7415">
        <w:rPr>
          <w:spacing w:val="-20"/>
        </w:rPr>
        <w:t xml:space="preserve"> </w:t>
      </w:r>
      <w:r w:rsidRPr="006E7415">
        <w:t>only</w:t>
      </w:r>
      <w:r w:rsidRPr="006E7415">
        <w:rPr>
          <w:spacing w:val="-20"/>
        </w:rPr>
        <w:t xml:space="preserve"> </w:t>
      </w:r>
      <w:r w:rsidRPr="006E7415">
        <w:t>at</w:t>
      </w:r>
      <w:r w:rsidRPr="006E7415">
        <w:rPr>
          <w:spacing w:val="-20"/>
        </w:rPr>
        <w:t xml:space="preserve"> </w:t>
      </w:r>
      <w:r w:rsidRPr="006E7415">
        <w:t>high</w:t>
      </w:r>
      <w:r w:rsidRPr="006E7415">
        <w:rPr>
          <w:spacing w:val="-19"/>
        </w:rPr>
        <w:t xml:space="preserve"> </w:t>
      </w:r>
      <w:r w:rsidRPr="006E7415">
        <w:rPr>
          <w:spacing w:val="-2"/>
        </w:rPr>
        <w:t>spawning</w:t>
      </w:r>
      <w:r w:rsidRPr="006E7415">
        <w:rPr>
          <w:spacing w:val="-20"/>
        </w:rPr>
        <w:t xml:space="preserve"> </w:t>
      </w:r>
      <w:r w:rsidRPr="006E7415">
        <w:t>and</w:t>
      </w:r>
      <w:r w:rsidRPr="006E7415">
        <w:rPr>
          <w:spacing w:val="-20"/>
        </w:rPr>
        <w:t xml:space="preserve"> </w:t>
      </w:r>
      <w:r w:rsidRPr="006E7415">
        <w:rPr>
          <w:spacing w:val="-2"/>
        </w:rPr>
        <w:t>retention</w:t>
      </w:r>
      <w:r w:rsidRPr="006E7415">
        <w:rPr>
          <w:spacing w:val="-19"/>
        </w:rPr>
        <w:t xml:space="preserve"> </w:t>
      </w:r>
      <w:r w:rsidRPr="006E7415">
        <w:rPr>
          <w:spacing w:val="-2"/>
        </w:rPr>
        <w:t>probabilities.</w:t>
      </w:r>
    </w:p>
    <w:p w14:paraId="363779A9" w14:textId="77777777" w:rsidR="009E5162" w:rsidRPr="006E7415" w:rsidRDefault="009E5162" w:rsidP="001D48C8">
      <w:pPr>
        <w:spacing w:line="360" w:lineRule="auto"/>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5179A370" wp14:editId="427FDDF3">
            <wp:extent cx="5943600" cy="3317997"/>
            <wp:effectExtent l="0" t="0" r="0" b="0"/>
            <wp:docPr id="2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58" cstate="print"/>
                    <a:stretch>
                      <a:fillRect/>
                    </a:stretch>
                  </pic:blipFill>
                  <pic:spPr>
                    <a:xfrm>
                      <a:off x="0" y="0"/>
                      <a:ext cx="5943600" cy="3317997"/>
                    </a:xfrm>
                    <a:prstGeom prst="rect">
                      <a:avLst/>
                    </a:prstGeom>
                  </pic:spPr>
                </pic:pic>
              </a:graphicData>
            </a:graphic>
          </wp:inline>
        </w:drawing>
      </w:r>
    </w:p>
    <w:p w14:paraId="09431294" w14:textId="77777777" w:rsidR="009E5162" w:rsidRPr="006E7415" w:rsidRDefault="009E5162" w:rsidP="001D48C8">
      <w:pPr>
        <w:spacing w:before="8" w:line="360" w:lineRule="auto"/>
        <w:rPr>
          <w:rFonts w:ascii="Times New Roman" w:eastAsia="Georgia" w:hAnsi="Times New Roman" w:cs="Times New Roman"/>
          <w:sz w:val="24"/>
          <w:szCs w:val="24"/>
        </w:rPr>
      </w:pPr>
    </w:p>
    <w:p w14:paraId="6D2C647F" w14:textId="64030F63" w:rsidR="000B491A" w:rsidRPr="006E7415" w:rsidRDefault="009E5162" w:rsidP="001D48C8">
      <w:pPr>
        <w:pStyle w:val="BodyText"/>
        <w:rPr>
          <w:rFonts w:eastAsia="Georgia"/>
        </w:rPr>
        <w:sectPr w:rsidR="000B491A" w:rsidRPr="006E7415" w:rsidSect="000B491A">
          <w:pgSz w:w="12240" w:h="15840"/>
          <w:pgMar w:top="1440" w:right="1440" w:bottom="1440" w:left="1440" w:header="0" w:footer="742" w:gutter="0"/>
          <w:cols w:space="720"/>
          <w:docGrid w:linePitch="299"/>
        </w:sectPr>
      </w:pPr>
      <w:r w:rsidRPr="006E7415">
        <w:rPr>
          <w:rFonts w:eastAsia="Georgia"/>
        </w:rPr>
        <w:t>Figure</w:t>
      </w:r>
      <w:r w:rsidRPr="006E7415">
        <w:rPr>
          <w:rFonts w:eastAsia="Georgia"/>
          <w:spacing w:val="-4"/>
        </w:rPr>
        <w:t xml:space="preserve"> </w:t>
      </w:r>
      <w:r w:rsidRPr="006E7415">
        <w:rPr>
          <w:rFonts w:eastAsia="Georgia"/>
        </w:rPr>
        <w:t>9:</w:t>
      </w:r>
      <w:r w:rsidRPr="006E7415">
        <w:rPr>
          <w:rFonts w:eastAsia="Georgia"/>
          <w:spacing w:val="15"/>
        </w:rPr>
        <w:t xml:space="preserve"> </w:t>
      </w:r>
      <w:r w:rsidRPr="006E7415">
        <w:rPr>
          <w:rFonts w:eastAsia="Georgia"/>
        </w:rPr>
        <w:t>Long-term growth rate (</w:t>
      </w:r>
      <w:r w:rsidR="006E7F87" w:rsidRPr="006E7415">
        <w:rPr>
          <w:position w:val="-6"/>
        </w:rPr>
        <w:object w:dxaOrig="220" w:dyaOrig="279" w14:anchorId="7F760E79">
          <v:shape id="_x0000_i1346" type="#_x0000_t75" style="width:10.8pt;height:13.2pt" o:ole="">
            <v:imagedata r:id="rId659" o:title=""/>
          </v:shape>
          <o:OLEObject Type="Embed" ProgID="Equation.DSMT4" ShapeID="_x0000_i1346" DrawAspect="Content" ObjectID="_1630921097" r:id="rId660"/>
        </w:object>
      </w:r>
      <w:r w:rsidRPr="006E7415">
        <w:rPr>
          <w:rFonts w:eastAsia="Georgia"/>
        </w:rPr>
        <w:t>) values for six Fort Peck fl</w:t>
      </w:r>
      <w:r w:rsidR="006E7F87" w:rsidRPr="006E7415">
        <w:rPr>
          <w:rFonts w:eastAsia="Georgia"/>
        </w:rPr>
        <w:t>o</w:t>
      </w:r>
      <w:r w:rsidRPr="006E7415">
        <w:rPr>
          <w:rFonts w:eastAsia="Georgia"/>
        </w:rPr>
        <w:t xml:space="preserve">w scenarios under particular historical temperature and powerhouse operation combinations: LF–low water temperature, full powerhouse operations; L–low water temperature, standard powerhouse operations; LP– low water temperature, peak time powerhouse operations, and similar for M–median water temperature and H–high water temperature. Full powerhouse operations assume 14kcfs are run through the powerhouse 24 hours a day; standard </w:t>
      </w:r>
      <w:r w:rsidRPr="001D48C8">
        <w:rPr>
          <w:rFonts w:eastAsia="Georgia"/>
        </w:rPr>
        <w:t>powerhouse</w:t>
      </w:r>
      <w:r w:rsidRPr="006E7415">
        <w:rPr>
          <w:rFonts w:eastAsia="Georgia"/>
        </w:rPr>
        <w:t xml:space="preserve"> operations </w:t>
      </w:r>
      <w:r w:rsidR="009E6E2B" w:rsidRPr="006E7415">
        <w:rPr>
          <w:rFonts w:eastAsia="Georgia"/>
        </w:rPr>
        <w:t>assume</w:t>
      </w:r>
      <w:r w:rsidRPr="006E7415">
        <w:rPr>
          <w:rFonts w:eastAsia="Georgia"/>
        </w:rPr>
        <w:t xml:space="preserve"> 14kcfs are run through the powerhouse for 12 hours a day with 7kcfs running through the powerhouse the remaining 12 hours; peak time powerhouse operations assume 7kcfs are run through the powerhouse except during peak times when 14kcfs are run through.</w:t>
      </w:r>
    </w:p>
    <w:p w14:paraId="5B1846D5" w14:textId="77777777" w:rsidR="009E5162" w:rsidRPr="006E7415" w:rsidRDefault="009E5162" w:rsidP="001D48C8">
      <w:pPr>
        <w:spacing w:after="0" w:line="360" w:lineRule="auto"/>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63B523EB" wp14:editId="372FE2CF">
            <wp:extent cx="8214995" cy="4260878"/>
            <wp:effectExtent l="0" t="0" r="0" b="6350"/>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rotWithShape="1">
                    <a:blip r:embed="rId661" cstate="print"/>
                    <a:srcRect t="4196"/>
                    <a:stretch/>
                  </pic:blipFill>
                  <pic:spPr bwMode="auto">
                    <a:xfrm>
                      <a:off x="0" y="0"/>
                      <a:ext cx="8244072" cy="4275959"/>
                    </a:xfrm>
                    <a:prstGeom prst="rect">
                      <a:avLst/>
                    </a:prstGeom>
                    <a:ln>
                      <a:noFill/>
                    </a:ln>
                    <a:extLst>
                      <a:ext uri="{53640926-AAD7-44D8-BBD7-CCE9431645EC}">
                        <a14:shadowObscured xmlns:a14="http://schemas.microsoft.com/office/drawing/2010/main"/>
                      </a:ext>
                    </a:extLst>
                  </pic:spPr>
                </pic:pic>
              </a:graphicData>
            </a:graphic>
          </wp:inline>
        </w:drawing>
      </w:r>
    </w:p>
    <w:p w14:paraId="4D624C65" w14:textId="28A771A4" w:rsidR="005D652D" w:rsidRPr="006E7415" w:rsidRDefault="009E5162" w:rsidP="001D48C8">
      <w:pPr>
        <w:pStyle w:val="BodyText"/>
        <w:rPr>
          <w:spacing w:val="-3"/>
          <w:w w:val="95"/>
        </w:rPr>
      </w:pPr>
      <w:r w:rsidRPr="006E7415">
        <w:t>Figure</w:t>
      </w:r>
      <w:r w:rsidRPr="006E7415">
        <w:rPr>
          <w:spacing w:val="-30"/>
        </w:rPr>
        <w:t xml:space="preserve"> </w:t>
      </w:r>
      <w:r w:rsidRPr="006E7415">
        <w:t>10:</w:t>
      </w:r>
      <w:r w:rsidRPr="006E7415">
        <w:rPr>
          <w:spacing w:val="-18"/>
        </w:rPr>
        <w:t xml:space="preserve"> </w:t>
      </w:r>
      <w:r w:rsidRPr="006E7415">
        <w:rPr>
          <w:spacing w:val="-3"/>
        </w:rPr>
        <w:t>Growth</w:t>
      </w:r>
      <w:r w:rsidRPr="006E7415">
        <w:rPr>
          <w:spacing w:val="-30"/>
        </w:rPr>
        <w:t xml:space="preserve"> </w:t>
      </w:r>
      <w:r w:rsidRPr="006E7415">
        <w:t>decline</w:t>
      </w:r>
      <w:r w:rsidRPr="006E7415">
        <w:rPr>
          <w:spacing w:val="-30"/>
        </w:rPr>
        <w:t xml:space="preserve"> </w:t>
      </w:r>
      <w:r w:rsidRPr="006E7415">
        <w:t>boundaries</w:t>
      </w:r>
      <w:r w:rsidRPr="006E7415">
        <w:rPr>
          <w:spacing w:val="-31"/>
        </w:rPr>
        <w:t xml:space="preserve"> </w:t>
      </w:r>
      <w:r w:rsidRPr="006E7415">
        <w:rPr>
          <w:spacing w:val="-5"/>
        </w:rPr>
        <w:t>b</w:t>
      </w:r>
      <w:r w:rsidRPr="006E7415">
        <w:rPr>
          <w:spacing w:val="-4"/>
        </w:rPr>
        <w:t>y</w:t>
      </w:r>
      <w:r w:rsidRPr="006E7415">
        <w:rPr>
          <w:spacing w:val="-30"/>
        </w:rPr>
        <w:t xml:space="preserve"> </w:t>
      </w:r>
      <w:r w:rsidRPr="006E7415">
        <w:rPr>
          <w:spacing w:val="-2"/>
        </w:rPr>
        <w:t>alternative</w:t>
      </w:r>
      <w:r w:rsidRPr="006E7415">
        <w:rPr>
          <w:spacing w:val="-30"/>
        </w:rPr>
        <w:t xml:space="preserve"> </w:t>
      </w:r>
      <w:r w:rsidRPr="006E7415">
        <w:rPr>
          <w:spacing w:val="-2"/>
        </w:rPr>
        <w:t>managemen</w:t>
      </w:r>
      <w:r w:rsidRPr="006E7415">
        <w:rPr>
          <w:spacing w:val="-1"/>
        </w:rPr>
        <w:t>t</w:t>
      </w:r>
      <w:r w:rsidRPr="006E7415">
        <w:rPr>
          <w:spacing w:val="-31"/>
        </w:rPr>
        <w:t xml:space="preserve"> </w:t>
      </w:r>
      <w:r w:rsidRPr="006E7415">
        <w:t>scenario.</w:t>
      </w:r>
      <w:r w:rsidRPr="006E7415">
        <w:rPr>
          <w:spacing w:val="-16"/>
        </w:rPr>
        <w:t xml:space="preserve"> </w:t>
      </w:r>
      <w:r w:rsidRPr="006E7415">
        <w:rPr>
          <w:spacing w:val="-3"/>
        </w:rPr>
        <w:t>Each</w:t>
      </w:r>
      <w:r w:rsidRPr="006E7415">
        <w:rPr>
          <w:spacing w:val="-30"/>
        </w:rPr>
        <w:t xml:space="preserve"> </w:t>
      </w:r>
      <w:r w:rsidRPr="006E7415">
        <w:rPr>
          <w:spacing w:val="-2"/>
        </w:rPr>
        <w:t>contour</w:t>
      </w:r>
      <w:r w:rsidRPr="006E7415">
        <w:rPr>
          <w:spacing w:val="-31"/>
        </w:rPr>
        <w:t xml:space="preserve"> </w:t>
      </w:r>
      <w:r w:rsidRPr="006E7415">
        <w:t>line</w:t>
      </w:r>
      <w:r w:rsidRPr="006E7415">
        <w:rPr>
          <w:spacing w:val="43"/>
          <w:w w:val="91"/>
        </w:rPr>
        <w:t xml:space="preserve"> </w:t>
      </w:r>
      <w:r w:rsidRPr="006E7415">
        <w:t>has</w:t>
      </w:r>
      <w:r w:rsidRPr="006E7415">
        <w:rPr>
          <w:spacing w:val="2"/>
        </w:rPr>
        <w:t xml:space="preserve"> </w:t>
      </w:r>
      <w:r w:rsidRPr="006E7415">
        <w:t>a</w:t>
      </w:r>
      <w:r w:rsidR="00B50D89">
        <w:t xml:space="preserve"> fixed</w:t>
      </w:r>
      <w:r w:rsidRPr="006E7415">
        <w:rPr>
          <w:spacing w:val="2"/>
        </w:rPr>
        <w:t xml:space="preserve"> </w:t>
      </w:r>
      <w:r w:rsidRPr="006E7415">
        <w:rPr>
          <w:spacing w:val="-2"/>
        </w:rPr>
        <w:t>retention</w:t>
      </w:r>
      <w:r w:rsidRPr="006E7415">
        <w:rPr>
          <w:spacing w:val="2"/>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2"/>
        </w:rPr>
        <w:t xml:space="preserve"> </w:t>
      </w:r>
      <w:r w:rsidRPr="006E7415">
        <w:rPr>
          <w:spacing w:val="-4"/>
        </w:rPr>
        <w:t>was</w:t>
      </w:r>
      <w:r w:rsidRPr="006E7415">
        <w:rPr>
          <w:spacing w:val="2"/>
        </w:rPr>
        <w:t xml:space="preserve"> </w:t>
      </w:r>
      <w:r w:rsidRPr="006E7415">
        <w:t>computed</w:t>
      </w:r>
      <w:r w:rsidRPr="006E7415">
        <w:rPr>
          <w:spacing w:val="3"/>
        </w:rPr>
        <w:t xml:space="preserve"> </w:t>
      </w:r>
      <w:r w:rsidRPr="006E7415">
        <w:t>f</w:t>
      </w:r>
      <w:r w:rsidR="009E6E2B" w:rsidRPr="006E7415">
        <w:t>ro</w:t>
      </w:r>
      <w:r w:rsidRPr="006E7415">
        <w:t>m</w:t>
      </w:r>
      <w:r w:rsidRPr="006E7415">
        <w:rPr>
          <w:spacing w:val="2"/>
        </w:rPr>
        <w:t xml:space="preserve"> </w:t>
      </w:r>
      <w:r w:rsidRPr="006E7415">
        <w:t>HEC-RAS</w:t>
      </w:r>
      <w:r w:rsidRPr="006E7415">
        <w:rPr>
          <w:spacing w:val="2"/>
        </w:rPr>
        <w:t xml:space="preserve"> </w:t>
      </w:r>
      <w:r w:rsidRPr="006E7415">
        <w:t>outputs</w:t>
      </w:r>
      <w:r w:rsidRPr="006E7415">
        <w:rPr>
          <w:spacing w:val="3"/>
        </w:rPr>
        <w:t xml:space="preserve"> </w:t>
      </w:r>
      <w:r w:rsidRPr="006E7415">
        <w:t>and</w:t>
      </w:r>
      <w:r w:rsidRPr="006E7415">
        <w:rPr>
          <w:spacing w:val="2"/>
        </w:rPr>
        <w:t xml:space="preserve"> </w:t>
      </w:r>
      <w:r w:rsidRPr="006E7415">
        <w:rPr>
          <w:spacing w:val="-2"/>
        </w:rPr>
        <w:t>represen</w:t>
      </w:r>
      <w:r w:rsidRPr="006E7415">
        <w:rPr>
          <w:spacing w:val="-1"/>
        </w:rPr>
        <w:t>ts</w:t>
      </w:r>
      <w:r w:rsidRPr="006E7415">
        <w:rPr>
          <w:spacing w:val="23"/>
          <w:w w:val="98"/>
        </w:rPr>
        <w:t xml:space="preserve"> </w:t>
      </w:r>
      <w:r w:rsidRPr="006E7415">
        <w:t>a</w:t>
      </w:r>
      <w:r w:rsidRPr="006E7415">
        <w:rPr>
          <w:spacing w:val="13"/>
        </w:rPr>
        <w:t xml:space="preserve"> </w:t>
      </w:r>
      <w:r w:rsidRPr="006E7415">
        <w:rPr>
          <w:spacing w:val="-2"/>
        </w:rPr>
        <w:t>particular</w:t>
      </w:r>
      <w:r w:rsidRPr="006E7415">
        <w:rPr>
          <w:spacing w:val="14"/>
        </w:rPr>
        <w:t xml:space="preserve"> </w:t>
      </w:r>
      <w:r w:rsidRPr="006E7415">
        <w:rPr>
          <w:spacing w:val="-2"/>
        </w:rPr>
        <w:t>y</w:t>
      </w:r>
      <w:r w:rsidRPr="006E7415">
        <w:rPr>
          <w:spacing w:val="-3"/>
        </w:rPr>
        <w:t>ear</w:t>
      </w:r>
      <w:r w:rsidRPr="006E7415">
        <w:rPr>
          <w:spacing w:val="14"/>
        </w:rPr>
        <w:t xml:space="preserve"> </w:t>
      </w:r>
      <w:r w:rsidRPr="006E7415">
        <w:t>in</w:t>
      </w:r>
      <w:r w:rsidRPr="006E7415">
        <w:rPr>
          <w:spacing w:val="14"/>
        </w:rPr>
        <w:t xml:space="preserve"> </w:t>
      </w:r>
      <w:r w:rsidRPr="006E7415">
        <w:rPr>
          <w:spacing w:val="-3"/>
        </w:rPr>
        <w:t>which</w:t>
      </w:r>
      <w:r w:rsidRPr="006E7415">
        <w:rPr>
          <w:spacing w:val="14"/>
        </w:rPr>
        <w:t xml:space="preserve"> </w:t>
      </w:r>
      <w:r w:rsidRPr="006E7415">
        <w:t>the</w:t>
      </w:r>
      <w:r w:rsidRPr="006E7415">
        <w:rPr>
          <w:spacing w:val="14"/>
        </w:rPr>
        <w:t xml:space="preserve"> </w:t>
      </w:r>
      <w:r w:rsidRPr="006E7415">
        <w:rPr>
          <w:spacing w:val="-3"/>
        </w:rPr>
        <w:t>given</w:t>
      </w:r>
      <w:r w:rsidRPr="006E7415">
        <w:rPr>
          <w:spacing w:val="14"/>
        </w:rPr>
        <w:t xml:space="preserve"> </w:t>
      </w:r>
      <w:r w:rsidRPr="006E7415">
        <w:rPr>
          <w:spacing w:val="-2"/>
        </w:rPr>
        <w:t>alternat</w:t>
      </w:r>
      <w:r w:rsidRPr="006E7415">
        <w:rPr>
          <w:spacing w:val="-1"/>
        </w:rPr>
        <w:t>iv</w:t>
      </w:r>
      <w:r w:rsidRPr="006E7415">
        <w:rPr>
          <w:spacing w:val="-2"/>
        </w:rPr>
        <w:t>e</w:t>
      </w:r>
      <w:r w:rsidRPr="006E7415">
        <w:rPr>
          <w:spacing w:val="13"/>
        </w:rPr>
        <w:t xml:space="preserve"> </w:t>
      </w:r>
      <w:r w:rsidRPr="006E7415">
        <w:t>scenario</w:t>
      </w:r>
      <w:r w:rsidRPr="006E7415">
        <w:rPr>
          <w:spacing w:val="14"/>
        </w:rPr>
        <w:t xml:space="preserve"> </w:t>
      </w:r>
      <w:r w:rsidRPr="006E7415">
        <w:t>met</w:t>
      </w:r>
      <w:r w:rsidRPr="006E7415">
        <w:rPr>
          <w:spacing w:val="14"/>
        </w:rPr>
        <w:t xml:space="preserve"> </w:t>
      </w:r>
      <w:r w:rsidRPr="006E7415">
        <w:t>the</w:t>
      </w:r>
      <w:r w:rsidRPr="006E7415">
        <w:rPr>
          <w:spacing w:val="14"/>
        </w:rPr>
        <w:t xml:space="preserve"> </w:t>
      </w:r>
      <w:r w:rsidRPr="006E7415">
        <w:t>fl</w:t>
      </w:r>
      <w:r w:rsidR="006E7F87" w:rsidRPr="006E7415">
        <w:rPr>
          <w:spacing w:val="25"/>
        </w:rPr>
        <w:t>o</w:t>
      </w:r>
      <w:r w:rsidRPr="006E7415">
        <w:t>w</w:t>
      </w:r>
      <w:r w:rsidRPr="006E7415">
        <w:rPr>
          <w:spacing w:val="14"/>
        </w:rPr>
        <w:t xml:space="preserve"> </w:t>
      </w:r>
      <w:r w:rsidRPr="006E7415">
        <w:t>criteria.</w:t>
      </w:r>
      <w:r w:rsidRPr="006E7415">
        <w:rPr>
          <w:spacing w:val="3"/>
        </w:rPr>
        <w:t xml:space="preserve"> </w:t>
      </w:r>
      <w:r w:rsidRPr="006E7415">
        <w:rPr>
          <w:spacing w:val="-7"/>
        </w:rPr>
        <w:t>F</w:t>
      </w:r>
      <w:r w:rsidRPr="006E7415">
        <w:rPr>
          <w:spacing w:val="-8"/>
        </w:rPr>
        <w:t>or</w:t>
      </w:r>
      <w:r w:rsidRPr="006E7415">
        <w:rPr>
          <w:spacing w:val="14"/>
        </w:rPr>
        <w:t xml:space="preserve"> </w:t>
      </w:r>
      <w:r w:rsidRPr="006E7415">
        <w:t>a</w:t>
      </w:r>
      <w:r w:rsidRPr="006E7415">
        <w:rPr>
          <w:spacing w:val="14"/>
        </w:rPr>
        <w:t xml:space="preserve"> </w:t>
      </w:r>
      <w:r w:rsidRPr="006E7415">
        <w:rPr>
          <w:spacing w:val="-3"/>
        </w:rPr>
        <w:t>given</w:t>
      </w:r>
      <w:r w:rsidRPr="006E7415">
        <w:rPr>
          <w:spacing w:val="49"/>
          <w:w w:val="90"/>
        </w:rPr>
        <w:t xml:space="preserve"> </w:t>
      </w:r>
      <w:r w:rsidRPr="006E7415">
        <w:rPr>
          <w:spacing w:val="-1"/>
        </w:rPr>
        <w:t>y</w:t>
      </w:r>
      <w:r w:rsidRPr="006E7415">
        <w:rPr>
          <w:spacing w:val="-2"/>
        </w:rPr>
        <w:t>ear/retention</w:t>
      </w:r>
      <w:r w:rsidRPr="006E7415">
        <w:rPr>
          <w:spacing w:val="-1"/>
        </w:rPr>
        <w:t xml:space="preserve"> </w:t>
      </w:r>
      <w:r w:rsidRPr="006E7415">
        <w:rPr>
          <w:spacing w:val="-4"/>
        </w:rPr>
        <w:t>probabilit</w:t>
      </w:r>
      <w:r w:rsidRPr="006E7415">
        <w:rPr>
          <w:spacing w:val="-3"/>
        </w:rPr>
        <w:t>y,</w:t>
      </w:r>
      <w:r w:rsidRPr="006E7415">
        <w:rPr>
          <w:spacing w:val="3"/>
        </w:rPr>
        <w:t xml:space="preserve"> </w:t>
      </w:r>
      <w:r w:rsidRPr="006E7415">
        <w:t>a population</w:t>
      </w:r>
      <w:r w:rsidRPr="006E7415">
        <w:rPr>
          <w:spacing w:val="-1"/>
        </w:rPr>
        <w:t xml:space="preserve"> </w:t>
      </w:r>
      <w:r w:rsidRPr="006E7415">
        <w:t xml:space="preserve">is </w:t>
      </w:r>
      <w:r w:rsidRPr="001D48C8">
        <w:t>expected</w:t>
      </w:r>
      <w:r w:rsidRPr="006E7415">
        <w:t xml:space="preserve"> to</w:t>
      </w:r>
      <w:r w:rsidRPr="006E7415">
        <w:rPr>
          <w:spacing w:val="-1"/>
        </w:rPr>
        <w:t xml:space="preserve"> </w:t>
      </w:r>
      <w:r w:rsidRPr="006E7415">
        <w:rPr>
          <w:spacing w:val="-3"/>
        </w:rPr>
        <w:t>grow</w:t>
      </w:r>
      <w:r w:rsidRPr="006E7415">
        <w:rPr>
          <w:spacing w:val="-1"/>
        </w:rPr>
        <w:t xml:space="preserve"> </w:t>
      </w:r>
      <w:r w:rsidRPr="006E7415">
        <w:t xml:space="preserve">if </w:t>
      </w:r>
      <w:r w:rsidRPr="006E7415">
        <w:rPr>
          <w:spacing w:val="-2"/>
        </w:rPr>
        <w:t>spawning</w:t>
      </w:r>
      <w:r w:rsidRPr="006E7415">
        <w:t xml:space="preserve"> and age-0</w:t>
      </w:r>
      <w:r w:rsidRPr="006E7415">
        <w:rPr>
          <w:spacing w:val="-1"/>
        </w:rPr>
        <w:t xml:space="preserve"> </w:t>
      </w:r>
      <w:r w:rsidRPr="006E7415">
        <w:rPr>
          <w:spacing w:val="-3"/>
        </w:rPr>
        <w:t>survival</w:t>
      </w:r>
      <w:r w:rsidRPr="006E7415">
        <w:rPr>
          <w:spacing w:val="55"/>
          <w:w w:val="95"/>
        </w:rPr>
        <w:t xml:space="preserve"> </w:t>
      </w:r>
      <w:r w:rsidRPr="006E7415">
        <w:t>probabilities</w:t>
      </w:r>
      <w:r w:rsidRPr="006E7415">
        <w:rPr>
          <w:spacing w:val="-10"/>
        </w:rPr>
        <w:t xml:space="preserve"> </w:t>
      </w:r>
      <w:r w:rsidRPr="006E7415">
        <w:t>fall</w:t>
      </w:r>
      <w:r w:rsidRPr="006E7415">
        <w:rPr>
          <w:spacing w:val="-9"/>
        </w:rPr>
        <w:t xml:space="preserve"> </w:t>
      </w:r>
      <w:r w:rsidRPr="006E7415">
        <w:t>in</w:t>
      </w:r>
      <w:r w:rsidRPr="006E7415">
        <w:rPr>
          <w:spacing w:val="-8"/>
        </w:rPr>
        <w:t xml:space="preserve"> </w:t>
      </w:r>
      <w:r w:rsidRPr="006E7415">
        <w:t>the</w:t>
      </w:r>
      <w:r w:rsidRPr="006E7415">
        <w:rPr>
          <w:spacing w:val="-9"/>
        </w:rPr>
        <w:t xml:space="preserve"> </w:t>
      </w:r>
      <w:r w:rsidRPr="006E7415">
        <w:t>space</w:t>
      </w:r>
      <w:r w:rsidRPr="006E7415">
        <w:rPr>
          <w:spacing w:val="-9"/>
        </w:rPr>
        <w:t xml:space="preserve"> </w:t>
      </w:r>
      <w:r w:rsidRPr="006E7415">
        <w:rPr>
          <w:spacing w:val="-3"/>
        </w:rPr>
        <w:t>abo</w:t>
      </w:r>
      <w:r w:rsidRPr="006E7415">
        <w:rPr>
          <w:spacing w:val="-2"/>
        </w:rPr>
        <w:t>v</w:t>
      </w:r>
      <w:r w:rsidRPr="006E7415">
        <w:rPr>
          <w:spacing w:val="-3"/>
        </w:rPr>
        <w:t>e</w:t>
      </w:r>
      <w:r w:rsidRPr="006E7415">
        <w:rPr>
          <w:spacing w:val="-9"/>
        </w:rPr>
        <w:t xml:space="preserve"> </w:t>
      </w:r>
      <w:r w:rsidRPr="006E7415">
        <w:t>and</w:t>
      </w:r>
      <w:r w:rsidRPr="006E7415">
        <w:rPr>
          <w:spacing w:val="-8"/>
        </w:rPr>
        <w:t xml:space="preserve"> </w:t>
      </w:r>
      <w:r w:rsidRPr="006E7415">
        <w:t>to</w:t>
      </w:r>
      <w:r w:rsidRPr="006E7415">
        <w:rPr>
          <w:spacing w:val="-9"/>
        </w:rPr>
        <w:t xml:space="preserve"> </w:t>
      </w:r>
      <w:r w:rsidRPr="006E7415">
        <w:t>the</w:t>
      </w:r>
      <w:r w:rsidRPr="006E7415">
        <w:rPr>
          <w:spacing w:val="-9"/>
        </w:rPr>
        <w:t xml:space="preserve"> </w:t>
      </w:r>
      <w:r w:rsidRPr="006E7415">
        <w:rPr>
          <w:spacing w:val="-3"/>
        </w:rPr>
        <w:t>righ</w:t>
      </w:r>
      <w:r w:rsidRPr="006E7415">
        <w:rPr>
          <w:spacing w:val="-2"/>
        </w:rPr>
        <w:t>t</w:t>
      </w:r>
      <w:r w:rsidRPr="006E7415">
        <w:rPr>
          <w:spacing w:val="-9"/>
        </w:rPr>
        <w:t xml:space="preserve"> </w:t>
      </w:r>
      <w:r w:rsidRPr="006E7415">
        <w:t>of</w:t>
      </w:r>
      <w:r w:rsidRPr="006E7415">
        <w:rPr>
          <w:spacing w:val="-8"/>
        </w:rPr>
        <w:t xml:space="preserve"> </w:t>
      </w:r>
      <w:r w:rsidRPr="006E7415">
        <w:t>the</w:t>
      </w:r>
      <w:r w:rsidRPr="006E7415">
        <w:rPr>
          <w:spacing w:val="-9"/>
        </w:rPr>
        <w:t xml:space="preserve"> </w:t>
      </w:r>
      <w:r w:rsidRPr="006E7415">
        <w:rPr>
          <w:spacing w:val="-3"/>
        </w:rPr>
        <w:t>curve,</w:t>
      </w:r>
      <w:r w:rsidRPr="006E7415">
        <w:rPr>
          <w:spacing w:val="-9"/>
        </w:rPr>
        <w:t xml:space="preserve"> </w:t>
      </w:r>
      <w:r w:rsidRPr="006E7415">
        <w:t>or,</w:t>
      </w:r>
      <w:r w:rsidRPr="006E7415">
        <w:rPr>
          <w:spacing w:val="-9"/>
        </w:rPr>
        <w:t xml:space="preserve"> </w:t>
      </w:r>
      <w:r w:rsidRPr="006E7415">
        <w:t>decline</w:t>
      </w:r>
      <w:r w:rsidRPr="006E7415">
        <w:rPr>
          <w:spacing w:val="-9"/>
        </w:rPr>
        <w:t xml:space="preserve"> </w:t>
      </w:r>
      <w:r w:rsidRPr="006E7415">
        <w:t>if</w:t>
      </w:r>
      <w:r w:rsidRPr="006E7415">
        <w:rPr>
          <w:spacing w:val="-8"/>
        </w:rPr>
        <w:t xml:space="preserve"> </w:t>
      </w:r>
      <w:r w:rsidRPr="006E7415">
        <w:rPr>
          <w:spacing w:val="-2"/>
        </w:rPr>
        <w:t>spawning</w:t>
      </w:r>
      <w:r w:rsidRPr="006E7415">
        <w:rPr>
          <w:spacing w:val="-9"/>
        </w:rPr>
        <w:t xml:space="preserve"> </w:t>
      </w:r>
      <w:r w:rsidRPr="006E7415">
        <w:t>and</w:t>
      </w:r>
      <w:r w:rsidRPr="006E7415">
        <w:rPr>
          <w:spacing w:val="23"/>
          <w:w w:val="94"/>
        </w:rPr>
        <w:t xml:space="preserve"> </w:t>
      </w:r>
      <w:r w:rsidRPr="006E7415">
        <w:t>age-0</w:t>
      </w:r>
      <w:r w:rsidRPr="006E7415">
        <w:rPr>
          <w:spacing w:val="13"/>
        </w:rPr>
        <w:t xml:space="preserve"> </w:t>
      </w:r>
      <w:r w:rsidRPr="006E7415">
        <w:rPr>
          <w:spacing w:val="-3"/>
        </w:rPr>
        <w:t>survival</w:t>
      </w:r>
      <w:r w:rsidRPr="006E7415">
        <w:rPr>
          <w:spacing w:val="14"/>
        </w:rPr>
        <w:t xml:space="preserve"> </w:t>
      </w:r>
      <w:r w:rsidRPr="006E7415">
        <w:t>probabilities</w:t>
      </w:r>
      <w:r w:rsidRPr="006E7415">
        <w:rPr>
          <w:spacing w:val="14"/>
        </w:rPr>
        <w:t xml:space="preserve"> </w:t>
      </w:r>
      <w:r w:rsidRPr="006E7415">
        <w:t>fall</w:t>
      </w:r>
      <w:r w:rsidRPr="006E7415">
        <w:rPr>
          <w:spacing w:val="14"/>
        </w:rPr>
        <w:t xml:space="preserve"> </w:t>
      </w:r>
      <w:r w:rsidRPr="006E7415">
        <w:t>in</w:t>
      </w:r>
      <w:r w:rsidRPr="006E7415">
        <w:rPr>
          <w:spacing w:val="14"/>
        </w:rPr>
        <w:t xml:space="preserve"> </w:t>
      </w:r>
      <w:r w:rsidRPr="006E7415">
        <w:t>the</w:t>
      </w:r>
      <w:r w:rsidRPr="006E7415">
        <w:rPr>
          <w:spacing w:val="14"/>
        </w:rPr>
        <w:t xml:space="preserve"> </w:t>
      </w:r>
      <w:r w:rsidRPr="006E7415">
        <w:t>space</w:t>
      </w:r>
      <w:r w:rsidRPr="006E7415">
        <w:rPr>
          <w:spacing w:val="14"/>
        </w:rPr>
        <w:t xml:space="preserve"> </w:t>
      </w:r>
      <w:r w:rsidRPr="006E7415">
        <w:rPr>
          <w:spacing w:val="-2"/>
        </w:rPr>
        <w:t>below</w:t>
      </w:r>
      <w:r w:rsidRPr="006E7415">
        <w:rPr>
          <w:spacing w:val="14"/>
        </w:rPr>
        <w:t xml:space="preserve"> </w:t>
      </w:r>
      <w:r w:rsidRPr="006E7415">
        <w:t>and</w:t>
      </w:r>
      <w:r w:rsidRPr="006E7415">
        <w:rPr>
          <w:spacing w:val="14"/>
        </w:rPr>
        <w:t xml:space="preserve"> </w:t>
      </w:r>
      <w:r w:rsidRPr="006E7415">
        <w:t>to</w:t>
      </w:r>
      <w:r w:rsidRPr="006E7415">
        <w:rPr>
          <w:spacing w:val="14"/>
        </w:rPr>
        <w:t xml:space="preserve"> </w:t>
      </w:r>
      <w:r w:rsidRPr="006E7415">
        <w:t>the</w:t>
      </w:r>
      <w:r w:rsidRPr="006E7415">
        <w:rPr>
          <w:spacing w:val="14"/>
        </w:rPr>
        <w:t xml:space="preserve"> </w:t>
      </w:r>
      <w:r w:rsidRPr="006E7415">
        <w:t>left</w:t>
      </w:r>
      <w:r w:rsidRPr="006E7415">
        <w:rPr>
          <w:spacing w:val="14"/>
        </w:rPr>
        <w:t xml:space="preserve"> </w:t>
      </w:r>
      <w:r w:rsidRPr="006E7415">
        <w:t>of</w:t>
      </w:r>
      <w:r w:rsidRPr="006E7415">
        <w:rPr>
          <w:spacing w:val="14"/>
        </w:rPr>
        <w:t xml:space="preserve"> </w:t>
      </w:r>
      <w:r w:rsidRPr="006E7415">
        <w:t>the</w:t>
      </w:r>
      <w:r w:rsidRPr="006E7415">
        <w:rPr>
          <w:spacing w:val="14"/>
        </w:rPr>
        <w:t xml:space="preserve"> </w:t>
      </w:r>
      <w:r w:rsidRPr="006E7415">
        <w:rPr>
          <w:spacing w:val="-3"/>
        </w:rPr>
        <w:t>curve.</w:t>
      </w:r>
      <w:r w:rsidRPr="006E7415">
        <w:rPr>
          <w:spacing w:val="9"/>
        </w:rPr>
        <w:t xml:space="preserve"> </w:t>
      </w:r>
      <w:r w:rsidRPr="006E7415">
        <w:rPr>
          <w:spacing w:val="-2"/>
        </w:rPr>
        <w:t>Spawning</w:t>
      </w:r>
      <w:r w:rsidRPr="006E7415">
        <w:rPr>
          <w:spacing w:val="27"/>
          <w:w w:val="93"/>
        </w:rPr>
        <w:t xml:space="preserve"> </w:t>
      </w:r>
      <w:r w:rsidRPr="006E7415">
        <w:rPr>
          <w:spacing w:val="-2"/>
        </w:rPr>
        <w:t>probabilit</w:t>
      </w:r>
      <w:r w:rsidRPr="006E7415">
        <w:rPr>
          <w:spacing w:val="-1"/>
        </w:rPr>
        <w:t>y</w:t>
      </w:r>
      <w:r w:rsidRPr="006E7415">
        <w:rPr>
          <w:spacing w:val="-4"/>
        </w:rPr>
        <w:t xml:space="preserve"> </w:t>
      </w:r>
      <w:r w:rsidRPr="006E7415">
        <w:rPr>
          <w:spacing w:val="4"/>
        </w:rPr>
        <w:t>(</w:t>
      </w:r>
      <w:r w:rsidR="006E7F87" w:rsidRPr="006E7415">
        <w:rPr>
          <w:position w:val="-10"/>
        </w:rPr>
        <w:object w:dxaOrig="200" w:dyaOrig="260" w14:anchorId="52FB16D9">
          <v:shape id="_x0000_i1347" type="#_x0000_t75" style="width:9.6pt;height:13.2pt" o:ole="">
            <v:imagedata r:id="rId662" o:title=""/>
          </v:shape>
          <o:OLEObject Type="Embed" ProgID="Equation.DSMT4" ShapeID="_x0000_i1347" DrawAspect="Content" ObjectID="_1630921098" r:id="rId663"/>
        </w:object>
      </w:r>
      <w:r w:rsidRPr="006E7415">
        <w:rPr>
          <w:spacing w:val="4"/>
        </w:rPr>
        <w:t>)</w:t>
      </w:r>
      <w:r w:rsidRPr="006E7415">
        <w:rPr>
          <w:spacing w:val="-3"/>
        </w:rPr>
        <w:t xml:space="preserve"> </w:t>
      </w:r>
      <w:r w:rsidRPr="006E7415">
        <w:t>is</w:t>
      </w:r>
      <w:r w:rsidRPr="006E7415">
        <w:rPr>
          <w:spacing w:val="-3"/>
        </w:rPr>
        <w:t xml:space="preserve"> </w:t>
      </w:r>
      <w:r w:rsidRPr="006E7415">
        <w:t>the</w:t>
      </w:r>
      <w:r w:rsidRPr="006E7415">
        <w:rPr>
          <w:spacing w:val="-3"/>
        </w:rPr>
        <w:t xml:space="preserve"> </w:t>
      </w:r>
      <w:r w:rsidRPr="006E7415">
        <w:rPr>
          <w:spacing w:val="-2"/>
        </w:rPr>
        <w:t>probabilit</w:t>
      </w:r>
      <w:r w:rsidRPr="006E7415">
        <w:rPr>
          <w:spacing w:val="-1"/>
        </w:rPr>
        <w:t>y</w:t>
      </w:r>
      <w:r w:rsidRPr="006E7415">
        <w:rPr>
          <w:spacing w:val="-3"/>
        </w:rPr>
        <w:t xml:space="preserve"> </w:t>
      </w:r>
      <w:r w:rsidRPr="006E7415">
        <w:t>that</w:t>
      </w:r>
      <w:r w:rsidRPr="006E7415">
        <w:rPr>
          <w:spacing w:val="-3"/>
        </w:rPr>
        <w:t xml:space="preserve"> </w:t>
      </w:r>
      <w:r w:rsidRPr="006E7415">
        <w:t>a</w:t>
      </w:r>
      <w:r w:rsidRPr="006E7415">
        <w:rPr>
          <w:spacing w:val="-3"/>
        </w:rPr>
        <w:t xml:space="preserve"> </w:t>
      </w:r>
      <w:r w:rsidRPr="006E7415">
        <w:rPr>
          <w:spacing w:val="-2"/>
        </w:rPr>
        <w:t xml:space="preserve">reproductively-ready </w:t>
      </w:r>
      <w:r w:rsidRPr="006E7415">
        <w:t>female</w:t>
      </w:r>
      <w:r w:rsidRPr="006E7415">
        <w:rPr>
          <w:spacing w:val="-3"/>
        </w:rPr>
        <w:t xml:space="preserve"> spawns </w:t>
      </w:r>
      <w:r w:rsidRPr="006E7415">
        <w:t>in</w:t>
      </w:r>
      <w:r w:rsidRPr="006E7415">
        <w:rPr>
          <w:spacing w:val="-3"/>
        </w:rPr>
        <w:t xml:space="preserve"> </w:t>
      </w:r>
      <w:r w:rsidRPr="006E7415">
        <w:t>the</w:t>
      </w:r>
      <w:r w:rsidRPr="006E7415">
        <w:rPr>
          <w:spacing w:val="-3"/>
        </w:rPr>
        <w:t xml:space="preserve"> </w:t>
      </w:r>
      <w:r w:rsidRPr="006E7415">
        <w:t>Missouri</w:t>
      </w:r>
      <w:r w:rsidRPr="006E7415">
        <w:rPr>
          <w:spacing w:val="67"/>
          <w:w w:val="92"/>
        </w:rPr>
        <w:t xml:space="preserve"> </w:t>
      </w:r>
      <w:r w:rsidRPr="006E7415">
        <w:rPr>
          <w:spacing w:val="-2"/>
        </w:rPr>
        <w:t>Riv</w:t>
      </w:r>
      <w:r w:rsidRPr="006E7415">
        <w:rPr>
          <w:spacing w:val="-3"/>
        </w:rPr>
        <w:t>er</w:t>
      </w:r>
      <w:r w:rsidRPr="006E7415">
        <w:rPr>
          <w:spacing w:val="4"/>
        </w:rPr>
        <w:t xml:space="preserve"> </w:t>
      </w:r>
      <w:r w:rsidRPr="006E7415">
        <w:t>(vs.</w:t>
      </w:r>
      <w:r w:rsidRPr="006E7415">
        <w:rPr>
          <w:spacing w:val="44"/>
        </w:rPr>
        <w:t xml:space="preserve"> </w:t>
      </w:r>
      <w:r w:rsidRPr="006E7415">
        <w:rPr>
          <w:spacing w:val="-2"/>
        </w:rPr>
        <w:t>spawning</w:t>
      </w:r>
      <w:r w:rsidRPr="006E7415">
        <w:rPr>
          <w:spacing w:val="4"/>
        </w:rPr>
        <w:t xml:space="preserve"> </w:t>
      </w:r>
      <w:r w:rsidRPr="006E7415">
        <w:t>in</w:t>
      </w:r>
      <w:r w:rsidRPr="006E7415">
        <w:rPr>
          <w:spacing w:val="4"/>
        </w:rPr>
        <w:t xml:space="preserve"> </w:t>
      </w:r>
      <w:r w:rsidRPr="006E7415">
        <w:t>the</w:t>
      </w:r>
      <w:r w:rsidRPr="006E7415">
        <w:rPr>
          <w:spacing w:val="4"/>
        </w:rPr>
        <w:t xml:space="preserve"> </w:t>
      </w:r>
      <w:r w:rsidRPr="006E7415">
        <w:rPr>
          <w:spacing w:val="-3"/>
        </w:rPr>
        <w:t>Y</w:t>
      </w:r>
      <w:r w:rsidRPr="006E7415">
        <w:rPr>
          <w:spacing w:val="-4"/>
        </w:rPr>
        <w:t>ellowstone</w:t>
      </w:r>
      <w:r w:rsidRPr="006E7415">
        <w:rPr>
          <w:spacing w:val="4"/>
        </w:rPr>
        <w:t xml:space="preserve"> </w:t>
      </w:r>
      <w:r w:rsidRPr="006E7415">
        <w:t>or</w:t>
      </w:r>
      <w:r w:rsidRPr="006E7415">
        <w:rPr>
          <w:spacing w:val="4"/>
        </w:rPr>
        <w:t xml:space="preserve"> </w:t>
      </w:r>
      <w:r w:rsidRPr="006E7415">
        <w:t>not</w:t>
      </w:r>
      <w:r w:rsidRPr="006E7415">
        <w:rPr>
          <w:spacing w:val="4"/>
        </w:rPr>
        <w:t xml:space="preserve"> </w:t>
      </w:r>
      <w:r w:rsidRPr="006E7415">
        <w:rPr>
          <w:spacing w:val="-2"/>
        </w:rPr>
        <w:t>spawning</w:t>
      </w:r>
      <w:r w:rsidRPr="006E7415">
        <w:rPr>
          <w:spacing w:val="4"/>
        </w:rPr>
        <w:t xml:space="preserve"> </w:t>
      </w:r>
      <w:r w:rsidRPr="006E7415">
        <w:t>and</w:t>
      </w:r>
      <w:r w:rsidRPr="006E7415">
        <w:rPr>
          <w:spacing w:val="4"/>
        </w:rPr>
        <w:t xml:space="preserve"> </w:t>
      </w:r>
      <w:r w:rsidRPr="006E7415">
        <w:t>reabsorbing</w:t>
      </w:r>
      <w:r w:rsidRPr="006E7415">
        <w:rPr>
          <w:spacing w:val="4"/>
        </w:rPr>
        <w:t xml:space="preserve"> </w:t>
      </w:r>
      <w:r w:rsidRPr="006E7415">
        <w:t>her</w:t>
      </w:r>
      <w:r w:rsidRPr="006E7415">
        <w:rPr>
          <w:spacing w:val="4"/>
        </w:rPr>
        <w:t xml:space="preserve"> </w:t>
      </w:r>
      <w:r w:rsidRPr="006E7415">
        <w:t>eggs).</w:t>
      </w:r>
      <w:r w:rsidRPr="006E7415">
        <w:rPr>
          <w:spacing w:val="45"/>
        </w:rPr>
        <w:t xml:space="preserve"> </w:t>
      </w:r>
      <w:r w:rsidRPr="006E7415">
        <w:t>Age-0</w:t>
      </w:r>
      <w:r w:rsidRPr="006E7415">
        <w:rPr>
          <w:spacing w:val="25"/>
          <w:w w:val="92"/>
        </w:rPr>
        <w:t xml:space="preserve"> </w:t>
      </w:r>
      <w:r w:rsidRPr="006E7415">
        <w:rPr>
          <w:spacing w:val="-3"/>
        </w:rPr>
        <w:t>survival</w:t>
      </w:r>
      <w:r w:rsidRPr="006E7415">
        <w:rPr>
          <w:spacing w:val="-30"/>
        </w:rPr>
        <w:t xml:space="preserve"> </w:t>
      </w:r>
      <w:r w:rsidRPr="006E7415">
        <w:rPr>
          <w:spacing w:val="2"/>
        </w:rPr>
        <w:t>(</w:t>
      </w:r>
      <w:r w:rsidR="006E7F87" w:rsidRPr="006E7415">
        <w:rPr>
          <w:position w:val="-12"/>
        </w:rPr>
        <w:object w:dxaOrig="240" w:dyaOrig="360" w14:anchorId="05A866F1">
          <v:shape id="_x0000_i1348" type="#_x0000_t75" style="width:12.6pt;height:18pt" o:ole="">
            <v:imagedata r:id="rId664" o:title=""/>
          </v:shape>
          <o:OLEObject Type="Embed" ProgID="Equation.DSMT4" ShapeID="_x0000_i1348" DrawAspect="Content" ObjectID="_1630921099" r:id="rId665"/>
        </w:object>
      </w:r>
      <w:r w:rsidRPr="006E7415">
        <w:rPr>
          <w:spacing w:val="2"/>
        </w:rPr>
        <w:t>)</w:t>
      </w:r>
      <w:r w:rsidRPr="006E7415">
        <w:rPr>
          <w:spacing w:val="-29"/>
        </w:rPr>
        <w:t xml:space="preserve"> </w:t>
      </w:r>
      <w:r w:rsidRPr="006E7415">
        <w:t>is</w:t>
      </w:r>
      <w:r w:rsidRPr="006E7415">
        <w:rPr>
          <w:spacing w:val="-30"/>
        </w:rPr>
        <w:t xml:space="preserve"> </w:t>
      </w:r>
      <w:r w:rsidRPr="006E7415">
        <w:t>the</w:t>
      </w:r>
      <w:r w:rsidRPr="006E7415">
        <w:rPr>
          <w:spacing w:val="-29"/>
        </w:rPr>
        <w:t xml:space="preserve"> </w:t>
      </w:r>
      <w:r w:rsidRPr="006E7415">
        <w:rPr>
          <w:spacing w:val="-2"/>
        </w:rPr>
        <w:t>probabilit</w:t>
      </w:r>
      <w:r w:rsidRPr="006E7415">
        <w:rPr>
          <w:spacing w:val="-1"/>
        </w:rPr>
        <w:t>y</w:t>
      </w:r>
      <w:r w:rsidRPr="006E7415">
        <w:rPr>
          <w:spacing w:val="-29"/>
        </w:rPr>
        <w:t xml:space="preserve"> </w:t>
      </w:r>
      <w:r w:rsidRPr="006E7415">
        <w:t>of</w:t>
      </w:r>
      <w:r w:rsidRPr="006E7415">
        <w:rPr>
          <w:spacing w:val="-30"/>
        </w:rPr>
        <w:t xml:space="preserve"> </w:t>
      </w:r>
      <w:r w:rsidRPr="006E7415">
        <w:t>surviving</w:t>
      </w:r>
      <w:r w:rsidRPr="006E7415">
        <w:rPr>
          <w:spacing w:val="-29"/>
        </w:rPr>
        <w:t xml:space="preserve"> </w:t>
      </w:r>
      <w:r w:rsidRPr="006E7415">
        <w:t>from</w:t>
      </w:r>
      <w:r w:rsidRPr="006E7415">
        <w:rPr>
          <w:spacing w:val="-29"/>
        </w:rPr>
        <w:t xml:space="preserve"> </w:t>
      </w:r>
      <w:r w:rsidRPr="006E7415">
        <w:t>egg</w:t>
      </w:r>
      <w:r w:rsidRPr="006E7415">
        <w:rPr>
          <w:spacing w:val="-30"/>
        </w:rPr>
        <w:t xml:space="preserve"> </w:t>
      </w:r>
      <w:r w:rsidRPr="006E7415">
        <w:t>to</w:t>
      </w:r>
      <w:r w:rsidRPr="006E7415">
        <w:rPr>
          <w:spacing w:val="-29"/>
        </w:rPr>
        <w:t xml:space="preserve"> </w:t>
      </w:r>
      <w:r w:rsidRPr="006E7415">
        <w:t>age-1</w:t>
      </w:r>
      <w:r w:rsidRPr="006E7415">
        <w:rPr>
          <w:spacing w:val="-29"/>
        </w:rPr>
        <w:t xml:space="preserve"> </w:t>
      </w:r>
      <w:r w:rsidRPr="006E7415">
        <w:rPr>
          <w:spacing w:val="-3"/>
        </w:rPr>
        <w:t>given</w:t>
      </w:r>
      <w:r w:rsidRPr="006E7415">
        <w:rPr>
          <w:spacing w:val="-30"/>
        </w:rPr>
        <w:t xml:space="preserve"> </w:t>
      </w:r>
      <w:r w:rsidRPr="006E7415">
        <w:rPr>
          <w:spacing w:val="-2"/>
        </w:rPr>
        <w:t>retention</w:t>
      </w:r>
      <w:r w:rsidRPr="006E7415">
        <w:rPr>
          <w:spacing w:val="-29"/>
        </w:rPr>
        <w:t xml:space="preserve"> </w:t>
      </w:r>
      <w:r w:rsidRPr="006E7415">
        <w:t>in</w:t>
      </w:r>
      <w:r w:rsidRPr="006E7415">
        <w:rPr>
          <w:spacing w:val="-30"/>
        </w:rPr>
        <w:t xml:space="preserve"> </w:t>
      </w:r>
      <w:r w:rsidRPr="006E7415">
        <w:t>the</w:t>
      </w:r>
      <w:r w:rsidRPr="006E7415">
        <w:rPr>
          <w:spacing w:val="-29"/>
        </w:rPr>
        <w:t xml:space="preserve"> </w:t>
      </w:r>
      <w:r w:rsidRPr="006E7415">
        <w:rPr>
          <w:spacing w:val="-2"/>
        </w:rPr>
        <w:t>free-flowing</w:t>
      </w:r>
      <w:r w:rsidRPr="006E7415">
        <w:rPr>
          <w:spacing w:val="41"/>
          <w:w w:val="94"/>
        </w:rPr>
        <w:t xml:space="preserve"> </w:t>
      </w:r>
      <w:r w:rsidRPr="006E7415">
        <w:rPr>
          <w:w w:val="95"/>
        </w:rPr>
        <w:t>Missouri</w:t>
      </w:r>
      <w:r w:rsidRPr="006E7415">
        <w:rPr>
          <w:spacing w:val="10"/>
          <w:w w:val="95"/>
        </w:rPr>
        <w:t xml:space="preserve"> </w:t>
      </w:r>
      <w:r w:rsidRPr="006E7415">
        <w:rPr>
          <w:spacing w:val="-2"/>
          <w:w w:val="95"/>
        </w:rPr>
        <w:t>Riv</w:t>
      </w:r>
      <w:r w:rsidRPr="006E7415">
        <w:rPr>
          <w:spacing w:val="-3"/>
          <w:w w:val="95"/>
        </w:rPr>
        <w:t>er.</w:t>
      </w:r>
    </w:p>
    <w:p w14:paraId="4F199190" w14:textId="77777777" w:rsidR="005D652D" w:rsidRPr="006E7415" w:rsidRDefault="006E7F87" w:rsidP="001D48C8">
      <w:pPr>
        <w:spacing w:line="360" w:lineRule="auto"/>
        <w:rPr>
          <w:rFonts w:ascii="Times New Roman" w:eastAsia="Times New Roman" w:hAnsi="Times New Roman" w:cs="Times New Roman"/>
          <w:w w:val="95"/>
          <w:sz w:val="24"/>
          <w:szCs w:val="24"/>
        </w:rPr>
      </w:pPr>
      <w:r w:rsidRPr="006E7415">
        <w:rPr>
          <w:rFonts w:ascii="Times New Roman" w:hAnsi="Times New Roman" w:cs="Times New Roman"/>
          <w:w w:val="95"/>
          <w:sz w:val="24"/>
          <w:szCs w:val="24"/>
        </w:rPr>
        <w:t>.</w:t>
      </w:r>
      <w:r w:rsidR="005D652D" w:rsidRPr="006E7415">
        <w:rPr>
          <w:rFonts w:ascii="Times New Roman" w:hAnsi="Times New Roman" w:cs="Times New Roman"/>
          <w:w w:val="95"/>
          <w:sz w:val="24"/>
          <w:szCs w:val="24"/>
        </w:rPr>
        <w:br w:type="page"/>
      </w:r>
    </w:p>
    <w:p w14:paraId="22F2171C" w14:textId="77777777" w:rsidR="005D652D" w:rsidRPr="006E7415" w:rsidRDefault="005D652D" w:rsidP="001D48C8">
      <w:pPr>
        <w:spacing w:line="360" w:lineRule="auto"/>
        <w:ind w:left="100"/>
        <w:rPr>
          <w:rFonts w:ascii="Times New Roman" w:eastAsia="Georgia" w:hAnsi="Times New Roman" w:cs="Times New Roman"/>
          <w:sz w:val="24"/>
          <w:szCs w:val="24"/>
        </w:rPr>
      </w:pPr>
      <w:r w:rsidRPr="006E7415">
        <w:rPr>
          <w:rFonts w:ascii="Times New Roman" w:eastAsia="Georgia" w:hAnsi="Times New Roman" w:cs="Times New Roman"/>
          <w:noProof/>
          <w:sz w:val="24"/>
          <w:szCs w:val="24"/>
        </w:rPr>
        <w:drawing>
          <wp:inline distT="0" distB="0" distL="0" distR="0" wp14:anchorId="2881D271" wp14:editId="1772F6F2">
            <wp:extent cx="8123264" cy="4397829"/>
            <wp:effectExtent l="0" t="0" r="0" b="3175"/>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666" cstate="print"/>
                    <a:stretch>
                      <a:fillRect/>
                    </a:stretch>
                  </pic:blipFill>
                  <pic:spPr>
                    <a:xfrm>
                      <a:off x="0" y="0"/>
                      <a:ext cx="8158078" cy="4416677"/>
                    </a:xfrm>
                    <a:prstGeom prst="rect">
                      <a:avLst/>
                    </a:prstGeom>
                  </pic:spPr>
                </pic:pic>
              </a:graphicData>
            </a:graphic>
          </wp:inline>
        </w:drawing>
      </w:r>
    </w:p>
    <w:p w14:paraId="3C6D3FD3" w14:textId="11ED61EA" w:rsidR="009E5162" w:rsidRPr="006E7415" w:rsidRDefault="005D652D" w:rsidP="001D48C8">
      <w:pPr>
        <w:pStyle w:val="BodyText"/>
      </w:pPr>
      <w:r w:rsidRPr="006E7415">
        <w:t xml:space="preserve">Figure 11: Growth decline boundaries by year. Each contour line has </w:t>
      </w:r>
      <w:r w:rsidR="00B50D89">
        <w:t xml:space="preserve">fixed </w:t>
      </w:r>
      <w:r w:rsidRPr="006E7415">
        <w:t xml:space="preserve">retention probability that was computed form HEC-RAS outputs and represents a </w:t>
      </w:r>
      <w:proofErr w:type="gramStart"/>
      <w:r w:rsidRPr="006E7415">
        <w:t>particular management</w:t>
      </w:r>
      <w:proofErr w:type="gramEnd"/>
      <w:r w:rsidRPr="006E7415">
        <w:t xml:space="preserve"> scenario that met the fl</w:t>
      </w:r>
      <w:r w:rsidR="00C733DB" w:rsidRPr="006E7415">
        <w:t>o</w:t>
      </w:r>
      <w:r w:rsidRPr="006E7415">
        <w:t xml:space="preserve">w criteria during the given year. For a given management scenario/retention probability, a population is expected to </w:t>
      </w:r>
      <w:r w:rsidRPr="001D48C8">
        <w:t>grow</w:t>
      </w:r>
      <w:r w:rsidRPr="006E7415">
        <w:t xml:space="preserve"> if spawning and age-0 survival probabilities fall in the space above and to the right of the curve, or, decline if spawning and age-0 survival probabilities fall in the space below and to the left of the curve. </w:t>
      </w:r>
      <w:r w:rsidR="00C733DB" w:rsidRPr="006E7415">
        <w:rPr>
          <w:spacing w:val="-2"/>
        </w:rPr>
        <w:t>Spawning</w:t>
      </w:r>
      <w:r w:rsidR="00C733DB" w:rsidRPr="006E7415">
        <w:rPr>
          <w:spacing w:val="27"/>
          <w:w w:val="93"/>
        </w:rPr>
        <w:t xml:space="preserve"> </w:t>
      </w:r>
      <w:r w:rsidR="00C733DB" w:rsidRPr="006E7415">
        <w:rPr>
          <w:spacing w:val="-2"/>
        </w:rPr>
        <w:t>probabilit</w:t>
      </w:r>
      <w:r w:rsidR="00C733DB" w:rsidRPr="006E7415">
        <w:rPr>
          <w:spacing w:val="-1"/>
        </w:rPr>
        <w:t>y</w:t>
      </w:r>
      <w:r w:rsidR="00C733DB" w:rsidRPr="006E7415">
        <w:rPr>
          <w:spacing w:val="-4"/>
        </w:rPr>
        <w:t xml:space="preserve"> </w:t>
      </w:r>
      <w:r w:rsidR="00C733DB" w:rsidRPr="006E7415">
        <w:rPr>
          <w:spacing w:val="4"/>
        </w:rPr>
        <w:t>(</w:t>
      </w:r>
      <w:r w:rsidR="00C733DB" w:rsidRPr="006E7415">
        <w:rPr>
          <w:position w:val="-10"/>
        </w:rPr>
        <w:object w:dxaOrig="200" w:dyaOrig="260" w14:anchorId="307856BD">
          <v:shape id="_x0000_i1349" type="#_x0000_t75" style="width:9.6pt;height:13.2pt" o:ole="">
            <v:imagedata r:id="rId662" o:title=""/>
          </v:shape>
          <o:OLEObject Type="Embed" ProgID="Equation.DSMT4" ShapeID="_x0000_i1349" DrawAspect="Content" ObjectID="_1630921100" r:id="rId667"/>
        </w:object>
      </w:r>
      <w:r w:rsidR="00C733DB" w:rsidRPr="006E7415">
        <w:rPr>
          <w:spacing w:val="4"/>
        </w:rPr>
        <w:t>)</w:t>
      </w:r>
      <w:r w:rsidR="00C733DB" w:rsidRPr="006E7415">
        <w:rPr>
          <w:spacing w:val="-3"/>
        </w:rPr>
        <w:t xml:space="preserve"> </w:t>
      </w:r>
      <w:r w:rsidR="00C733DB" w:rsidRPr="006E7415">
        <w:t>is</w:t>
      </w:r>
      <w:r w:rsidR="00C733DB" w:rsidRPr="006E7415">
        <w:rPr>
          <w:spacing w:val="-3"/>
        </w:rPr>
        <w:t xml:space="preserve"> </w:t>
      </w:r>
      <w:r w:rsidR="00C733DB" w:rsidRPr="006E7415">
        <w:t>the</w:t>
      </w:r>
      <w:r w:rsidR="00C733DB" w:rsidRPr="006E7415">
        <w:rPr>
          <w:spacing w:val="-3"/>
        </w:rPr>
        <w:t xml:space="preserve"> </w:t>
      </w:r>
      <w:r w:rsidR="00C733DB" w:rsidRPr="006E7415">
        <w:rPr>
          <w:spacing w:val="-2"/>
        </w:rPr>
        <w:t>probabilit</w:t>
      </w:r>
      <w:r w:rsidR="00C733DB" w:rsidRPr="006E7415">
        <w:rPr>
          <w:spacing w:val="-1"/>
        </w:rPr>
        <w:t>y</w:t>
      </w:r>
      <w:r w:rsidR="00C733DB" w:rsidRPr="006E7415">
        <w:rPr>
          <w:spacing w:val="-3"/>
        </w:rPr>
        <w:t xml:space="preserve"> </w:t>
      </w:r>
      <w:r w:rsidR="00C733DB" w:rsidRPr="006E7415">
        <w:t>that</w:t>
      </w:r>
      <w:r w:rsidR="00C733DB" w:rsidRPr="006E7415">
        <w:rPr>
          <w:spacing w:val="-3"/>
        </w:rPr>
        <w:t xml:space="preserve"> </w:t>
      </w:r>
      <w:r w:rsidR="00C733DB" w:rsidRPr="006E7415">
        <w:t>a</w:t>
      </w:r>
      <w:r w:rsidR="00C733DB" w:rsidRPr="006E7415">
        <w:rPr>
          <w:spacing w:val="-3"/>
        </w:rPr>
        <w:t xml:space="preserve"> </w:t>
      </w:r>
      <w:r w:rsidR="00C733DB" w:rsidRPr="006E7415">
        <w:rPr>
          <w:spacing w:val="-2"/>
        </w:rPr>
        <w:t xml:space="preserve">reproductively-ready </w:t>
      </w:r>
      <w:r w:rsidR="00C733DB" w:rsidRPr="006E7415">
        <w:t>female</w:t>
      </w:r>
      <w:r w:rsidR="00C733DB" w:rsidRPr="006E7415">
        <w:rPr>
          <w:spacing w:val="-3"/>
        </w:rPr>
        <w:t xml:space="preserve"> spawns </w:t>
      </w:r>
      <w:r w:rsidR="00C733DB" w:rsidRPr="006E7415">
        <w:t>in</w:t>
      </w:r>
      <w:r w:rsidR="00C733DB" w:rsidRPr="006E7415">
        <w:rPr>
          <w:spacing w:val="-3"/>
        </w:rPr>
        <w:t xml:space="preserve"> </w:t>
      </w:r>
      <w:r w:rsidR="00C733DB" w:rsidRPr="006E7415">
        <w:t>the</w:t>
      </w:r>
      <w:r w:rsidR="00C733DB" w:rsidRPr="006E7415">
        <w:rPr>
          <w:spacing w:val="-3"/>
        </w:rPr>
        <w:t xml:space="preserve"> </w:t>
      </w:r>
      <w:r w:rsidR="00C733DB" w:rsidRPr="006E7415">
        <w:t>Missouri</w:t>
      </w:r>
      <w:r w:rsidR="00C733DB" w:rsidRPr="006E7415">
        <w:rPr>
          <w:spacing w:val="67"/>
          <w:w w:val="92"/>
        </w:rPr>
        <w:t xml:space="preserve"> </w:t>
      </w:r>
      <w:r w:rsidR="00C733DB" w:rsidRPr="006E7415">
        <w:rPr>
          <w:spacing w:val="-2"/>
        </w:rPr>
        <w:t>Riv</w:t>
      </w:r>
      <w:r w:rsidR="00C733DB" w:rsidRPr="006E7415">
        <w:rPr>
          <w:spacing w:val="-3"/>
        </w:rPr>
        <w:t>er</w:t>
      </w:r>
      <w:r w:rsidR="00C733DB" w:rsidRPr="006E7415">
        <w:rPr>
          <w:spacing w:val="4"/>
        </w:rPr>
        <w:t xml:space="preserve"> </w:t>
      </w:r>
      <w:r w:rsidR="00C733DB" w:rsidRPr="006E7415">
        <w:t>(vs.</w:t>
      </w:r>
      <w:r w:rsidR="00C733DB" w:rsidRPr="006E7415">
        <w:rPr>
          <w:spacing w:val="44"/>
        </w:rPr>
        <w:t xml:space="preserve"> </w:t>
      </w:r>
      <w:r w:rsidR="00C733DB" w:rsidRPr="006E7415">
        <w:rPr>
          <w:spacing w:val="-2"/>
        </w:rPr>
        <w:t>spawning</w:t>
      </w:r>
      <w:r w:rsidR="00C733DB" w:rsidRPr="006E7415">
        <w:rPr>
          <w:spacing w:val="4"/>
        </w:rPr>
        <w:t xml:space="preserve"> </w:t>
      </w:r>
      <w:r w:rsidR="00C733DB" w:rsidRPr="006E7415">
        <w:t>in</w:t>
      </w:r>
      <w:r w:rsidR="00C733DB" w:rsidRPr="006E7415">
        <w:rPr>
          <w:spacing w:val="4"/>
        </w:rPr>
        <w:t xml:space="preserve"> </w:t>
      </w:r>
      <w:r w:rsidR="00C733DB" w:rsidRPr="006E7415">
        <w:t>the</w:t>
      </w:r>
      <w:r w:rsidR="00C733DB" w:rsidRPr="006E7415">
        <w:rPr>
          <w:spacing w:val="4"/>
        </w:rPr>
        <w:t xml:space="preserve"> </w:t>
      </w:r>
      <w:r w:rsidR="00C733DB" w:rsidRPr="006E7415">
        <w:rPr>
          <w:spacing w:val="-3"/>
        </w:rPr>
        <w:t>Y</w:t>
      </w:r>
      <w:r w:rsidR="00C733DB" w:rsidRPr="006E7415">
        <w:rPr>
          <w:spacing w:val="-4"/>
        </w:rPr>
        <w:t>ellowstone</w:t>
      </w:r>
      <w:r w:rsidR="00C733DB" w:rsidRPr="006E7415">
        <w:rPr>
          <w:spacing w:val="4"/>
        </w:rPr>
        <w:t xml:space="preserve"> </w:t>
      </w:r>
      <w:r w:rsidR="00C733DB" w:rsidRPr="006E7415">
        <w:t>or</w:t>
      </w:r>
      <w:r w:rsidR="00C733DB" w:rsidRPr="006E7415">
        <w:rPr>
          <w:spacing w:val="4"/>
        </w:rPr>
        <w:t xml:space="preserve"> </w:t>
      </w:r>
      <w:r w:rsidR="00C733DB" w:rsidRPr="006E7415">
        <w:t>not</w:t>
      </w:r>
      <w:r w:rsidR="00C733DB" w:rsidRPr="006E7415">
        <w:rPr>
          <w:spacing w:val="4"/>
        </w:rPr>
        <w:t xml:space="preserve"> </w:t>
      </w:r>
      <w:r w:rsidR="00C733DB" w:rsidRPr="006E7415">
        <w:rPr>
          <w:spacing w:val="-2"/>
        </w:rPr>
        <w:t>spawning</w:t>
      </w:r>
      <w:r w:rsidR="00C733DB" w:rsidRPr="006E7415">
        <w:rPr>
          <w:spacing w:val="4"/>
        </w:rPr>
        <w:t xml:space="preserve"> </w:t>
      </w:r>
      <w:r w:rsidR="00C733DB" w:rsidRPr="006E7415">
        <w:t>and</w:t>
      </w:r>
      <w:r w:rsidR="00C733DB" w:rsidRPr="006E7415">
        <w:rPr>
          <w:spacing w:val="4"/>
        </w:rPr>
        <w:t xml:space="preserve"> </w:t>
      </w:r>
      <w:r w:rsidR="00C733DB" w:rsidRPr="006E7415">
        <w:t>reabsorbing</w:t>
      </w:r>
      <w:r w:rsidR="00C733DB" w:rsidRPr="006E7415">
        <w:rPr>
          <w:spacing w:val="4"/>
        </w:rPr>
        <w:t xml:space="preserve"> </w:t>
      </w:r>
      <w:r w:rsidR="00C733DB" w:rsidRPr="006E7415">
        <w:t>her</w:t>
      </w:r>
      <w:r w:rsidR="00C733DB" w:rsidRPr="006E7415">
        <w:rPr>
          <w:spacing w:val="4"/>
        </w:rPr>
        <w:t xml:space="preserve"> </w:t>
      </w:r>
      <w:r w:rsidR="00C733DB" w:rsidRPr="006E7415">
        <w:t>eggs).</w:t>
      </w:r>
      <w:r w:rsidR="00C733DB" w:rsidRPr="006E7415">
        <w:rPr>
          <w:spacing w:val="45"/>
        </w:rPr>
        <w:t xml:space="preserve"> </w:t>
      </w:r>
      <w:r w:rsidR="00C733DB" w:rsidRPr="006E7415">
        <w:t>Age-0</w:t>
      </w:r>
      <w:r w:rsidR="00C733DB" w:rsidRPr="006E7415">
        <w:rPr>
          <w:spacing w:val="25"/>
          <w:w w:val="92"/>
        </w:rPr>
        <w:t xml:space="preserve"> </w:t>
      </w:r>
      <w:r w:rsidR="00C733DB" w:rsidRPr="006E7415">
        <w:rPr>
          <w:spacing w:val="-3"/>
        </w:rPr>
        <w:t>survival</w:t>
      </w:r>
      <w:r w:rsidR="00C733DB" w:rsidRPr="006E7415">
        <w:rPr>
          <w:spacing w:val="-30"/>
        </w:rPr>
        <w:t xml:space="preserve"> </w:t>
      </w:r>
      <w:r w:rsidR="00C733DB" w:rsidRPr="006E7415">
        <w:rPr>
          <w:spacing w:val="2"/>
        </w:rPr>
        <w:t>(</w:t>
      </w:r>
      <w:r w:rsidR="00C733DB" w:rsidRPr="006E7415">
        <w:rPr>
          <w:position w:val="-12"/>
        </w:rPr>
        <w:object w:dxaOrig="240" w:dyaOrig="360" w14:anchorId="13A46CAD">
          <v:shape id="_x0000_i1350" type="#_x0000_t75" style="width:12.6pt;height:18pt" o:ole="">
            <v:imagedata r:id="rId664" o:title=""/>
          </v:shape>
          <o:OLEObject Type="Embed" ProgID="Equation.DSMT4" ShapeID="_x0000_i1350" DrawAspect="Content" ObjectID="_1630921101" r:id="rId668"/>
        </w:object>
      </w:r>
      <w:r w:rsidR="00C733DB" w:rsidRPr="006E7415">
        <w:rPr>
          <w:spacing w:val="2"/>
        </w:rPr>
        <w:t>)</w:t>
      </w:r>
      <w:r w:rsidR="00C733DB" w:rsidRPr="006E7415">
        <w:rPr>
          <w:spacing w:val="-29"/>
        </w:rPr>
        <w:t xml:space="preserve"> </w:t>
      </w:r>
      <w:r w:rsidR="00C733DB" w:rsidRPr="006E7415">
        <w:t>is</w:t>
      </w:r>
      <w:r w:rsidR="00C733DB" w:rsidRPr="006E7415">
        <w:rPr>
          <w:spacing w:val="-30"/>
        </w:rPr>
        <w:t xml:space="preserve"> </w:t>
      </w:r>
      <w:r w:rsidR="00C733DB" w:rsidRPr="006E7415">
        <w:t>the</w:t>
      </w:r>
      <w:r w:rsidR="00C733DB" w:rsidRPr="006E7415">
        <w:rPr>
          <w:spacing w:val="-29"/>
        </w:rPr>
        <w:t xml:space="preserve"> </w:t>
      </w:r>
      <w:r w:rsidR="00C733DB" w:rsidRPr="006E7415">
        <w:rPr>
          <w:spacing w:val="-2"/>
        </w:rPr>
        <w:t>probabilit</w:t>
      </w:r>
      <w:r w:rsidR="00C733DB" w:rsidRPr="006E7415">
        <w:rPr>
          <w:spacing w:val="-1"/>
        </w:rPr>
        <w:t>y</w:t>
      </w:r>
      <w:r w:rsidR="00C733DB" w:rsidRPr="006E7415">
        <w:rPr>
          <w:spacing w:val="-29"/>
        </w:rPr>
        <w:t xml:space="preserve"> </w:t>
      </w:r>
      <w:r w:rsidR="00C733DB" w:rsidRPr="006E7415">
        <w:t>of</w:t>
      </w:r>
      <w:r w:rsidR="00C733DB" w:rsidRPr="006E7415">
        <w:rPr>
          <w:spacing w:val="-30"/>
        </w:rPr>
        <w:t xml:space="preserve"> </w:t>
      </w:r>
      <w:r w:rsidR="00C733DB" w:rsidRPr="006E7415">
        <w:t>surviving</w:t>
      </w:r>
      <w:r w:rsidR="00C733DB" w:rsidRPr="006E7415">
        <w:rPr>
          <w:spacing w:val="-29"/>
        </w:rPr>
        <w:t xml:space="preserve"> </w:t>
      </w:r>
      <w:r w:rsidR="00C733DB" w:rsidRPr="006E7415">
        <w:t>from</w:t>
      </w:r>
      <w:r w:rsidR="00C733DB" w:rsidRPr="006E7415">
        <w:rPr>
          <w:spacing w:val="-29"/>
        </w:rPr>
        <w:t xml:space="preserve"> </w:t>
      </w:r>
      <w:r w:rsidR="00C733DB" w:rsidRPr="006E7415">
        <w:t>egg</w:t>
      </w:r>
      <w:r w:rsidR="00C733DB" w:rsidRPr="006E7415">
        <w:rPr>
          <w:spacing w:val="-30"/>
        </w:rPr>
        <w:t xml:space="preserve"> </w:t>
      </w:r>
      <w:r w:rsidR="00C733DB" w:rsidRPr="006E7415">
        <w:t>to</w:t>
      </w:r>
      <w:r w:rsidR="00C733DB" w:rsidRPr="006E7415">
        <w:rPr>
          <w:spacing w:val="-29"/>
        </w:rPr>
        <w:t xml:space="preserve"> </w:t>
      </w:r>
      <w:r w:rsidR="00C733DB" w:rsidRPr="006E7415">
        <w:t>age-1</w:t>
      </w:r>
      <w:r w:rsidR="00C733DB" w:rsidRPr="006E7415">
        <w:rPr>
          <w:spacing w:val="-29"/>
        </w:rPr>
        <w:t xml:space="preserve"> </w:t>
      </w:r>
      <w:r w:rsidR="00C733DB" w:rsidRPr="006E7415">
        <w:rPr>
          <w:spacing w:val="-3"/>
        </w:rPr>
        <w:t>given</w:t>
      </w:r>
      <w:r w:rsidR="00C733DB" w:rsidRPr="006E7415">
        <w:rPr>
          <w:spacing w:val="-30"/>
        </w:rPr>
        <w:t xml:space="preserve"> </w:t>
      </w:r>
      <w:r w:rsidR="00C733DB" w:rsidRPr="006E7415">
        <w:rPr>
          <w:spacing w:val="-2"/>
        </w:rPr>
        <w:t>retention</w:t>
      </w:r>
      <w:r w:rsidR="00C733DB" w:rsidRPr="006E7415">
        <w:rPr>
          <w:spacing w:val="-29"/>
        </w:rPr>
        <w:t xml:space="preserve"> </w:t>
      </w:r>
      <w:r w:rsidR="00C733DB" w:rsidRPr="006E7415">
        <w:t>in</w:t>
      </w:r>
      <w:r w:rsidR="00C733DB" w:rsidRPr="006E7415">
        <w:rPr>
          <w:spacing w:val="-30"/>
        </w:rPr>
        <w:t xml:space="preserve"> </w:t>
      </w:r>
      <w:r w:rsidR="00C733DB" w:rsidRPr="006E7415">
        <w:t>the</w:t>
      </w:r>
      <w:r w:rsidR="00C733DB" w:rsidRPr="006E7415">
        <w:rPr>
          <w:spacing w:val="-29"/>
        </w:rPr>
        <w:t xml:space="preserve"> </w:t>
      </w:r>
      <w:r w:rsidR="00C733DB" w:rsidRPr="006E7415">
        <w:rPr>
          <w:spacing w:val="-2"/>
        </w:rPr>
        <w:t>free-flowing</w:t>
      </w:r>
      <w:r w:rsidR="00C733DB" w:rsidRPr="006E7415">
        <w:rPr>
          <w:spacing w:val="41"/>
          <w:w w:val="94"/>
        </w:rPr>
        <w:t xml:space="preserve"> </w:t>
      </w:r>
      <w:r w:rsidR="00C733DB" w:rsidRPr="006E7415">
        <w:rPr>
          <w:w w:val="95"/>
        </w:rPr>
        <w:t>Missouri</w:t>
      </w:r>
      <w:r w:rsidR="00C733DB" w:rsidRPr="006E7415">
        <w:rPr>
          <w:spacing w:val="10"/>
          <w:w w:val="95"/>
        </w:rPr>
        <w:t xml:space="preserve"> </w:t>
      </w:r>
      <w:r w:rsidR="00C733DB" w:rsidRPr="006E7415">
        <w:rPr>
          <w:spacing w:val="-2"/>
          <w:w w:val="95"/>
        </w:rPr>
        <w:t>Riv</w:t>
      </w:r>
      <w:r w:rsidR="00C733DB" w:rsidRPr="006E7415">
        <w:rPr>
          <w:spacing w:val="-3"/>
          <w:w w:val="95"/>
        </w:rPr>
        <w:t>er.</w:t>
      </w:r>
    </w:p>
    <w:p w14:paraId="46365366" w14:textId="77777777" w:rsidR="005D652D" w:rsidRPr="006E7415" w:rsidRDefault="005D652D" w:rsidP="001D48C8">
      <w:pPr>
        <w:spacing w:line="360" w:lineRule="auto"/>
        <w:jc w:val="both"/>
        <w:rPr>
          <w:rFonts w:ascii="Times New Roman" w:hAnsi="Times New Roman" w:cs="Times New Roman"/>
          <w:sz w:val="24"/>
          <w:szCs w:val="24"/>
        </w:rPr>
        <w:sectPr w:rsidR="005D652D" w:rsidRPr="006E7415" w:rsidSect="000B491A">
          <w:pgSz w:w="15840" w:h="12240" w:orient="landscape"/>
          <w:pgMar w:top="1440" w:right="1440" w:bottom="1440" w:left="1440" w:header="0" w:footer="742" w:gutter="0"/>
          <w:cols w:space="720"/>
          <w:docGrid w:linePitch="299"/>
        </w:sectPr>
      </w:pPr>
    </w:p>
    <w:bookmarkEnd w:id="1"/>
    <w:p w14:paraId="2D2A506A" w14:textId="7CC9E822" w:rsidR="009E5162" w:rsidRPr="006E7415" w:rsidRDefault="009E5162" w:rsidP="001D48C8">
      <w:pPr>
        <w:spacing w:line="360" w:lineRule="auto"/>
        <w:rPr>
          <w:rFonts w:ascii="Times New Roman" w:hAnsi="Times New Roman" w:cs="Times New Roman"/>
          <w:sz w:val="24"/>
          <w:szCs w:val="24"/>
        </w:rPr>
      </w:pPr>
    </w:p>
    <w:sectPr w:rsidR="009E5162" w:rsidRPr="006E7415">
      <w:footerReference w:type="default" r:id="rId6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489A4" w14:textId="77777777" w:rsidR="000734DE" w:rsidRDefault="000734DE" w:rsidP="00C26FCF">
      <w:pPr>
        <w:spacing w:after="0" w:line="240" w:lineRule="auto"/>
      </w:pPr>
      <w:r>
        <w:separator/>
      </w:r>
    </w:p>
  </w:endnote>
  <w:endnote w:type="continuationSeparator" w:id="0">
    <w:p w14:paraId="1E566910" w14:textId="77777777" w:rsidR="000734DE" w:rsidRDefault="000734DE" w:rsidP="00C26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eiryo">
    <w:panose1 w:val="020B0604030504040204"/>
    <w:charset w:val="80"/>
    <w:family w:val="swiss"/>
    <w:pitch w:val="variable"/>
    <w:sig w:usb0="E10102FF" w:usb1="EAC7FFFF" w:usb2="00010012" w:usb3="00000000" w:csb0="0002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952263"/>
      <w:docPartObj>
        <w:docPartGallery w:val="Page Numbers (Bottom of Page)"/>
        <w:docPartUnique/>
      </w:docPartObj>
    </w:sdtPr>
    <w:sdtEndPr>
      <w:rPr>
        <w:rFonts w:ascii="Times New Roman" w:hAnsi="Times New Roman" w:cs="Times New Roman"/>
        <w:noProof/>
        <w:sz w:val="24"/>
        <w:szCs w:val="24"/>
      </w:rPr>
    </w:sdtEndPr>
    <w:sdtContent>
      <w:p w14:paraId="4DEA2380" w14:textId="5C1AC3F7" w:rsidR="00965002" w:rsidRPr="002E3E6C" w:rsidRDefault="00965002">
        <w:pPr>
          <w:pStyle w:val="Footer"/>
          <w:jc w:val="center"/>
          <w:rPr>
            <w:rFonts w:ascii="Times New Roman" w:hAnsi="Times New Roman" w:cs="Times New Roman"/>
            <w:sz w:val="24"/>
            <w:szCs w:val="24"/>
          </w:rPr>
        </w:pPr>
        <w:r w:rsidRPr="002E3E6C">
          <w:rPr>
            <w:rFonts w:ascii="Times New Roman" w:hAnsi="Times New Roman" w:cs="Times New Roman"/>
            <w:sz w:val="24"/>
            <w:szCs w:val="24"/>
          </w:rPr>
          <w:fldChar w:fldCharType="begin"/>
        </w:r>
        <w:r w:rsidRPr="002E3E6C">
          <w:rPr>
            <w:rFonts w:ascii="Times New Roman" w:hAnsi="Times New Roman" w:cs="Times New Roman"/>
            <w:sz w:val="24"/>
            <w:szCs w:val="24"/>
          </w:rPr>
          <w:instrText xml:space="preserve"> PAGE   \* MERGEFORMAT </w:instrText>
        </w:r>
        <w:r w:rsidRPr="002E3E6C">
          <w:rPr>
            <w:rFonts w:ascii="Times New Roman" w:hAnsi="Times New Roman" w:cs="Times New Roman"/>
            <w:sz w:val="24"/>
            <w:szCs w:val="24"/>
          </w:rPr>
          <w:fldChar w:fldCharType="separate"/>
        </w:r>
        <w:r w:rsidRPr="002E3E6C">
          <w:rPr>
            <w:rFonts w:ascii="Times New Roman" w:hAnsi="Times New Roman" w:cs="Times New Roman"/>
            <w:noProof/>
            <w:sz w:val="24"/>
            <w:szCs w:val="24"/>
          </w:rPr>
          <w:t>2</w:t>
        </w:r>
        <w:r w:rsidRPr="002E3E6C">
          <w:rPr>
            <w:rFonts w:ascii="Times New Roman" w:hAnsi="Times New Roman" w:cs="Times New Roman"/>
            <w:noProof/>
            <w:sz w:val="24"/>
            <w:szCs w:val="24"/>
          </w:rPr>
          <w:fldChar w:fldCharType="end"/>
        </w:r>
      </w:p>
    </w:sdtContent>
  </w:sdt>
  <w:p w14:paraId="4ABC9FA7" w14:textId="77777777" w:rsidR="00965002" w:rsidRDefault="009650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238826"/>
      <w:docPartObj>
        <w:docPartGallery w:val="Page Numbers (Bottom of Page)"/>
        <w:docPartUnique/>
      </w:docPartObj>
    </w:sdtPr>
    <w:sdtEndPr>
      <w:rPr>
        <w:rFonts w:ascii="Times New Roman" w:hAnsi="Times New Roman" w:cs="Times New Roman"/>
        <w:noProof/>
        <w:sz w:val="24"/>
        <w:szCs w:val="24"/>
      </w:rPr>
    </w:sdtEndPr>
    <w:sdtContent>
      <w:p w14:paraId="0AB1FE4B" w14:textId="77777777" w:rsidR="00965002" w:rsidRPr="00E544AA" w:rsidRDefault="00965002">
        <w:pPr>
          <w:pStyle w:val="Footer"/>
          <w:jc w:val="center"/>
          <w:rPr>
            <w:rFonts w:ascii="Times New Roman" w:hAnsi="Times New Roman" w:cs="Times New Roman"/>
            <w:sz w:val="24"/>
            <w:szCs w:val="24"/>
          </w:rPr>
        </w:pPr>
        <w:r w:rsidRPr="00E544AA">
          <w:rPr>
            <w:rFonts w:ascii="Times New Roman" w:hAnsi="Times New Roman" w:cs="Times New Roman"/>
            <w:sz w:val="24"/>
            <w:szCs w:val="24"/>
          </w:rPr>
          <w:fldChar w:fldCharType="begin"/>
        </w:r>
        <w:r w:rsidRPr="00E544AA">
          <w:rPr>
            <w:rFonts w:ascii="Times New Roman" w:hAnsi="Times New Roman" w:cs="Times New Roman"/>
            <w:sz w:val="24"/>
            <w:szCs w:val="24"/>
          </w:rPr>
          <w:instrText xml:space="preserve"> PAGE   \* MERGEFORMAT </w:instrText>
        </w:r>
        <w:r w:rsidRPr="00E544AA">
          <w:rPr>
            <w:rFonts w:ascii="Times New Roman" w:hAnsi="Times New Roman" w:cs="Times New Roman"/>
            <w:sz w:val="24"/>
            <w:szCs w:val="24"/>
          </w:rPr>
          <w:fldChar w:fldCharType="separate"/>
        </w:r>
        <w:r w:rsidRPr="00E544AA">
          <w:rPr>
            <w:rFonts w:ascii="Times New Roman" w:hAnsi="Times New Roman" w:cs="Times New Roman"/>
            <w:noProof/>
            <w:sz w:val="24"/>
            <w:szCs w:val="24"/>
          </w:rPr>
          <w:t>2</w:t>
        </w:r>
        <w:r w:rsidRPr="00E544AA">
          <w:rPr>
            <w:rFonts w:ascii="Times New Roman" w:hAnsi="Times New Roman" w:cs="Times New Roman"/>
            <w:noProof/>
            <w:sz w:val="24"/>
            <w:szCs w:val="24"/>
          </w:rPr>
          <w:fldChar w:fldCharType="end"/>
        </w:r>
      </w:p>
    </w:sdtContent>
  </w:sdt>
  <w:p w14:paraId="6975349F" w14:textId="77777777" w:rsidR="00965002" w:rsidRDefault="009650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27521" w14:textId="77777777" w:rsidR="000734DE" w:rsidRDefault="000734DE" w:rsidP="00C26FCF">
      <w:pPr>
        <w:spacing w:after="0" w:line="240" w:lineRule="auto"/>
      </w:pPr>
      <w:r>
        <w:separator/>
      </w:r>
    </w:p>
  </w:footnote>
  <w:footnote w:type="continuationSeparator" w:id="0">
    <w:p w14:paraId="0A663F50" w14:textId="77777777" w:rsidR="000734DE" w:rsidRDefault="000734DE" w:rsidP="00C26FCF">
      <w:pPr>
        <w:spacing w:after="0" w:line="240" w:lineRule="auto"/>
      </w:pPr>
      <w:r>
        <w:continuationSeparator/>
      </w:r>
    </w:p>
  </w:footnote>
  <w:footnote w:id="1">
    <w:p w14:paraId="4A634051" w14:textId="771D8678" w:rsidR="00965002" w:rsidRPr="002A355B" w:rsidRDefault="00965002">
      <w:pPr>
        <w:pStyle w:val="FootnoteText"/>
        <w:rPr>
          <w:rFonts w:ascii="Times New Roman" w:hAnsi="Times New Roman" w:cs="Times New Roman"/>
        </w:rPr>
      </w:pPr>
      <w:r w:rsidRPr="002A355B">
        <w:rPr>
          <w:rStyle w:val="FootnoteReference"/>
          <w:rFonts w:ascii="Times New Roman" w:hAnsi="Times New Roman" w:cs="Times New Roman"/>
        </w:rPr>
        <w:footnoteRef/>
      </w:r>
      <w:r w:rsidRPr="002A355B">
        <w:rPr>
          <w:rFonts w:ascii="Times New Roman" w:hAnsi="Times New Roman" w:cs="Times New Roman"/>
        </w:rPr>
        <w:t xml:space="preserve"> Results are presented here in terms of long term population growth and will like change in what is optimal when other considerations are included in a full tradeoff analysis.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C0796"/>
    <w:multiLevelType w:val="hybridMultilevel"/>
    <w:tmpl w:val="4C747E2A"/>
    <w:lvl w:ilvl="0" w:tplc="A762D0C2">
      <w:start w:val="1"/>
      <w:numFmt w:val="bullet"/>
      <w:lvlText w:val="•"/>
      <w:lvlJc w:val="left"/>
      <w:pPr>
        <w:ind w:left="685" w:hanging="237"/>
      </w:pPr>
      <w:rPr>
        <w:rFonts w:ascii="Meiryo" w:eastAsia="Meiryo" w:hAnsi="Meiryo" w:hint="default"/>
        <w:i/>
        <w:w w:val="93"/>
        <w:sz w:val="24"/>
        <w:szCs w:val="24"/>
      </w:rPr>
    </w:lvl>
    <w:lvl w:ilvl="1" w:tplc="3F421944">
      <w:start w:val="1"/>
      <w:numFmt w:val="bullet"/>
      <w:lvlText w:val="•"/>
      <w:lvlJc w:val="left"/>
      <w:pPr>
        <w:ind w:left="1589" w:hanging="237"/>
      </w:pPr>
      <w:rPr>
        <w:rFonts w:hint="default"/>
      </w:rPr>
    </w:lvl>
    <w:lvl w:ilvl="2" w:tplc="96720C72">
      <w:start w:val="1"/>
      <w:numFmt w:val="bullet"/>
      <w:lvlText w:val="•"/>
      <w:lvlJc w:val="left"/>
      <w:pPr>
        <w:ind w:left="2492" w:hanging="237"/>
      </w:pPr>
      <w:rPr>
        <w:rFonts w:hint="default"/>
      </w:rPr>
    </w:lvl>
    <w:lvl w:ilvl="3" w:tplc="C17422C0">
      <w:start w:val="1"/>
      <w:numFmt w:val="bullet"/>
      <w:lvlText w:val="•"/>
      <w:lvlJc w:val="left"/>
      <w:pPr>
        <w:ind w:left="3396" w:hanging="237"/>
      </w:pPr>
      <w:rPr>
        <w:rFonts w:hint="default"/>
      </w:rPr>
    </w:lvl>
    <w:lvl w:ilvl="4" w:tplc="79E60484">
      <w:start w:val="1"/>
      <w:numFmt w:val="bullet"/>
      <w:lvlText w:val="•"/>
      <w:lvlJc w:val="left"/>
      <w:pPr>
        <w:ind w:left="4299" w:hanging="237"/>
      </w:pPr>
      <w:rPr>
        <w:rFonts w:hint="default"/>
      </w:rPr>
    </w:lvl>
    <w:lvl w:ilvl="5" w:tplc="756E909E">
      <w:start w:val="1"/>
      <w:numFmt w:val="bullet"/>
      <w:lvlText w:val="•"/>
      <w:lvlJc w:val="left"/>
      <w:pPr>
        <w:ind w:left="5202" w:hanging="237"/>
      </w:pPr>
      <w:rPr>
        <w:rFonts w:hint="default"/>
      </w:rPr>
    </w:lvl>
    <w:lvl w:ilvl="6" w:tplc="8076D27A">
      <w:start w:val="1"/>
      <w:numFmt w:val="bullet"/>
      <w:lvlText w:val="•"/>
      <w:lvlJc w:val="left"/>
      <w:pPr>
        <w:ind w:left="6106" w:hanging="237"/>
      </w:pPr>
      <w:rPr>
        <w:rFonts w:hint="default"/>
      </w:rPr>
    </w:lvl>
    <w:lvl w:ilvl="7" w:tplc="0B204A72">
      <w:start w:val="1"/>
      <w:numFmt w:val="bullet"/>
      <w:lvlText w:val="•"/>
      <w:lvlJc w:val="left"/>
      <w:pPr>
        <w:ind w:left="7009" w:hanging="237"/>
      </w:pPr>
      <w:rPr>
        <w:rFonts w:hint="default"/>
      </w:rPr>
    </w:lvl>
    <w:lvl w:ilvl="8" w:tplc="5FE08CB0">
      <w:start w:val="1"/>
      <w:numFmt w:val="bullet"/>
      <w:lvlText w:val="•"/>
      <w:lvlJc w:val="left"/>
      <w:pPr>
        <w:ind w:left="7913" w:hanging="237"/>
      </w:pPr>
      <w:rPr>
        <w:rFonts w:hint="default"/>
      </w:rPr>
    </w:lvl>
  </w:abstractNum>
  <w:abstractNum w:abstractNumId="1" w15:restartNumberingAfterBreak="0">
    <w:nsid w:val="0B990DD9"/>
    <w:multiLevelType w:val="hybridMultilevel"/>
    <w:tmpl w:val="8694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7242D"/>
    <w:multiLevelType w:val="hybridMultilevel"/>
    <w:tmpl w:val="0EC8676C"/>
    <w:lvl w:ilvl="0" w:tplc="21AC0664">
      <w:start w:val="1"/>
      <w:numFmt w:val="decimal"/>
      <w:lvlText w:val="%1."/>
      <w:lvlJc w:val="left"/>
      <w:pPr>
        <w:ind w:left="685" w:hanging="300"/>
      </w:pPr>
      <w:rPr>
        <w:rFonts w:ascii="Georgia" w:eastAsia="Georgia" w:hAnsi="Georgia" w:hint="default"/>
        <w:w w:val="108"/>
        <w:sz w:val="24"/>
        <w:szCs w:val="24"/>
      </w:rPr>
    </w:lvl>
    <w:lvl w:ilvl="1" w:tplc="990255DE">
      <w:start w:val="1"/>
      <w:numFmt w:val="bullet"/>
      <w:lvlText w:val="•"/>
      <w:lvlJc w:val="left"/>
      <w:pPr>
        <w:ind w:left="1200" w:hanging="237"/>
      </w:pPr>
      <w:rPr>
        <w:rFonts w:ascii="Meiryo" w:eastAsia="Meiryo" w:hAnsi="Meiryo" w:hint="default"/>
        <w:i/>
        <w:w w:val="93"/>
        <w:sz w:val="24"/>
        <w:szCs w:val="24"/>
      </w:rPr>
    </w:lvl>
    <w:lvl w:ilvl="2" w:tplc="AD0051EE">
      <w:start w:val="1"/>
      <w:numFmt w:val="bullet"/>
      <w:lvlText w:val="•"/>
      <w:lvlJc w:val="left"/>
      <w:pPr>
        <w:ind w:left="1200" w:hanging="237"/>
      </w:pPr>
      <w:rPr>
        <w:rFonts w:hint="default"/>
      </w:rPr>
    </w:lvl>
    <w:lvl w:ilvl="3" w:tplc="7E227C7E">
      <w:start w:val="1"/>
      <w:numFmt w:val="bullet"/>
      <w:lvlText w:val="•"/>
      <w:lvlJc w:val="left"/>
      <w:pPr>
        <w:ind w:left="2265" w:hanging="237"/>
      </w:pPr>
      <w:rPr>
        <w:rFonts w:hint="default"/>
      </w:rPr>
    </w:lvl>
    <w:lvl w:ilvl="4" w:tplc="8E165CAC">
      <w:start w:val="1"/>
      <w:numFmt w:val="bullet"/>
      <w:lvlText w:val="•"/>
      <w:lvlJc w:val="left"/>
      <w:pPr>
        <w:ind w:left="3330" w:hanging="237"/>
      </w:pPr>
      <w:rPr>
        <w:rFonts w:hint="default"/>
      </w:rPr>
    </w:lvl>
    <w:lvl w:ilvl="5" w:tplc="91EA5F38">
      <w:start w:val="1"/>
      <w:numFmt w:val="bullet"/>
      <w:lvlText w:val="•"/>
      <w:lvlJc w:val="left"/>
      <w:pPr>
        <w:ind w:left="4395" w:hanging="237"/>
      </w:pPr>
      <w:rPr>
        <w:rFonts w:hint="default"/>
      </w:rPr>
    </w:lvl>
    <w:lvl w:ilvl="6" w:tplc="5BD20F02">
      <w:start w:val="1"/>
      <w:numFmt w:val="bullet"/>
      <w:lvlText w:val="•"/>
      <w:lvlJc w:val="left"/>
      <w:pPr>
        <w:ind w:left="5460" w:hanging="237"/>
      </w:pPr>
      <w:rPr>
        <w:rFonts w:hint="default"/>
      </w:rPr>
    </w:lvl>
    <w:lvl w:ilvl="7" w:tplc="0D3E68A6">
      <w:start w:val="1"/>
      <w:numFmt w:val="bullet"/>
      <w:lvlText w:val="•"/>
      <w:lvlJc w:val="left"/>
      <w:pPr>
        <w:ind w:left="6525" w:hanging="237"/>
      </w:pPr>
      <w:rPr>
        <w:rFonts w:hint="default"/>
      </w:rPr>
    </w:lvl>
    <w:lvl w:ilvl="8" w:tplc="47A88C70">
      <w:start w:val="1"/>
      <w:numFmt w:val="bullet"/>
      <w:lvlText w:val="•"/>
      <w:lvlJc w:val="left"/>
      <w:pPr>
        <w:ind w:left="7590" w:hanging="237"/>
      </w:pPr>
      <w:rPr>
        <w:rFonts w:hint="default"/>
      </w:rPr>
    </w:lvl>
  </w:abstractNum>
  <w:abstractNum w:abstractNumId="3" w15:restartNumberingAfterBreak="0">
    <w:nsid w:val="1DA155EC"/>
    <w:multiLevelType w:val="hybridMultilevel"/>
    <w:tmpl w:val="1C543810"/>
    <w:lvl w:ilvl="0" w:tplc="4F282158">
      <w:start w:val="1"/>
      <w:numFmt w:val="decimal"/>
      <w:lvlText w:val="%1."/>
      <w:lvlJc w:val="left"/>
      <w:pPr>
        <w:ind w:left="1200" w:hanging="300"/>
        <w:jc w:val="right"/>
      </w:pPr>
      <w:rPr>
        <w:rFonts w:ascii="Georgia" w:eastAsia="Georgia" w:hAnsi="Georgia" w:hint="default"/>
        <w:w w:val="108"/>
        <w:sz w:val="24"/>
        <w:szCs w:val="24"/>
      </w:rPr>
    </w:lvl>
    <w:lvl w:ilvl="1" w:tplc="B2DEA296">
      <w:start w:val="1"/>
      <w:numFmt w:val="bullet"/>
      <w:lvlText w:val="•"/>
      <w:lvlJc w:val="left"/>
      <w:pPr>
        <w:ind w:left="2052" w:hanging="300"/>
      </w:pPr>
      <w:rPr>
        <w:rFonts w:hint="default"/>
      </w:rPr>
    </w:lvl>
    <w:lvl w:ilvl="2" w:tplc="CB1A2B7E">
      <w:start w:val="1"/>
      <w:numFmt w:val="bullet"/>
      <w:lvlText w:val="•"/>
      <w:lvlJc w:val="left"/>
      <w:pPr>
        <w:ind w:left="2904" w:hanging="300"/>
      </w:pPr>
      <w:rPr>
        <w:rFonts w:hint="default"/>
      </w:rPr>
    </w:lvl>
    <w:lvl w:ilvl="3" w:tplc="D3889914">
      <w:start w:val="1"/>
      <w:numFmt w:val="bullet"/>
      <w:lvlText w:val="•"/>
      <w:lvlJc w:val="left"/>
      <w:pPr>
        <w:ind w:left="3756" w:hanging="300"/>
      </w:pPr>
      <w:rPr>
        <w:rFonts w:hint="default"/>
      </w:rPr>
    </w:lvl>
    <w:lvl w:ilvl="4" w:tplc="3D681FF0">
      <w:start w:val="1"/>
      <w:numFmt w:val="bullet"/>
      <w:lvlText w:val="•"/>
      <w:lvlJc w:val="left"/>
      <w:pPr>
        <w:ind w:left="4608" w:hanging="300"/>
      </w:pPr>
      <w:rPr>
        <w:rFonts w:hint="default"/>
      </w:rPr>
    </w:lvl>
    <w:lvl w:ilvl="5" w:tplc="BC189D08">
      <w:start w:val="1"/>
      <w:numFmt w:val="bullet"/>
      <w:lvlText w:val="•"/>
      <w:lvlJc w:val="left"/>
      <w:pPr>
        <w:ind w:left="5460" w:hanging="300"/>
      </w:pPr>
      <w:rPr>
        <w:rFonts w:hint="default"/>
      </w:rPr>
    </w:lvl>
    <w:lvl w:ilvl="6" w:tplc="A9B6169A">
      <w:start w:val="1"/>
      <w:numFmt w:val="bullet"/>
      <w:lvlText w:val="•"/>
      <w:lvlJc w:val="left"/>
      <w:pPr>
        <w:ind w:left="6312" w:hanging="300"/>
      </w:pPr>
      <w:rPr>
        <w:rFonts w:hint="default"/>
      </w:rPr>
    </w:lvl>
    <w:lvl w:ilvl="7" w:tplc="56A6926A">
      <w:start w:val="1"/>
      <w:numFmt w:val="bullet"/>
      <w:lvlText w:val="•"/>
      <w:lvlJc w:val="left"/>
      <w:pPr>
        <w:ind w:left="7164" w:hanging="300"/>
      </w:pPr>
      <w:rPr>
        <w:rFonts w:hint="default"/>
      </w:rPr>
    </w:lvl>
    <w:lvl w:ilvl="8" w:tplc="7F405462">
      <w:start w:val="1"/>
      <w:numFmt w:val="bullet"/>
      <w:lvlText w:val="•"/>
      <w:lvlJc w:val="left"/>
      <w:pPr>
        <w:ind w:left="8016" w:hanging="300"/>
      </w:pPr>
      <w:rPr>
        <w:rFonts w:hint="default"/>
      </w:rPr>
    </w:lvl>
  </w:abstractNum>
  <w:abstractNum w:abstractNumId="4" w15:restartNumberingAfterBreak="0">
    <w:nsid w:val="2B5A696C"/>
    <w:multiLevelType w:val="hybridMultilevel"/>
    <w:tmpl w:val="997A6EA8"/>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5" w15:restartNumberingAfterBreak="0">
    <w:nsid w:val="30697460"/>
    <w:multiLevelType w:val="hybridMultilevel"/>
    <w:tmpl w:val="8F36881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15:restartNumberingAfterBreak="0">
    <w:nsid w:val="31D73035"/>
    <w:multiLevelType w:val="hybridMultilevel"/>
    <w:tmpl w:val="296C7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047DA2"/>
    <w:multiLevelType w:val="hybridMultilevel"/>
    <w:tmpl w:val="A4FCE9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D723D0"/>
    <w:multiLevelType w:val="hybridMultilevel"/>
    <w:tmpl w:val="3268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A2679F"/>
    <w:multiLevelType w:val="hybridMultilevel"/>
    <w:tmpl w:val="23C23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A61972"/>
    <w:multiLevelType w:val="multilevel"/>
    <w:tmpl w:val="D8FA7802"/>
    <w:lvl w:ilvl="0">
      <w:start w:val="1"/>
      <w:numFmt w:val="decimal"/>
      <w:lvlText w:val="%1"/>
      <w:lvlJc w:val="left"/>
      <w:pPr>
        <w:ind w:left="681" w:hanging="581"/>
      </w:pPr>
      <w:rPr>
        <w:rFonts w:ascii="Georgia" w:eastAsia="Georgia" w:hAnsi="Georgia" w:hint="default"/>
        <w:b/>
        <w:bCs/>
        <w:w w:val="116"/>
        <w:sz w:val="34"/>
        <w:szCs w:val="34"/>
      </w:rPr>
    </w:lvl>
    <w:lvl w:ilvl="1">
      <w:start w:val="1"/>
      <w:numFmt w:val="decimal"/>
      <w:lvlText w:val="%1.%2"/>
      <w:lvlJc w:val="left"/>
      <w:pPr>
        <w:ind w:left="835" w:hanging="736"/>
      </w:pPr>
      <w:rPr>
        <w:rFonts w:ascii="Georgia" w:eastAsia="Georgia" w:hAnsi="Georgia" w:hint="default"/>
        <w:b/>
        <w:bCs/>
        <w:w w:val="101"/>
        <w:sz w:val="28"/>
        <w:szCs w:val="28"/>
      </w:rPr>
    </w:lvl>
    <w:lvl w:ilvl="2">
      <w:start w:val="1"/>
      <w:numFmt w:val="decimal"/>
      <w:lvlText w:val="%1.%2.%3"/>
      <w:lvlJc w:val="left"/>
      <w:pPr>
        <w:ind w:left="922" w:hanging="822"/>
      </w:pPr>
      <w:rPr>
        <w:rFonts w:ascii="Georgia" w:eastAsia="Georgia" w:hAnsi="Georgia" w:hint="default"/>
        <w:b/>
        <w:bCs/>
        <w:w w:val="101"/>
        <w:sz w:val="24"/>
        <w:szCs w:val="24"/>
      </w:rPr>
    </w:lvl>
    <w:lvl w:ilvl="3">
      <w:start w:val="1"/>
      <w:numFmt w:val="decimal"/>
      <w:lvlText w:val="%1.%2.%3.%4"/>
      <w:lvlJc w:val="left"/>
      <w:pPr>
        <w:ind w:left="1131" w:hanging="1032"/>
      </w:pPr>
      <w:rPr>
        <w:rFonts w:ascii="Georgia" w:eastAsia="Georgia" w:hAnsi="Georgia" w:hint="default"/>
        <w:b/>
        <w:bCs/>
        <w:w w:val="98"/>
        <w:sz w:val="24"/>
        <w:szCs w:val="24"/>
      </w:rPr>
    </w:lvl>
    <w:lvl w:ilvl="4">
      <w:start w:val="1"/>
      <w:numFmt w:val="decimal"/>
      <w:lvlText w:val="%5."/>
      <w:lvlJc w:val="left"/>
      <w:pPr>
        <w:ind w:left="705" w:hanging="300"/>
      </w:pPr>
      <w:rPr>
        <w:rFonts w:ascii="Georgia" w:eastAsia="Georgia" w:hAnsi="Georgia" w:hint="default"/>
        <w:w w:val="108"/>
        <w:sz w:val="24"/>
        <w:szCs w:val="24"/>
      </w:rPr>
    </w:lvl>
    <w:lvl w:ilvl="5">
      <w:start w:val="1"/>
      <w:numFmt w:val="bullet"/>
      <w:lvlText w:val="•"/>
      <w:lvlJc w:val="left"/>
      <w:pPr>
        <w:ind w:left="922" w:hanging="300"/>
      </w:pPr>
      <w:rPr>
        <w:rFonts w:hint="default"/>
      </w:rPr>
    </w:lvl>
    <w:lvl w:ilvl="6">
      <w:start w:val="1"/>
      <w:numFmt w:val="bullet"/>
      <w:lvlText w:val="•"/>
      <w:lvlJc w:val="left"/>
      <w:pPr>
        <w:ind w:left="922" w:hanging="300"/>
      </w:pPr>
      <w:rPr>
        <w:rFonts w:hint="default"/>
      </w:rPr>
    </w:lvl>
    <w:lvl w:ilvl="7">
      <w:start w:val="1"/>
      <w:numFmt w:val="bullet"/>
      <w:lvlText w:val="•"/>
      <w:lvlJc w:val="left"/>
      <w:pPr>
        <w:ind w:left="1131" w:hanging="300"/>
      </w:pPr>
      <w:rPr>
        <w:rFonts w:hint="default"/>
      </w:rPr>
    </w:lvl>
    <w:lvl w:ilvl="8">
      <w:start w:val="1"/>
      <w:numFmt w:val="bullet"/>
      <w:lvlText w:val="•"/>
      <w:lvlJc w:val="left"/>
      <w:pPr>
        <w:ind w:left="1131" w:hanging="300"/>
      </w:pPr>
      <w:rPr>
        <w:rFonts w:hint="default"/>
      </w:rPr>
    </w:lvl>
  </w:abstractNum>
  <w:abstractNum w:abstractNumId="11" w15:restartNumberingAfterBreak="0">
    <w:nsid w:val="524860E5"/>
    <w:multiLevelType w:val="hybridMultilevel"/>
    <w:tmpl w:val="D6647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76C98"/>
    <w:multiLevelType w:val="hybridMultilevel"/>
    <w:tmpl w:val="BB706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41487"/>
    <w:multiLevelType w:val="hybridMultilevel"/>
    <w:tmpl w:val="6C649298"/>
    <w:lvl w:ilvl="0" w:tplc="5CC6B262">
      <w:start w:val="1"/>
      <w:numFmt w:val="bullet"/>
      <w:lvlText w:val="•"/>
      <w:lvlJc w:val="left"/>
      <w:pPr>
        <w:ind w:left="685" w:hanging="237"/>
      </w:pPr>
      <w:rPr>
        <w:rFonts w:ascii="Meiryo" w:eastAsia="Meiryo" w:hAnsi="Meiryo" w:hint="default"/>
        <w:i/>
        <w:w w:val="93"/>
        <w:sz w:val="24"/>
        <w:szCs w:val="24"/>
      </w:rPr>
    </w:lvl>
    <w:lvl w:ilvl="1" w:tplc="F2F061C0">
      <w:start w:val="1"/>
      <w:numFmt w:val="bullet"/>
      <w:lvlText w:val="•"/>
      <w:lvlJc w:val="left"/>
      <w:pPr>
        <w:ind w:left="1589" w:hanging="237"/>
      </w:pPr>
      <w:rPr>
        <w:rFonts w:hint="default"/>
      </w:rPr>
    </w:lvl>
    <w:lvl w:ilvl="2" w:tplc="8348F56A">
      <w:start w:val="1"/>
      <w:numFmt w:val="bullet"/>
      <w:lvlText w:val="•"/>
      <w:lvlJc w:val="left"/>
      <w:pPr>
        <w:ind w:left="2492" w:hanging="237"/>
      </w:pPr>
      <w:rPr>
        <w:rFonts w:hint="default"/>
      </w:rPr>
    </w:lvl>
    <w:lvl w:ilvl="3" w:tplc="74B23FC8">
      <w:start w:val="1"/>
      <w:numFmt w:val="bullet"/>
      <w:lvlText w:val="•"/>
      <w:lvlJc w:val="left"/>
      <w:pPr>
        <w:ind w:left="3396" w:hanging="237"/>
      </w:pPr>
      <w:rPr>
        <w:rFonts w:hint="default"/>
      </w:rPr>
    </w:lvl>
    <w:lvl w:ilvl="4" w:tplc="5AB8D3C0">
      <w:start w:val="1"/>
      <w:numFmt w:val="bullet"/>
      <w:lvlText w:val="•"/>
      <w:lvlJc w:val="left"/>
      <w:pPr>
        <w:ind w:left="4299" w:hanging="237"/>
      </w:pPr>
      <w:rPr>
        <w:rFonts w:hint="default"/>
      </w:rPr>
    </w:lvl>
    <w:lvl w:ilvl="5" w:tplc="22F44E30">
      <w:start w:val="1"/>
      <w:numFmt w:val="bullet"/>
      <w:lvlText w:val="•"/>
      <w:lvlJc w:val="left"/>
      <w:pPr>
        <w:ind w:left="5202" w:hanging="237"/>
      </w:pPr>
      <w:rPr>
        <w:rFonts w:hint="default"/>
      </w:rPr>
    </w:lvl>
    <w:lvl w:ilvl="6" w:tplc="D61C6ECA">
      <w:start w:val="1"/>
      <w:numFmt w:val="bullet"/>
      <w:lvlText w:val="•"/>
      <w:lvlJc w:val="left"/>
      <w:pPr>
        <w:ind w:left="6106" w:hanging="237"/>
      </w:pPr>
      <w:rPr>
        <w:rFonts w:hint="default"/>
      </w:rPr>
    </w:lvl>
    <w:lvl w:ilvl="7" w:tplc="D924D730">
      <w:start w:val="1"/>
      <w:numFmt w:val="bullet"/>
      <w:lvlText w:val="•"/>
      <w:lvlJc w:val="left"/>
      <w:pPr>
        <w:ind w:left="7009" w:hanging="237"/>
      </w:pPr>
      <w:rPr>
        <w:rFonts w:hint="default"/>
      </w:rPr>
    </w:lvl>
    <w:lvl w:ilvl="8" w:tplc="D24C5298">
      <w:start w:val="1"/>
      <w:numFmt w:val="bullet"/>
      <w:lvlText w:val="•"/>
      <w:lvlJc w:val="left"/>
      <w:pPr>
        <w:ind w:left="7913" w:hanging="237"/>
      </w:pPr>
      <w:rPr>
        <w:rFonts w:hint="default"/>
      </w:rPr>
    </w:lvl>
  </w:abstractNum>
  <w:abstractNum w:abstractNumId="14" w15:restartNumberingAfterBreak="0">
    <w:nsid w:val="6D175004"/>
    <w:multiLevelType w:val="multilevel"/>
    <w:tmpl w:val="47260B96"/>
    <w:lvl w:ilvl="0">
      <w:start w:val="2"/>
      <w:numFmt w:val="decimal"/>
      <w:lvlText w:val="%1"/>
      <w:lvlJc w:val="left"/>
      <w:pPr>
        <w:ind w:left="922" w:hanging="822"/>
      </w:pPr>
      <w:rPr>
        <w:rFonts w:hint="default"/>
      </w:rPr>
    </w:lvl>
    <w:lvl w:ilvl="1">
      <w:start w:val="2"/>
      <w:numFmt w:val="decimal"/>
      <w:lvlText w:val="%1.%2"/>
      <w:lvlJc w:val="left"/>
      <w:pPr>
        <w:ind w:left="922" w:hanging="822"/>
      </w:pPr>
      <w:rPr>
        <w:rFonts w:hint="default"/>
      </w:rPr>
    </w:lvl>
    <w:lvl w:ilvl="2">
      <w:start w:val="2"/>
      <w:numFmt w:val="decimal"/>
      <w:lvlText w:val="%1.%2.%3"/>
      <w:lvlJc w:val="left"/>
      <w:pPr>
        <w:ind w:left="922" w:hanging="822"/>
      </w:pPr>
      <w:rPr>
        <w:rFonts w:ascii="Georgia" w:eastAsia="Georgia" w:hAnsi="Georgia" w:hint="default"/>
        <w:b/>
        <w:bCs/>
        <w:w w:val="90"/>
        <w:sz w:val="24"/>
        <w:szCs w:val="24"/>
      </w:rPr>
    </w:lvl>
    <w:lvl w:ilvl="3">
      <w:start w:val="1"/>
      <w:numFmt w:val="bullet"/>
      <w:lvlText w:val="•"/>
      <w:lvlJc w:val="left"/>
      <w:pPr>
        <w:ind w:left="3567" w:hanging="822"/>
      </w:pPr>
      <w:rPr>
        <w:rFonts w:hint="default"/>
      </w:rPr>
    </w:lvl>
    <w:lvl w:ilvl="4">
      <w:start w:val="1"/>
      <w:numFmt w:val="bullet"/>
      <w:lvlText w:val="•"/>
      <w:lvlJc w:val="left"/>
      <w:pPr>
        <w:ind w:left="4449" w:hanging="822"/>
      </w:pPr>
      <w:rPr>
        <w:rFonts w:hint="default"/>
      </w:rPr>
    </w:lvl>
    <w:lvl w:ilvl="5">
      <w:start w:val="1"/>
      <w:numFmt w:val="bullet"/>
      <w:lvlText w:val="•"/>
      <w:lvlJc w:val="left"/>
      <w:pPr>
        <w:ind w:left="5331" w:hanging="822"/>
      </w:pPr>
      <w:rPr>
        <w:rFonts w:hint="default"/>
      </w:rPr>
    </w:lvl>
    <w:lvl w:ilvl="6">
      <w:start w:val="1"/>
      <w:numFmt w:val="bullet"/>
      <w:lvlText w:val="•"/>
      <w:lvlJc w:val="left"/>
      <w:pPr>
        <w:ind w:left="6213" w:hanging="822"/>
      </w:pPr>
      <w:rPr>
        <w:rFonts w:hint="default"/>
      </w:rPr>
    </w:lvl>
    <w:lvl w:ilvl="7">
      <w:start w:val="1"/>
      <w:numFmt w:val="bullet"/>
      <w:lvlText w:val="•"/>
      <w:lvlJc w:val="left"/>
      <w:pPr>
        <w:ind w:left="7094" w:hanging="822"/>
      </w:pPr>
      <w:rPr>
        <w:rFonts w:hint="default"/>
      </w:rPr>
    </w:lvl>
    <w:lvl w:ilvl="8">
      <w:start w:val="1"/>
      <w:numFmt w:val="bullet"/>
      <w:lvlText w:val="•"/>
      <w:lvlJc w:val="left"/>
      <w:pPr>
        <w:ind w:left="7976" w:hanging="822"/>
      </w:pPr>
      <w:rPr>
        <w:rFonts w:hint="default"/>
      </w:rPr>
    </w:lvl>
  </w:abstractNum>
  <w:abstractNum w:abstractNumId="15" w15:restartNumberingAfterBreak="0">
    <w:nsid w:val="6E394EA0"/>
    <w:multiLevelType w:val="hybridMultilevel"/>
    <w:tmpl w:val="0D4C8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400624"/>
    <w:multiLevelType w:val="multilevel"/>
    <w:tmpl w:val="B328A5DE"/>
    <w:lvl w:ilvl="0">
      <w:start w:val="1"/>
      <w:numFmt w:val="decimal"/>
      <w:lvlText w:val="%1"/>
      <w:lvlJc w:val="left"/>
      <w:pPr>
        <w:ind w:left="1493" w:hanging="1195"/>
      </w:pPr>
      <w:rPr>
        <w:rFonts w:hint="default"/>
      </w:rPr>
    </w:lvl>
    <w:lvl w:ilvl="1">
      <w:start w:val="91"/>
      <w:numFmt w:val="decimal"/>
      <w:lvlText w:val="%1.%2"/>
      <w:lvlJc w:val="left"/>
      <w:pPr>
        <w:ind w:left="1427" w:hanging="1195"/>
        <w:jc w:val="right"/>
      </w:pPr>
      <w:rPr>
        <w:rFonts w:ascii="Georgia" w:eastAsia="Georgia" w:hAnsi="Georgia" w:hint="default"/>
        <w:w w:val="92"/>
        <w:sz w:val="24"/>
        <w:szCs w:val="24"/>
      </w:rPr>
    </w:lvl>
    <w:lvl w:ilvl="2">
      <w:start w:val="1"/>
      <w:numFmt w:val="bullet"/>
      <w:lvlText w:val="•"/>
      <w:lvlJc w:val="left"/>
      <w:pPr>
        <w:ind w:left="1820" w:hanging="1195"/>
      </w:pPr>
      <w:rPr>
        <w:rFonts w:hint="default"/>
      </w:rPr>
    </w:lvl>
    <w:lvl w:ilvl="3">
      <w:start w:val="1"/>
      <w:numFmt w:val="bullet"/>
      <w:lvlText w:val="•"/>
      <w:lvlJc w:val="left"/>
      <w:pPr>
        <w:ind w:left="2146" w:hanging="1195"/>
      </w:pPr>
      <w:rPr>
        <w:rFonts w:hint="default"/>
      </w:rPr>
    </w:lvl>
    <w:lvl w:ilvl="4">
      <w:start w:val="1"/>
      <w:numFmt w:val="bullet"/>
      <w:lvlText w:val="•"/>
      <w:lvlJc w:val="left"/>
      <w:pPr>
        <w:ind w:left="2473" w:hanging="1195"/>
      </w:pPr>
      <w:rPr>
        <w:rFonts w:hint="default"/>
      </w:rPr>
    </w:lvl>
    <w:lvl w:ilvl="5">
      <w:start w:val="1"/>
      <w:numFmt w:val="bullet"/>
      <w:lvlText w:val="•"/>
      <w:lvlJc w:val="left"/>
      <w:pPr>
        <w:ind w:left="2800" w:hanging="1195"/>
      </w:pPr>
      <w:rPr>
        <w:rFonts w:hint="default"/>
      </w:rPr>
    </w:lvl>
    <w:lvl w:ilvl="6">
      <w:start w:val="1"/>
      <w:numFmt w:val="bullet"/>
      <w:lvlText w:val="•"/>
      <w:lvlJc w:val="left"/>
      <w:pPr>
        <w:ind w:left="3127" w:hanging="1195"/>
      </w:pPr>
      <w:rPr>
        <w:rFonts w:hint="default"/>
      </w:rPr>
    </w:lvl>
    <w:lvl w:ilvl="7">
      <w:start w:val="1"/>
      <w:numFmt w:val="bullet"/>
      <w:lvlText w:val="•"/>
      <w:lvlJc w:val="left"/>
      <w:pPr>
        <w:ind w:left="3454" w:hanging="1195"/>
      </w:pPr>
      <w:rPr>
        <w:rFonts w:hint="default"/>
      </w:rPr>
    </w:lvl>
    <w:lvl w:ilvl="8">
      <w:start w:val="1"/>
      <w:numFmt w:val="bullet"/>
      <w:lvlText w:val="•"/>
      <w:lvlJc w:val="left"/>
      <w:pPr>
        <w:ind w:left="3780" w:hanging="1195"/>
      </w:pPr>
      <w:rPr>
        <w:rFonts w:hint="default"/>
      </w:rPr>
    </w:lvl>
  </w:abstractNum>
  <w:abstractNum w:abstractNumId="17" w15:restartNumberingAfterBreak="0">
    <w:nsid w:val="744008BD"/>
    <w:multiLevelType w:val="hybridMultilevel"/>
    <w:tmpl w:val="B830B47A"/>
    <w:lvl w:ilvl="0" w:tplc="521C6DEA">
      <w:start w:val="1"/>
      <w:numFmt w:val="bullet"/>
      <w:lvlText w:val="•"/>
      <w:lvlJc w:val="left"/>
      <w:pPr>
        <w:ind w:left="685" w:hanging="237"/>
      </w:pPr>
      <w:rPr>
        <w:rFonts w:ascii="Meiryo" w:eastAsia="Meiryo" w:hAnsi="Meiryo" w:hint="default"/>
        <w:i/>
        <w:w w:val="93"/>
        <w:sz w:val="24"/>
        <w:szCs w:val="24"/>
      </w:rPr>
    </w:lvl>
    <w:lvl w:ilvl="1" w:tplc="2862AFF6">
      <w:start w:val="1"/>
      <w:numFmt w:val="bullet"/>
      <w:lvlText w:val="•"/>
      <w:lvlJc w:val="left"/>
      <w:pPr>
        <w:ind w:left="1589" w:hanging="237"/>
      </w:pPr>
      <w:rPr>
        <w:rFonts w:hint="default"/>
      </w:rPr>
    </w:lvl>
    <w:lvl w:ilvl="2" w:tplc="01BCD3FE">
      <w:start w:val="1"/>
      <w:numFmt w:val="bullet"/>
      <w:lvlText w:val="•"/>
      <w:lvlJc w:val="left"/>
      <w:pPr>
        <w:ind w:left="2492" w:hanging="237"/>
      </w:pPr>
      <w:rPr>
        <w:rFonts w:hint="default"/>
      </w:rPr>
    </w:lvl>
    <w:lvl w:ilvl="3" w:tplc="3FA292DE">
      <w:start w:val="1"/>
      <w:numFmt w:val="bullet"/>
      <w:lvlText w:val="•"/>
      <w:lvlJc w:val="left"/>
      <w:pPr>
        <w:ind w:left="3396" w:hanging="237"/>
      </w:pPr>
      <w:rPr>
        <w:rFonts w:hint="default"/>
      </w:rPr>
    </w:lvl>
    <w:lvl w:ilvl="4" w:tplc="E5383568">
      <w:start w:val="1"/>
      <w:numFmt w:val="bullet"/>
      <w:lvlText w:val="•"/>
      <w:lvlJc w:val="left"/>
      <w:pPr>
        <w:ind w:left="4299" w:hanging="237"/>
      </w:pPr>
      <w:rPr>
        <w:rFonts w:hint="default"/>
      </w:rPr>
    </w:lvl>
    <w:lvl w:ilvl="5" w:tplc="345067D6">
      <w:start w:val="1"/>
      <w:numFmt w:val="bullet"/>
      <w:lvlText w:val="•"/>
      <w:lvlJc w:val="left"/>
      <w:pPr>
        <w:ind w:left="5202" w:hanging="237"/>
      </w:pPr>
      <w:rPr>
        <w:rFonts w:hint="default"/>
      </w:rPr>
    </w:lvl>
    <w:lvl w:ilvl="6" w:tplc="0EE02D40">
      <w:start w:val="1"/>
      <w:numFmt w:val="bullet"/>
      <w:lvlText w:val="•"/>
      <w:lvlJc w:val="left"/>
      <w:pPr>
        <w:ind w:left="6106" w:hanging="237"/>
      </w:pPr>
      <w:rPr>
        <w:rFonts w:hint="default"/>
      </w:rPr>
    </w:lvl>
    <w:lvl w:ilvl="7" w:tplc="670EFEC6">
      <w:start w:val="1"/>
      <w:numFmt w:val="bullet"/>
      <w:lvlText w:val="•"/>
      <w:lvlJc w:val="left"/>
      <w:pPr>
        <w:ind w:left="7009" w:hanging="237"/>
      </w:pPr>
      <w:rPr>
        <w:rFonts w:hint="default"/>
      </w:rPr>
    </w:lvl>
    <w:lvl w:ilvl="8" w:tplc="91A4DE2E">
      <w:start w:val="1"/>
      <w:numFmt w:val="bullet"/>
      <w:lvlText w:val="•"/>
      <w:lvlJc w:val="left"/>
      <w:pPr>
        <w:ind w:left="7913" w:hanging="237"/>
      </w:pPr>
      <w:rPr>
        <w:rFonts w:hint="default"/>
      </w:rPr>
    </w:lvl>
  </w:abstractNum>
  <w:abstractNum w:abstractNumId="18" w15:restartNumberingAfterBreak="0">
    <w:nsid w:val="77AE2B59"/>
    <w:multiLevelType w:val="hybridMultilevel"/>
    <w:tmpl w:val="85688CEA"/>
    <w:lvl w:ilvl="0" w:tplc="62166C82">
      <w:start w:val="1"/>
      <w:numFmt w:val="decimal"/>
      <w:lvlText w:val="%1."/>
      <w:lvlJc w:val="left"/>
      <w:pPr>
        <w:ind w:left="685" w:hanging="300"/>
      </w:pPr>
      <w:rPr>
        <w:rFonts w:ascii="Georgia" w:eastAsia="Georgia" w:hAnsi="Georgia" w:hint="default"/>
        <w:w w:val="108"/>
        <w:sz w:val="24"/>
        <w:szCs w:val="24"/>
      </w:rPr>
    </w:lvl>
    <w:lvl w:ilvl="1" w:tplc="517C89D8">
      <w:start w:val="1"/>
      <w:numFmt w:val="bullet"/>
      <w:lvlText w:val="•"/>
      <w:lvlJc w:val="left"/>
      <w:pPr>
        <w:ind w:left="1201" w:hanging="237"/>
      </w:pPr>
      <w:rPr>
        <w:rFonts w:ascii="Meiryo" w:eastAsia="Meiryo" w:hAnsi="Meiryo" w:hint="default"/>
        <w:i/>
        <w:w w:val="93"/>
        <w:sz w:val="24"/>
        <w:szCs w:val="24"/>
      </w:rPr>
    </w:lvl>
    <w:lvl w:ilvl="2" w:tplc="A77009EC">
      <w:start w:val="1"/>
      <w:numFmt w:val="bullet"/>
      <w:lvlText w:val="•"/>
      <w:lvlJc w:val="left"/>
      <w:pPr>
        <w:ind w:left="2149" w:hanging="237"/>
      </w:pPr>
      <w:rPr>
        <w:rFonts w:hint="default"/>
      </w:rPr>
    </w:lvl>
    <w:lvl w:ilvl="3" w:tplc="0EEAA212">
      <w:start w:val="1"/>
      <w:numFmt w:val="bullet"/>
      <w:lvlText w:val="•"/>
      <w:lvlJc w:val="left"/>
      <w:pPr>
        <w:ind w:left="3098" w:hanging="237"/>
      </w:pPr>
      <w:rPr>
        <w:rFonts w:hint="default"/>
      </w:rPr>
    </w:lvl>
    <w:lvl w:ilvl="4" w:tplc="FA041EB6">
      <w:start w:val="1"/>
      <w:numFmt w:val="bullet"/>
      <w:lvlText w:val="•"/>
      <w:lvlJc w:val="left"/>
      <w:pPr>
        <w:ind w:left="4047" w:hanging="237"/>
      </w:pPr>
      <w:rPr>
        <w:rFonts w:hint="default"/>
      </w:rPr>
    </w:lvl>
    <w:lvl w:ilvl="5" w:tplc="9758A876">
      <w:start w:val="1"/>
      <w:numFmt w:val="bullet"/>
      <w:lvlText w:val="•"/>
      <w:lvlJc w:val="left"/>
      <w:pPr>
        <w:ind w:left="4996" w:hanging="237"/>
      </w:pPr>
      <w:rPr>
        <w:rFonts w:hint="default"/>
      </w:rPr>
    </w:lvl>
    <w:lvl w:ilvl="6" w:tplc="3B20C988">
      <w:start w:val="1"/>
      <w:numFmt w:val="bullet"/>
      <w:lvlText w:val="•"/>
      <w:lvlJc w:val="left"/>
      <w:pPr>
        <w:ind w:left="5944" w:hanging="237"/>
      </w:pPr>
      <w:rPr>
        <w:rFonts w:hint="default"/>
      </w:rPr>
    </w:lvl>
    <w:lvl w:ilvl="7" w:tplc="E9D4086E">
      <w:start w:val="1"/>
      <w:numFmt w:val="bullet"/>
      <w:lvlText w:val="•"/>
      <w:lvlJc w:val="left"/>
      <w:pPr>
        <w:ind w:left="6893" w:hanging="237"/>
      </w:pPr>
      <w:rPr>
        <w:rFonts w:hint="default"/>
      </w:rPr>
    </w:lvl>
    <w:lvl w:ilvl="8" w:tplc="A1027A02">
      <w:start w:val="1"/>
      <w:numFmt w:val="bullet"/>
      <w:lvlText w:val="•"/>
      <w:lvlJc w:val="left"/>
      <w:pPr>
        <w:ind w:left="7842" w:hanging="237"/>
      </w:pPr>
      <w:rPr>
        <w:rFonts w:hint="default"/>
      </w:rPr>
    </w:lvl>
  </w:abstractNum>
  <w:abstractNum w:abstractNumId="19" w15:restartNumberingAfterBreak="0">
    <w:nsid w:val="78006E5F"/>
    <w:multiLevelType w:val="hybridMultilevel"/>
    <w:tmpl w:val="F7D08166"/>
    <w:lvl w:ilvl="0" w:tplc="C6AE82BC">
      <w:start w:val="1"/>
      <w:numFmt w:val="decimal"/>
      <w:lvlText w:val="%1."/>
      <w:lvlJc w:val="left"/>
      <w:pPr>
        <w:ind w:left="685" w:hanging="300"/>
      </w:pPr>
      <w:rPr>
        <w:rFonts w:ascii="Georgia" w:eastAsia="Georgia" w:hAnsi="Georgia" w:hint="default"/>
        <w:w w:val="108"/>
        <w:sz w:val="24"/>
        <w:szCs w:val="24"/>
      </w:rPr>
    </w:lvl>
    <w:lvl w:ilvl="1" w:tplc="F9FCEB36">
      <w:start w:val="1"/>
      <w:numFmt w:val="bullet"/>
      <w:lvlText w:val="•"/>
      <w:lvlJc w:val="left"/>
      <w:pPr>
        <w:ind w:left="1589" w:hanging="300"/>
      </w:pPr>
      <w:rPr>
        <w:rFonts w:hint="default"/>
      </w:rPr>
    </w:lvl>
    <w:lvl w:ilvl="2" w:tplc="02188C8A">
      <w:start w:val="1"/>
      <w:numFmt w:val="bullet"/>
      <w:lvlText w:val="•"/>
      <w:lvlJc w:val="left"/>
      <w:pPr>
        <w:ind w:left="2492" w:hanging="300"/>
      </w:pPr>
      <w:rPr>
        <w:rFonts w:hint="default"/>
      </w:rPr>
    </w:lvl>
    <w:lvl w:ilvl="3" w:tplc="2800F42A">
      <w:start w:val="1"/>
      <w:numFmt w:val="bullet"/>
      <w:lvlText w:val="•"/>
      <w:lvlJc w:val="left"/>
      <w:pPr>
        <w:ind w:left="3396" w:hanging="300"/>
      </w:pPr>
      <w:rPr>
        <w:rFonts w:hint="default"/>
      </w:rPr>
    </w:lvl>
    <w:lvl w:ilvl="4" w:tplc="9080FCB6">
      <w:start w:val="1"/>
      <w:numFmt w:val="bullet"/>
      <w:lvlText w:val="•"/>
      <w:lvlJc w:val="left"/>
      <w:pPr>
        <w:ind w:left="4299" w:hanging="300"/>
      </w:pPr>
      <w:rPr>
        <w:rFonts w:hint="default"/>
      </w:rPr>
    </w:lvl>
    <w:lvl w:ilvl="5" w:tplc="76C62E6E">
      <w:start w:val="1"/>
      <w:numFmt w:val="bullet"/>
      <w:lvlText w:val="•"/>
      <w:lvlJc w:val="left"/>
      <w:pPr>
        <w:ind w:left="5202" w:hanging="300"/>
      </w:pPr>
      <w:rPr>
        <w:rFonts w:hint="default"/>
      </w:rPr>
    </w:lvl>
    <w:lvl w:ilvl="6" w:tplc="8A2C2DE4">
      <w:start w:val="1"/>
      <w:numFmt w:val="bullet"/>
      <w:lvlText w:val="•"/>
      <w:lvlJc w:val="left"/>
      <w:pPr>
        <w:ind w:left="6106" w:hanging="300"/>
      </w:pPr>
      <w:rPr>
        <w:rFonts w:hint="default"/>
      </w:rPr>
    </w:lvl>
    <w:lvl w:ilvl="7" w:tplc="124C726C">
      <w:start w:val="1"/>
      <w:numFmt w:val="bullet"/>
      <w:lvlText w:val="•"/>
      <w:lvlJc w:val="left"/>
      <w:pPr>
        <w:ind w:left="7009" w:hanging="300"/>
      </w:pPr>
      <w:rPr>
        <w:rFonts w:hint="default"/>
      </w:rPr>
    </w:lvl>
    <w:lvl w:ilvl="8" w:tplc="F4786582">
      <w:start w:val="1"/>
      <w:numFmt w:val="bullet"/>
      <w:lvlText w:val="•"/>
      <w:lvlJc w:val="left"/>
      <w:pPr>
        <w:ind w:left="7913" w:hanging="300"/>
      </w:pPr>
      <w:rPr>
        <w:rFonts w:hint="default"/>
      </w:rPr>
    </w:lvl>
  </w:abstractNum>
  <w:abstractNum w:abstractNumId="20" w15:restartNumberingAfterBreak="0">
    <w:nsid w:val="7D3C34BB"/>
    <w:multiLevelType w:val="hybridMultilevel"/>
    <w:tmpl w:val="2A22C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4586C"/>
    <w:multiLevelType w:val="hybridMultilevel"/>
    <w:tmpl w:val="0354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12"/>
  </w:num>
  <w:num w:numId="4">
    <w:abstractNumId w:val="6"/>
  </w:num>
  <w:num w:numId="5">
    <w:abstractNumId w:val="8"/>
  </w:num>
  <w:num w:numId="6">
    <w:abstractNumId w:val="7"/>
  </w:num>
  <w:num w:numId="7">
    <w:abstractNumId w:val="9"/>
  </w:num>
  <w:num w:numId="8">
    <w:abstractNumId w:val="4"/>
  </w:num>
  <w:num w:numId="9">
    <w:abstractNumId w:val="1"/>
  </w:num>
  <w:num w:numId="10">
    <w:abstractNumId w:val="5"/>
  </w:num>
  <w:num w:numId="11">
    <w:abstractNumId w:val="11"/>
  </w:num>
  <w:num w:numId="12">
    <w:abstractNumId w:val="16"/>
  </w:num>
  <w:num w:numId="13">
    <w:abstractNumId w:val="18"/>
  </w:num>
  <w:num w:numId="14">
    <w:abstractNumId w:val="2"/>
  </w:num>
  <w:num w:numId="15">
    <w:abstractNumId w:val="3"/>
  </w:num>
  <w:num w:numId="16">
    <w:abstractNumId w:val="13"/>
  </w:num>
  <w:num w:numId="17">
    <w:abstractNumId w:val="17"/>
  </w:num>
  <w:num w:numId="18">
    <w:abstractNumId w:val="0"/>
  </w:num>
  <w:num w:numId="19">
    <w:abstractNumId w:val="14"/>
  </w:num>
  <w:num w:numId="20">
    <w:abstractNumId w:val="19"/>
  </w:num>
  <w:num w:numId="21">
    <w:abstractNumId w:val="1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rans Amer Fish So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t9r9zwau55dtxedv2kvxfshxwpvwv9x9e9s&quot;&gt;Mike Copy&lt;record-ids&gt;&lt;item&gt;1169&lt;/item&gt;&lt;item&gt;2698&lt;/item&gt;&lt;item&gt;4908&lt;/item&gt;&lt;item&gt;5213&lt;/item&gt;&lt;item&gt;5214&lt;/item&gt;&lt;item&gt;5226&lt;/item&gt;&lt;item&gt;5232&lt;/item&gt;&lt;item&gt;5309&lt;/item&gt;&lt;item&gt;5418&lt;/item&gt;&lt;/record-ids&gt;&lt;/item&gt;&lt;item db-id=&quot;vsv0fzvzwz5r9sextvfxzdzzsftdz25p9pfe&quot;&gt;GS-B-CERC_SturgeonEndnote@usgs.gov&lt;record-ids&gt;&lt;item&gt;43&lt;/item&gt;&lt;item&gt;78&lt;/item&gt;&lt;item&gt;166&lt;/item&gt;&lt;item&gt;230&lt;/item&gt;&lt;item&gt;243&lt;/item&gt;&lt;item&gt;444&lt;/item&gt;&lt;item&gt;623&lt;/item&gt;&lt;item&gt;628&lt;/item&gt;&lt;item&gt;691&lt;/item&gt;&lt;item&gt;743&lt;/item&gt;&lt;item&gt;828&lt;/item&gt;&lt;item&gt;1579&lt;/item&gt;&lt;/record-ids&gt;&lt;/item&gt;&lt;/Libraries&gt;"/>
  </w:docVars>
  <w:rsids>
    <w:rsidRoot w:val="00F662DE"/>
    <w:rsid w:val="00005EA4"/>
    <w:rsid w:val="00010414"/>
    <w:rsid w:val="00015A83"/>
    <w:rsid w:val="00021A98"/>
    <w:rsid w:val="000239A8"/>
    <w:rsid w:val="0003310C"/>
    <w:rsid w:val="00043BB0"/>
    <w:rsid w:val="000734DE"/>
    <w:rsid w:val="00083496"/>
    <w:rsid w:val="000A6D54"/>
    <w:rsid w:val="000B491A"/>
    <w:rsid w:val="000D3A8B"/>
    <w:rsid w:val="000D4C01"/>
    <w:rsid w:val="000F4B88"/>
    <w:rsid w:val="00111EBA"/>
    <w:rsid w:val="001271B7"/>
    <w:rsid w:val="00133A29"/>
    <w:rsid w:val="00133E1D"/>
    <w:rsid w:val="00156BF2"/>
    <w:rsid w:val="001723C9"/>
    <w:rsid w:val="00194701"/>
    <w:rsid w:val="001A5B71"/>
    <w:rsid w:val="001B5485"/>
    <w:rsid w:val="001D31D3"/>
    <w:rsid w:val="001D48C8"/>
    <w:rsid w:val="001D4D10"/>
    <w:rsid w:val="001D4D8D"/>
    <w:rsid w:val="001D7A8F"/>
    <w:rsid w:val="0020506A"/>
    <w:rsid w:val="0021506A"/>
    <w:rsid w:val="0022225F"/>
    <w:rsid w:val="00226787"/>
    <w:rsid w:val="002324B1"/>
    <w:rsid w:val="00235C2A"/>
    <w:rsid w:val="002567AD"/>
    <w:rsid w:val="002A1971"/>
    <w:rsid w:val="002A355B"/>
    <w:rsid w:val="002A7DC9"/>
    <w:rsid w:val="002B77EC"/>
    <w:rsid w:val="002D1CEA"/>
    <w:rsid w:val="002E0C6D"/>
    <w:rsid w:val="002E3E6C"/>
    <w:rsid w:val="002E5536"/>
    <w:rsid w:val="00324856"/>
    <w:rsid w:val="003320FC"/>
    <w:rsid w:val="00336439"/>
    <w:rsid w:val="003430B5"/>
    <w:rsid w:val="00350EFD"/>
    <w:rsid w:val="00352174"/>
    <w:rsid w:val="0035309A"/>
    <w:rsid w:val="00354CBB"/>
    <w:rsid w:val="00370E3F"/>
    <w:rsid w:val="00384F3C"/>
    <w:rsid w:val="003879B6"/>
    <w:rsid w:val="003934CF"/>
    <w:rsid w:val="003C50EF"/>
    <w:rsid w:val="003D0C9C"/>
    <w:rsid w:val="003D2503"/>
    <w:rsid w:val="003E6378"/>
    <w:rsid w:val="004259D4"/>
    <w:rsid w:val="00430378"/>
    <w:rsid w:val="00433BBE"/>
    <w:rsid w:val="004373C3"/>
    <w:rsid w:val="004425D1"/>
    <w:rsid w:val="00442B20"/>
    <w:rsid w:val="00445195"/>
    <w:rsid w:val="00450BD7"/>
    <w:rsid w:val="004873BA"/>
    <w:rsid w:val="004B2E53"/>
    <w:rsid w:val="004D0FD4"/>
    <w:rsid w:val="004F6144"/>
    <w:rsid w:val="005322F3"/>
    <w:rsid w:val="005D652D"/>
    <w:rsid w:val="005D7F00"/>
    <w:rsid w:val="005F2676"/>
    <w:rsid w:val="005F614E"/>
    <w:rsid w:val="006171AE"/>
    <w:rsid w:val="0063169C"/>
    <w:rsid w:val="00652C4B"/>
    <w:rsid w:val="00661626"/>
    <w:rsid w:val="00667D93"/>
    <w:rsid w:val="00675C91"/>
    <w:rsid w:val="00690887"/>
    <w:rsid w:val="00691E80"/>
    <w:rsid w:val="006A565F"/>
    <w:rsid w:val="006E7415"/>
    <w:rsid w:val="006E7F87"/>
    <w:rsid w:val="006F3553"/>
    <w:rsid w:val="006F52FD"/>
    <w:rsid w:val="00703CFE"/>
    <w:rsid w:val="00707469"/>
    <w:rsid w:val="007170A6"/>
    <w:rsid w:val="00717B79"/>
    <w:rsid w:val="00731798"/>
    <w:rsid w:val="007348BB"/>
    <w:rsid w:val="00737E1B"/>
    <w:rsid w:val="0074399E"/>
    <w:rsid w:val="00767966"/>
    <w:rsid w:val="00784FA6"/>
    <w:rsid w:val="00785EEF"/>
    <w:rsid w:val="00786541"/>
    <w:rsid w:val="007E170B"/>
    <w:rsid w:val="007F723E"/>
    <w:rsid w:val="0081354C"/>
    <w:rsid w:val="00822699"/>
    <w:rsid w:val="008230A0"/>
    <w:rsid w:val="0085158E"/>
    <w:rsid w:val="008576A2"/>
    <w:rsid w:val="00865FB5"/>
    <w:rsid w:val="00890306"/>
    <w:rsid w:val="00891EB7"/>
    <w:rsid w:val="00895200"/>
    <w:rsid w:val="008A3953"/>
    <w:rsid w:val="008A7D16"/>
    <w:rsid w:val="008C7DC2"/>
    <w:rsid w:val="008F1028"/>
    <w:rsid w:val="009621B6"/>
    <w:rsid w:val="009622CD"/>
    <w:rsid w:val="00963A3C"/>
    <w:rsid w:val="00965002"/>
    <w:rsid w:val="00974E16"/>
    <w:rsid w:val="009964CF"/>
    <w:rsid w:val="009A1AD5"/>
    <w:rsid w:val="009A6E04"/>
    <w:rsid w:val="009C337F"/>
    <w:rsid w:val="009D74B9"/>
    <w:rsid w:val="009E5162"/>
    <w:rsid w:val="009E6E2B"/>
    <w:rsid w:val="00A22A00"/>
    <w:rsid w:val="00A41A1E"/>
    <w:rsid w:val="00A429DB"/>
    <w:rsid w:val="00A45E87"/>
    <w:rsid w:val="00A61E83"/>
    <w:rsid w:val="00B13680"/>
    <w:rsid w:val="00B16DE3"/>
    <w:rsid w:val="00B22864"/>
    <w:rsid w:val="00B24E62"/>
    <w:rsid w:val="00B35E81"/>
    <w:rsid w:val="00B42805"/>
    <w:rsid w:val="00B50D89"/>
    <w:rsid w:val="00B51CE9"/>
    <w:rsid w:val="00B54C47"/>
    <w:rsid w:val="00B743C0"/>
    <w:rsid w:val="00BA4EC4"/>
    <w:rsid w:val="00BD50F7"/>
    <w:rsid w:val="00BD6749"/>
    <w:rsid w:val="00BE4106"/>
    <w:rsid w:val="00BE74F4"/>
    <w:rsid w:val="00C03509"/>
    <w:rsid w:val="00C10DD9"/>
    <w:rsid w:val="00C11BBC"/>
    <w:rsid w:val="00C16E4E"/>
    <w:rsid w:val="00C26FCF"/>
    <w:rsid w:val="00C37918"/>
    <w:rsid w:val="00C51912"/>
    <w:rsid w:val="00C610AE"/>
    <w:rsid w:val="00C733DB"/>
    <w:rsid w:val="00C83627"/>
    <w:rsid w:val="00CA4F5C"/>
    <w:rsid w:val="00CD62AA"/>
    <w:rsid w:val="00CE2E03"/>
    <w:rsid w:val="00CE3E66"/>
    <w:rsid w:val="00CF20A7"/>
    <w:rsid w:val="00CF211A"/>
    <w:rsid w:val="00CF70AA"/>
    <w:rsid w:val="00D01732"/>
    <w:rsid w:val="00D116BF"/>
    <w:rsid w:val="00D15B18"/>
    <w:rsid w:val="00D172AF"/>
    <w:rsid w:val="00D54667"/>
    <w:rsid w:val="00D5765E"/>
    <w:rsid w:val="00D66243"/>
    <w:rsid w:val="00D91864"/>
    <w:rsid w:val="00DA35AD"/>
    <w:rsid w:val="00DC03D0"/>
    <w:rsid w:val="00DC2040"/>
    <w:rsid w:val="00DD3E8B"/>
    <w:rsid w:val="00DE6932"/>
    <w:rsid w:val="00E24454"/>
    <w:rsid w:val="00E32AF6"/>
    <w:rsid w:val="00E36601"/>
    <w:rsid w:val="00E461CC"/>
    <w:rsid w:val="00E52A36"/>
    <w:rsid w:val="00E538DE"/>
    <w:rsid w:val="00E544AA"/>
    <w:rsid w:val="00E56A04"/>
    <w:rsid w:val="00E60B56"/>
    <w:rsid w:val="00E81695"/>
    <w:rsid w:val="00E96DE6"/>
    <w:rsid w:val="00EA7633"/>
    <w:rsid w:val="00EE0D0C"/>
    <w:rsid w:val="00EE0D34"/>
    <w:rsid w:val="00EE529E"/>
    <w:rsid w:val="00EF0A43"/>
    <w:rsid w:val="00F33E9A"/>
    <w:rsid w:val="00F368AE"/>
    <w:rsid w:val="00F6210E"/>
    <w:rsid w:val="00F646D2"/>
    <w:rsid w:val="00F659F6"/>
    <w:rsid w:val="00F662DE"/>
    <w:rsid w:val="00F67369"/>
    <w:rsid w:val="00F73DDC"/>
    <w:rsid w:val="00F97953"/>
    <w:rsid w:val="00FA71AB"/>
    <w:rsid w:val="00FB0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4D35A"/>
  <w15:chartTrackingRefBased/>
  <w15:docId w15:val="{A3CCA0E7-03FE-46E9-A740-B67B25329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rsid w:val="00BD50F7"/>
    <w:pPr>
      <w:keepNext/>
      <w:keepLines/>
      <w:spacing w:after="0" w:line="240" w:lineRule="auto"/>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BD50F7"/>
    <w:pPr>
      <w:keepNext/>
      <w:keepLines/>
      <w:spacing w:after="0" w:line="240" w:lineRule="auto"/>
      <w:outlineLvl w:val="1"/>
    </w:pPr>
    <w:rPr>
      <w:rFonts w:ascii="Times New Roman" w:eastAsiaTheme="majorEastAsia" w:hAnsi="Times New Roman" w:cstheme="majorBidi"/>
      <w:i/>
      <w:color w:val="000000" w:themeColor="text1"/>
      <w:sz w:val="24"/>
      <w:szCs w:val="24"/>
    </w:rPr>
  </w:style>
  <w:style w:type="paragraph" w:styleId="Heading3">
    <w:name w:val="heading 3"/>
    <w:basedOn w:val="Normal"/>
    <w:next w:val="Normal"/>
    <w:link w:val="Heading3Char"/>
    <w:uiPriority w:val="9"/>
    <w:unhideWhenUsed/>
    <w:qFormat/>
    <w:rsid w:val="00BD50F7"/>
    <w:pPr>
      <w:keepNext/>
      <w:keepLines/>
      <w:tabs>
        <w:tab w:val="left" w:pos="720"/>
      </w:tabs>
      <w:spacing w:after="0" w:line="240" w:lineRule="auto"/>
      <w:ind w:left="720"/>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rsid w:val="00EA76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D50F7"/>
    <w:rPr>
      <w:rFonts w:ascii="Times New Roman" w:eastAsiaTheme="majorEastAsia" w:hAnsi="Times New Roman" w:cstheme="majorBidi"/>
      <w:i/>
      <w:color w:val="000000" w:themeColor="text1"/>
      <w:sz w:val="24"/>
      <w:szCs w:val="24"/>
    </w:rPr>
  </w:style>
  <w:style w:type="character" w:customStyle="1" w:styleId="Heading1Char">
    <w:name w:val="Heading 1 Char"/>
    <w:basedOn w:val="DefaultParagraphFont"/>
    <w:link w:val="Heading1"/>
    <w:rsid w:val="00BD50F7"/>
    <w:rPr>
      <w:rFonts w:ascii="Times New Roman" w:eastAsiaTheme="majorEastAsia" w:hAnsi="Times New Roman" w:cstheme="majorBidi"/>
      <w:b/>
      <w:color w:val="000000" w:themeColor="text1"/>
      <w:sz w:val="28"/>
      <w:szCs w:val="32"/>
    </w:rPr>
  </w:style>
  <w:style w:type="paragraph" w:customStyle="1" w:styleId="MTDisplayEquation">
    <w:name w:val="MTDisplayEquation"/>
    <w:basedOn w:val="Normal"/>
    <w:next w:val="Normal"/>
    <w:link w:val="MTDisplayEquationChar"/>
    <w:rsid w:val="00F662DE"/>
    <w:pPr>
      <w:tabs>
        <w:tab w:val="center" w:pos="4680"/>
        <w:tab w:val="right" w:pos="9360"/>
      </w:tabs>
    </w:pPr>
  </w:style>
  <w:style w:type="character" w:customStyle="1" w:styleId="MTDisplayEquationChar">
    <w:name w:val="MTDisplayEquation Char"/>
    <w:basedOn w:val="DefaultParagraphFont"/>
    <w:link w:val="MTDisplayEquation"/>
    <w:rsid w:val="00F662DE"/>
  </w:style>
  <w:style w:type="paragraph" w:styleId="ListParagraph">
    <w:name w:val="List Paragraph"/>
    <w:basedOn w:val="Normal"/>
    <w:uiPriority w:val="1"/>
    <w:qFormat/>
    <w:rsid w:val="00B24E62"/>
    <w:pPr>
      <w:ind w:left="720"/>
      <w:contextualSpacing/>
    </w:pPr>
  </w:style>
  <w:style w:type="character" w:customStyle="1" w:styleId="Heading3Char">
    <w:name w:val="Heading 3 Char"/>
    <w:basedOn w:val="DefaultParagraphFont"/>
    <w:link w:val="Heading3"/>
    <w:rsid w:val="00BD50F7"/>
    <w:rPr>
      <w:rFonts w:ascii="Times New Roman" w:eastAsiaTheme="majorEastAsia" w:hAnsi="Times New Roman" w:cstheme="majorBidi"/>
      <w:i/>
      <w:sz w:val="24"/>
      <w:szCs w:val="24"/>
    </w:rPr>
  </w:style>
  <w:style w:type="character" w:customStyle="1" w:styleId="Heading4Char">
    <w:name w:val="Heading 4 Char"/>
    <w:basedOn w:val="DefaultParagraphFont"/>
    <w:link w:val="Heading4"/>
    <w:uiPriority w:val="9"/>
    <w:rsid w:val="00EA7633"/>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C26F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6FCF"/>
    <w:rPr>
      <w:sz w:val="20"/>
      <w:szCs w:val="20"/>
    </w:rPr>
  </w:style>
  <w:style w:type="character" w:styleId="FootnoteReference">
    <w:name w:val="footnote reference"/>
    <w:basedOn w:val="DefaultParagraphFont"/>
    <w:uiPriority w:val="99"/>
    <w:semiHidden/>
    <w:unhideWhenUsed/>
    <w:rsid w:val="00C26FCF"/>
    <w:rPr>
      <w:vertAlign w:val="superscript"/>
    </w:rPr>
  </w:style>
  <w:style w:type="paragraph" w:customStyle="1" w:styleId="EndNoteBibliographyTitle">
    <w:name w:val="EndNote Bibliography Title"/>
    <w:basedOn w:val="Normal"/>
    <w:link w:val="EndNoteBibliographyTitleChar"/>
    <w:rsid w:val="00BE4106"/>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BE4106"/>
    <w:rPr>
      <w:rFonts w:ascii="Times New Roman" w:hAnsi="Times New Roman" w:cs="Times New Roman"/>
      <w:noProof/>
      <w:sz w:val="24"/>
    </w:rPr>
  </w:style>
  <w:style w:type="paragraph" w:customStyle="1" w:styleId="EndNoteBibliography">
    <w:name w:val="EndNote Bibliography"/>
    <w:basedOn w:val="Normal"/>
    <w:link w:val="EndNoteBibliographyChar"/>
    <w:rsid w:val="00BE4106"/>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BE4106"/>
    <w:rPr>
      <w:rFonts w:ascii="Times New Roman" w:hAnsi="Times New Roman" w:cs="Times New Roman"/>
      <w:noProof/>
      <w:sz w:val="24"/>
    </w:rPr>
  </w:style>
  <w:style w:type="paragraph" w:styleId="Header">
    <w:name w:val="header"/>
    <w:basedOn w:val="Normal"/>
    <w:link w:val="HeaderChar"/>
    <w:uiPriority w:val="99"/>
    <w:unhideWhenUsed/>
    <w:rsid w:val="00E54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4AA"/>
  </w:style>
  <w:style w:type="paragraph" w:styleId="Footer">
    <w:name w:val="footer"/>
    <w:basedOn w:val="Normal"/>
    <w:link w:val="FooterChar"/>
    <w:uiPriority w:val="99"/>
    <w:unhideWhenUsed/>
    <w:rsid w:val="00E54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4AA"/>
  </w:style>
  <w:style w:type="paragraph" w:customStyle="1" w:styleId="Equation">
    <w:name w:val="Equation"/>
    <w:basedOn w:val="Normal"/>
    <w:link w:val="EquationChar"/>
    <w:qFormat/>
    <w:rsid w:val="00BD50F7"/>
    <w:pPr>
      <w:tabs>
        <w:tab w:val="center" w:pos="5040"/>
        <w:tab w:val="right" w:pos="9360"/>
      </w:tabs>
      <w:spacing w:after="0" w:line="240" w:lineRule="auto"/>
      <w:contextualSpacing/>
    </w:pPr>
    <w:rPr>
      <w:rFonts w:ascii="Times New Roman" w:eastAsiaTheme="minorEastAsia" w:hAnsi="Times New Roman" w:cs="Times New Roman"/>
      <w:sz w:val="24"/>
      <w:szCs w:val="24"/>
    </w:rPr>
  </w:style>
  <w:style w:type="character" w:customStyle="1" w:styleId="EquationChar">
    <w:name w:val="Equation Char"/>
    <w:basedOn w:val="DefaultParagraphFont"/>
    <w:link w:val="Equation"/>
    <w:rsid w:val="00BD50F7"/>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BD50F7"/>
    <w:pPr>
      <w:spacing w:after="0" w:line="240" w:lineRule="auto"/>
      <w:contextualSpacing/>
      <w:jc w:val="center"/>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BD50F7"/>
    <w:rPr>
      <w:rFonts w:ascii="Times New Roman" w:eastAsiaTheme="majorEastAsia" w:hAnsi="Times New Roman" w:cstheme="majorBidi"/>
      <w:b/>
      <w:spacing w:val="-10"/>
      <w:kern w:val="28"/>
      <w:sz w:val="32"/>
      <w:szCs w:val="56"/>
    </w:rPr>
  </w:style>
  <w:style w:type="paragraph" w:styleId="BodyText">
    <w:name w:val="Body Text"/>
    <w:basedOn w:val="Normal"/>
    <w:link w:val="BodyTextChar"/>
    <w:uiPriority w:val="1"/>
    <w:qFormat/>
    <w:rsid w:val="00BD50F7"/>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D50F7"/>
    <w:rPr>
      <w:rFonts w:ascii="Times New Roman" w:eastAsia="Times New Roman" w:hAnsi="Times New Roman" w:cs="Times New Roman"/>
      <w:sz w:val="24"/>
      <w:szCs w:val="20"/>
    </w:rPr>
  </w:style>
  <w:style w:type="paragraph" w:customStyle="1" w:styleId="TableParagraph">
    <w:name w:val="Table Paragraph"/>
    <w:basedOn w:val="Normal"/>
    <w:uiPriority w:val="1"/>
    <w:qFormat/>
    <w:rsid w:val="009E5162"/>
    <w:pPr>
      <w:widowControl w:val="0"/>
      <w:spacing w:after="0" w:line="240" w:lineRule="auto"/>
    </w:pPr>
  </w:style>
  <w:style w:type="paragraph" w:styleId="BalloonText">
    <w:name w:val="Balloon Text"/>
    <w:basedOn w:val="Normal"/>
    <w:link w:val="BalloonTextChar"/>
    <w:uiPriority w:val="99"/>
    <w:semiHidden/>
    <w:unhideWhenUsed/>
    <w:rsid w:val="009E5162"/>
    <w:pPr>
      <w:widowControl w:val="0"/>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5162"/>
    <w:rPr>
      <w:rFonts w:ascii="Segoe UI" w:hAnsi="Segoe UI" w:cs="Segoe UI"/>
      <w:sz w:val="18"/>
      <w:szCs w:val="18"/>
    </w:rPr>
  </w:style>
  <w:style w:type="character" w:styleId="CommentReference">
    <w:name w:val="annotation reference"/>
    <w:basedOn w:val="DefaultParagraphFont"/>
    <w:uiPriority w:val="99"/>
    <w:semiHidden/>
    <w:unhideWhenUsed/>
    <w:rsid w:val="00E52A36"/>
    <w:rPr>
      <w:sz w:val="16"/>
      <w:szCs w:val="16"/>
    </w:rPr>
  </w:style>
  <w:style w:type="paragraph" w:styleId="CommentText">
    <w:name w:val="annotation text"/>
    <w:basedOn w:val="Normal"/>
    <w:link w:val="CommentTextChar"/>
    <w:uiPriority w:val="99"/>
    <w:semiHidden/>
    <w:unhideWhenUsed/>
    <w:rsid w:val="00E52A36"/>
    <w:pPr>
      <w:spacing w:line="240" w:lineRule="auto"/>
    </w:pPr>
    <w:rPr>
      <w:sz w:val="20"/>
      <w:szCs w:val="20"/>
    </w:rPr>
  </w:style>
  <w:style w:type="character" w:customStyle="1" w:styleId="CommentTextChar">
    <w:name w:val="Comment Text Char"/>
    <w:basedOn w:val="DefaultParagraphFont"/>
    <w:link w:val="CommentText"/>
    <w:uiPriority w:val="99"/>
    <w:semiHidden/>
    <w:rsid w:val="00E52A36"/>
    <w:rPr>
      <w:sz w:val="20"/>
      <w:szCs w:val="20"/>
    </w:rPr>
  </w:style>
  <w:style w:type="paragraph" w:styleId="CommentSubject">
    <w:name w:val="annotation subject"/>
    <w:basedOn w:val="CommentText"/>
    <w:next w:val="CommentText"/>
    <w:link w:val="CommentSubjectChar"/>
    <w:uiPriority w:val="99"/>
    <w:semiHidden/>
    <w:unhideWhenUsed/>
    <w:rsid w:val="00E52A36"/>
    <w:rPr>
      <w:b/>
      <w:bCs/>
    </w:rPr>
  </w:style>
  <w:style w:type="character" w:customStyle="1" w:styleId="CommentSubjectChar">
    <w:name w:val="Comment Subject Char"/>
    <w:basedOn w:val="CommentTextChar"/>
    <w:link w:val="CommentSubject"/>
    <w:uiPriority w:val="99"/>
    <w:semiHidden/>
    <w:rsid w:val="00E52A36"/>
    <w:rPr>
      <w:b/>
      <w:bCs/>
      <w:sz w:val="20"/>
      <w:szCs w:val="20"/>
    </w:rPr>
  </w:style>
  <w:style w:type="table" w:styleId="TableGrid">
    <w:name w:val="Table Grid"/>
    <w:basedOn w:val="TableNormal"/>
    <w:uiPriority w:val="39"/>
    <w:rsid w:val="00DC2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33BBE"/>
  </w:style>
  <w:style w:type="paragraph" w:customStyle="1" w:styleId="HiddenPreliminarylabel">
    <w:name w:val="Hidden Preliminary label"/>
    <w:basedOn w:val="Heading1"/>
    <w:link w:val="HiddenPreliminarylabelChar"/>
    <w:uiPriority w:val="99"/>
    <w:semiHidden/>
    <w:qFormat/>
    <w:rsid w:val="007F723E"/>
    <w:pPr>
      <w:jc w:val="center"/>
    </w:pPr>
    <w:rPr>
      <w:rFonts w:cs="Times New Roman"/>
      <w:b w:val="0"/>
      <w:color w:val="FFFFFF" w:themeColor="background1"/>
      <w:sz w:val="24"/>
      <w:szCs w:val="24"/>
    </w:rPr>
  </w:style>
  <w:style w:type="character" w:customStyle="1" w:styleId="HiddenPreliminarylabelChar">
    <w:name w:val="Hidden Preliminary label Char"/>
    <w:basedOn w:val="DefaultParagraphFont"/>
    <w:link w:val="HiddenPreliminarylabel"/>
    <w:uiPriority w:val="99"/>
    <w:semiHidden/>
    <w:rsid w:val="007F723E"/>
    <w:rPr>
      <w:rFonts w:ascii="Times New Roman" w:eastAsiaTheme="majorEastAsia" w:hAnsi="Times New Roman" w:cs="Times New Roman"/>
      <w:color w:val="FFFFFF" w:themeColor="background1"/>
      <w:sz w:val="24"/>
      <w:szCs w:val="24"/>
    </w:rPr>
  </w:style>
  <w:style w:type="character" w:styleId="PlaceholderText">
    <w:name w:val="Placeholder Text"/>
    <w:basedOn w:val="DefaultParagraphFont"/>
    <w:uiPriority w:val="99"/>
    <w:semiHidden/>
    <w:rsid w:val="007F72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339437">
      <w:bodyDiv w:val="1"/>
      <w:marLeft w:val="0"/>
      <w:marRight w:val="0"/>
      <w:marTop w:val="0"/>
      <w:marBottom w:val="0"/>
      <w:divBdr>
        <w:top w:val="none" w:sz="0" w:space="0" w:color="auto"/>
        <w:left w:val="none" w:sz="0" w:space="0" w:color="auto"/>
        <w:bottom w:val="none" w:sz="0" w:space="0" w:color="auto"/>
        <w:right w:val="none" w:sz="0" w:space="0" w:color="auto"/>
      </w:divBdr>
    </w:div>
    <w:div w:id="213490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671" Type="http://schemas.openxmlformats.org/officeDocument/2006/relationships/theme" Target="theme/theme1.xml"/><Relationship Id="rId21" Type="http://schemas.openxmlformats.org/officeDocument/2006/relationships/oleObject" Target="embeddings/oleObject7.bin"/><Relationship Id="rId324" Type="http://schemas.openxmlformats.org/officeDocument/2006/relationships/image" Target="media/image159.wmf"/><Relationship Id="rId531" Type="http://schemas.openxmlformats.org/officeDocument/2006/relationships/oleObject" Target="embeddings/oleObject262.bin"/><Relationship Id="rId629" Type="http://schemas.openxmlformats.org/officeDocument/2006/relationships/oleObject" Target="embeddings/oleObject309.bin"/><Relationship Id="rId170" Type="http://schemas.openxmlformats.org/officeDocument/2006/relationships/image" Target="media/image82.wmf"/><Relationship Id="rId268" Type="http://schemas.openxmlformats.org/officeDocument/2006/relationships/image" Target="media/image131.wmf"/><Relationship Id="rId475" Type="http://schemas.openxmlformats.org/officeDocument/2006/relationships/oleObject" Target="embeddings/oleObject234.bin"/><Relationship Id="rId32" Type="http://schemas.openxmlformats.org/officeDocument/2006/relationships/image" Target="media/image13.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8.wmf"/><Relationship Id="rId181" Type="http://schemas.openxmlformats.org/officeDocument/2006/relationships/oleObject" Target="embeddings/oleObject87.bin"/><Relationship Id="rId402" Type="http://schemas.openxmlformats.org/officeDocument/2006/relationships/image" Target="media/image198.wmf"/><Relationship Id="rId279" Type="http://schemas.openxmlformats.org/officeDocument/2006/relationships/oleObject" Target="embeddings/oleObject136.bin"/><Relationship Id="rId486" Type="http://schemas.openxmlformats.org/officeDocument/2006/relationships/image" Target="media/image240.wmf"/><Relationship Id="rId43" Type="http://schemas.openxmlformats.org/officeDocument/2006/relationships/oleObject" Target="embeddings/oleObject18.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3.bin"/><Relationship Id="rId497" Type="http://schemas.openxmlformats.org/officeDocument/2006/relationships/oleObject" Target="embeddings/oleObject245.bin"/><Relationship Id="rId620" Type="http://schemas.openxmlformats.org/officeDocument/2006/relationships/oleObject" Target="embeddings/oleObject306.bin"/><Relationship Id="rId357" Type="http://schemas.openxmlformats.org/officeDocument/2006/relationships/oleObject" Target="embeddings/oleObject175.bin"/><Relationship Id="rId54" Type="http://schemas.openxmlformats.org/officeDocument/2006/relationships/image" Target="media/image24.wmf"/><Relationship Id="rId217" Type="http://schemas.openxmlformats.org/officeDocument/2006/relationships/oleObject" Target="embeddings/oleObject105.bin"/><Relationship Id="rId564" Type="http://schemas.openxmlformats.org/officeDocument/2006/relationships/image" Target="media/image279.wmf"/><Relationship Id="rId424" Type="http://schemas.openxmlformats.org/officeDocument/2006/relationships/image" Target="media/image209.wmf"/><Relationship Id="rId631" Type="http://schemas.openxmlformats.org/officeDocument/2006/relationships/image" Target="media/image314.wmf"/><Relationship Id="rId270" Type="http://schemas.openxmlformats.org/officeDocument/2006/relationships/image" Target="media/image132.w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21.wmf"/><Relationship Id="rId281" Type="http://schemas.openxmlformats.org/officeDocument/2006/relationships/oleObject" Target="embeddings/oleObject137.bin"/><Relationship Id="rId502" Type="http://schemas.openxmlformats.org/officeDocument/2006/relationships/image" Target="media/image248.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6.bin"/><Relationship Id="rId586" Type="http://schemas.openxmlformats.org/officeDocument/2006/relationships/image" Target="media/image290.wmf"/><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oleObject" Target="embeddings/oleObject319.bin"/><Relationship Id="rId292" Type="http://schemas.openxmlformats.org/officeDocument/2006/relationships/image" Target="media/image143.wmf"/><Relationship Id="rId306" Type="http://schemas.openxmlformats.org/officeDocument/2006/relationships/image" Target="media/image150.wmf"/><Relationship Id="rId87" Type="http://schemas.openxmlformats.org/officeDocument/2006/relationships/oleObject" Target="embeddings/oleObject40.bin"/><Relationship Id="rId513" Type="http://schemas.openxmlformats.org/officeDocument/2006/relationships/oleObject" Target="embeddings/oleObject253.bin"/><Relationship Id="rId597" Type="http://schemas.openxmlformats.org/officeDocument/2006/relationships/oleObject" Target="embeddings/oleObject295.bin"/><Relationship Id="rId152" Type="http://schemas.openxmlformats.org/officeDocument/2006/relationships/image" Target="media/image73.wmf"/><Relationship Id="rId457" Type="http://schemas.openxmlformats.org/officeDocument/2006/relationships/oleObject" Target="embeddings/oleObject225.bin"/><Relationship Id="rId664" Type="http://schemas.openxmlformats.org/officeDocument/2006/relationships/image" Target="media/image333.wmf"/><Relationship Id="rId14" Type="http://schemas.openxmlformats.org/officeDocument/2006/relationships/image" Target="media/image4.wmf"/><Relationship Id="rId317" Type="http://schemas.openxmlformats.org/officeDocument/2006/relationships/oleObject" Target="embeddings/oleObject155.bin"/><Relationship Id="rId524" Type="http://schemas.openxmlformats.org/officeDocument/2006/relationships/image" Target="media/image259.wmf"/><Relationship Id="rId98" Type="http://schemas.openxmlformats.org/officeDocument/2006/relationships/image" Target="media/image46.wmf"/><Relationship Id="rId163" Type="http://schemas.openxmlformats.org/officeDocument/2006/relationships/oleObject" Target="embeddings/oleObject78.bin"/><Relationship Id="rId370" Type="http://schemas.openxmlformats.org/officeDocument/2006/relationships/image" Target="media/image182.wmf"/><Relationship Id="rId230" Type="http://schemas.openxmlformats.org/officeDocument/2006/relationships/image" Target="media/image112.wmf"/><Relationship Id="rId468" Type="http://schemas.openxmlformats.org/officeDocument/2006/relationships/image" Target="media/image231.wmf"/><Relationship Id="rId25" Type="http://schemas.openxmlformats.org/officeDocument/2006/relationships/oleObject" Target="embeddings/oleObject9.bin"/><Relationship Id="rId328" Type="http://schemas.openxmlformats.org/officeDocument/2006/relationships/image" Target="media/image161.wmf"/><Relationship Id="rId535" Type="http://schemas.openxmlformats.org/officeDocument/2006/relationships/oleObject" Target="embeddings/oleObject264.bin"/><Relationship Id="rId174" Type="http://schemas.openxmlformats.org/officeDocument/2006/relationships/image" Target="media/image84.wmf"/><Relationship Id="rId381" Type="http://schemas.openxmlformats.org/officeDocument/2006/relationships/oleObject" Target="embeddings/oleObject187.bin"/><Relationship Id="rId602" Type="http://schemas.openxmlformats.org/officeDocument/2006/relationships/image" Target="media/image298.wmf"/><Relationship Id="rId241" Type="http://schemas.openxmlformats.org/officeDocument/2006/relationships/oleObject" Target="embeddings/oleObject117.bin"/><Relationship Id="rId479" Type="http://schemas.openxmlformats.org/officeDocument/2006/relationships/oleObject" Target="embeddings/oleObject236.bin"/><Relationship Id="rId36" Type="http://schemas.openxmlformats.org/officeDocument/2006/relationships/image" Target="media/image15.wmf"/><Relationship Id="rId339" Type="http://schemas.openxmlformats.org/officeDocument/2006/relationships/oleObject" Target="embeddings/oleObject166.bin"/><Relationship Id="rId546" Type="http://schemas.openxmlformats.org/officeDocument/2006/relationships/image" Target="media/image270.wmf"/><Relationship Id="rId101" Type="http://schemas.openxmlformats.org/officeDocument/2006/relationships/oleObject" Target="embeddings/oleObject47.bin"/><Relationship Id="rId185" Type="http://schemas.openxmlformats.org/officeDocument/2006/relationships/oleObject" Target="embeddings/oleObject89.bin"/><Relationship Id="rId406" Type="http://schemas.openxmlformats.org/officeDocument/2006/relationships/image" Target="media/image200.wmf"/><Relationship Id="rId392" Type="http://schemas.openxmlformats.org/officeDocument/2006/relationships/image" Target="media/image193.wmf"/><Relationship Id="rId613" Type="http://schemas.openxmlformats.org/officeDocument/2006/relationships/image" Target="media/image303.wmf"/><Relationship Id="rId252" Type="http://schemas.openxmlformats.org/officeDocument/2006/relationships/image" Target="media/image123.wmf"/><Relationship Id="rId47" Type="http://schemas.openxmlformats.org/officeDocument/2006/relationships/oleObject" Target="embeddings/oleObject20.bin"/><Relationship Id="rId112" Type="http://schemas.openxmlformats.org/officeDocument/2006/relationships/image" Target="media/image53.wmf"/><Relationship Id="rId557" Type="http://schemas.openxmlformats.org/officeDocument/2006/relationships/oleObject" Target="embeddings/oleObject275.bin"/><Relationship Id="rId196" Type="http://schemas.openxmlformats.org/officeDocument/2006/relationships/image" Target="media/image95.wmf"/><Relationship Id="rId417" Type="http://schemas.openxmlformats.org/officeDocument/2006/relationships/oleObject" Target="embeddings/oleObject205.bin"/><Relationship Id="rId624" Type="http://schemas.openxmlformats.org/officeDocument/2006/relationships/oleObject" Target="embeddings/oleObject308.bin"/><Relationship Id="rId263" Type="http://schemas.openxmlformats.org/officeDocument/2006/relationships/oleObject" Target="embeddings/oleObject128.bin"/><Relationship Id="rId470" Type="http://schemas.openxmlformats.org/officeDocument/2006/relationships/image" Target="media/image232.wmf"/><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428" Type="http://schemas.openxmlformats.org/officeDocument/2006/relationships/image" Target="media/image211.wmf"/><Relationship Id="rId635" Type="http://schemas.openxmlformats.org/officeDocument/2006/relationships/oleObject" Target="embeddings/oleObject311.bin"/><Relationship Id="rId274" Type="http://schemas.openxmlformats.org/officeDocument/2006/relationships/image" Target="media/image134.wmf"/><Relationship Id="rId481" Type="http://schemas.openxmlformats.org/officeDocument/2006/relationships/oleObject" Target="embeddings/oleObject237.bin"/><Relationship Id="rId69" Type="http://schemas.openxmlformats.org/officeDocument/2006/relationships/oleObject" Target="embeddings/oleObject31.bin"/><Relationship Id="rId134" Type="http://schemas.openxmlformats.org/officeDocument/2006/relationships/image" Target="media/image64.wmf"/><Relationship Id="rId579" Type="http://schemas.openxmlformats.org/officeDocument/2006/relationships/oleObject" Target="embeddings/oleObject286.bin"/><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oleObject" Target="embeddings/oleObject167.bin"/><Relationship Id="rId383" Type="http://schemas.openxmlformats.org/officeDocument/2006/relationships/oleObject" Target="embeddings/oleObject188.bin"/><Relationship Id="rId439" Type="http://schemas.openxmlformats.org/officeDocument/2006/relationships/oleObject" Target="embeddings/oleObject216.bin"/><Relationship Id="rId590" Type="http://schemas.openxmlformats.org/officeDocument/2006/relationships/image" Target="media/image292.wmf"/><Relationship Id="rId604" Type="http://schemas.openxmlformats.org/officeDocument/2006/relationships/image" Target="media/image299.wmf"/><Relationship Id="rId646" Type="http://schemas.openxmlformats.org/officeDocument/2006/relationships/image" Target="media/image323.wmf"/><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oleObject" Target="embeddings/oleObject139.bin"/><Relationship Id="rId450" Type="http://schemas.openxmlformats.org/officeDocument/2006/relationships/image" Target="media/image222.wmf"/><Relationship Id="rId506" Type="http://schemas.openxmlformats.org/officeDocument/2006/relationships/image" Target="media/image250.wmf"/><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492" Type="http://schemas.openxmlformats.org/officeDocument/2006/relationships/image" Target="media/image243.wmf"/><Relationship Id="rId548" Type="http://schemas.openxmlformats.org/officeDocument/2006/relationships/image" Target="media/image271.wmf"/><Relationship Id="rId91" Type="http://schemas.openxmlformats.org/officeDocument/2006/relationships/oleObject" Target="embeddings/oleObject42.bin"/><Relationship Id="rId145" Type="http://schemas.openxmlformats.org/officeDocument/2006/relationships/oleObject" Target="embeddings/oleObject69.bin"/><Relationship Id="rId187" Type="http://schemas.openxmlformats.org/officeDocument/2006/relationships/oleObject" Target="embeddings/oleObject90.bin"/><Relationship Id="rId352" Type="http://schemas.openxmlformats.org/officeDocument/2006/relationships/image" Target="media/image173.wmf"/><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image" Target="media/image304.wmf"/><Relationship Id="rId212" Type="http://schemas.openxmlformats.org/officeDocument/2006/relationships/image" Target="media/image103.wmf"/><Relationship Id="rId254" Type="http://schemas.openxmlformats.org/officeDocument/2006/relationships/image" Target="media/image124.wmf"/><Relationship Id="rId657" Type="http://schemas.openxmlformats.org/officeDocument/2006/relationships/oleObject" Target="embeddings/oleObject321.bin"/><Relationship Id="rId49" Type="http://schemas.openxmlformats.org/officeDocument/2006/relationships/oleObject" Target="embeddings/oleObject21.bin"/><Relationship Id="rId114" Type="http://schemas.openxmlformats.org/officeDocument/2006/relationships/image" Target="media/image54.wmf"/><Relationship Id="rId296" Type="http://schemas.openxmlformats.org/officeDocument/2006/relationships/image" Target="media/image145.wmf"/><Relationship Id="rId461" Type="http://schemas.openxmlformats.org/officeDocument/2006/relationships/oleObject" Target="embeddings/oleObject227.bin"/><Relationship Id="rId517" Type="http://schemas.openxmlformats.org/officeDocument/2006/relationships/oleObject" Target="embeddings/oleObject255.bin"/><Relationship Id="rId559" Type="http://schemas.openxmlformats.org/officeDocument/2006/relationships/oleObject" Target="embeddings/oleObject276.bin"/><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oleObject" Target="embeddings/oleObject157.bin"/><Relationship Id="rId363" Type="http://schemas.openxmlformats.org/officeDocument/2006/relationships/oleObject" Target="embeddings/oleObject178.bin"/><Relationship Id="rId419" Type="http://schemas.openxmlformats.org/officeDocument/2006/relationships/oleObject" Target="embeddings/oleObject206.bin"/><Relationship Id="rId570" Type="http://schemas.openxmlformats.org/officeDocument/2006/relationships/image" Target="media/image282.wmf"/><Relationship Id="rId626" Type="http://schemas.openxmlformats.org/officeDocument/2006/relationships/image" Target="media/image310.png"/><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oleObject" Target="embeddings/oleObject326.bin"/><Relationship Id="rId18" Type="http://schemas.openxmlformats.org/officeDocument/2006/relationships/image" Target="media/image6.wmf"/><Relationship Id="rId265" Type="http://schemas.openxmlformats.org/officeDocument/2006/relationships/oleObject" Target="embeddings/oleObject129.bin"/><Relationship Id="rId472" Type="http://schemas.openxmlformats.org/officeDocument/2006/relationships/image" Target="media/image233.wmf"/><Relationship Id="rId528" Type="http://schemas.openxmlformats.org/officeDocument/2006/relationships/image" Target="media/image261.wmf"/><Relationship Id="rId125" Type="http://schemas.openxmlformats.org/officeDocument/2006/relationships/oleObject" Target="embeddings/oleObject59.bin"/><Relationship Id="rId167" Type="http://schemas.openxmlformats.org/officeDocument/2006/relationships/oleObject" Target="embeddings/oleObject80.bin"/><Relationship Id="rId332" Type="http://schemas.openxmlformats.org/officeDocument/2006/relationships/image" Target="media/image163.wmf"/><Relationship Id="rId374" Type="http://schemas.openxmlformats.org/officeDocument/2006/relationships/image" Target="media/image184.wmf"/><Relationship Id="rId581" Type="http://schemas.openxmlformats.org/officeDocument/2006/relationships/oleObject" Target="embeddings/oleObject287.bin"/><Relationship Id="rId71" Type="http://schemas.openxmlformats.org/officeDocument/2006/relationships/oleObject" Target="embeddings/oleObject32.bin"/><Relationship Id="rId234" Type="http://schemas.openxmlformats.org/officeDocument/2006/relationships/image" Target="media/image114.wmf"/><Relationship Id="rId637" Type="http://schemas.openxmlformats.org/officeDocument/2006/relationships/image" Target="media/image318.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5.wmf"/><Relationship Id="rId441" Type="http://schemas.openxmlformats.org/officeDocument/2006/relationships/oleObject" Target="embeddings/oleObject217.bin"/><Relationship Id="rId483" Type="http://schemas.openxmlformats.org/officeDocument/2006/relationships/oleObject" Target="embeddings/oleObject238.bin"/><Relationship Id="rId539" Type="http://schemas.openxmlformats.org/officeDocument/2006/relationships/oleObject" Target="embeddings/oleObject266.bin"/><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oleObject" Target="embeddings/oleObject147.bin"/><Relationship Id="rId343" Type="http://schemas.openxmlformats.org/officeDocument/2006/relationships/oleObject" Target="embeddings/oleObject168.bin"/><Relationship Id="rId550" Type="http://schemas.openxmlformats.org/officeDocument/2006/relationships/image" Target="media/image272.wmf"/><Relationship Id="rId82" Type="http://schemas.openxmlformats.org/officeDocument/2006/relationships/image" Target="media/image38.wmf"/><Relationship Id="rId203" Type="http://schemas.openxmlformats.org/officeDocument/2006/relationships/oleObject" Target="embeddings/oleObject98.bin"/><Relationship Id="rId385" Type="http://schemas.openxmlformats.org/officeDocument/2006/relationships/oleObject" Target="embeddings/oleObject189.bin"/><Relationship Id="rId592" Type="http://schemas.openxmlformats.org/officeDocument/2006/relationships/image" Target="media/image293.wmf"/><Relationship Id="rId606" Type="http://schemas.openxmlformats.org/officeDocument/2006/relationships/image" Target="media/image300.wmf"/><Relationship Id="rId648" Type="http://schemas.openxmlformats.org/officeDocument/2006/relationships/oleObject" Target="embeddings/oleObject317.bin"/><Relationship Id="rId245" Type="http://schemas.openxmlformats.org/officeDocument/2006/relationships/oleObject" Target="embeddings/oleObject119.bin"/><Relationship Id="rId287" Type="http://schemas.openxmlformats.org/officeDocument/2006/relationships/oleObject" Target="embeddings/oleObject140.bin"/><Relationship Id="rId410" Type="http://schemas.openxmlformats.org/officeDocument/2006/relationships/image" Target="media/image202.wmf"/><Relationship Id="rId452" Type="http://schemas.openxmlformats.org/officeDocument/2006/relationships/image" Target="media/image223.wmf"/><Relationship Id="rId494" Type="http://schemas.openxmlformats.org/officeDocument/2006/relationships/image" Target="media/image244.wmf"/><Relationship Id="rId508" Type="http://schemas.openxmlformats.org/officeDocument/2006/relationships/image" Target="media/image251.wmf"/><Relationship Id="rId105" Type="http://schemas.openxmlformats.org/officeDocument/2006/relationships/oleObject" Target="embeddings/oleObject49.bin"/><Relationship Id="rId147" Type="http://schemas.openxmlformats.org/officeDocument/2006/relationships/oleObject" Target="embeddings/oleObject70.bin"/><Relationship Id="rId312" Type="http://schemas.openxmlformats.org/officeDocument/2006/relationships/image" Target="media/image153.wmf"/><Relationship Id="rId354" Type="http://schemas.openxmlformats.org/officeDocument/2006/relationships/image" Target="media/image174.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oleObject" Target="embeddings/oleObject91.bin"/><Relationship Id="rId396" Type="http://schemas.openxmlformats.org/officeDocument/2006/relationships/image" Target="media/image195.wmf"/><Relationship Id="rId561" Type="http://schemas.openxmlformats.org/officeDocument/2006/relationships/oleObject" Target="embeddings/oleObject277.bin"/><Relationship Id="rId617" Type="http://schemas.openxmlformats.org/officeDocument/2006/relationships/image" Target="media/image305.wmf"/><Relationship Id="rId659" Type="http://schemas.openxmlformats.org/officeDocument/2006/relationships/image" Target="media/image330.wmf"/><Relationship Id="rId214" Type="http://schemas.openxmlformats.org/officeDocument/2006/relationships/image" Target="media/image104.wmf"/><Relationship Id="rId256" Type="http://schemas.openxmlformats.org/officeDocument/2006/relationships/image" Target="media/image125.wmf"/><Relationship Id="rId298" Type="http://schemas.openxmlformats.org/officeDocument/2006/relationships/image" Target="media/image146.wmf"/><Relationship Id="rId421" Type="http://schemas.openxmlformats.org/officeDocument/2006/relationships/oleObject" Target="embeddings/oleObject207.bin"/><Relationship Id="rId463" Type="http://schemas.openxmlformats.org/officeDocument/2006/relationships/oleObject" Target="embeddings/oleObject228.bin"/><Relationship Id="rId519" Type="http://schemas.openxmlformats.org/officeDocument/2006/relationships/oleObject" Target="embeddings/oleObject256.bin"/><Relationship Id="rId670" Type="http://schemas.openxmlformats.org/officeDocument/2006/relationships/fontTable" Target="fontTable.xml"/><Relationship Id="rId116" Type="http://schemas.openxmlformats.org/officeDocument/2006/relationships/image" Target="media/image55.wmf"/><Relationship Id="rId158" Type="http://schemas.openxmlformats.org/officeDocument/2006/relationships/image" Target="media/image76.wmf"/><Relationship Id="rId323" Type="http://schemas.openxmlformats.org/officeDocument/2006/relationships/oleObject" Target="embeddings/oleObject158.bin"/><Relationship Id="rId530" Type="http://schemas.openxmlformats.org/officeDocument/2006/relationships/image" Target="media/image262.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9.bin"/><Relationship Id="rId572" Type="http://schemas.openxmlformats.org/officeDocument/2006/relationships/image" Target="media/image283.wmf"/><Relationship Id="rId628" Type="http://schemas.openxmlformats.org/officeDocument/2006/relationships/image" Target="media/image312.wmf"/><Relationship Id="rId225" Type="http://schemas.openxmlformats.org/officeDocument/2006/relationships/oleObject" Target="embeddings/oleObject109.bin"/><Relationship Id="rId267" Type="http://schemas.openxmlformats.org/officeDocument/2006/relationships/oleObject" Target="embeddings/oleObject130.bin"/><Relationship Id="rId432" Type="http://schemas.openxmlformats.org/officeDocument/2006/relationships/image" Target="media/image213.wmf"/><Relationship Id="rId474" Type="http://schemas.openxmlformats.org/officeDocument/2006/relationships/image" Target="media/image234.wmf"/><Relationship Id="rId127" Type="http://schemas.openxmlformats.org/officeDocument/2006/relationships/oleObject" Target="embeddings/oleObject60.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oleObject" Target="embeddings/oleObject81.bin"/><Relationship Id="rId334" Type="http://schemas.openxmlformats.org/officeDocument/2006/relationships/image" Target="media/image164.wmf"/><Relationship Id="rId376" Type="http://schemas.openxmlformats.org/officeDocument/2006/relationships/image" Target="media/image185.wmf"/><Relationship Id="rId541" Type="http://schemas.openxmlformats.org/officeDocument/2006/relationships/oleObject" Target="embeddings/oleObject267.bin"/><Relationship Id="rId583" Type="http://schemas.openxmlformats.org/officeDocument/2006/relationships/oleObject" Target="embeddings/oleObject288.bin"/><Relationship Id="rId639" Type="http://schemas.openxmlformats.org/officeDocument/2006/relationships/image" Target="media/image319.png"/><Relationship Id="rId4" Type="http://schemas.openxmlformats.org/officeDocument/2006/relationships/settings" Target="settings.xml"/><Relationship Id="rId180" Type="http://schemas.openxmlformats.org/officeDocument/2006/relationships/image" Target="media/image87.wmf"/><Relationship Id="rId236" Type="http://schemas.openxmlformats.org/officeDocument/2006/relationships/image" Target="media/image115.wmf"/><Relationship Id="rId278" Type="http://schemas.openxmlformats.org/officeDocument/2006/relationships/image" Target="media/image136.wmf"/><Relationship Id="rId401" Type="http://schemas.openxmlformats.org/officeDocument/2006/relationships/oleObject" Target="embeddings/oleObject197.bin"/><Relationship Id="rId443" Type="http://schemas.openxmlformats.org/officeDocument/2006/relationships/oleObject" Target="embeddings/oleObject218.bin"/><Relationship Id="rId650" Type="http://schemas.openxmlformats.org/officeDocument/2006/relationships/image" Target="media/image325.wmf"/><Relationship Id="rId303" Type="http://schemas.openxmlformats.org/officeDocument/2006/relationships/oleObject" Target="embeddings/oleObject148.bin"/><Relationship Id="rId485" Type="http://schemas.openxmlformats.org/officeDocument/2006/relationships/oleObject" Target="embeddings/oleObject239.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69.bin"/><Relationship Id="rId387" Type="http://schemas.openxmlformats.org/officeDocument/2006/relationships/oleObject" Target="embeddings/oleObject190.bin"/><Relationship Id="rId510" Type="http://schemas.openxmlformats.org/officeDocument/2006/relationships/image" Target="media/image252.wmf"/><Relationship Id="rId552" Type="http://schemas.openxmlformats.org/officeDocument/2006/relationships/image" Target="media/image273.wmf"/><Relationship Id="rId594" Type="http://schemas.openxmlformats.org/officeDocument/2006/relationships/image" Target="media/image294.wmf"/><Relationship Id="rId608" Type="http://schemas.openxmlformats.org/officeDocument/2006/relationships/image" Target="media/image301.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image" Target="media/image203.wmf"/><Relationship Id="rId107" Type="http://schemas.openxmlformats.org/officeDocument/2006/relationships/oleObject" Target="embeddings/oleObject50.bin"/><Relationship Id="rId289" Type="http://schemas.openxmlformats.org/officeDocument/2006/relationships/oleObject" Target="embeddings/oleObject141.bin"/><Relationship Id="rId454" Type="http://schemas.openxmlformats.org/officeDocument/2006/relationships/image" Target="media/image224.wmf"/><Relationship Id="rId496" Type="http://schemas.openxmlformats.org/officeDocument/2006/relationships/image" Target="media/image245.wmf"/><Relationship Id="rId661" Type="http://schemas.openxmlformats.org/officeDocument/2006/relationships/image" Target="media/image331.png"/><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image" Target="media/image154.wmf"/><Relationship Id="rId356" Type="http://schemas.openxmlformats.org/officeDocument/2006/relationships/image" Target="media/image175.wmf"/><Relationship Id="rId398" Type="http://schemas.openxmlformats.org/officeDocument/2006/relationships/image" Target="media/image196.wmf"/><Relationship Id="rId521" Type="http://schemas.openxmlformats.org/officeDocument/2006/relationships/oleObject" Target="embeddings/oleObject257.bin"/><Relationship Id="rId563" Type="http://schemas.openxmlformats.org/officeDocument/2006/relationships/oleObject" Target="embeddings/oleObject278.bin"/><Relationship Id="rId619" Type="http://schemas.openxmlformats.org/officeDocument/2006/relationships/image" Target="media/image306.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oleObject" Target="embeddings/oleObject208.bin"/><Relationship Id="rId258" Type="http://schemas.openxmlformats.org/officeDocument/2006/relationships/image" Target="media/image126.wmf"/><Relationship Id="rId465" Type="http://schemas.openxmlformats.org/officeDocument/2006/relationships/oleObject" Target="embeddings/oleObject229.bin"/><Relationship Id="rId630" Type="http://schemas.openxmlformats.org/officeDocument/2006/relationships/image" Target="media/image313.png"/><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9.bin"/><Relationship Id="rId367" Type="http://schemas.openxmlformats.org/officeDocument/2006/relationships/oleObject" Target="embeddings/oleObject180.bin"/><Relationship Id="rId532" Type="http://schemas.openxmlformats.org/officeDocument/2006/relationships/image" Target="media/image263.wmf"/><Relationship Id="rId574" Type="http://schemas.openxmlformats.org/officeDocument/2006/relationships/image" Target="media/image284.wmf"/><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image" Target="media/image214.wmf"/><Relationship Id="rId476" Type="http://schemas.openxmlformats.org/officeDocument/2006/relationships/image" Target="media/image235.wmf"/><Relationship Id="rId641" Type="http://schemas.openxmlformats.org/officeDocument/2006/relationships/oleObject" Target="embeddings/oleObject313.bin"/><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7.wmf"/><Relationship Id="rId336" Type="http://schemas.openxmlformats.org/officeDocument/2006/relationships/image" Target="media/image165.wmf"/><Relationship Id="rId501" Type="http://schemas.openxmlformats.org/officeDocument/2006/relationships/oleObject" Target="embeddings/oleObject247.bin"/><Relationship Id="rId543" Type="http://schemas.openxmlformats.org/officeDocument/2006/relationships/oleObject" Target="embeddings/oleObject268.bin"/><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image" Target="media/image186.wmf"/><Relationship Id="rId403" Type="http://schemas.openxmlformats.org/officeDocument/2006/relationships/oleObject" Target="embeddings/oleObject198.bin"/><Relationship Id="rId585" Type="http://schemas.openxmlformats.org/officeDocument/2006/relationships/oleObject" Target="embeddings/oleObject289.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487" Type="http://schemas.openxmlformats.org/officeDocument/2006/relationships/oleObject" Target="embeddings/oleObject240.bin"/><Relationship Id="rId610" Type="http://schemas.openxmlformats.org/officeDocument/2006/relationships/image" Target="media/image302.wmf"/><Relationship Id="rId652" Type="http://schemas.openxmlformats.org/officeDocument/2006/relationships/image" Target="media/image326.wmf"/><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oleObject" Target="embeddings/oleObject170.bin"/><Relationship Id="rId512" Type="http://schemas.openxmlformats.org/officeDocument/2006/relationships/image" Target="media/image253.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1.bin"/><Relationship Id="rId554" Type="http://schemas.openxmlformats.org/officeDocument/2006/relationships/image" Target="media/image274.wmf"/><Relationship Id="rId596" Type="http://schemas.openxmlformats.org/officeDocument/2006/relationships/image" Target="media/image295.wmf"/><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image" Target="media/image204.wmf"/><Relationship Id="rId456" Type="http://schemas.openxmlformats.org/officeDocument/2006/relationships/image" Target="media/image225.wmf"/><Relationship Id="rId498" Type="http://schemas.openxmlformats.org/officeDocument/2006/relationships/image" Target="media/image246.wmf"/><Relationship Id="rId621" Type="http://schemas.openxmlformats.org/officeDocument/2006/relationships/image" Target="media/image307.wmf"/><Relationship Id="rId663" Type="http://schemas.openxmlformats.org/officeDocument/2006/relationships/oleObject" Target="embeddings/oleObject323.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image" Target="media/image155.wmf"/><Relationship Id="rId523" Type="http://schemas.openxmlformats.org/officeDocument/2006/relationships/oleObject" Target="embeddings/oleObject258.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oleObject" Target="embeddings/oleObject209.bin"/><Relationship Id="rId467" Type="http://schemas.openxmlformats.org/officeDocument/2006/relationships/oleObject" Target="embeddings/oleObject230.bin"/><Relationship Id="rId632" Type="http://schemas.openxmlformats.org/officeDocument/2006/relationships/oleObject" Target="embeddings/oleObject310.bin"/><Relationship Id="rId271" Type="http://schemas.openxmlformats.org/officeDocument/2006/relationships/oleObject" Target="embeddings/oleObject132.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oleObject" Target="embeddings/oleObject160.bin"/><Relationship Id="rId369" Type="http://schemas.openxmlformats.org/officeDocument/2006/relationships/oleObject" Target="embeddings/oleObject181.bin"/><Relationship Id="rId534" Type="http://schemas.openxmlformats.org/officeDocument/2006/relationships/image" Target="media/image264.wmf"/><Relationship Id="rId576" Type="http://schemas.openxmlformats.org/officeDocument/2006/relationships/image" Target="media/image285.wmf"/><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image" Target="media/image187.wmf"/><Relationship Id="rId436" Type="http://schemas.openxmlformats.org/officeDocument/2006/relationships/image" Target="media/image215.wmf"/><Relationship Id="rId601" Type="http://schemas.openxmlformats.org/officeDocument/2006/relationships/oleObject" Target="embeddings/oleObject297.bin"/><Relationship Id="rId643" Type="http://schemas.openxmlformats.org/officeDocument/2006/relationships/oleObject" Target="embeddings/oleObject314.bin"/><Relationship Id="rId240" Type="http://schemas.openxmlformats.org/officeDocument/2006/relationships/image" Target="media/image117.wmf"/><Relationship Id="rId478" Type="http://schemas.openxmlformats.org/officeDocument/2006/relationships/image" Target="media/image236.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image" Target="media/image166.wmf"/><Relationship Id="rId503" Type="http://schemas.openxmlformats.org/officeDocument/2006/relationships/oleObject" Target="embeddings/oleObject248.bin"/><Relationship Id="rId545" Type="http://schemas.openxmlformats.org/officeDocument/2006/relationships/oleObject" Target="embeddings/oleObject269.bin"/><Relationship Id="rId587" Type="http://schemas.openxmlformats.org/officeDocument/2006/relationships/oleObject" Target="embeddings/oleObject290.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oleObject" Target="embeddings/oleObject220.bin"/><Relationship Id="rId612" Type="http://schemas.openxmlformats.org/officeDocument/2006/relationships/footer" Target="footer1.xml"/><Relationship Id="rId251" Type="http://schemas.openxmlformats.org/officeDocument/2006/relationships/oleObject" Target="embeddings/oleObject122.bin"/><Relationship Id="rId489" Type="http://schemas.openxmlformats.org/officeDocument/2006/relationships/oleObject" Target="embeddings/oleObject241.bin"/><Relationship Id="rId654" Type="http://schemas.openxmlformats.org/officeDocument/2006/relationships/image" Target="media/image327.wmf"/><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oleObject" Target="embeddings/oleObject171.bin"/><Relationship Id="rId514" Type="http://schemas.openxmlformats.org/officeDocument/2006/relationships/image" Target="media/image254.wmf"/><Relationship Id="rId556" Type="http://schemas.openxmlformats.org/officeDocument/2006/relationships/image" Target="media/image275.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7.wmf"/><Relationship Id="rId416" Type="http://schemas.openxmlformats.org/officeDocument/2006/relationships/image" Target="media/image205.wmf"/><Relationship Id="rId598" Type="http://schemas.openxmlformats.org/officeDocument/2006/relationships/image" Target="media/image296.wmf"/><Relationship Id="rId220" Type="http://schemas.openxmlformats.org/officeDocument/2006/relationships/image" Target="media/image107.wmf"/><Relationship Id="rId458" Type="http://schemas.openxmlformats.org/officeDocument/2006/relationships/image" Target="media/image226.wmf"/><Relationship Id="rId623" Type="http://schemas.openxmlformats.org/officeDocument/2006/relationships/image" Target="media/image308.wmf"/><Relationship Id="rId665" Type="http://schemas.openxmlformats.org/officeDocument/2006/relationships/oleObject" Target="embeddings/oleObject324.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image" Target="media/image156.wmf"/><Relationship Id="rId525" Type="http://schemas.openxmlformats.org/officeDocument/2006/relationships/oleObject" Target="embeddings/oleObject259.bin"/><Relationship Id="rId567" Type="http://schemas.openxmlformats.org/officeDocument/2006/relationships/oleObject" Target="embeddings/oleObject280.bin"/><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oleObject" Target="embeddings/oleObject182.bin"/><Relationship Id="rId427" Type="http://schemas.openxmlformats.org/officeDocument/2006/relationships/oleObject" Target="embeddings/oleObject210.bin"/><Relationship Id="rId469" Type="http://schemas.openxmlformats.org/officeDocument/2006/relationships/oleObject" Target="embeddings/oleObject231.bin"/><Relationship Id="rId634" Type="http://schemas.openxmlformats.org/officeDocument/2006/relationships/image" Target="media/image316.wmf"/><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oleObject" Target="embeddings/oleObject161.bin"/><Relationship Id="rId480" Type="http://schemas.openxmlformats.org/officeDocument/2006/relationships/image" Target="media/image237.wmf"/><Relationship Id="rId536" Type="http://schemas.openxmlformats.org/officeDocument/2006/relationships/image" Target="media/image265.wmf"/><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image" Target="media/image167.wmf"/><Relationship Id="rId578" Type="http://schemas.openxmlformats.org/officeDocument/2006/relationships/image" Target="media/image286.wmf"/><Relationship Id="rId200" Type="http://schemas.openxmlformats.org/officeDocument/2006/relationships/image" Target="media/image97.wmf"/><Relationship Id="rId382" Type="http://schemas.openxmlformats.org/officeDocument/2006/relationships/image" Target="media/image188.wmf"/><Relationship Id="rId438" Type="http://schemas.openxmlformats.org/officeDocument/2006/relationships/image" Target="media/image216.wmf"/><Relationship Id="rId603" Type="http://schemas.openxmlformats.org/officeDocument/2006/relationships/oleObject" Target="embeddings/oleObject298.bin"/><Relationship Id="rId645" Type="http://schemas.openxmlformats.org/officeDocument/2006/relationships/oleObject" Target="embeddings/oleObject315.bin"/><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oleObject" Target="embeddings/oleObject242.bin"/><Relationship Id="rId505" Type="http://schemas.openxmlformats.org/officeDocument/2006/relationships/oleObject" Target="embeddings/oleObject249.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oleObject" Target="embeddings/oleObject270.bin"/><Relationship Id="rId589" Type="http://schemas.openxmlformats.org/officeDocument/2006/relationships/oleObject" Target="embeddings/oleObject291.bin"/><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oleObject" Target="embeddings/oleObject172.bin"/><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oleObject" Target="embeddings/oleObject221.bin"/><Relationship Id="rId614" Type="http://schemas.openxmlformats.org/officeDocument/2006/relationships/oleObject" Target="embeddings/oleObject303.bin"/><Relationship Id="rId656" Type="http://schemas.openxmlformats.org/officeDocument/2006/relationships/image" Target="media/image328.wmf"/><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image" Target="media/image227.wmf"/><Relationship Id="rId516" Type="http://schemas.openxmlformats.org/officeDocument/2006/relationships/image" Target="media/image255.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image" Target="media/image178.wmf"/><Relationship Id="rId418" Type="http://schemas.openxmlformats.org/officeDocument/2006/relationships/image" Target="media/image206.wmf"/><Relationship Id="rId625" Type="http://schemas.openxmlformats.org/officeDocument/2006/relationships/image" Target="media/image309.png"/><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oleObject" Target="embeddings/oleObject232.bin"/><Relationship Id="rId667" Type="http://schemas.openxmlformats.org/officeDocument/2006/relationships/oleObject" Target="embeddings/oleObject325.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oleObject" Target="embeddings/oleObject260.bin"/><Relationship Id="rId569" Type="http://schemas.openxmlformats.org/officeDocument/2006/relationships/oleObject" Target="embeddings/oleObject281.bin"/><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oleObject" Target="embeddings/oleObject162.bin"/><Relationship Id="rId373" Type="http://schemas.openxmlformats.org/officeDocument/2006/relationships/oleObject" Target="embeddings/oleObject183.bin"/><Relationship Id="rId429" Type="http://schemas.openxmlformats.org/officeDocument/2006/relationships/oleObject" Target="embeddings/oleObject211.bin"/><Relationship Id="rId580" Type="http://schemas.openxmlformats.org/officeDocument/2006/relationships/image" Target="media/image287.wmf"/><Relationship Id="rId636" Type="http://schemas.openxmlformats.org/officeDocument/2006/relationships/image" Target="media/image317.png"/><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image" Target="media/image238.wmf"/><Relationship Id="rId538" Type="http://schemas.openxmlformats.org/officeDocument/2006/relationships/image" Target="media/image266.wmf"/><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image" Target="media/image168.wmf"/><Relationship Id="rId384" Type="http://schemas.openxmlformats.org/officeDocument/2006/relationships/image" Target="media/image189.wmf"/><Relationship Id="rId591" Type="http://schemas.openxmlformats.org/officeDocument/2006/relationships/oleObject" Target="embeddings/oleObject292.bin"/><Relationship Id="rId605" Type="http://schemas.openxmlformats.org/officeDocument/2006/relationships/oleObject" Target="embeddings/oleObject299.bin"/><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16.bin"/><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oleObject" Target="embeddings/oleObject222.bin"/><Relationship Id="rId493" Type="http://schemas.openxmlformats.org/officeDocument/2006/relationships/oleObject" Target="embeddings/oleObject243.bin"/><Relationship Id="rId507" Type="http://schemas.openxmlformats.org/officeDocument/2006/relationships/oleObject" Target="embeddings/oleObject250.bin"/><Relationship Id="rId549" Type="http://schemas.openxmlformats.org/officeDocument/2006/relationships/oleObject" Target="embeddings/oleObject271.bin"/><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oleObject" Target="embeddings/oleObject152.bin"/><Relationship Id="rId353" Type="http://schemas.openxmlformats.org/officeDocument/2006/relationships/oleObject" Target="embeddings/oleObject173.bin"/><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image" Target="media/image277.wmf"/><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image" Target="media/image207.wmf"/><Relationship Id="rId616" Type="http://schemas.openxmlformats.org/officeDocument/2006/relationships/oleObject" Target="embeddings/oleObject304.bin"/><Relationship Id="rId658" Type="http://schemas.openxmlformats.org/officeDocument/2006/relationships/image" Target="media/image329.jpeg"/><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image" Target="media/image228.wmf"/><Relationship Id="rId518" Type="http://schemas.openxmlformats.org/officeDocument/2006/relationships/image" Target="media/image256.wmf"/><Relationship Id="rId115" Type="http://schemas.openxmlformats.org/officeDocument/2006/relationships/oleObject" Target="embeddings/oleObject54.bin"/><Relationship Id="rId157" Type="http://schemas.openxmlformats.org/officeDocument/2006/relationships/oleObject" Target="embeddings/oleObject75.bin"/><Relationship Id="rId322" Type="http://schemas.openxmlformats.org/officeDocument/2006/relationships/image" Target="media/image158.wmf"/><Relationship Id="rId364" Type="http://schemas.openxmlformats.org/officeDocument/2006/relationships/image" Target="media/image179.wmf"/><Relationship Id="rId61" Type="http://schemas.openxmlformats.org/officeDocument/2006/relationships/oleObject" Target="embeddings/oleObject27.bin"/><Relationship Id="rId199" Type="http://schemas.openxmlformats.org/officeDocument/2006/relationships/oleObject" Target="embeddings/oleObject96.bin"/><Relationship Id="rId571" Type="http://schemas.openxmlformats.org/officeDocument/2006/relationships/oleObject" Target="embeddings/oleObject282.bin"/><Relationship Id="rId627" Type="http://schemas.openxmlformats.org/officeDocument/2006/relationships/image" Target="media/image311.jpeg"/><Relationship Id="rId669" Type="http://schemas.openxmlformats.org/officeDocument/2006/relationships/footer" Target="footer2.xml"/><Relationship Id="rId19" Type="http://schemas.openxmlformats.org/officeDocument/2006/relationships/oleObject" Target="embeddings/oleObject6.bin"/><Relationship Id="rId224" Type="http://schemas.openxmlformats.org/officeDocument/2006/relationships/image" Target="media/image109.wmf"/><Relationship Id="rId266" Type="http://schemas.openxmlformats.org/officeDocument/2006/relationships/image" Target="media/image130.wmf"/><Relationship Id="rId431" Type="http://schemas.openxmlformats.org/officeDocument/2006/relationships/oleObject" Target="embeddings/oleObject212.bin"/><Relationship Id="rId473" Type="http://schemas.openxmlformats.org/officeDocument/2006/relationships/oleObject" Target="embeddings/oleObject233.bin"/><Relationship Id="rId529" Type="http://schemas.openxmlformats.org/officeDocument/2006/relationships/oleObject" Target="embeddings/oleObject261.bin"/><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oleObject" Target="embeddings/oleObject163.bin"/><Relationship Id="rId540" Type="http://schemas.openxmlformats.org/officeDocument/2006/relationships/image" Target="media/image267.wmf"/><Relationship Id="rId72" Type="http://schemas.openxmlformats.org/officeDocument/2006/relationships/image" Target="media/image33.wmf"/><Relationship Id="rId375" Type="http://schemas.openxmlformats.org/officeDocument/2006/relationships/oleObject" Target="embeddings/oleObject184.bin"/><Relationship Id="rId582" Type="http://schemas.openxmlformats.org/officeDocument/2006/relationships/image" Target="media/image288.wmf"/><Relationship Id="rId638" Type="http://schemas.openxmlformats.org/officeDocument/2006/relationships/oleObject" Target="embeddings/oleObject312.bin"/><Relationship Id="rId3" Type="http://schemas.openxmlformats.org/officeDocument/2006/relationships/styles" Target="styles.xml"/><Relationship Id="rId235" Type="http://schemas.openxmlformats.org/officeDocument/2006/relationships/oleObject" Target="embeddings/oleObject114.bin"/><Relationship Id="rId277" Type="http://schemas.openxmlformats.org/officeDocument/2006/relationships/oleObject" Target="embeddings/oleObject135.bin"/><Relationship Id="rId400" Type="http://schemas.openxmlformats.org/officeDocument/2006/relationships/image" Target="media/image197.wmf"/><Relationship Id="rId442" Type="http://schemas.openxmlformats.org/officeDocument/2006/relationships/image" Target="media/image218.wmf"/><Relationship Id="rId484" Type="http://schemas.openxmlformats.org/officeDocument/2006/relationships/image" Target="media/image239.wmf"/><Relationship Id="rId137" Type="http://schemas.openxmlformats.org/officeDocument/2006/relationships/oleObject" Target="embeddings/oleObject65.bin"/><Relationship Id="rId302" Type="http://schemas.openxmlformats.org/officeDocument/2006/relationships/image" Target="media/image148.wmf"/><Relationship Id="rId344" Type="http://schemas.openxmlformats.org/officeDocument/2006/relationships/image" Target="media/image169.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0.wmf"/><Relationship Id="rId551" Type="http://schemas.openxmlformats.org/officeDocument/2006/relationships/oleObject" Target="embeddings/oleObject272.bin"/><Relationship Id="rId593" Type="http://schemas.openxmlformats.org/officeDocument/2006/relationships/oleObject" Target="embeddings/oleObject293.bin"/><Relationship Id="rId607" Type="http://schemas.openxmlformats.org/officeDocument/2006/relationships/oleObject" Target="embeddings/oleObject300.bin"/><Relationship Id="rId649" Type="http://schemas.openxmlformats.org/officeDocument/2006/relationships/image" Target="media/image324.png"/><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20.wmf"/><Relationship Id="rId288" Type="http://schemas.openxmlformats.org/officeDocument/2006/relationships/image" Target="media/image141.wmf"/><Relationship Id="rId411" Type="http://schemas.openxmlformats.org/officeDocument/2006/relationships/oleObject" Target="embeddings/oleObject202.bin"/><Relationship Id="rId453" Type="http://schemas.openxmlformats.org/officeDocument/2006/relationships/oleObject" Target="embeddings/oleObject223.bin"/><Relationship Id="rId509" Type="http://schemas.openxmlformats.org/officeDocument/2006/relationships/oleObject" Target="embeddings/oleObject251.bin"/><Relationship Id="rId660" Type="http://schemas.openxmlformats.org/officeDocument/2006/relationships/oleObject" Target="embeddings/oleObject322.bin"/><Relationship Id="rId106" Type="http://schemas.openxmlformats.org/officeDocument/2006/relationships/image" Target="media/image50.wmf"/><Relationship Id="rId313" Type="http://schemas.openxmlformats.org/officeDocument/2006/relationships/oleObject" Target="embeddings/oleObject153.bin"/><Relationship Id="rId495" Type="http://schemas.openxmlformats.org/officeDocument/2006/relationships/oleObject" Target="embeddings/oleObject244.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oleObject" Target="embeddings/oleObject174.bin"/><Relationship Id="rId397" Type="http://schemas.openxmlformats.org/officeDocument/2006/relationships/oleObject" Target="embeddings/oleObject195.bin"/><Relationship Id="rId520" Type="http://schemas.openxmlformats.org/officeDocument/2006/relationships/image" Target="media/image257.wmf"/><Relationship Id="rId562" Type="http://schemas.openxmlformats.org/officeDocument/2006/relationships/image" Target="media/image278.wmf"/><Relationship Id="rId618" Type="http://schemas.openxmlformats.org/officeDocument/2006/relationships/oleObject" Target="embeddings/oleObject305.bin"/><Relationship Id="rId215" Type="http://schemas.openxmlformats.org/officeDocument/2006/relationships/oleObject" Target="embeddings/oleObject104.bin"/><Relationship Id="rId257" Type="http://schemas.openxmlformats.org/officeDocument/2006/relationships/oleObject" Target="embeddings/oleObject125.bin"/><Relationship Id="rId422" Type="http://schemas.openxmlformats.org/officeDocument/2006/relationships/image" Target="media/image208.wmf"/><Relationship Id="rId464" Type="http://schemas.openxmlformats.org/officeDocument/2006/relationships/image" Target="media/image229.wmf"/><Relationship Id="rId299" Type="http://schemas.openxmlformats.org/officeDocument/2006/relationships/oleObject" Target="embeddings/oleObject146.bin"/><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226" Type="http://schemas.openxmlformats.org/officeDocument/2006/relationships/image" Target="media/image110.wmf"/><Relationship Id="rId433" Type="http://schemas.openxmlformats.org/officeDocument/2006/relationships/oleObject" Target="embeddings/oleObject213.bin"/><Relationship Id="rId640" Type="http://schemas.openxmlformats.org/officeDocument/2006/relationships/image" Target="media/image320.wmf"/><Relationship Id="rId74" Type="http://schemas.openxmlformats.org/officeDocument/2006/relationships/image" Target="media/image34.wmf"/><Relationship Id="rId377" Type="http://schemas.openxmlformats.org/officeDocument/2006/relationships/oleObject" Target="embeddings/oleObject185.bin"/><Relationship Id="rId500" Type="http://schemas.openxmlformats.org/officeDocument/2006/relationships/image" Target="media/image247.wmf"/><Relationship Id="rId584" Type="http://schemas.openxmlformats.org/officeDocument/2006/relationships/image" Target="media/image289.wmf"/><Relationship Id="rId5" Type="http://schemas.openxmlformats.org/officeDocument/2006/relationships/webSettings" Target="webSettings.xml"/><Relationship Id="rId237" Type="http://schemas.openxmlformats.org/officeDocument/2006/relationships/oleObject" Target="embeddings/oleObject115.bin"/><Relationship Id="rId444" Type="http://schemas.openxmlformats.org/officeDocument/2006/relationships/image" Target="media/image219.wmf"/><Relationship Id="rId651" Type="http://schemas.openxmlformats.org/officeDocument/2006/relationships/oleObject" Target="embeddings/oleObject318.bin"/><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1.wmf"/><Relationship Id="rId511" Type="http://schemas.openxmlformats.org/officeDocument/2006/relationships/oleObject" Target="embeddings/oleObject252.bin"/><Relationship Id="rId609" Type="http://schemas.openxmlformats.org/officeDocument/2006/relationships/oleObject" Target="embeddings/oleObject301.bin"/><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oleObject" Target="embeddings/oleObject294.bin"/><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image" Target="media/image332.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oleObject" Target="embeddings/oleObject196.bin"/><Relationship Id="rId259" Type="http://schemas.openxmlformats.org/officeDocument/2006/relationships/oleObject" Target="embeddings/oleObject126.bin"/><Relationship Id="rId466" Type="http://schemas.openxmlformats.org/officeDocument/2006/relationships/image" Target="media/image230.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172" Type="http://schemas.openxmlformats.org/officeDocument/2006/relationships/image" Target="media/image83.wmf"/><Relationship Id="rId477" Type="http://schemas.openxmlformats.org/officeDocument/2006/relationships/oleObject" Target="embeddings/oleObject235.bin"/><Relationship Id="rId600" Type="http://schemas.openxmlformats.org/officeDocument/2006/relationships/image" Target="media/image297.wmf"/><Relationship Id="rId337" Type="http://schemas.openxmlformats.org/officeDocument/2006/relationships/oleObject" Target="embeddings/oleObject165.bin"/><Relationship Id="rId34" Type="http://schemas.openxmlformats.org/officeDocument/2006/relationships/image" Target="media/image14.wmf"/><Relationship Id="rId544" Type="http://schemas.openxmlformats.org/officeDocument/2006/relationships/image" Target="media/image269.wmf"/><Relationship Id="rId183" Type="http://schemas.openxmlformats.org/officeDocument/2006/relationships/oleObject" Target="embeddings/oleObject88.bin"/><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oleObject" Target="embeddings/oleObject302.bin"/><Relationship Id="rId250" Type="http://schemas.openxmlformats.org/officeDocument/2006/relationships/image" Target="media/image122.wmf"/><Relationship Id="rId488" Type="http://schemas.openxmlformats.org/officeDocument/2006/relationships/image" Target="media/image241.wmf"/><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4.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oleObject" Target="embeddings/oleObject307.bin"/><Relationship Id="rId261" Type="http://schemas.openxmlformats.org/officeDocument/2006/relationships/oleObject" Target="embeddings/oleObject127.bin"/><Relationship Id="rId499" Type="http://schemas.openxmlformats.org/officeDocument/2006/relationships/oleObject" Target="embeddings/oleObject246.bin"/><Relationship Id="rId56" Type="http://schemas.openxmlformats.org/officeDocument/2006/relationships/image" Target="media/image25.wmf"/><Relationship Id="rId359" Type="http://schemas.openxmlformats.org/officeDocument/2006/relationships/oleObject" Target="embeddings/oleObject176.bin"/><Relationship Id="rId566" Type="http://schemas.openxmlformats.org/officeDocument/2006/relationships/image" Target="media/image280.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image" Target="media/image315.png"/><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oleObject" Target="embeddings/oleObject285.bin"/><Relationship Id="rId132" Type="http://schemas.openxmlformats.org/officeDocument/2006/relationships/image" Target="media/image63.wmf"/><Relationship Id="rId437" Type="http://schemas.openxmlformats.org/officeDocument/2006/relationships/oleObject" Target="embeddings/oleObject215.bin"/><Relationship Id="rId644" Type="http://schemas.openxmlformats.org/officeDocument/2006/relationships/image" Target="media/image322.wmf"/><Relationship Id="rId283" Type="http://schemas.openxmlformats.org/officeDocument/2006/relationships/oleObject" Target="embeddings/oleObject138.bin"/><Relationship Id="rId490" Type="http://schemas.openxmlformats.org/officeDocument/2006/relationships/image" Target="media/image242.wmf"/><Relationship Id="rId504" Type="http://schemas.openxmlformats.org/officeDocument/2006/relationships/image" Target="media/image249.wmf"/><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1.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0.bin"/><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4.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6.bin"/><Relationship Id="rId459" Type="http://schemas.openxmlformats.org/officeDocument/2006/relationships/oleObject" Target="embeddings/oleObject226.bin"/><Relationship Id="rId666" Type="http://schemas.openxmlformats.org/officeDocument/2006/relationships/image" Target="media/image334.png"/><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0.wmf"/><Relationship Id="rId165" Type="http://schemas.openxmlformats.org/officeDocument/2006/relationships/oleObject" Target="embeddings/oleObject79.bin"/><Relationship Id="rId372" Type="http://schemas.openxmlformats.org/officeDocument/2006/relationships/image" Target="media/image183.wmf"/><Relationship Id="rId232" Type="http://schemas.openxmlformats.org/officeDocument/2006/relationships/image" Target="media/image113.wmf"/><Relationship Id="rId27" Type="http://schemas.openxmlformats.org/officeDocument/2006/relationships/oleObject" Target="embeddings/oleObject10.bin"/><Relationship Id="rId537" Type="http://schemas.openxmlformats.org/officeDocument/2006/relationships/oleObject" Target="embeddings/oleObject26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4DEA5-7C15-45CA-ACF1-64327AD86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40</Pages>
  <Words>19557</Words>
  <Characters>111476</Characters>
  <Application>Microsoft Office Word</Application>
  <DocSecurity>0</DocSecurity>
  <Lines>928</Lines>
  <Paragraphs>261</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Executive summary </vt:lpstr>
      <vt:lpstr>Introduction</vt:lpstr>
      <vt:lpstr>Caveats for this report</vt:lpstr>
      <vt:lpstr>Methods</vt:lpstr>
      <vt:lpstr>    Modeling Framework Spatial Extent</vt:lpstr>
      <vt:lpstr>    Hydrology, Drift, Development, and Probability of Retention</vt:lpstr>
      <vt:lpstr>    Hydrology and Spawning Probability </vt:lpstr>
      <vt:lpstr>    Demographic Population Model</vt:lpstr>
      <vt:lpstr>        Maximum Age</vt:lpstr>
      <vt:lpstr>        Age-Specific Survivals</vt:lpstr>
      <vt:lpstr>        Age-Specific Fertilities</vt:lpstr>
      <vt:lpstr>        Sex Ratio and Age-0 Survival</vt:lpstr>
      <vt:lpstr>        Probability a Female is Reproductively Ready ( )</vt:lpstr>
      <vt:lpstr>        Expected Number of Eggs ( )</vt:lpstr>
      <vt:lpstr>    Population Model Analyses</vt:lpstr>
      <vt:lpstr>        Long-Term Population Growth Rate</vt:lpstr>
      <vt:lpstr>        Sensitivity and Elasticity Analyses</vt:lpstr>
      <vt:lpstr>        Long-Term Growth Decline Boundaries</vt:lpstr>
      <vt:lpstr>        Powerhouse Operations</vt:lpstr>
      <vt:lpstr>Results</vt:lpstr>
      <vt:lpstr>    Baseline Long-Term Growth Rate, Sensitivities, and Elasticities</vt:lpstr>
      <vt:lpstr>        Long-Term Growth Decline Boundaries</vt:lpstr>
      <vt:lpstr>    Fort Peck Alternative Hydrographs</vt:lpstr>
      <vt:lpstr>        Long-Term Growth Rates by year</vt:lpstr>
      <vt:lpstr>        Across the Period of Record</vt:lpstr>
      <vt:lpstr>    Effects of Powerhouse Operations</vt:lpstr>
      <vt:lpstr>    Long-Term Growth-Decline Boundaries</vt:lpstr>
      <vt:lpstr>Discussion</vt:lpstr>
      <vt:lpstr>Future analysis</vt:lpstr>
      <vt:lpstr>References</vt:lpstr>
      <vt:lpstr>Tables </vt:lpstr>
    </vt:vector>
  </TitlesOfParts>
  <Company/>
  <LinksUpToDate>false</LinksUpToDate>
  <CharactersWithSpaces>130772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Colvin</dc:creator>
  <cp:keywords/>
  <dc:description/>
  <cp:lastModifiedBy>Michael Colvin</cp:lastModifiedBy>
  <cp:revision>120</cp:revision>
  <cp:lastPrinted>2019-09-19T20:49:00Z</cp:lastPrinted>
  <dcterms:created xsi:type="dcterms:W3CDTF">2019-09-18T14:35:00Z</dcterms:created>
  <dcterms:modified xsi:type="dcterms:W3CDTF">2019-09-25T16:53:00Z</dcterms:modified>
</cp:coreProperties>
</file>