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0A00E" w14:textId="64E870E3" w:rsidR="001A186F" w:rsidRDefault="00B3719C">
      <w:pPr>
        <w:rPr>
          <w:noProof/>
        </w:rPr>
      </w:pPr>
      <w:r>
        <w:t>Introduction:</w:t>
      </w:r>
      <w:r>
        <w:br/>
      </w:r>
      <w:r w:rsidR="00D12192">
        <w:t xml:space="preserve">For the assignment I chose the PDL1 protein in complex with PD1. The PDB id for this complex is 3BIK. </w:t>
      </w:r>
      <w:r w:rsidR="00D12192">
        <w:br/>
      </w:r>
      <w:r w:rsidR="0077287A">
        <w:t>I started by pulling this PDB into my MOE workspace and visually inspecting the structure.</w:t>
      </w:r>
      <w:r w:rsidR="00464B00">
        <w:t xml:space="preserve"> Then I ran </w:t>
      </w:r>
      <w:proofErr w:type="spellStart"/>
      <w:r w:rsidR="00464B00">
        <w:t>QuickPrep</w:t>
      </w:r>
      <w:proofErr w:type="spellEnd"/>
      <w:r w:rsidR="00464B00">
        <w:t xml:space="preserve"> protocol to energy minimize the structure.</w:t>
      </w:r>
      <w:r w:rsidR="00464B00" w:rsidRPr="00464B00">
        <w:rPr>
          <w:noProof/>
        </w:rPr>
        <w:t xml:space="preserve"> </w:t>
      </w:r>
      <w:r w:rsidR="00464B00">
        <w:rPr>
          <w:noProof/>
        </w:rPr>
        <w:drawing>
          <wp:inline distT="0" distB="0" distL="0" distR="0" wp14:anchorId="242596DF" wp14:editId="403F1B76">
            <wp:extent cx="3722311" cy="2658794"/>
            <wp:effectExtent l="0" t="0" r="0" b="0"/>
            <wp:docPr id="2146280233" name="Picture 1" descr="A blue and pink glowing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0233" name="Picture 1" descr="A blue and pink glowing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832" cy="27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9A7A" w14:textId="36A0D729" w:rsidR="00464B00" w:rsidRDefault="00464B00">
      <w:pPr>
        <w:rPr>
          <w:noProof/>
        </w:rPr>
      </w:pPr>
      <w:r>
        <w:rPr>
          <w:noProof/>
        </w:rPr>
        <w:t>Figure 1: Energy minimized structure of PDL1-PD1 complex from MOE</w:t>
      </w:r>
      <w:r w:rsidR="007201F8">
        <w:rPr>
          <w:noProof/>
        </w:rPr>
        <w:t>. PD1 is in salmon color while PDL1 is in cyan.</w:t>
      </w:r>
    </w:p>
    <w:p w14:paraId="70770467" w14:textId="77777777" w:rsidR="007201F8" w:rsidRDefault="00464B00">
      <w:pPr>
        <w:rPr>
          <w:noProof/>
        </w:rPr>
      </w:pPr>
      <w:r>
        <w:rPr>
          <w:noProof/>
        </w:rPr>
        <w:t xml:space="preserve">Next I worked on identifying hotspot residues in the PDL1 protein in the interface of PDL1 and </w:t>
      </w:r>
      <w:r w:rsidR="0089150C">
        <w:rPr>
          <w:noProof/>
        </w:rPr>
        <w:t xml:space="preserve">PD1 complex. I used the tool: Protein -&gt; Contacts </w:t>
      </w:r>
      <w:r w:rsidR="00707DFA">
        <w:rPr>
          <w:noProof/>
        </w:rPr>
        <w:t>to identify the residues which are in contact.</w:t>
      </w:r>
    </w:p>
    <w:p w14:paraId="435785BD" w14:textId="64537331" w:rsidR="00707DFA" w:rsidRDefault="00707DFA">
      <w:pPr>
        <w:rPr>
          <w:noProof/>
        </w:rPr>
      </w:pPr>
      <w:r w:rsidRPr="00707D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65AFAD" wp14:editId="58BF5C27">
            <wp:extent cx="4494628" cy="2464362"/>
            <wp:effectExtent l="0" t="0" r="1270" b="0"/>
            <wp:docPr id="19841177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1777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615" cy="25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BF2C" w14:textId="774BA840" w:rsidR="007201F8" w:rsidRDefault="007201F8">
      <w:pPr>
        <w:rPr>
          <w:noProof/>
        </w:rPr>
      </w:pPr>
      <w:r>
        <w:rPr>
          <w:noProof/>
        </w:rPr>
        <w:t>Figure 2: Protein Contact panel from MOE. It shows the interacting residues in PDL1 and PD1.</w:t>
      </w:r>
    </w:p>
    <w:p w14:paraId="6FAA8479" w14:textId="13680D88" w:rsidR="00464B00" w:rsidRDefault="00707DFA">
      <w:pPr>
        <w:rPr>
          <w:noProof/>
        </w:rPr>
      </w:pPr>
      <w:r>
        <w:rPr>
          <w:noProof/>
        </w:rPr>
        <w:t xml:space="preserve">I will be using these residues in my RFDiffusion commandline script for </w:t>
      </w:r>
      <w:r w:rsidR="007201F8">
        <w:rPr>
          <w:noProof/>
        </w:rPr>
        <w:t>hot spots. Next I removed the part of the PDL1 protein that was not interacting with PD1 and this truncated protein will be used as RFDiffusion input.</w:t>
      </w:r>
    </w:p>
    <w:p w14:paraId="247B3A7A" w14:textId="77777777" w:rsidR="007201F8" w:rsidRDefault="007201F8">
      <w:pPr>
        <w:rPr>
          <w:noProof/>
        </w:rPr>
      </w:pPr>
    </w:p>
    <w:p w14:paraId="764EF99A" w14:textId="3699DA64" w:rsidR="007201F8" w:rsidRDefault="00BE6B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5BFFA0" wp14:editId="6BEF5C93">
            <wp:extent cx="3594295" cy="2567353"/>
            <wp:effectExtent l="0" t="0" r="0" b="0"/>
            <wp:docPr id="250042453" name="Picture 3" descr="A blue and pink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42453" name="Picture 3" descr="A blue and pink structu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95" cy="25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0F5E" w14:textId="19C5EE6B" w:rsidR="00BE6BAC" w:rsidRDefault="00BE6BAC">
      <w:pPr>
        <w:rPr>
          <w:noProof/>
        </w:rPr>
      </w:pPr>
      <w:r>
        <w:rPr>
          <w:noProof/>
        </w:rPr>
        <w:t xml:space="preserve">Figure 3: Truncated PDL1 protein in cyan and PD1 in salmon. </w:t>
      </w:r>
    </w:p>
    <w:p w14:paraId="273FD5A0" w14:textId="5A4626F3" w:rsidR="00BE6BAC" w:rsidRDefault="00BE6BAC">
      <w:pPr>
        <w:rPr>
          <w:noProof/>
        </w:rPr>
      </w:pPr>
      <w:r>
        <w:rPr>
          <w:noProof/>
        </w:rPr>
        <w:t>I saved from MOE the two individual pdb files as</w:t>
      </w:r>
      <w:r>
        <w:rPr>
          <w:noProof/>
        </w:rPr>
        <w:br/>
        <w:t>pdl1_truncated.pdb</w:t>
      </w:r>
    </w:p>
    <w:p w14:paraId="5286EB2E" w14:textId="443FA335" w:rsidR="00BE6BAC" w:rsidRDefault="00BE6BAC">
      <w:pPr>
        <w:rPr>
          <w:noProof/>
        </w:rPr>
      </w:pPr>
      <w:r>
        <w:rPr>
          <w:noProof/>
        </w:rPr>
        <w:t>pd1.pdb</w:t>
      </w:r>
      <w:r>
        <w:rPr>
          <w:noProof/>
        </w:rPr>
        <w:br/>
        <w:t xml:space="preserve">These were used in the protocol described in my jupyter notebook: </w:t>
      </w:r>
      <w:r w:rsidRPr="00BE6BAC">
        <w:rPr>
          <w:noProof/>
        </w:rPr>
        <w:t>pdl1_binder_rfdiffusion.ipynb</w:t>
      </w:r>
    </w:p>
    <w:p w14:paraId="38BA459D" w14:textId="77777777" w:rsidR="00B3719C" w:rsidRDefault="00B3719C">
      <w:pPr>
        <w:rPr>
          <w:noProof/>
        </w:rPr>
      </w:pPr>
    </w:p>
    <w:p w14:paraId="64839653" w14:textId="0E387EC4" w:rsidR="00B3719C" w:rsidRDefault="00B3719C">
      <w:pPr>
        <w:rPr>
          <w:noProof/>
        </w:rPr>
      </w:pPr>
      <w:r>
        <w:rPr>
          <w:noProof/>
        </w:rPr>
        <w:t>Results:</w:t>
      </w:r>
    </w:p>
    <w:p w14:paraId="1B342919" w14:textId="4856AD21" w:rsidR="00B3719C" w:rsidRDefault="00B3719C">
      <w:pPr>
        <w:rPr>
          <w:noProof/>
        </w:rPr>
      </w:pPr>
      <w:r>
        <w:rPr>
          <w:noProof/>
        </w:rPr>
        <w:t xml:space="preserve">I tried the scaffold guided binder design protocol in RFdiffusion and I thought that would generate the best designs. </w:t>
      </w:r>
      <w:r w:rsidR="0003540D">
        <w:rPr>
          <w:noProof/>
        </w:rPr>
        <w:t>However 4 out of the 5 binder designs obtained from the alphafold2 with pAE_interaction score came from unconditional RFdiffusion runs with hotspots specified.</w:t>
      </w:r>
    </w:p>
    <w:p w14:paraId="6E69994D" w14:textId="570D46C5" w:rsidR="003F18B9" w:rsidRDefault="003F18B9">
      <w:pPr>
        <w:rPr>
          <w:noProof/>
        </w:rPr>
      </w:pPr>
      <w:r>
        <w:rPr>
          <w:noProof/>
        </w:rPr>
        <w:br/>
      </w:r>
      <w:r w:rsidR="004E1AA6">
        <w:rPr>
          <w:noProof/>
        </w:rPr>
        <w:t>Following are the top AF2 predicted structures that I obtained from running the dldesign protocol with pAE interaction scores &lt; 20. According to the paper, the lower the value of this parameter the better they performed experimentally.</w:t>
      </w:r>
    </w:p>
    <w:p w14:paraId="7810F35D" w14:textId="3360D353" w:rsidR="00BE6BAC" w:rsidRDefault="00B14623">
      <w:pPr>
        <w:rPr>
          <w:noProof/>
        </w:rPr>
      </w:pPr>
      <w:r>
        <w:rPr>
          <w:noProof/>
        </w:rPr>
        <w:drawing>
          <wp:inline distT="0" distB="0" distL="0" distR="0" wp14:anchorId="2497F63D" wp14:editId="74CE48E4">
            <wp:extent cx="4346917" cy="2445141"/>
            <wp:effectExtent l="0" t="0" r="0" b="6350"/>
            <wp:docPr id="1940987761" name="Picture 4" descr="A group of blue and pink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87761" name="Picture 4" descr="A group of blue and pink objec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04" cy="24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4ED5" w14:textId="77777777" w:rsidR="00B14623" w:rsidRDefault="00B14623">
      <w:pPr>
        <w:rPr>
          <w:noProof/>
        </w:rPr>
      </w:pPr>
    </w:p>
    <w:p w14:paraId="210ABD00" w14:textId="6E6994FC" w:rsidR="00B14623" w:rsidRDefault="00B14623">
      <w:pPr>
        <w:rPr>
          <w:noProof/>
        </w:rPr>
      </w:pPr>
      <w:r>
        <w:rPr>
          <w:noProof/>
        </w:rPr>
        <w:lastRenderedPageBreak/>
        <w:t>Figure 4: Top 5 binder structures generated after dldesign protocol with binder in salmon and PDL1 in cyan.</w:t>
      </w:r>
    </w:p>
    <w:p w14:paraId="723D4B1C" w14:textId="77777777" w:rsidR="005B1FB1" w:rsidRDefault="005B1FB1">
      <w:pPr>
        <w:rPr>
          <w:noProof/>
        </w:rPr>
      </w:pPr>
    </w:p>
    <w:p w14:paraId="10ADB0DA" w14:textId="711E9202" w:rsidR="00B14623" w:rsidRDefault="00B14623">
      <w:pPr>
        <w:rPr>
          <w:noProof/>
        </w:rPr>
      </w:pPr>
      <w:r>
        <w:rPr>
          <w:noProof/>
        </w:rPr>
        <w:t>Observations: The dl</w:t>
      </w:r>
      <w:r w:rsidR="005B1FB1">
        <w:rPr>
          <w:noProof/>
        </w:rPr>
        <w:t>_binder_</w:t>
      </w:r>
      <w:r>
        <w:rPr>
          <w:noProof/>
        </w:rPr>
        <w:t xml:space="preserve">design protocol </w:t>
      </w:r>
      <w:r w:rsidR="00D17B9A">
        <w:rPr>
          <w:noProof/>
        </w:rPr>
        <w:t xml:space="preserve"> discussed in the jupyter notebook </w:t>
      </w:r>
      <w:r>
        <w:rPr>
          <w:noProof/>
        </w:rPr>
        <w:t>ensured that the structures are not just helical bunches that are most commonly observed in RFDiffusion outputs. Also the binders look similar to the PD</w:t>
      </w:r>
      <w:r w:rsidR="002350BB">
        <w:rPr>
          <w:noProof/>
        </w:rPr>
        <w:t>L</w:t>
      </w:r>
      <w:r>
        <w:rPr>
          <w:noProof/>
        </w:rPr>
        <w:t>1</w:t>
      </w:r>
      <w:r w:rsidR="002350BB">
        <w:rPr>
          <w:noProof/>
        </w:rPr>
        <w:t xml:space="preserve"> binder</w:t>
      </w:r>
      <w:r>
        <w:rPr>
          <w:noProof/>
        </w:rPr>
        <w:t xml:space="preserve"> in the native PDB.</w:t>
      </w:r>
      <w:r w:rsidR="002350BB">
        <w:rPr>
          <w:noProof/>
        </w:rPr>
        <w:t xml:space="preserve"> I ran the h-bonds and buried residue charges script but my ranking is based solely on the pAE interaction. I think this might be a better ranking method and proven through experimental results.</w:t>
      </w:r>
    </w:p>
    <w:sectPr w:rsidR="00B1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76"/>
    <w:rsid w:val="0003540D"/>
    <w:rsid w:val="001A186F"/>
    <w:rsid w:val="002350BB"/>
    <w:rsid w:val="0030466C"/>
    <w:rsid w:val="003B7286"/>
    <w:rsid w:val="003F18B9"/>
    <w:rsid w:val="00464B00"/>
    <w:rsid w:val="004E1AA6"/>
    <w:rsid w:val="00502BC8"/>
    <w:rsid w:val="00577976"/>
    <w:rsid w:val="005B1FB1"/>
    <w:rsid w:val="00707DFA"/>
    <w:rsid w:val="007201F8"/>
    <w:rsid w:val="0077287A"/>
    <w:rsid w:val="0089150C"/>
    <w:rsid w:val="00AA2A85"/>
    <w:rsid w:val="00B14623"/>
    <w:rsid w:val="00B3719C"/>
    <w:rsid w:val="00BB69BC"/>
    <w:rsid w:val="00BE6BAC"/>
    <w:rsid w:val="00D12192"/>
    <w:rsid w:val="00D17B9A"/>
    <w:rsid w:val="00D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BA308"/>
  <w15:chartTrackingRefBased/>
  <w15:docId w15:val="{7EFC3A08-E11D-9240-8C32-5145B417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9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9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9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9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9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9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Sreyoshi Sur</dc:creator>
  <cp:keywords/>
  <dc:description/>
  <cp:lastModifiedBy>Sreyoshi Sur</cp:lastModifiedBy>
  <cp:revision>4</cp:revision>
  <dcterms:created xsi:type="dcterms:W3CDTF">2025-02-11T19:26:00Z</dcterms:created>
  <dcterms:modified xsi:type="dcterms:W3CDTF">2025-02-12T04:58:00Z</dcterms:modified>
</cp:coreProperties>
</file>