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E3A1" w14:textId="14CD22F8" w:rsidR="00A554BC" w:rsidRPr="008730E2" w:rsidRDefault="00D8105D" w:rsidP="008730E2">
      <w:pPr>
        <w:spacing w:line="36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</w:t>
      </w:r>
      <w:r w:rsidR="008730E2" w:rsidRPr="008730E2">
        <w:rPr>
          <w:rFonts w:hint="eastAsia"/>
          <w:b/>
          <w:sz w:val="32"/>
        </w:rPr>
        <w:t>乙苯负压脱氢制苯乙烯</w:t>
      </w:r>
      <w:r w:rsidR="009A4F73">
        <w:rPr>
          <w:rFonts w:hint="eastAsia"/>
          <w:b/>
          <w:sz w:val="32"/>
        </w:rPr>
        <w:t>全流程虚拟仿真</w:t>
      </w:r>
      <w:r w:rsidR="008730E2" w:rsidRPr="008730E2">
        <w:rPr>
          <w:rFonts w:hint="eastAsia"/>
          <w:b/>
          <w:sz w:val="32"/>
        </w:rPr>
        <w:t>实验</w:t>
      </w:r>
      <w:r w:rsidR="00FA2823">
        <w:rPr>
          <w:rFonts w:hint="eastAsia"/>
          <w:b/>
          <w:sz w:val="32"/>
        </w:rPr>
        <w:t>》</w:t>
      </w:r>
      <w:r w:rsidR="00E635E4">
        <w:rPr>
          <w:rFonts w:hint="eastAsia"/>
          <w:b/>
          <w:sz w:val="32"/>
        </w:rPr>
        <w:t>实验</w:t>
      </w:r>
      <w:r w:rsidR="009A4F73">
        <w:rPr>
          <w:rFonts w:hint="eastAsia"/>
          <w:b/>
          <w:sz w:val="32"/>
        </w:rPr>
        <w:t>报告</w:t>
      </w:r>
    </w:p>
    <w:p w14:paraId="53491DC0" w14:textId="64259A60" w:rsidR="00FA2823" w:rsidRPr="00FA2823" w:rsidRDefault="00FA2823" w:rsidP="00FA2823">
      <w:pPr>
        <w:spacing w:line="560" w:lineRule="exact"/>
        <w:jc w:val="center"/>
        <w:rPr>
          <w:rFonts w:ascii="仿宋_GB2312" w:eastAsia="仿宋_GB2312" w:hAnsi="宋体" w:cs="Times New Roman" w:hint="eastAsia"/>
          <w:b/>
          <w:sz w:val="24"/>
          <w:szCs w:val="24"/>
        </w:rPr>
      </w:pPr>
      <w:r>
        <w:rPr>
          <w:rFonts w:ascii="Times New Roman" w:hAnsi="Times New Roman" w:eastAsia="宋体"/>
          <w:sz w:val="21"/>
        </w:rPr>
        <w:t>班　级：化工2301　　姓　名：王梓涵　　学　号：2023010103</w:t>
      </w:r>
    </w:p>
    <w:p w14:paraId="08F22058" w14:textId="530CCB63" w:rsidR="00FA2823" w:rsidRDefault="00FA2823" w:rsidP="00FA2823">
      <w:pPr>
        <w:spacing w:line="360" w:lineRule="auto"/>
        <w:ind w:right="480"/>
        <w:jc w:val="center"/>
        <w:rPr>
          <w:rFonts w:hint="eastAsia"/>
          <w:sz w:val="24"/>
        </w:rPr>
      </w:pPr>
      <w:bookmarkStart w:id="0" w:name="_Hlk72102053"/>
      <w:bookmarkEnd w:id="0"/>
      <w:r>
        <w:rPr>
          <w:rFonts w:ascii="Times New Roman" w:hAnsi="Times New Roman" w:eastAsia="宋体"/>
          <w:sz w:val="21"/>
        </w:rPr>
        <w:t>周　次：第3周　　成　绩：＿＿＿＿＿＿</w:t>
      </w:r>
    </w:p>
    <w:p w14:paraId="2DED0846" w14:textId="3E17F6C8" w:rsidR="009A4F73" w:rsidRPr="00564A7C" w:rsidRDefault="009A4F73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bookmarkStart w:id="1" w:name="_Hlk72102797"/>
      <w:r w:rsidRPr="00564A7C">
        <w:rPr>
          <w:rFonts w:hint="eastAsia"/>
          <w:b/>
          <w:bCs/>
          <w:sz w:val="24"/>
        </w:rPr>
        <w:t>实验</w:t>
      </w:r>
      <w:r w:rsidR="00564A7C" w:rsidRPr="00564A7C">
        <w:rPr>
          <w:rFonts w:hint="eastAsia"/>
          <w:b/>
          <w:bCs/>
          <w:sz w:val="24"/>
        </w:rPr>
        <w:t>原始记录</w:t>
      </w:r>
    </w:p>
    <w:bookmarkEnd w:id="1"/>
    <w:p w14:paraId="2BBCF9C8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 w:val="24"/>
        </w:rPr>
        <w:t>反应段稳态运行结果</w:t>
      </w:r>
    </w:p>
    <w:tbl>
      <w:tblPr>
        <w:tblStyle w:val="a8"/>
        <w:tblW w:w="8642" w:type="dxa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  <w:gridCol w:w="911"/>
        <w:gridCol w:w="1050"/>
        <w:gridCol w:w="992"/>
        <w:gridCol w:w="1134"/>
      </w:tblGrid>
      <w:tr w:rsidR="00564A7C" w14:paraId="65F5CD2C" w14:textId="77777777" w:rsidTr="001C67A8">
        <w:tc>
          <w:tcPr>
            <w:tcW w:w="2733" w:type="dxa"/>
            <w:gridSpan w:val="3"/>
          </w:tcPr>
          <w:p w14:paraId="0BC72CF9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R101</w:t>
            </w:r>
          </w:p>
        </w:tc>
        <w:tc>
          <w:tcPr>
            <w:tcW w:w="2733" w:type="dxa"/>
            <w:gridSpan w:val="3"/>
          </w:tcPr>
          <w:p w14:paraId="73151296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R102</w:t>
            </w:r>
          </w:p>
        </w:tc>
        <w:tc>
          <w:tcPr>
            <w:tcW w:w="1050" w:type="dxa"/>
            <w:vMerge w:val="restart"/>
            <w:vAlign w:val="center"/>
          </w:tcPr>
          <w:p w14:paraId="0A77054C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乙苯过热器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E103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1312F161" w14:textId="77777777" w:rsidR="00564A7C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水过热器</w:t>
            </w:r>
          </w:p>
          <w:p w14:paraId="58C2D5A0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E104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134" w:type="dxa"/>
            <w:vMerge w:val="restart"/>
            <w:vAlign w:val="center"/>
          </w:tcPr>
          <w:p w14:paraId="458A4E97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系统压力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PI101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>Kp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a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</w:tr>
      <w:tr w:rsidR="00564A7C" w14:paraId="78D1828D" w14:textId="77777777" w:rsidTr="001C67A8">
        <w:tc>
          <w:tcPr>
            <w:tcW w:w="911" w:type="dxa"/>
            <w:vAlign w:val="center"/>
          </w:tcPr>
          <w:p w14:paraId="21CCF46B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TI105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4EC961C5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TI106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1EB8A58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TI107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2CB3C3A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TI108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7669932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TI109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60FC25F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TI110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050" w:type="dxa"/>
            <w:vMerge/>
          </w:tcPr>
          <w:p w14:paraId="25A07AA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2" w:type="dxa"/>
            <w:vMerge/>
          </w:tcPr>
          <w:p w14:paraId="188D03E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vMerge/>
          </w:tcPr>
          <w:p w14:paraId="74DA613E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564A7C" w14:paraId="63E29480" w14:textId="77777777" w:rsidTr="00564A7C">
        <w:trPr>
          <w:trHeight w:val="762"/>
        </w:trPr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604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597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589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599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591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582</w:t>
            </w:r>
          </w:p>
        </w:tc>
        <w:tc>
          <w:tcPr>
            <w:tcW w:w="1050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519</w:t>
            </w:r>
          </w:p>
        </w:tc>
        <w:tc>
          <w:tcPr>
            <w:tcW w:w="992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700</w:t>
            </w:r>
          </w:p>
        </w:tc>
        <w:tc>
          <w:tcPr>
            <w:tcW w:w="1134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56</w:t>
            </w:r>
          </w:p>
        </w:tc>
      </w:tr>
    </w:tbl>
    <w:p w14:paraId="59C038A0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3E494045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、精制段稳态运行结果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846"/>
        <w:gridCol w:w="1134"/>
        <w:gridCol w:w="1200"/>
        <w:gridCol w:w="1210"/>
        <w:gridCol w:w="1134"/>
        <w:gridCol w:w="1134"/>
        <w:gridCol w:w="1134"/>
        <w:gridCol w:w="850"/>
      </w:tblGrid>
      <w:tr w:rsidR="00564A7C" w:rsidRPr="00191642" w14:paraId="5D372544" w14:textId="77777777" w:rsidTr="001C67A8">
        <w:trPr>
          <w:trHeight w:val="5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3715C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进料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0852E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1F661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塔顶回流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5915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5E052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6D3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0FD5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塔釜浓度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E217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压力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Kpa</w:t>
            </w:r>
          </w:p>
        </w:tc>
      </w:tr>
      <w:tr w:rsidR="00564A7C" w:rsidRPr="00191642" w14:paraId="79B3EF56" w14:textId="77777777" w:rsidTr="00564A7C">
        <w:trPr>
          <w:trHeight w:val="81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790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340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210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5.3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20</w:t>
            </w:r>
          </w:p>
        </w:tc>
      </w:tr>
    </w:tbl>
    <w:p w14:paraId="02753F37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6706DD39" w14:textId="084BABA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、实验现象（</w:t>
      </w:r>
      <w:r w:rsidR="00AC68E7">
        <w:rPr>
          <w:rFonts w:hint="eastAsia"/>
          <w:sz w:val="24"/>
        </w:rPr>
        <w:t>仿真</w:t>
      </w:r>
      <w:r w:rsidR="008950EA">
        <w:rPr>
          <w:rFonts w:hint="eastAsia"/>
          <w:sz w:val="24"/>
        </w:rPr>
        <w:t>软件</w:t>
      </w:r>
      <w:r w:rsidR="00AC68E7">
        <w:rPr>
          <w:rFonts w:hint="eastAsia"/>
          <w:sz w:val="24"/>
        </w:rPr>
        <w:t>操作</w:t>
      </w:r>
      <w:r>
        <w:rPr>
          <w:rFonts w:hint="eastAsia"/>
          <w:sz w:val="24"/>
        </w:rPr>
        <w:t>过程中出现的正常或非正常现象）</w:t>
      </w:r>
    </w:p>
    <w:p w14:paraId="540F3D7A" w14:textId="4203CC12" w:rsidR="00564A7C" w:rsidRP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系统抽真空后压力为 56 kPa，投料后各床层温度在设定值附近波动，R101 上床层 604 ℃，R102 上床层 599 ℃。</w:t>
      </w:r>
    </w:p>
    <w:p w14:paraId="26B8A6CE" w14:textId="296FB66A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精馏塔运行平稳，塔顶温度 61 ℃，塔釜温度 102 ℃，回流比约 1.3。</w:t>
      </w:r>
    </w:p>
    <w:p w14:paraId="3DB5D3E7" w14:textId="210E4381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实验过程中没有出现明显的异常现象。</w:t>
      </w:r>
    </w:p>
    <w:p w14:paraId="423D06A0" w14:textId="460BA8AB" w:rsidR="00564A7C" w:rsidRDefault="00564A7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6EE95C8D" w14:textId="5489F9CD" w:rsidR="00564A7C" w:rsidRPr="00564A7C" w:rsidRDefault="00564A7C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 w:rsidRPr="00564A7C">
        <w:rPr>
          <w:rFonts w:hint="eastAsia"/>
          <w:b/>
          <w:bCs/>
          <w:sz w:val="24"/>
        </w:rPr>
        <w:lastRenderedPageBreak/>
        <w:t>实验</w:t>
      </w:r>
      <w:r>
        <w:rPr>
          <w:rFonts w:hint="eastAsia"/>
          <w:b/>
          <w:bCs/>
          <w:sz w:val="24"/>
        </w:rPr>
        <w:t>数据处理</w:t>
      </w:r>
    </w:p>
    <w:p w14:paraId="7C1E2031" w14:textId="5A04EAE7" w:rsidR="00564A7C" w:rsidRPr="00AC68E7" w:rsidRDefault="00564A7C" w:rsidP="00AC68E7">
      <w:pPr>
        <w:spacing w:line="360" w:lineRule="auto"/>
        <w:jc w:val="left"/>
        <w:rPr>
          <w:sz w:val="24"/>
        </w:rPr>
      </w:pPr>
      <w:r w:rsidRPr="00AC68E7">
        <w:rPr>
          <w:rFonts w:hint="eastAsia"/>
          <w:sz w:val="24"/>
        </w:rPr>
        <w:t>计算精馏段苯乙烯收率</w:t>
      </w:r>
    </w:p>
    <w:p w14:paraId="38A2EEE2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m(乙苯) = 1000 mL × 0.867 g/mL = 867.0 g，n(乙苯) = 867.0 / 106.17 = 8.166 mol。</w:t>
      </w:r>
    </w:p>
    <w:p w14:paraId="3F9155BB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理论苯乙烯质量 = 8.166 × 104.15 = 850.5 g。</w:t>
      </w:r>
    </w:p>
    <w:p w14:paraId="3F0B7654" w14:textId="77777777" w:rsidR="009A4F73" w:rsidRDefault="009A4F73" w:rsidP="009A4F73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实际苯乙烯质量 = 790 × 0.906 × 0.990 = 708.6 g。</w:t>
      </w:r>
    </w:p>
    <w:p w14:paraId="707E6ACE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苯乙烯收率 = 708.6 / 850.5 × 100% = 83.3%。</w:t>
      </w:r>
    </w:p>
    <w:p w14:paraId="3CD44A30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</w:p>
    <w:p w14:paraId="25293178" w14:textId="2A8B8D4B" w:rsidR="008950EA" w:rsidRPr="008950EA" w:rsidRDefault="00227641" w:rsidP="008950EA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拓展</w:t>
      </w:r>
      <w:r w:rsidR="008950EA" w:rsidRPr="008950EA">
        <w:rPr>
          <w:rFonts w:hint="eastAsia"/>
          <w:b/>
          <w:bCs/>
          <w:sz w:val="24"/>
        </w:rPr>
        <w:t>讨论</w:t>
      </w:r>
    </w:p>
    <w:p w14:paraId="6D05F70C" w14:textId="4608E516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8950EA">
        <w:rPr>
          <w:rFonts w:hint="eastAsia"/>
          <w:sz w:val="24"/>
        </w:rPr>
        <w:t>乙苯负压脱氢</w:t>
      </w:r>
      <w:r>
        <w:rPr>
          <w:rFonts w:hint="eastAsia"/>
          <w:sz w:val="24"/>
        </w:rPr>
        <w:t>的</w:t>
      </w:r>
      <w:r w:rsidRPr="008950EA">
        <w:rPr>
          <w:rFonts w:hint="eastAsia"/>
          <w:sz w:val="24"/>
        </w:rPr>
        <w:t>技术优势</w:t>
      </w:r>
      <w:r>
        <w:rPr>
          <w:rFonts w:hint="eastAsia"/>
          <w:sz w:val="24"/>
        </w:rPr>
        <w:t>有哪些？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负压脱氢可以降低系统压力，使反应向生成苯乙烯的方向进行，从而提高转化率，同时降低能耗。</w:t>
      </w:r>
    </w:p>
    <w:p w14:paraId="385B7F38" w14:textId="18D3F23E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ID</w:t>
      </w:r>
      <w:r>
        <w:rPr>
          <w:rFonts w:hint="eastAsia"/>
          <w:sz w:val="24"/>
        </w:rPr>
        <w:t>控制器的调节原则</w:t>
      </w:r>
      <w:r w:rsidR="00E2267F">
        <w:rPr>
          <w:rFonts w:hint="eastAsia"/>
          <w:sz w:val="24"/>
        </w:rPr>
        <w:t>？结合仿真实验过程中</w:t>
      </w:r>
      <w:r w:rsidR="00E2267F" w:rsidRPr="008950EA">
        <w:rPr>
          <w:rFonts w:hint="eastAsia"/>
          <w:sz w:val="24"/>
        </w:rPr>
        <w:t>主要参数</w:t>
      </w:r>
      <w:r w:rsidR="00E2267F">
        <w:rPr>
          <w:rFonts w:hint="eastAsia"/>
          <w:sz w:val="24"/>
        </w:rPr>
        <w:t>（</w:t>
      </w:r>
      <w:r w:rsidR="00E2267F" w:rsidRPr="00E2267F">
        <w:rPr>
          <w:rFonts w:hint="eastAsia"/>
          <w:sz w:val="24"/>
        </w:rPr>
        <w:t>流量、压力、温度</w:t>
      </w:r>
      <w:r w:rsidR="00227641">
        <w:rPr>
          <w:rFonts w:hint="eastAsia"/>
          <w:sz w:val="24"/>
        </w:rPr>
        <w:t>等</w:t>
      </w:r>
      <w:r w:rsidR="00E2267F">
        <w:rPr>
          <w:rFonts w:hint="eastAsia"/>
          <w:sz w:val="24"/>
        </w:rPr>
        <w:t>）的控制方案。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PID 控制就是比例、积分、微分控制。比例控制响应快，积分控制消除误差，微分控制减少超调。温度、压力、流量分别用相应的控制器调节。</w:t>
      </w:r>
    </w:p>
    <w:p w14:paraId="07C35734" w14:textId="2F6F33E2" w:rsidR="00E2267F" w:rsidRDefault="000E3A42" w:rsidP="00E2267F">
      <w:pPr>
        <w:spacing w:line="360" w:lineRule="auto"/>
        <w:jc w:val="left"/>
        <w:rPr>
          <w:rFonts w:hint="eastAsia"/>
          <w:sz w:val="24"/>
        </w:rPr>
      </w:pPr>
      <w:r>
        <w:rPr>
          <w:sz w:val="24"/>
        </w:rPr>
        <w:t>3</w:t>
      </w:r>
      <w:r w:rsidR="00EB0F41">
        <w:rPr>
          <w:rFonts w:hint="eastAsia"/>
          <w:sz w:val="24"/>
        </w:rPr>
        <w:t>、列举个人在仿真实验过程中遇到的问题及</w:t>
      </w:r>
      <w:r w:rsidR="00227641">
        <w:rPr>
          <w:rFonts w:hint="eastAsia"/>
          <w:sz w:val="24"/>
        </w:rPr>
        <w:t>解决</w:t>
      </w:r>
      <w:r w:rsidR="00EB0F41">
        <w:rPr>
          <w:rFonts w:hint="eastAsia"/>
          <w:sz w:val="24"/>
        </w:rPr>
        <w:t>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实验中温度有一些波动，通过调节蒸汽量使温度恢复稳定。</w:t>
      </w:r>
    </w:p>
    <w:p w14:paraId="17EED7D2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1426B8DB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6EE9D90A" w14:textId="77777777" w:rsidR="00E2267F" w:rsidRDefault="00E2267F" w:rsidP="00E2267F">
      <w:pPr>
        <w:spacing w:line="360" w:lineRule="auto"/>
        <w:jc w:val="left"/>
        <w:rPr>
          <w:sz w:val="24"/>
        </w:rPr>
      </w:pPr>
    </w:p>
    <w:sectPr w:rsidR="00A15AE3" w:rsidRPr="00873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41469" w14:textId="77777777" w:rsidR="00575E7E" w:rsidRDefault="00575E7E" w:rsidP="006D086C">
      <w:r>
        <w:separator/>
      </w:r>
    </w:p>
  </w:endnote>
  <w:endnote w:type="continuationSeparator" w:id="0">
    <w:p w14:paraId="7C133B7D" w14:textId="77777777" w:rsidR="00575E7E" w:rsidRDefault="00575E7E" w:rsidP="006D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28C1" w14:textId="77777777" w:rsidR="00575E7E" w:rsidRDefault="00575E7E" w:rsidP="006D086C">
      <w:r>
        <w:separator/>
      </w:r>
    </w:p>
  </w:footnote>
  <w:footnote w:type="continuationSeparator" w:id="0">
    <w:p w14:paraId="39207960" w14:textId="77777777" w:rsidR="00575E7E" w:rsidRDefault="00575E7E" w:rsidP="006D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D5E"/>
    <w:multiLevelType w:val="hybridMultilevel"/>
    <w:tmpl w:val="1320135A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B519C6"/>
    <w:multiLevelType w:val="hybridMultilevel"/>
    <w:tmpl w:val="7E109EB2"/>
    <w:lvl w:ilvl="0" w:tplc="CE82034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F41F7A"/>
    <w:multiLevelType w:val="hybridMultilevel"/>
    <w:tmpl w:val="96B8BE26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E538B2"/>
    <w:multiLevelType w:val="hybridMultilevel"/>
    <w:tmpl w:val="FFF61A72"/>
    <w:lvl w:ilvl="0" w:tplc="2AB278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E2"/>
    <w:rsid w:val="000155E3"/>
    <w:rsid w:val="00051ABC"/>
    <w:rsid w:val="000E3A42"/>
    <w:rsid w:val="00191642"/>
    <w:rsid w:val="00227641"/>
    <w:rsid w:val="00316534"/>
    <w:rsid w:val="003974BB"/>
    <w:rsid w:val="00564A7C"/>
    <w:rsid w:val="00575E7E"/>
    <w:rsid w:val="006D086C"/>
    <w:rsid w:val="007006AD"/>
    <w:rsid w:val="00804972"/>
    <w:rsid w:val="00857C2A"/>
    <w:rsid w:val="008657B6"/>
    <w:rsid w:val="008730E2"/>
    <w:rsid w:val="008950EA"/>
    <w:rsid w:val="009A4F73"/>
    <w:rsid w:val="00A15AE3"/>
    <w:rsid w:val="00A554BC"/>
    <w:rsid w:val="00AC68E7"/>
    <w:rsid w:val="00C85CD6"/>
    <w:rsid w:val="00D8105D"/>
    <w:rsid w:val="00E2267F"/>
    <w:rsid w:val="00E635E4"/>
    <w:rsid w:val="00EB0F41"/>
    <w:rsid w:val="00EF028B"/>
    <w:rsid w:val="00FA2823"/>
    <w:rsid w:val="00F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C3261"/>
  <w15:chartTrackingRefBased/>
  <w15:docId w15:val="{9DCFCF5F-866A-42C1-8715-8D2EDA24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4F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08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8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8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86C"/>
    <w:rPr>
      <w:sz w:val="18"/>
      <w:szCs w:val="18"/>
    </w:rPr>
  </w:style>
  <w:style w:type="table" w:styleId="a8">
    <w:name w:val="Table Grid"/>
    <w:basedOn w:val="a1"/>
    <w:uiPriority w:val="39"/>
    <w:rsid w:val="00700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6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乙苯负压脱氢制苯乙烯全流程虚拟仿真实验</dc:title>
  <dc:subject/>
  <dc:creator>王梓涵</dc:creator>
  <cp:keywords/>
  <dc:description/>
  <cp:lastModifiedBy>jia feng</cp:lastModifiedBy>
  <cp:revision>7</cp:revision>
  <dcterms:created xsi:type="dcterms:W3CDTF">2021-05-16T13:28:00Z</dcterms:created>
  <dcterms:modified xsi:type="dcterms:W3CDTF">2021-05-16T17:03:00Z</dcterms:modified>
</cp:coreProperties>
</file>