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none"/>
          <w:left w:val="none"/>
          <w:bottom w:val="none"/>
          <w:right w:val="none"/>
          <w:insideH w:val="none"/>
          <w:insideV w:val="none"/>
        </w:tblBorders>
      </w:tblPr>
      <w:tblGrid>
        <w:gridCol w:w="1500"/>
        <w:gridCol w:w="2500"/>
        <w:gridCol w:w="1500"/>
        <w:gridCol w:w="2500"/>
      </w:tblGrid>
      <w:tr>
        <w:tc>
          <w:tcPr>
            <w:tcW w:type="pct" w:w="20%"/>
            <w:tcBorders>
              <w:top w:val="none"/>
              <w:left w:val="none"/>
              <w:bottom w:val="none"/>
              <w:right w:val="none"/>
            </w:tcBorders>
          </w:tcP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400"/>
              <w:jc w:val="left"/>
            </w:pPr>
            <w:r>
              <w:rPr>
                <w:b w:val="false"/>
                <w:bCs w:val="false"/>
                <w:color w:val="000000"/>
                <w:sz w:val="48"/>
                <w:szCs w:val="48"/>
                <w:rFonts w:ascii="Calibri" w:cs="Calibri" w:eastAsia="Calibri" w:hAnsi="Calibri"/>
              </w:rPr>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Profile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(Acting Team Leader in 01/2019)
Sorina Chiva chiva@ibf.be
Key Skills and Expertise:
LanguageReadingSpeakingWritingSwedishMother tongueEnglishExcellentExcellentExcellentPortugueseFairPoorPoor
Expert's contact information:
E-mail : rolf_eriksson@hotmail.com
Phone : +46-73-753 14 15</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Nationality</w:t>
            </w:r>
          </w:p>
        </w:tc>
        <w:tc>
          <w:tcPr>
            <w:tcW w:type="pct" w:w="30%"/>
            <w:gridSpan w:val="1"/>
            <w:tcBorders>
              <w:top w:val="none"/>
              <w:left w:val="none"/>
              <w:bottom w:val="none"/>
              <w:right w:val="none"/>
            </w:tcBorders>
            <w:vAlign w:val="top"/>
          </w:tcPr>
          <w:p/>
        </w:tc>
        <w:tc>
          <w:tcPr>
            <w:tcW w:type="pct" w:w="1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Languages</w:t>
            </w:r>
          </w:p>
        </w:tc>
        <w:tc>
          <w:tcPr>
            <w:tcW w:type="pct" w:w="35%"/>
            <w:gridSpan w:val="1"/>
            <w:tcBorders>
              <w:top w:val="none"/>
              <w:left w:val="none"/>
              <w:bottom w:val="none"/>
              <w:right w:val="none"/>
            </w:tcBorders>
            <w:vAlign w:val="top"/>
          </w:tcP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Qualifications</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pPr>
            <w:r>
              <w:rPr>
                <w:b/>
                <w:bCs/>
                <w:color w:val="000000"/>
                <w:sz w:val="22"/>
                <w:szCs w:val="22"/>
                <w:rFonts w:ascii="Calibri" w:cs="Calibri" w:eastAsia="Calibri" w:hAnsi="Calibri"/>
              </w:rPr>
              <w:t xml:space="preserve">Ph. Licentiate of Education (Swedish post-graduate degree between Master and Ph.D.), 1983-1987, Uppsala University, Department of Educational Research</w:t>
            </w:r>
          </w:p>
          <w:p>
            <w:pPr>
              <w:spacing w:after="120"/>
            </w:pPr>
            <w:r>
              <w:rPr>
                <w:b/>
                <w:bCs/>
                <w:color w:val="000000"/>
                <w:sz w:val="22"/>
                <w:szCs w:val="22"/>
                <w:rFonts w:ascii="Calibri" w:cs="Calibri" w:eastAsia="Calibri" w:hAnsi="Calibri"/>
              </w:rPr>
              <w:t xml:space="preserve">Post-graduate studies (Educational Sciences (15 credits), General research methodology in Educational Sciences (45 credits), Special methodology (15 credits), Advanced course in Educational Science (15 credits) and Project work (15 credits)), 1983-1987, Uppsala University, Department of Educational Research</w:t>
            </w:r>
          </w:p>
          <w:p>
            <w:pPr>
              <w:spacing w:after="120"/>
            </w:pPr>
            <w:r>
              <w:rPr>
                <w:b/>
                <w:bCs/>
                <w:color w:val="000000"/>
                <w:sz w:val="22"/>
                <w:szCs w:val="22"/>
                <w:rFonts w:ascii="Calibri" w:cs="Calibri" w:eastAsia="Calibri" w:hAnsi="Calibri"/>
              </w:rPr>
              <w:t xml:space="preserve">Master Degree in Social Science (Specialised in: Public Administration, Business Studies and Administration, Methods of Analysis, Education and Curricular Planning, Educational and Personnel Administration), 1980-1984, Uppsala University</w:t>
            </w:r>
          </w:p>
          <w:p>
            <w:pPr>
              <w:spacing w:after="120"/>
            </w:pPr>
            <w:r>
              <w:rPr>
                <w:b/>
                <w:bCs/>
                <w:color w:val="000000"/>
                <w:sz w:val="22"/>
                <w:szCs w:val="22"/>
                <w:rFonts w:ascii="Calibri" w:cs="Calibri" w:eastAsia="Calibri" w:hAnsi="Calibri"/>
              </w:rPr>
              <w:t xml:space="preserve">University Certificate (Human Resource Management &amp; Development), 1979-1981, Uppsala University</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Country work experience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Afghanistan, Namibia, Uganda, Sweden, Jordan, Latvia, Mongolia, Mozambique, South Africa, Tanzania, Vietnam, Egypt, Angola, Somalia, Kenya, Lesotho, Malawi, Botswana, Zambia</w:t>
            </w: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Employment:</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04/2014-present</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Founder and CEO</w:t>
            </w:r>
          </w:p>
          <w:p>
            <w:pPr>
              <w:spacing w:after="120"/>
              <w:jc w:val="both"/>
            </w:pPr>
            <w:r>
              <w:rPr>
                <w:b w:val="false"/>
                <w:bCs w:val="false"/>
                <w:color w:val="000000"/>
                <w:sz w:val="22"/>
                <w:szCs w:val="22"/>
                <w:rFonts w:ascii="Calibri" w:cs="Calibri" w:eastAsia="Calibri" w:hAnsi="Calibri"/>
              </w:rPr>
              <w:t xml:space="preserve">HR A-Z International AB</w:t>
            </w: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Publications:</w:t>
            </w:r>
          </w:p>
        </w:tc>
      </w:tr>
      <w:tr>
        <w:tc>
          <w:tcPr>
            <w:tcW w:type="pct" w:w="100%"/>
            <w:gridSpan w:val="4"/>
            <w:tcBorders>
              <w:top w:val="none"/>
              <w:left w:val="none"/>
              <w:bottom w:val="none"/>
              <w:right w:val="none"/>
            </w:tcBorders>
            <w:tcMar>
              <w:top w:type="dxa" w:w="100"/>
              <w:left w:type="dxa" w:w="150"/>
              <w:bottom w:type="dxa" w:w="100"/>
              <w:right w:type="dxa" w:w="150"/>
            </w:tcMar>
            <w:vAlign w:val="top"/>
          </w:tcPr>
          <w:p>
            <w:pPr>
              <w:spacing w:after="120"/>
            </w:pPr>
            <w:r>
              <w:rPr>
                <w:color w:val="000000"/>
                <w:sz w:val="22"/>
                <w:szCs w:val="22"/>
                <w:rFonts w:ascii="Calibri" w:cs="Calibri" w:eastAsia="Calibri" w:hAnsi="Calibri"/>
              </w:rPr>
              <w:t xml:space="preserve">Rolf Eriksson 2019: Capacity Building Assessment for the Supreme Audit Organisation – Human Resource Management &amp; Development – in Afghanistan (Final Draft)</w:t>
            </w:r>
          </w:p>
          <w:p>
            <w:pPr>
              <w:spacing w:after="120"/>
            </w:pPr>
            <w:r>
              <w:rPr>
                <w:color w:val="000000"/>
                <w:sz w:val="22"/>
                <w:szCs w:val="22"/>
                <w:rFonts w:ascii="Calibri" w:cs="Calibri" w:eastAsia="Calibri" w:hAnsi="Calibri"/>
              </w:rPr>
              <w:t xml:space="preserve">Eriksson &amp; Bhargava 2016: Human &amp; Institutional Capacity Development Report for the Supreme Court – General Directorates of Administration/Finance and Human Resources – in Afghanistan</w:t>
            </w:r>
          </w:p>
          <w:p>
            <w:pPr>
              <w:spacing w:after="120"/>
            </w:pPr>
            <w:r>
              <w:rPr>
                <w:color w:val="000000"/>
                <w:sz w:val="22"/>
                <w:szCs w:val="22"/>
                <w:rFonts w:ascii="Calibri" w:cs="Calibri" w:eastAsia="Calibri" w:hAnsi="Calibri"/>
              </w:rPr>
              <w:t xml:space="preserve">Van Der Heijden, Eriksson &amp; Sanusi, 2013: Mid Term Review of the Support to the National Authorizing Officer (NAO) Project in Uganda</w:t>
            </w:r>
          </w:p>
          <w:p>
            <w:pPr>
              <w:spacing w:after="120"/>
            </w:pPr>
            <w:r>
              <w:rPr>
                <w:color w:val="000000"/>
                <w:sz w:val="22"/>
                <w:szCs w:val="22"/>
                <w:rFonts w:ascii="Calibri" w:cs="Calibri" w:eastAsia="Calibri" w:hAnsi="Calibri"/>
              </w:rPr>
              <w:t xml:space="preserve">Rolf Eriksson, 2012: Guidelines for Recruitment and Management of Project Staff and Consultants at the Intergovernmental Authority on Development (IGAD), Djibouti</w:t>
            </w:r>
          </w:p>
          <w:p>
            <w:pPr>
              <w:spacing w:after="120"/>
            </w:pPr>
            <w:r>
              <w:rPr>
                <w:color w:val="000000"/>
                <w:sz w:val="22"/>
                <w:szCs w:val="22"/>
                <w:rFonts w:ascii="Calibri" w:cs="Calibri" w:eastAsia="Calibri" w:hAnsi="Calibri"/>
              </w:rPr>
              <w:t xml:space="preserve">Devine &amp; Eriksson, 2012: "Review of the Sida-funded Project Education for Sustainable Development in Action", Ukraine</w:t>
            </w:r>
          </w:p>
          <w:p>
            <w:pPr>
              <w:spacing w:after="120"/>
            </w:pPr>
            <w:r>
              <w:rPr>
                <w:color w:val="000000"/>
                <w:sz w:val="22"/>
                <w:szCs w:val="22"/>
                <w:rFonts w:ascii="Calibri" w:cs="Calibri" w:eastAsia="Calibri" w:hAnsi="Calibri"/>
              </w:rPr>
              <w:t xml:space="preserve">Bogg, Eriksson &amp; Nyondo, 2011: Draft Final Report – "Organisational Development and Human Resource Management Systems Review" of the National Authorising Officer's Support Unit, Ministry of Finance, Malawi</w:t>
            </w:r>
          </w:p>
          <w:p>
            <w:pPr>
              <w:spacing w:after="120"/>
            </w:pPr>
            <w:r>
              <w:rPr>
                <w:color w:val="000000"/>
                <w:sz w:val="22"/>
                <w:szCs w:val="22"/>
                <w:rFonts w:ascii="Calibri" w:cs="Calibri" w:eastAsia="Calibri" w:hAnsi="Calibri"/>
              </w:rPr>
              <w:t xml:space="preserve">Bogg, Eriksson &amp; Nyondo, 2011: Draft Final Report – "Human Resource Management Guidelines" for the National Authorising Officer's Support Unit, Ministry of Finance, Malawi</w:t>
            </w:r>
          </w:p>
          <w:p>
            <w:pPr>
              <w:spacing w:after="120"/>
            </w:pPr>
            <w:r>
              <w:rPr>
                <w:color w:val="000000"/>
                <w:sz w:val="22"/>
                <w:szCs w:val="22"/>
                <w:rFonts w:ascii="Calibri" w:cs="Calibri" w:eastAsia="Calibri" w:hAnsi="Calibri"/>
              </w:rPr>
              <w:t xml:space="preserve">Bogg, Eriksson &amp; Nyondo, 2011: Draft Final Report – "Remuneration and Benefits Report" for the National Authorising Officer's Support Unit, Ministry of Finance, Malawi</w:t>
            </w:r>
          </w:p>
          <w:p>
            <w:pPr>
              <w:spacing w:after="120"/>
            </w:pPr>
            <w:r>
              <w:rPr>
                <w:color w:val="000000"/>
                <w:sz w:val="22"/>
                <w:szCs w:val="22"/>
                <w:rFonts w:ascii="Calibri" w:cs="Calibri" w:eastAsia="Calibri" w:hAnsi="Calibri"/>
              </w:rPr>
              <w:t xml:space="preserve">Rolf Eriksson &amp; the HRM Branch of DPLGA in PNG, 2011: Final Draft Human Resource Policy for Department of Provincial &amp; Local Government Affairs</w:t>
            </w:r>
          </w:p>
          <w:p>
            <w:pPr>
              <w:spacing w:after="120"/>
            </w:pPr>
            <w:r>
              <w:rPr>
                <w:color w:val="000000"/>
                <w:sz w:val="22"/>
                <w:szCs w:val="22"/>
                <w:rFonts w:ascii="Calibri" w:cs="Calibri" w:eastAsia="Calibri" w:hAnsi="Calibri"/>
              </w:rPr>
              <w:t xml:space="preserve">Rolf Eriksson &amp; the HRM Branch of DPLGA in PNG, 2011: Final Draft Human Resource Strategic Plan 2011-2013 for Department of Provincial &amp; Local Government Affairs</w:t>
            </w:r>
          </w:p>
          <w:p>
            <w:pPr>
              <w:spacing w:after="120"/>
            </w:pPr>
            <w:r>
              <w:rPr>
                <w:color w:val="000000"/>
                <w:sz w:val="22"/>
                <w:szCs w:val="22"/>
                <w:rFonts w:ascii="Calibri" w:cs="Calibri" w:eastAsia="Calibri" w:hAnsi="Calibri"/>
              </w:rPr>
              <w:t xml:space="preserve">Rolf Eriksson, 2010: Working Paper on Regulatory Agencies for Civil Service Management Department in Afghanistan</w:t>
            </w:r>
          </w:p>
          <w:p>
            <w:pPr>
              <w:spacing w:after="120"/>
            </w:pPr>
            <w:r>
              <w:rPr>
                <w:color w:val="000000"/>
                <w:sz w:val="22"/>
                <w:szCs w:val="22"/>
                <w:rFonts w:ascii="Calibri" w:cs="Calibri" w:eastAsia="Calibri" w:hAnsi="Calibri"/>
              </w:rPr>
              <w:t xml:space="preserve">Rolf Eriksson, 2009: Training Strategy for the DPHE Training Centre, Bangladesh</w:t>
            </w:r>
          </w:p>
          <w:p>
            <w:pPr>
              <w:spacing w:after="120"/>
            </w:pPr>
            <w:r>
              <w:rPr>
                <w:color w:val="000000"/>
                <w:sz w:val="22"/>
                <w:szCs w:val="22"/>
                <w:rFonts w:ascii="Calibri" w:cs="Calibri" w:eastAsia="Calibri" w:hAnsi="Calibri"/>
              </w:rPr>
              <w:t xml:space="preserve">With Particip GmbH &amp; Ford Rhodes Sidat Hyder &amp; Co.: Overall Summary Report for the Contract Performance Evaluation of the National Solidarity Programme's Phase II's Facilitating Partners (FPs) in Afghanistan</w:t>
            </w:r>
          </w:p>
          <w:p>
            <w:pPr>
              <w:spacing w:after="120"/>
            </w:pPr>
            <w:r>
              <w:rPr>
                <w:color w:val="000000"/>
                <w:sz w:val="22"/>
                <w:szCs w:val="22"/>
                <w:rFonts w:ascii="Calibri" w:cs="Calibri" w:eastAsia="Calibri" w:hAnsi="Calibri"/>
              </w:rPr>
              <w:t xml:space="preserve">Maccelli &amp; Eriksson, 2008: Feasibility study on the EC supported Performance Management System Programme within the Office of the Prime Minister, Namibia</w:t>
            </w:r>
          </w:p>
          <w:p>
            <w:pPr>
              <w:spacing w:after="120"/>
            </w:pPr>
            <w:r>
              <w:rPr>
                <w:color w:val="000000"/>
                <w:sz w:val="22"/>
                <w:szCs w:val="22"/>
                <w:rFonts w:ascii="Calibri" w:cs="Calibri" w:eastAsia="Calibri" w:hAnsi="Calibri"/>
              </w:rPr>
              <w:t xml:space="preserve">Rolf Eriksson, 2006: Capacity Building Framework for the Chia Se Poverty Alleviation Programme in Vietnam</w:t>
            </w:r>
          </w:p>
          <w:p>
            <w:pPr>
              <w:spacing w:after="120"/>
            </w:pPr>
            <w:r>
              <w:rPr>
                <w:color w:val="000000"/>
                <w:sz w:val="22"/>
                <w:szCs w:val="22"/>
                <w:rFonts w:ascii="Calibri" w:cs="Calibri" w:eastAsia="Calibri" w:hAnsi="Calibri"/>
              </w:rPr>
              <w:t xml:space="preserve">Rolf Eriksson, 2005: Human Resource Development Guidelines for the Russian – Swedish Land Administration Programme</w:t>
            </w:r>
          </w:p>
          <w:p>
            <w:pPr>
              <w:spacing w:after="120"/>
            </w:pPr>
            <w:r>
              <w:rPr>
                <w:color w:val="000000"/>
                <w:sz w:val="22"/>
                <w:szCs w:val="22"/>
                <w:rFonts w:ascii="Calibri" w:cs="Calibri" w:eastAsia="Calibri" w:hAnsi="Calibri"/>
              </w:rPr>
              <w:t xml:space="preserve">Rolf Eriksson, 2003: Assessment of Land Administration Training in Vietnam (VIE 03/BP-08). CPLAR/MoNRE/Swedesurvey</w:t>
            </w:r>
          </w:p>
          <w:p>
            <w:pPr>
              <w:spacing w:after="120"/>
            </w:pPr>
            <w:r>
              <w:rPr>
                <w:color w:val="000000"/>
                <w:sz w:val="22"/>
                <w:szCs w:val="22"/>
                <w:rFonts w:ascii="Calibri" w:cs="Calibri" w:eastAsia="Calibri" w:hAnsi="Calibri"/>
              </w:rPr>
              <w:t xml:space="preserve">Rolf Eriksson, 2003: Competence Gap Analysis and a Contribution for the Preparation of a Capacity Building Plan. Support to the Stone Town Conservation and Development Authority in Zanzibar.</w:t>
            </w:r>
          </w:p>
          <w:p>
            <w:pPr>
              <w:spacing w:after="120"/>
            </w:pPr>
            <w:r>
              <w:rPr>
                <w:color w:val="000000"/>
                <w:sz w:val="22"/>
                <w:szCs w:val="22"/>
                <w:rFonts w:ascii="Calibri" w:cs="Calibri" w:eastAsia="Calibri" w:hAnsi="Calibri"/>
              </w:rPr>
              <w:t xml:space="preserve">Bruylandt &amp; Eriksson, 2002: The Institutional Development Programme, Ministry of Education, Mozambique.</w:t>
            </w:r>
          </w:p>
          <w:p>
            <w:pPr>
              <w:spacing w:after="120"/>
            </w:pPr>
            <w:r>
              <w:rPr>
                <w:color w:val="000000"/>
                <w:sz w:val="22"/>
                <w:szCs w:val="22"/>
                <w:rFonts w:ascii="Calibri" w:cs="Calibri" w:eastAsia="Calibri" w:hAnsi="Calibri"/>
              </w:rPr>
              <w:t xml:space="preserve">Rolf Eriksson, 2000: Training Development Guidelines for the Pilot Public Administration Reform Programme in Quang Tri Province, Vietnam.</w:t>
            </w:r>
          </w:p>
          <w:p>
            <w:pPr>
              <w:spacing w:after="120"/>
            </w:pPr>
            <w:r>
              <w:rPr>
                <w:color w:val="000000"/>
                <w:sz w:val="22"/>
                <w:szCs w:val="22"/>
                <w:rFonts w:ascii="Calibri" w:cs="Calibri" w:eastAsia="Calibri" w:hAnsi="Calibri"/>
              </w:rPr>
              <w:t xml:space="preserve">Hoyt &amp; Eriksson, 1999: Sida Support to the Energy Sector in Egypt. Sida Evaluation 99/20</w:t>
            </w:r>
          </w:p>
          <w:p>
            <w:pPr>
              <w:spacing w:after="120"/>
            </w:pPr>
            <w:r>
              <w:rPr>
                <w:color w:val="000000"/>
                <w:sz w:val="22"/>
                <w:szCs w:val="22"/>
                <w:rFonts w:ascii="Calibri" w:cs="Calibri" w:eastAsia="Calibri" w:hAnsi="Calibri"/>
              </w:rPr>
              <w:t xml:space="preserve">Hoyt &amp; Eriksson, 1999: Sida Support to the Energy Sector in Jordan. Sida Evaluation 99/21</w:t>
            </w:r>
          </w:p>
          <w:p>
            <w:pPr>
              <w:spacing w:after="120"/>
            </w:pPr>
            <w:r>
              <w:rPr>
                <w:color w:val="000000"/>
                <w:sz w:val="22"/>
                <w:szCs w:val="22"/>
                <w:rFonts w:ascii="Calibri" w:cs="Calibri" w:eastAsia="Calibri" w:hAnsi="Calibri"/>
              </w:rPr>
              <w:t xml:space="preserve">Rolf Eriksson, 1999: Basel Convention Training Centre in Mozambique. WPP, financed by DANIDA</w:t>
            </w:r>
          </w:p>
          <w:p>
            <w:pPr>
              <w:spacing w:after="120"/>
            </w:pPr>
            <w:r>
              <w:rPr>
                <w:color w:val="000000"/>
                <w:sz w:val="22"/>
                <w:szCs w:val="22"/>
                <w:rFonts w:ascii="Calibri" w:cs="Calibri" w:eastAsia="Calibri" w:hAnsi="Calibri"/>
              </w:rPr>
              <w:t xml:space="preserve">Rolf Eriksson, 1993: Guidelines for Survey on Manpower Needs and Training Development. Angola Telecom/Swedtel-ISO</w:t>
            </w:r>
          </w:p>
          <w:p>
            <w:pPr>
              <w:spacing w:after="120"/>
            </w:pPr>
            <w:r>
              <w:rPr>
                <w:color w:val="000000"/>
                <w:sz w:val="22"/>
                <w:szCs w:val="22"/>
                <w:rFonts w:ascii="Calibri" w:cs="Calibri" w:eastAsia="Calibri" w:hAnsi="Calibri"/>
              </w:rPr>
              <w:t xml:space="preserve">Rolf Eriksson, 1993: Training Centre Management – Guidelines for Preparation of Budget Documents. Angola Telecom/Swedtel-ISO</w:t>
            </w:r>
          </w:p>
          <w:p>
            <w:pPr>
              <w:spacing w:after="120"/>
            </w:pPr>
            <w:r>
              <w:rPr>
                <w:color w:val="000000"/>
                <w:sz w:val="22"/>
                <w:szCs w:val="22"/>
                <w:rFonts w:ascii="Calibri" w:cs="Calibri" w:eastAsia="Calibri" w:hAnsi="Calibri"/>
              </w:rPr>
              <w:t xml:space="preserve">Rolf Eriksson, 1992: Guidelines for Development of a Training System in Telecom Namibia. Swedtel-ISO</w:t>
            </w:r>
          </w:p>
          <w:p>
            <w:pPr>
              <w:spacing w:after="120"/>
            </w:pPr>
            <w:r>
              <w:rPr>
                <w:color w:val="000000"/>
                <w:sz w:val="22"/>
                <w:szCs w:val="22"/>
                <w:rFonts w:ascii="Calibri" w:cs="Calibri" w:eastAsia="Calibri" w:hAnsi="Calibri"/>
              </w:rPr>
              <w:t xml:space="preserve">Rolf Eriksson, 1992: Final Report – Training Centre Management. Angola Telecom/Swedtel-ISO</w:t>
            </w:r>
          </w:p>
          <w:p>
            <w:pPr>
              <w:spacing w:after="120"/>
            </w:pPr>
            <w:r>
              <w:rPr>
                <w:color w:val="000000"/>
                <w:sz w:val="22"/>
                <w:szCs w:val="22"/>
                <w:rFonts w:ascii="Calibri" w:cs="Calibri" w:eastAsia="Calibri" w:hAnsi="Calibri"/>
              </w:rPr>
              <w:t xml:space="preserve">Rolf Eriksson, 1991: Human Resource Development and Human Resource Management in the Angolan Telecommunication Sector</w:t>
            </w:r>
          </w:p>
          <w:p>
            <w:pPr>
              <w:spacing w:after="120"/>
            </w:pPr>
            <w:r>
              <w:rPr>
                <w:color w:val="000000"/>
                <w:sz w:val="22"/>
                <w:szCs w:val="22"/>
                <w:rFonts w:ascii="Calibri" w:cs="Calibri" w:eastAsia="Calibri" w:hAnsi="Calibri"/>
              </w:rPr>
              <w:t xml:space="preserve">Rolf Eriksson, 1990: Telecommunication Manpower Survey and Training Needs. Somali Ministry of Posts and Telecommunications / ITU</w:t>
            </w:r>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CURRENTTOTAL_PAGES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120" w:line="280"/>
      <w:jc w:val="both"/>
    </w:pPr>
    <w:rPr>
      <w:color w:val="000000"/>
      <w:sz w:val="22"/>
      <w:szCs w:val="2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dc:title>
  <dc:creator>IOD PARC CV Generator</dc:creator>
  <cp:lastModifiedBy>Un-named</cp:lastModifiedBy>
  <cp:revision>1</cp:revision>
  <dcterms:created xsi:type="dcterms:W3CDTF">2025-05-30T19:10:35.466Z</dcterms:created>
  <dcterms:modified xsi:type="dcterms:W3CDTF">2025-05-30T19:10:35.466Z</dcterms:modified>
</cp:coreProperties>
</file>

<file path=docProps/custom.xml><?xml version="1.0" encoding="utf-8"?>
<Properties xmlns="http://schemas.openxmlformats.org/officeDocument/2006/custom-properties" xmlns:vt="http://schemas.openxmlformats.org/officeDocument/2006/docPropsVTypes"/>
</file>