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400"/>
        <w:gridCol w:w="7176"/>
      </w:tblGrid>
      <w:tr w:rsidR="00795891" w:rsidRPr="00276E94" w:rsidTr="008541AE">
        <w:tc>
          <w:tcPr>
            <w:tcW w:w="2418" w:type="dxa"/>
            <w:vAlign w:val="center"/>
          </w:tcPr>
          <w:p w:rsidR="00795891" w:rsidRDefault="00795891" w:rsidP="008541AE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noProof/>
                <w:sz w:val="28"/>
              </w:rPr>
              <w:drawing>
                <wp:inline distT="0" distB="0" distL="0" distR="0">
                  <wp:extent cx="1152525" cy="1390650"/>
                  <wp:effectExtent l="19050" t="0" r="9525" b="0"/>
                  <wp:docPr id="19" name="Picture 18" descr="etf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tf_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7" w:type="dxa"/>
            <w:vAlign w:val="center"/>
          </w:tcPr>
          <w:p w:rsidR="00795891" w:rsidRPr="00795891" w:rsidRDefault="00795891" w:rsidP="007958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r-Cyrl-CS"/>
              </w:rPr>
            </w:pPr>
            <w:r w:rsidRPr="00795891">
              <w:rPr>
                <w:rFonts w:ascii="Times New Roman" w:hAnsi="Times New Roman" w:cs="Times New Roman"/>
                <w:b/>
                <w:sz w:val="28"/>
                <w:szCs w:val="28"/>
                <w:lang w:val="sr-Cyrl-CS"/>
              </w:rPr>
              <w:t>Електротехнички факултет, Универзитет у Београду</w:t>
            </w:r>
          </w:p>
          <w:p w:rsidR="00795891" w:rsidRPr="00795891" w:rsidRDefault="00795891" w:rsidP="00795891">
            <w:pPr>
              <w:spacing w:line="480" w:lineRule="auto"/>
              <w:jc w:val="center"/>
              <w:rPr>
                <w:rFonts w:ascii="Arial" w:hAnsi="Arial"/>
                <w:spacing w:val="60"/>
                <w:sz w:val="28"/>
                <w:szCs w:val="28"/>
              </w:rPr>
            </w:pPr>
            <w:r w:rsidRPr="00795891">
              <w:rPr>
                <w:rFonts w:ascii="Times New Roman" w:hAnsi="Times New Roman" w:cs="Times New Roman"/>
                <w:b/>
                <w:sz w:val="28"/>
                <w:szCs w:val="28"/>
                <w:lang w:val="sr-Cyrl-CS"/>
              </w:rPr>
              <w:t>Катедра за рачунарску технику и информатику</w:t>
            </w:r>
          </w:p>
        </w:tc>
      </w:tr>
      <w:tr w:rsidR="00795891" w:rsidRPr="00276E94" w:rsidTr="008541AE">
        <w:tc>
          <w:tcPr>
            <w:tcW w:w="2418" w:type="dxa"/>
            <w:vAlign w:val="center"/>
          </w:tcPr>
          <w:p w:rsidR="00795891" w:rsidRDefault="00795891" w:rsidP="008541AE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7437" w:type="dxa"/>
            <w:vAlign w:val="center"/>
          </w:tcPr>
          <w:p w:rsidR="00795891" w:rsidRPr="00795891" w:rsidRDefault="00795891" w:rsidP="00795891">
            <w:pPr>
              <w:rPr>
                <w:rFonts w:ascii="Times New Roman" w:hAnsi="Times New Roman" w:cs="Times New Roman"/>
                <w:b/>
                <w:sz w:val="24"/>
                <w:szCs w:val="24"/>
                <w:lang w:val="sr-Cyrl-CS"/>
              </w:rPr>
            </w:pPr>
          </w:p>
        </w:tc>
      </w:tr>
    </w:tbl>
    <w:p w:rsidR="00795891" w:rsidRDefault="00795891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795891" w:rsidRDefault="00795891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795891" w:rsidRDefault="00795891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795891" w:rsidRDefault="00795891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795891" w:rsidRDefault="00795891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795891" w:rsidRPr="00795891" w:rsidRDefault="00795891" w:rsidP="0079589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  <w:r w:rsidRPr="00795891">
        <w:rPr>
          <w:rFonts w:ascii="Times New Roman" w:hAnsi="Times New Roman" w:cs="Times New Roman"/>
          <w:b/>
          <w:sz w:val="52"/>
          <w:szCs w:val="52"/>
          <w:lang w:val="sr-Cyrl-CS"/>
        </w:rPr>
        <w:t>Пројекат из предмета</w:t>
      </w:r>
    </w:p>
    <w:p w:rsidR="00795891" w:rsidRDefault="00795891" w:rsidP="0079589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  <w:r w:rsidRPr="00795891">
        <w:rPr>
          <w:rFonts w:ascii="Times New Roman" w:hAnsi="Times New Roman" w:cs="Times New Roman"/>
          <w:b/>
          <w:sz w:val="52"/>
          <w:szCs w:val="52"/>
          <w:lang w:val="sr-Cyrl-CS"/>
        </w:rPr>
        <w:t>Експертски системи</w:t>
      </w:r>
    </w:p>
    <w:p w:rsidR="00795891" w:rsidRDefault="00795891" w:rsidP="0079589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</w:p>
    <w:p w:rsidR="00795891" w:rsidRDefault="00795891" w:rsidP="0079589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</w:p>
    <w:p w:rsidR="00795891" w:rsidRDefault="00795891" w:rsidP="0079589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</w:p>
    <w:p w:rsidR="00795891" w:rsidRDefault="00795891" w:rsidP="0079589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Cyrl-CS"/>
        </w:rPr>
      </w:pPr>
    </w:p>
    <w:p w:rsidR="00795891" w:rsidRDefault="00795891" w:rsidP="0079589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Cyrl-CS"/>
        </w:rPr>
      </w:pPr>
    </w:p>
    <w:p w:rsidR="00795891" w:rsidRDefault="00795891" w:rsidP="0079589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sr-Cyrl-CS"/>
        </w:rPr>
      </w:pPr>
    </w:p>
    <w:p w:rsidR="00795891" w:rsidRDefault="00795891" w:rsidP="0079589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sr-Cyrl-CS"/>
        </w:rPr>
      </w:pPr>
    </w:p>
    <w:p w:rsidR="00795891" w:rsidRDefault="00795891" w:rsidP="00795891">
      <w:pPr>
        <w:spacing w:line="240" w:lineRule="auto"/>
        <w:rPr>
          <w:rFonts w:ascii="Times New Roman" w:hAnsi="Times New Roman" w:cs="Times New Roman"/>
          <w:sz w:val="32"/>
          <w:szCs w:val="32"/>
          <w:lang w:val="sr-Cyrl-CS"/>
        </w:rPr>
        <w:sectPr w:rsidR="00795891"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95891" w:rsidRDefault="00795891" w:rsidP="0079589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sr-Cyrl-CS"/>
        </w:rPr>
      </w:pPr>
      <w:r>
        <w:rPr>
          <w:rFonts w:ascii="Times New Roman" w:hAnsi="Times New Roman" w:cs="Times New Roman"/>
          <w:sz w:val="32"/>
          <w:szCs w:val="32"/>
          <w:lang w:val="sr-Cyrl-CS"/>
        </w:rPr>
        <w:lastRenderedPageBreak/>
        <w:t>професор: Бошко Николић</w:t>
      </w:r>
    </w:p>
    <w:p w:rsidR="00795891" w:rsidRDefault="00795891" w:rsidP="0079589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sr-Cyrl-CS"/>
        </w:rPr>
      </w:pPr>
      <w:r>
        <w:rPr>
          <w:rFonts w:ascii="Times New Roman" w:hAnsi="Times New Roman" w:cs="Times New Roman"/>
          <w:sz w:val="32"/>
          <w:szCs w:val="32"/>
          <w:lang w:val="sr-Cyrl-CS"/>
        </w:rPr>
        <w:t>асистент: Дражен Драшковић</w:t>
      </w:r>
    </w:p>
    <w:p w:rsidR="00795891" w:rsidRPr="00795891" w:rsidRDefault="00795891" w:rsidP="00795891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sr-Cyrl-CS"/>
        </w:rPr>
      </w:pPr>
      <w:r>
        <w:rPr>
          <w:rFonts w:ascii="Times New Roman" w:hAnsi="Times New Roman" w:cs="Times New Roman"/>
          <w:sz w:val="32"/>
          <w:szCs w:val="32"/>
          <w:lang w:val="sr-Cyrl-CS"/>
        </w:rPr>
        <w:lastRenderedPageBreak/>
        <w:t>студент: Милан Бранковић 119/07</w:t>
      </w:r>
    </w:p>
    <w:p w:rsidR="00795891" w:rsidRDefault="00795891" w:rsidP="00795891">
      <w:pPr>
        <w:spacing w:after="0"/>
        <w:rPr>
          <w:rFonts w:ascii="Times New Roman" w:hAnsi="Times New Roman" w:cs="Times New Roman"/>
          <w:sz w:val="24"/>
          <w:szCs w:val="24"/>
        </w:rPr>
        <w:sectPr w:rsidR="00795891" w:rsidSect="0079589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795891" w:rsidRDefault="00795891">
      <w:pPr>
        <w:rPr>
          <w:rFonts w:ascii="Times New Roman" w:hAnsi="Times New Roman" w:cs="Times New Roman"/>
          <w:sz w:val="24"/>
          <w:szCs w:val="24"/>
          <w:lang w:val="sr-Cyrl-CS"/>
        </w:rPr>
      </w:pPr>
    </w:p>
    <w:p w:rsidR="008627C2" w:rsidRPr="00795891" w:rsidRDefault="00795891" w:rsidP="00795891">
      <w:pPr>
        <w:jc w:val="center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јун 2011.</w:t>
      </w:r>
      <w:r w:rsidR="008627C2">
        <w:rPr>
          <w:rFonts w:ascii="Times New Roman" w:hAnsi="Times New Roman" w:cs="Times New Roman"/>
          <w:sz w:val="24"/>
          <w:szCs w:val="24"/>
        </w:rPr>
        <w:br w:type="page"/>
      </w:r>
    </w:p>
    <w:p w:rsidR="004D63A3" w:rsidRDefault="008627C2" w:rsidP="008627C2">
      <w:pPr>
        <w:pStyle w:val="Title"/>
        <w:rPr>
          <w:lang w:val="sr-Cyrl-CS"/>
        </w:rPr>
      </w:pPr>
      <w:r>
        <w:rPr>
          <w:lang w:val="sr-Cyrl-CS"/>
        </w:rPr>
        <w:lastRenderedPageBreak/>
        <w:t>Садржај</w:t>
      </w:r>
    </w:p>
    <w:p w:rsidR="005B77C1" w:rsidRDefault="00F836C9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fldChar w:fldCharType="begin"/>
      </w:r>
      <w:r w:rsidR="005B77C1">
        <w:rPr>
          <w:rFonts w:ascii="Times New Roman" w:hAnsi="Times New Roman" w:cs="Times New Roman"/>
          <w:sz w:val="24"/>
          <w:szCs w:val="24"/>
          <w:lang w:val="sr-Cyrl-CS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  <w:lang w:val="sr-Cyrl-CS"/>
        </w:rPr>
        <w:fldChar w:fldCharType="separate"/>
      </w:r>
      <w:hyperlink w:anchor="_Toc294192985" w:history="1">
        <w:r w:rsidR="005B77C1" w:rsidRPr="004A2A9B">
          <w:rPr>
            <w:rStyle w:val="Hyperlink"/>
            <w:noProof/>
            <w:lang w:val="sr-Cyrl-CS"/>
          </w:rPr>
          <w:t>Опис проблема</w:t>
        </w:r>
        <w:r w:rsidR="005B77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7C1">
          <w:rPr>
            <w:noProof/>
            <w:webHidden/>
          </w:rPr>
          <w:instrText xml:space="preserve"> PAGEREF _Toc294192985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7C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77C1" w:rsidRDefault="00F836C9">
      <w:pPr>
        <w:pStyle w:val="TOC1"/>
        <w:tabs>
          <w:tab w:val="right" w:leader="dot" w:pos="9350"/>
        </w:tabs>
        <w:rPr>
          <w:noProof/>
        </w:rPr>
      </w:pPr>
      <w:hyperlink w:anchor="_Toc294192986" w:history="1">
        <w:r w:rsidR="005B77C1" w:rsidRPr="004A2A9B">
          <w:rPr>
            <w:rStyle w:val="Hyperlink"/>
            <w:noProof/>
            <w:lang w:val="sr-Cyrl-CS"/>
          </w:rPr>
          <w:t>Опис решења</w:t>
        </w:r>
        <w:r w:rsidR="005B77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7C1">
          <w:rPr>
            <w:noProof/>
            <w:webHidden/>
          </w:rPr>
          <w:instrText xml:space="preserve"> PAGEREF _Toc294192986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7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77C1" w:rsidRDefault="00F836C9">
      <w:pPr>
        <w:pStyle w:val="TOC1"/>
        <w:tabs>
          <w:tab w:val="right" w:leader="dot" w:pos="9350"/>
        </w:tabs>
        <w:rPr>
          <w:noProof/>
        </w:rPr>
      </w:pPr>
      <w:hyperlink w:anchor="_Toc294192987" w:history="1">
        <w:r w:rsidR="005B77C1" w:rsidRPr="004A2A9B">
          <w:rPr>
            <w:rStyle w:val="Hyperlink"/>
            <w:noProof/>
            <w:lang w:val="sr-Cyrl-CS"/>
          </w:rPr>
          <w:t>Опис симулатора</w:t>
        </w:r>
        <w:r w:rsidR="005B77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7C1">
          <w:rPr>
            <w:noProof/>
            <w:webHidden/>
          </w:rPr>
          <w:instrText xml:space="preserve"> PAGEREF _Toc294192987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7C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77C1" w:rsidRDefault="00F836C9">
      <w:pPr>
        <w:pStyle w:val="TOC1"/>
        <w:tabs>
          <w:tab w:val="right" w:leader="dot" w:pos="9350"/>
        </w:tabs>
        <w:rPr>
          <w:noProof/>
        </w:rPr>
      </w:pPr>
      <w:hyperlink w:anchor="_Toc294192988" w:history="1">
        <w:r w:rsidR="005B77C1" w:rsidRPr="004A2A9B">
          <w:rPr>
            <w:rStyle w:val="Hyperlink"/>
            <w:noProof/>
            <w:lang w:val="sr-Cyrl-CS"/>
          </w:rPr>
          <w:t>Тестови</w:t>
        </w:r>
        <w:r w:rsidR="005B77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77C1">
          <w:rPr>
            <w:noProof/>
            <w:webHidden/>
          </w:rPr>
          <w:instrText xml:space="preserve"> PAGEREF _Toc294192988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77C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27C2" w:rsidRDefault="00F836C9">
      <w:p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fldChar w:fldCharType="end"/>
      </w:r>
      <w:r w:rsidR="008627C2">
        <w:rPr>
          <w:rFonts w:ascii="Times New Roman" w:hAnsi="Times New Roman" w:cs="Times New Roman"/>
          <w:sz w:val="24"/>
          <w:szCs w:val="24"/>
          <w:lang w:val="sr-Cyrl-CS"/>
        </w:rPr>
        <w:br w:type="page"/>
      </w:r>
    </w:p>
    <w:p w:rsidR="008627C2" w:rsidRDefault="008627C2" w:rsidP="005B77C1">
      <w:pPr>
        <w:pStyle w:val="Title"/>
        <w:outlineLvl w:val="0"/>
        <w:rPr>
          <w:lang w:val="sr-Cyrl-CS"/>
        </w:rPr>
      </w:pPr>
      <w:bookmarkStart w:id="0" w:name="_Toc294192985"/>
      <w:r>
        <w:rPr>
          <w:lang w:val="sr-Cyrl-CS"/>
        </w:rPr>
        <w:lastRenderedPageBreak/>
        <w:t>Опис проблема</w:t>
      </w:r>
      <w:bookmarkEnd w:id="0"/>
    </w:p>
    <w:p w:rsidR="008627C2" w:rsidRPr="008627C2" w:rsidRDefault="008627C2" w:rsidP="008627C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8627C2">
        <w:rPr>
          <w:rFonts w:ascii="Times New Roman" w:hAnsi="Times New Roman" w:cs="Times New Roman"/>
          <w:sz w:val="24"/>
          <w:szCs w:val="24"/>
        </w:rPr>
        <w:t xml:space="preserve">Замислите обојени свет блокова који се састоји </w:t>
      </w:r>
      <w:r>
        <w:rPr>
          <w:rFonts w:ascii="Times New Roman" w:hAnsi="Times New Roman" w:cs="Times New Roman"/>
          <w:sz w:val="24"/>
          <w:szCs w:val="24"/>
        </w:rPr>
        <w:t>од црно-белих блокова које може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627C2">
        <w:rPr>
          <w:rFonts w:ascii="Times New Roman" w:hAnsi="Times New Roman" w:cs="Times New Roman"/>
          <w:sz w:val="24"/>
          <w:szCs w:val="24"/>
        </w:rPr>
        <w:t>померати роботска рука. Блокови могу бити наслага</w:t>
      </w:r>
      <w:r>
        <w:rPr>
          <w:rFonts w:ascii="Times New Roman" w:hAnsi="Times New Roman" w:cs="Times New Roman"/>
          <w:sz w:val="24"/>
          <w:szCs w:val="24"/>
        </w:rPr>
        <w:t>ни један на други, ненаслагани,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627C2">
        <w:rPr>
          <w:rFonts w:ascii="Times New Roman" w:hAnsi="Times New Roman" w:cs="Times New Roman"/>
          <w:sz w:val="24"/>
          <w:szCs w:val="24"/>
        </w:rPr>
        <w:t>подигнути и спуштени, као у класичном свету блокова. По</w:t>
      </w:r>
      <w:r>
        <w:rPr>
          <w:rFonts w:ascii="Times New Roman" w:hAnsi="Times New Roman" w:cs="Times New Roman"/>
          <w:sz w:val="24"/>
          <w:szCs w:val="24"/>
        </w:rPr>
        <w:t>ред тога они могу бити обојени,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627C2">
        <w:rPr>
          <w:rFonts w:ascii="Times New Roman" w:hAnsi="Times New Roman" w:cs="Times New Roman"/>
          <w:sz w:val="24"/>
          <w:szCs w:val="24"/>
        </w:rPr>
        <w:t>тачније доњи (нижи) блок може добити боју горњег (вишег) блока, ако су наслагани један на други.</w:t>
      </w:r>
    </w:p>
    <w:p w:rsidR="008627C2" w:rsidRDefault="008627C2" w:rsidP="008627C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8627C2">
        <w:rPr>
          <w:rFonts w:ascii="Times New Roman" w:hAnsi="Times New Roman" w:cs="Times New Roman"/>
          <w:sz w:val="24"/>
          <w:szCs w:val="24"/>
        </w:rPr>
        <w:t xml:space="preserve">Ваш задатак је да коришћењем </w:t>
      </w:r>
      <w:r w:rsidRPr="008627C2">
        <w:rPr>
          <w:rFonts w:ascii="Times New Roman" w:hAnsi="Times New Roman" w:cs="Times New Roman"/>
          <w:b/>
          <w:bCs/>
          <w:sz w:val="24"/>
          <w:szCs w:val="24"/>
        </w:rPr>
        <w:t>СТРИПС алгоритма планирања</w:t>
      </w:r>
      <w:r w:rsidRPr="008627C2">
        <w:rPr>
          <w:rFonts w:ascii="Times New Roman" w:hAnsi="Times New Roman" w:cs="Times New Roman"/>
          <w:sz w:val="24"/>
          <w:szCs w:val="24"/>
        </w:rPr>
        <w:t>, имплементирате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627C2">
        <w:rPr>
          <w:rFonts w:ascii="Times New Roman" w:hAnsi="Times New Roman" w:cs="Times New Roman"/>
          <w:sz w:val="24"/>
          <w:szCs w:val="24"/>
        </w:rPr>
        <w:t>аутоматског играча у игри „Свет блокова“. Играч треба, у зависности од описа игре која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627C2">
        <w:rPr>
          <w:rFonts w:ascii="Times New Roman" w:hAnsi="Times New Roman" w:cs="Times New Roman"/>
          <w:sz w:val="24"/>
          <w:szCs w:val="24"/>
        </w:rPr>
        <w:t>му је дата скупом иницијалног стања света и циљног стања света (изражених као скуп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627C2">
        <w:rPr>
          <w:rFonts w:ascii="Times New Roman" w:hAnsi="Times New Roman" w:cs="Times New Roman"/>
          <w:sz w:val="24"/>
          <w:szCs w:val="24"/>
        </w:rPr>
        <w:t>предиката), да генерише поступак проналажења циљног стања почев од иницијалног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627C2">
        <w:rPr>
          <w:rFonts w:ascii="Times New Roman" w:hAnsi="Times New Roman" w:cs="Times New Roman"/>
          <w:sz w:val="24"/>
          <w:szCs w:val="24"/>
        </w:rPr>
        <w:t>стања. Поступак треба да садржи листу акција које се извршавају. Циљно стање може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627C2">
        <w:rPr>
          <w:rFonts w:ascii="Times New Roman" w:hAnsi="Times New Roman" w:cs="Times New Roman"/>
          <w:sz w:val="24"/>
          <w:szCs w:val="24"/>
        </w:rPr>
        <w:t xml:space="preserve">бити тако да </w:t>
      </w:r>
      <w:r w:rsidRPr="008627C2">
        <w:rPr>
          <w:rFonts w:ascii="Times New Roman" w:hAnsi="Times New Roman" w:cs="Times New Roman"/>
          <w:b/>
          <w:bCs/>
          <w:sz w:val="24"/>
          <w:szCs w:val="24"/>
        </w:rPr>
        <w:t xml:space="preserve">не постоје бели блокови </w:t>
      </w:r>
      <w:r w:rsidRPr="008627C2">
        <w:rPr>
          <w:rFonts w:ascii="Times New Roman" w:hAnsi="Times New Roman" w:cs="Times New Roman"/>
          <w:sz w:val="24"/>
          <w:szCs w:val="24"/>
        </w:rPr>
        <w:t xml:space="preserve">или да су </w:t>
      </w:r>
      <w:r w:rsidRPr="008627C2">
        <w:rPr>
          <w:rFonts w:ascii="Times New Roman" w:hAnsi="Times New Roman" w:cs="Times New Roman"/>
          <w:b/>
          <w:bCs/>
          <w:sz w:val="24"/>
          <w:szCs w:val="24"/>
        </w:rPr>
        <w:t>блокови поређани у неком задатом</w:t>
      </w:r>
      <w:r>
        <w:rPr>
          <w:rFonts w:ascii="Times New Roman" w:hAnsi="Times New Roman" w:cs="Times New Roman"/>
          <w:b/>
          <w:bCs/>
          <w:sz w:val="24"/>
          <w:szCs w:val="24"/>
          <w:lang w:val="sr-Cyrl-CS"/>
        </w:rPr>
        <w:t xml:space="preserve"> </w:t>
      </w:r>
      <w:r w:rsidRPr="008627C2">
        <w:rPr>
          <w:rFonts w:ascii="Times New Roman" w:hAnsi="Times New Roman" w:cs="Times New Roman"/>
          <w:b/>
          <w:bCs/>
          <w:sz w:val="24"/>
          <w:szCs w:val="24"/>
        </w:rPr>
        <w:t>распореду</w:t>
      </w:r>
      <w:r w:rsidRPr="008627C2">
        <w:rPr>
          <w:rFonts w:ascii="Times New Roman" w:hAnsi="Times New Roman" w:cs="Times New Roman"/>
          <w:sz w:val="24"/>
          <w:szCs w:val="24"/>
        </w:rPr>
        <w:t>.</w:t>
      </w:r>
    </w:p>
    <w:p w:rsidR="008627C2" w:rsidRDefault="008627C2" w:rsidP="008627C2">
      <w:pPr>
        <w:pStyle w:val="Default"/>
      </w:pPr>
    </w:p>
    <w:p w:rsidR="008627C2" w:rsidRDefault="008627C2" w:rsidP="008627C2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8627C2">
        <w:rPr>
          <w:rFonts w:ascii="Times New Roman" w:hAnsi="Times New Roman" w:cs="Times New Roman"/>
          <w:sz w:val="24"/>
          <w:szCs w:val="24"/>
        </w:rPr>
        <w:t>Листа предиката која описује стања у игри „Свет блокова“ је:</w:t>
      </w:r>
    </w:p>
    <w:tbl>
      <w:tblPr>
        <w:tblStyle w:val="LightGrid-Accent1"/>
        <w:tblW w:w="0" w:type="auto"/>
        <w:tblLook w:val="04A0"/>
      </w:tblPr>
      <w:tblGrid>
        <w:gridCol w:w="4788"/>
        <w:gridCol w:w="4788"/>
      </w:tblGrid>
      <w:tr w:rsidR="008627C2" w:rsidTr="008627C2">
        <w:trPr>
          <w:cnfStyle w:val="100000000000"/>
        </w:trPr>
        <w:tc>
          <w:tcPr>
            <w:cnfStyle w:val="001000000000"/>
            <w:tcW w:w="4788" w:type="dxa"/>
          </w:tcPr>
          <w:p w:rsidR="008627C2" w:rsidRDefault="008627C2" w:rsidP="008627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Предикат</w:t>
            </w:r>
          </w:p>
        </w:tc>
        <w:tc>
          <w:tcPr>
            <w:tcW w:w="4788" w:type="dxa"/>
          </w:tcPr>
          <w:p w:rsidR="008627C2" w:rsidRDefault="008627C2" w:rsidP="008627C2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Значење</w:t>
            </w:r>
          </w:p>
        </w:tc>
      </w:tr>
      <w:tr w:rsidR="008627C2" w:rsidTr="008627C2">
        <w:trPr>
          <w:cnfStyle w:val="000000100000"/>
        </w:trPr>
        <w:tc>
          <w:tcPr>
            <w:cnfStyle w:val="001000000000"/>
            <w:tcW w:w="4788" w:type="dxa"/>
          </w:tcPr>
          <w:p w:rsidR="008627C2" w:rsidRPr="008627C2" w:rsidRDefault="008627C2" w:rsidP="00862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on(x,y)</w:t>
            </w:r>
          </w:p>
        </w:tc>
        <w:tc>
          <w:tcPr>
            <w:tcW w:w="4788" w:type="dxa"/>
          </w:tcPr>
          <w:p w:rsidR="008627C2" w:rsidRPr="008627C2" w:rsidRDefault="008627C2" w:rsidP="008627C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Блок х је на блоку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8627C2" w:rsidTr="008627C2">
        <w:trPr>
          <w:cnfStyle w:val="000000010000"/>
        </w:trPr>
        <w:tc>
          <w:tcPr>
            <w:cnfStyle w:val="001000000000"/>
            <w:tcW w:w="4788" w:type="dxa"/>
          </w:tcPr>
          <w:p w:rsidR="008627C2" w:rsidRPr="008627C2" w:rsidRDefault="008627C2" w:rsidP="00862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onTable(x,y)</w:t>
            </w:r>
          </w:p>
        </w:tc>
        <w:tc>
          <w:tcPr>
            <w:tcW w:w="4788" w:type="dxa"/>
          </w:tcPr>
          <w:p w:rsidR="008627C2" w:rsidRDefault="008627C2" w:rsidP="008627C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Блок х је на столу</w:t>
            </w:r>
          </w:p>
        </w:tc>
      </w:tr>
      <w:tr w:rsidR="008627C2" w:rsidTr="008627C2">
        <w:trPr>
          <w:cnfStyle w:val="000000100000"/>
        </w:trPr>
        <w:tc>
          <w:tcPr>
            <w:cnfStyle w:val="001000000000"/>
            <w:tcW w:w="4788" w:type="dxa"/>
          </w:tcPr>
          <w:p w:rsidR="008627C2" w:rsidRPr="008627C2" w:rsidRDefault="008627C2" w:rsidP="00862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clear(x)</w:t>
            </w:r>
          </w:p>
        </w:tc>
        <w:tc>
          <w:tcPr>
            <w:tcW w:w="4788" w:type="dxa"/>
          </w:tcPr>
          <w:p w:rsidR="008627C2" w:rsidRDefault="008627C2" w:rsidP="008627C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Нема ничега на блоку х</w:t>
            </w:r>
          </w:p>
        </w:tc>
      </w:tr>
      <w:tr w:rsidR="008627C2" w:rsidTr="008627C2">
        <w:trPr>
          <w:cnfStyle w:val="000000010000"/>
        </w:trPr>
        <w:tc>
          <w:tcPr>
            <w:cnfStyle w:val="001000000000"/>
            <w:tcW w:w="4788" w:type="dxa"/>
          </w:tcPr>
          <w:p w:rsidR="008627C2" w:rsidRPr="008627C2" w:rsidRDefault="008627C2" w:rsidP="00862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holding(x)</w:t>
            </w:r>
          </w:p>
        </w:tc>
        <w:tc>
          <w:tcPr>
            <w:tcW w:w="4788" w:type="dxa"/>
          </w:tcPr>
          <w:p w:rsidR="008627C2" w:rsidRDefault="008627C2" w:rsidP="008627C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Рука робота држи блок х</w:t>
            </w:r>
          </w:p>
        </w:tc>
      </w:tr>
      <w:tr w:rsidR="008627C2" w:rsidTr="008627C2">
        <w:trPr>
          <w:cnfStyle w:val="000000100000"/>
        </w:trPr>
        <w:tc>
          <w:tcPr>
            <w:cnfStyle w:val="001000000000"/>
            <w:tcW w:w="4788" w:type="dxa"/>
          </w:tcPr>
          <w:p w:rsidR="008627C2" w:rsidRPr="008627C2" w:rsidRDefault="008627C2" w:rsidP="00862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armEmpty</w:t>
            </w:r>
          </w:p>
        </w:tc>
        <w:tc>
          <w:tcPr>
            <w:tcW w:w="4788" w:type="dxa"/>
          </w:tcPr>
          <w:p w:rsidR="008627C2" w:rsidRDefault="008627C2" w:rsidP="008627C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Рука робота је празна</w:t>
            </w:r>
          </w:p>
        </w:tc>
      </w:tr>
      <w:tr w:rsidR="008627C2" w:rsidTr="008627C2">
        <w:trPr>
          <w:cnfStyle w:val="000000010000"/>
        </w:trPr>
        <w:tc>
          <w:tcPr>
            <w:cnfStyle w:val="001000000000"/>
            <w:tcW w:w="4788" w:type="dxa"/>
          </w:tcPr>
          <w:p w:rsidR="008627C2" w:rsidRPr="008627C2" w:rsidRDefault="008627C2" w:rsidP="00862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black(x)</w:t>
            </w:r>
          </w:p>
        </w:tc>
        <w:tc>
          <w:tcPr>
            <w:tcW w:w="4788" w:type="dxa"/>
          </w:tcPr>
          <w:p w:rsidR="008627C2" w:rsidRDefault="008627C2" w:rsidP="008627C2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Блок х је црн</w:t>
            </w:r>
          </w:p>
        </w:tc>
      </w:tr>
      <w:tr w:rsidR="008627C2" w:rsidTr="008627C2">
        <w:trPr>
          <w:cnfStyle w:val="000000100000"/>
        </w:trPr>
        <w:tc>
          <w:tcPr>
            <w:cnfStyle w:val="001000000000"/>
            <w:tcW w:w="4788" w:type="dxa"/>
          </w:tcPr>
          <w:p w:rsidR="008627C2" w:rsidRPr="008627C2" w:rsidRDefault="008627C2" w:rsidP="008627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white(x)</w:t>
            </w:r>
          </w:p>
        </w:tc>
        <w:tc>
          <w:tcPr>
            <w:tcW w:w="4788" w:type="dxa"/>
          </w:tcPr>
          <w:p w:rsidR="008627C2" w:rsidRDefault="008627C2" w:rsidP="008627C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Блок х је бео</w:t>
            </w:r>
          </w:p>
        </w:tc>
      </w:tr>
    </w:tbl>
    <w:p w:rsidR="008627C2" w:rsidRDefault="008627C2" w:rsidP="008627C2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:rsidR="008627C2" w:rsidRDefault="008627C2" w:rsidP="008627C2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Листа могућих акција:</w:t>
      </w:r>
    </w:p>
    <w:p w:rsidR="008627C2" w:rsidRDefault="008627C2" w:rsidP="008627C2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0900" cy="2169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A48" w:rsidRDefault="00A14A48" w:rsidP="008627C2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7250" cy="430149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A48" w:rsidRDefault="00A14A48">
      <w:p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br w:type="page"/>
      </w:r>
    </w:p>
    <w:p w:rsidR="00A14A48" w:rsidRDefault="00A14A48" w:rsidP="005B77C1">
      <w:pPr>
        <w:pStyle w:val="Title"/>
        <w:outlineLvl w:val="0"/>
        <w:rPr>
          <w:lang w:val="sr-Cyrl-CS"/>
        </w:rPr>
      </w:pPr>
      <w:bookmarkStart w:id="1" w:name="_Toc294192986"/>
      <w:r>
        <w:rPr>
          <w:lang w:val="sr-Cyrl-CS"/>
        </w:rPr>
        <w:lastRenderedPageBreak/>
        <w:t>Опис решења</w:t>
      </w:r>
      <w:bookmarkEnd w:id="1"/>
    </w:p>
    <w:p w:rsidR="00A14A48" w:rsidRDefault="00A14A48" w:rsidP="00A14A48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ab/>
        <w:t xml:space="preserve">Целокупан програм је написан у програмском језику </w:t>
      </w:r>
      <w:r>
        <w:rPr>
          <w:rFonts w:ascii="Times New Roman" w:hAnsi="Times New Roman" w:cs="Times New Roman"/>
          <w:sz w:val="24"/>
          <w:szCs w:val="24"/>
        </w:rPr>
        <w:t xml:space="preserve">JAVA. </w:t>
      </w:r>
      <w:r>
        <w:rPr>
          <w:rFonts w:ascii="Times New Roman" w:hAnsi="Times New Roman" w:cs="Times New Roman"/>
          <w:sz w:val="24"/>
          <w:szCs w:val="24"/>
          <w:lang w:val="sr-Cyrl-CS"/>
        </w:rPr>
        <w:t>Програм има графички кориснички интерфејс</w:t>
      </w:r>
      <w:r w:rsidR="005B77C1">
        <w:rPr>
          <w:rFonts w:ascii="Times New Roman" w:hAnsi="Times New Roman" w:cs="Times New Roman"/>
          <w:sz w:val="24"/>
          <w:szCs w:val="24"/>
        </w:rPr>
        <w:t xml:space="preserve"> (GUI)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који омогућава кориснику лако тестирање. Интерфејс пружа кориснику следеће опције:</w:t>
      </w:r>
    </w:p>
    <w:p w:rsidR="00A14A48" w:rsidRDefault="00A14A48" w:rsidP="00A14A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опис иницијалног (почетног) и циљног стања и помоћи текстуалног описа (са предикатима), и помоћу графичког представљања (стварањем блокова одређене боје на одређеним позицијама на екрану)</w:t>
      </w:r>
    </w:p>
    <w:p w:rsidR="00A14A48" w:rsidRDefault="00A14A48" w:rsidP="00A14A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покретање алгоритма планирања што резултује исписивањем поступка (листа акција) у текстуалном формату</w:t>
      </w:r>
    </w:p>
    <w:p w:rsidR="00A14A48" w:rsidRDefault="00A14A48" w:rsidP="00A14A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извршење поступка који приказује графичку репрезентацију алгоритма, корак по корак, почевши од почетног све док се не стигне до циљног стања</w:t>
      </w:r>
    </w:p>
    <w:p w:rsidR="00D22F02" w:rsidRDefault="00D22F02" w:rsidP="00D22F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:rsidR="00D22F02" w:rsidRPr="00AB208A" w:rsidRDefault="005B77C1" w:rsidP="005B77C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5B77C1">
        <w:rPr>
          <w:rFonts w:ascii="Times New Roman" w:hAnsi="Times New Roman" w:cs="Times New Roman"/>
          <w:sz w:val="24"/>
          <w:szCs w:val="24"/>
          <w:lang w:val="sr-Cyrl-CS"/>
        </w:rPr>
        <w:t>Целокупно решење је имплементирано применом СТРИПС алгоритма планирања да</w:t>
      </w:r>
      <w:r>
        <w:rPr>
          <w:rFonts w:ascii="Times New Roman" w:hAnsi="Times New Roman" w:cs="Times New Roman"/>
          <w:sz w:val="24"/>
          <w:szCs w:val="24"/>
          <w:lang w:val="sr-Cyrl-CS"/>
        </w:rPr>
        <w:t>тог следећом сликом</w:t>
      </w:r>
      <w:r w:rsidR="00AB208A">
        <w:rPr>
          <w:rFonts w:ascii="Times New Roman" w:hAnsi="Times New Roman" w:cs="Times New Roman"/>
          <w:sz w:val="24"/>
          <w:szCs w:val="24"/>
          <w:lang w:val="sr-Cyrl-CS"/>
        </w:rPr>
        <w:t xml:space="preserve">. При избору најбоље акције користи се хеуристика која бира најповољнију акцију која ће најбрже довести систем у циљно стање. Такође по могућству на почетку рада бира се акција </w:t>
      </w:r>
      <w:r w:rsidR="00AB208A">
        <w:rPr>
          <w:rFonts w:ascii="Times New Roman" w:hAnsi="Times New Roman" w:cs="Times New Roman"/>
          <w:sz w:val="24"/>
          <w:szCs w:val="24"/>
        </w:rPr>
        <w:t xml:space="preserve">ASSIMILATE </w:t>
      </w:r>
      <w:r w:rsidR="00AB208A">
        <w:rPr>
          <w:rFonts w:ascii="Times New Roman" w:hAnsi="Times New Roman" w:cs="Times New Roman"/>
          <w:sz w:val="24"/>
          <w:szCs w:val="24"/>
          <w:lang w:val="sr-Cyrl-CS"/>
        </w:rPr>
        <w:t>која боји блокове.</w:t>
      </w:r>
    </w:p>
    <w:p w:rsidR="005B77C1" w:rsidRPr="00E7259E" w:rsidRDefault="008315C1" w:rsidP="00E72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250" cy="4121150"/>
            <wp:effectExtent l="19050" t="0" r="635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C1" w:rsidRPr="005B77C1" w:rsidRDefault="005B77C1" w:rsidP="005B77C1">
      <w:pPr>
        <w:pStyle w:val="Title"/>
        <w:outlineLvl w:val="0"/>
        <w:rPr>
          <w:lang w:val="sr-Cyrl-CS"/>
        </w:rPr>
      </w:pPr>
      <w:bookmarkStart w:id="2" w:name="_Toc294192987"/>
      <w:r>
        <w:rPr>
          <w:lang w:val="sr-Cyrl-CS"/>
        </w:rPr>
        <w:lastRenderedPageBreak/>
        <w:t>Опис симулатора</w:t>
      </w:r>
      <w:bookmarkEnd w:id="2"/>
    </w:p>
    <w:p w:rsidR="00EF25D2" w:rsidRDefault="00EF25D2" w:rsidP="00EF25D2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Изглед симулатора реализованог за текстуални режим</w:t>
      </w:r>
    </w:p>
    <w:p w:rsidR="00EF25D2" w:rsidRDefault="00EF25D2" w:rsidP="00EF25D2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662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D2" w:rsidRDefault="00EF25D2" w:rsidP="00EF25D2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Корисник у овом моду може искористити предикате и задати тренутно (иницијално) и циљно стање. Предикати се пишу један испод другог, ради лакше прегледности. </w:t>
      </w:r>
      <w:r w:rsidR="00144FFF">
        <w:rPr>
          <w:rFonts w:ascii="Times New Roman" w:hAnsi="Times New Roman" w:cs="Times New Roman"/>
          <w:sz w:val="24"/>
          <w:szCs w:val="24"/>
          <w:lang w:val="sr-Cyrl-CS"/>
        </w:rPr>
        <w:t xml:space="preserve">Најбоље је да се на почетку пишу предикати који се односе на боје, јер ће тако систем брже радити.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По завршетку задавања стања кликом на дугме </w:t>
      </w:r>
      <w:r>
        <w:rPr>
          <w:rFonts w:ascii="Times New Roman" w:hAnsi="Times New Roman" w:cs="Times New Roman"/>
          <w:sz w:val="24"/>
          <w:szCs w:val="24"/>
        </w:rPr>
        <w:t xml:space="preserve">WORK,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или избором ставке менија </w:t>
      </w:r>
      <w:r>
        <w:rPr>
          <w:rFonts w:ascii="Times New Roman" w:hAnsi="Times New Roman" w:cs="Times New Roman"/>
          <w:sz w:val="24"/>
          <w:szCs w:val="24"/>
        </w:rPr>
        <w:t xml:space="preserve">Run -&gt; Work,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у секцији </w:t>
      </w:r>
      <w:r>
        <w:rPr>
          <w:rFonts w:ascii="Times New Roman" w:hAnsi="Times New Roman" w:cs="Times New Roman"/>
          <w:sz w:val="24"/>
          <w:szCs w:val="24"/>
        </w:rPr>
        <w:t>Actions (</w:t>
      </w:r>
      <w:r>
        <w:rPr>
          <w:rFonts w:ascii="Times New Roman" w:hAnsi="Times New Roman" w:cs="Times New Roman"/>
          <w:sz w:val="24"/>
          <w:szCs w:val="24"/>
          <w:lang w:val="sr-Cyrl-CS"/>
        </w:rPr>
        <w:t>акције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биће исписане акције које резултују превођењем блокова из тренутног у циљно стање.</w:t>
      </w:r>
    </w:p>
    <w:p w:rsidR="005B77C1" w:rsidRDefault="00EF25D2" w:rsidP="00EF25D2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ab/>
      </w:r>
    </w:p>
    <w:p w:rsidR="005B77C1" w:rsidRDefault="005B77C1">
      <w:p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br w:type="page"/>
      </w:r>
    </w:p>
    <w:p w:rsidR="00EF25D2" w:rsidRDefault="00265C9E" w:rsidP="005B77C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lastRenderedPageBreak/>
        <w:t>Изглед симулатора у графичком режиму</w:t>
      </w:r>
    </w:p>
    <w:p w:rsidR="00265C9E" w:rsidRDefault="00265C9E" w:rsidP="00EF25D2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250" cy="417258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C9E" w:rsidRDefault="00265C9E" w:rsidP="00EF25D2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Корисник у овом моду (режиму) има следећи избор:</w:t>
      </w:r>
    </w:p>
    <w:p w:rsidR="00265C9E" w:rsidRDefault="00265C9E" w:rsidP="00265C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може да направи блок у текућем и у циљном стању тако што ће задати параметре тог блока: име (</w:t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  <w:lang w:val="sr-Cyrl-CS"/>
        </w:rPr>
        <w:t>), боју (</w:t>
      </w:r>
      <w:r>
        <w:rPr>
          <w:rFonts w:ascii="Times New Roman" w:hAnsi="Times New Roman" w:cs="Times New Roman"/>
          <w:sz w:val="24"/>
          <w:szCs w:val="24"/>
        </w:rPr>
        <w:t>black/white</w:t>
      </w:r>
      <w:r>
        <w:rPr>
          <w:rFonts w:ascii="Times New Roman" w:hAnsi="Times New Roman" w:cs="Times New Roman"/>
          <w:sz w:val="24"/>
          <w:szCs w:val="24"/>
          <w:lang w:val="sr-Cyrl-CS"/>
        </w:rPr>
        <w:t>) и да ли се тај блок налази на неком другом блоку</w:t>
      </w:r>
      <w:r>
        <w:rPr>
          <w:rFonts w:ascii="Times New Roman" w:hAnsi="Times New Roman" w:cs="Times New Roman"/>
          <w:sz w:val="24"/>
          <w:szCs w:val="24"/>
        </w:rPr>
        <w:t xml:space="preserve"> (on another block</w:t>
      </w:r>
      <w:r>
        <w:rPr>
          <w:rFonts w:ascii="Times New Roman" w:hAnsi="Times New Roman" w:cs="Times New Roman"/>
          <w:sz w:val="24"/>
          <w:szCs w:val="24"/>
          <w:lang w:val="sr-Cyrl-CS"/>
        </w:rPr>
        <w:t>)</w:t>
      </w:r>
    </w:p>
    <w:p w:rsidR="00265C9E" w:rsidRDefault="00265C9E" w:rsidP="00265C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након задавања почетног и циљног стања може да изврши задавање параметара за алгоритам кликом на дугме ОК</w:t>
      </w:r>
    </w:p>
    <w:p w:rsidR="00265C9E" w:rsidRDefault="00265C9E" w:rsidP="00265C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може да прати развој догађаја при преласку из почетног у циљно стање кликом на дугме </w:t>
      </w: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или избором ставке из падајућег менија </w:t>
      </w:r>
      <w:r>
        <w:rPr>
          <w:rFonts w:ascii="Times New Roman" w:hAnsi="Times New Roman" w:cs="Times New Roman"/>
          <w:sz w:val="24"/>
          <w:szCs w:val="24"/>
        </w:rPr>
        <w:t xml:space="preserve">Run -&gt; Step.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Дугме </w:t>
      </w:r>
      <w:r>
        <w:rPr>
          <w:rFonts w:ascii="Times New Roman" w:hAnsi="Times New Roman" w:cs="Times New Roman"/>
          <w:sz w:val="24"/>
          <w:szCs w:val="24"/>
        </w:rPr>
        <w:t xml:space="preserve">STEP, </w:t>
      </w:r>
      <w:r>
        <w:rPr>
          <w:rFonts w:ascii="Times New Roman" w:hAnsi="Times New Roman" w:cs="Times New Roman"/>
          <w:sz w:val="24"/>
          <w:szCs w:val="24"/>
          <w:lang w:val="sr-Cyrl-CS"/>
        </w:rPr>
        <w:t>као и ставка падајућег менија постају активни након задавања параметара симулације, односно након клика на дугме ОК</w:t>
      </w:r>
    </w:p>
    <w:p w:rsidR="00265C9E" w:rsidRDefault="00265C9E" w:rsidP="00265C9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Поред ових режима кориснику су на располагању и следеће ставке падајућих менија:</w:t>
      </w:r>
    </w:p>
    <w:p w:rsidR="00265C9E" w:rsidRPr="000A4F8E" w:rsidRDefault="000A4F8E" w:rsidP="00265C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</w:rPr>
        <w:t>File -&gt; New</w:t>
      </w:r>
      <w:r>
        <w:rPr>
          <w:rFonts w:ascii="Times New Roman" w:hAnsi="Times New Roman" w:cs="Times New Roman"/>
          <w:sz w:val="24"/>
          <w:szCs w:val="24"/>
          <w:lang w:val="sr-Cyrl-CS"/>
        </w:rPr>
        <w:t>, избором ове ставке симулатор се враћа у почетно стање</w:t>
      </w:r>
    </w:p>
    <w:p w:rsidR="000A4F8E" w:rsidRPr="000A4F8E" w:rsidRDefault="000A4F8E" w:rsidP="00265C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</w:rPr>
        <w:t>File -&gt; Exit</w:t>
      </w:r>
      <w:r>
        <w:rPr>
          <w:rFonts w:ascii="Times New Roman" w:hAnsi="Times New Roman" w:cs="Times New Roman"/>
          <w:sz w:val="24"/>
          <w:szCs w:val="24"/>
          <w:lang w:val="sr-Cyrl-CS"/>
        </w:rPr>
        <w:t>, избором ове ставке затвара се прозор у коме је отворен симулатор</w:t>
      </w:r>
    </w:p>
    <w:p w:rsidR="000A4F8E" w:rsidRDefault="000A4F8E" w:rsidP="00265C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</w:rPr>
        <w:t>Help -&gt; Help</w:t>
      </w:r>
      <w:r>
        <w:rPr>
          <w:rFonts w:ascii="Times New Roman" w:hAnsi="Times New Roman" w:cs="Times New Roman"/>
          <w:sz w:val="24"/>
          <w:szCs w:val="24"/>
          <w:lang w:val="sr-Cyrl-CS"/>
        </w:rPr>
        <w:t>, избором ове ставке отвара се нови прозор који има излистане предикате и њихово значење</w:t>
      </w:r>
    </w:p>
    <w:p w:rsidR="000A4F8E" w:rsidRPr="000A4F8E" w:rsidRDefault="000A4F8E" w:rsidP="000A4F8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58210" cy="161607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F8E" w:rsidRDefault="000A4F8E" w:rsidP="00265C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</w:rPr>
        <w:t>Help -&gt; About</w:t>
      </w:r>
      <w:r>
        <w:rPr>
          <w:rFonts w:ascii="Times New Roman" w:hAnsi="Times New Roman" w:cs="Times New Roman"/>
          <w:sz w:val="24"/>
          <w:szCs w:val="24"/>
          <w:lang w:val="sr-Cyrl-CS"/>
        </w:rPr>
        <w:t>, избором ове ставке отвара се нови прозор који има аутора овог симулатора</w:t>
      </w:r>
    </w:p>
    <w:p w:rsidR="005B77C1" w:rsidRDefault="000A4F8E" w:rsidP="000A4F8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0225" cy="1951355"/>
            <wp:effectExtent l="1905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C1" w:rsidRDefault="005B4917" w:rsidP="005B4917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Уколико корисник начини неку погрешну акцију, постоје упозорења да је нешто лоше одрађено, како за текстуални режим, тако и за графички.</w:t>
      </w:r>
      <w:r w:rsidR="005B77C1">
        <w:rPr>
          <w:rFonts w:ascii="Times New Roman" w:hAnsi="Times New Roman" w:cs="Times New Roman"/>
          <w:sz w:val="24"/>
          <w:szCs w:val="24"/>
          <w:lang w:val="sr-Cyrl-CS"/>
        </w:rPr>
        <w:br w:type="page"/>
      </w:r>
    </w:p>
    <w:p w:rsidR="00D22F02" w:rsidRPr="005B77C1" w:rsidRDefault="005B77C1" w:rsidP="005B77C1">
      <w:pPr>
        <w:pStyle w:val="Title"/>
        <w:outlineLvl w:val="0"/>
        <w:rPr>
          <w:lang w:val="sr-Cyrl-CS"/>
        </w:rPr>
      </w:pPr>
      <w:bookmarkStart w:id="3" w:name="_Toc294192988"/>
      <w:r>
        <w:rPr>
          <w:lang w:val="sr-Cyrl-CS"/>
        </w:rPr>
        <w:lastRenderedPageBreak/>
        <w:t>Тестови</w:t>
      </w:r>
      <w:bookmarkEnd w:id="3"/>
    </w:p>
    <w:p w:rsidR="00EF25D2" w:rsidRDefault="00AB208A" w:rsidP="00AB208A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Коришћени су следећи тестови за тестирање:</w:t>
      </w:r>
    </w:p>
    <w:p w:rsidR="00AB208A" w:rsidRPr="004E056C" w:rsidRDefault="00AB208A" w:rsidP="00AB20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Задатак 87 из збирке задатака из експертских система</w:t>
      </w:r>
    </w:p>
    <w:p w:rsidR="004E056C" w:rsidRDefault="004E056C" w:rsidP="004E056C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4E056C" w:rsidSect="00795891">
          <w:footerReference w:type="default" r:id="rId17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E056C">
        <w:rPr>
          <w:rFonts w:ascii="Times New Roman" w:hAnsi="Times New Roman" w:cs="Times New Roman"/>
          <w:b/>
          <w:i/>
          <w:sz w:val="24"/>
          <w:szCs w:val="24"/>
        </w:rPr>
        <w:lastRenderedPageBreak/>
        <w:t>CurrentState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on(B,A)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clear(B)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onTable(A)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clear(C)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onTable(C)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clear(D)</w:t>
      </w:r>
    </w:p>
    <w:p w:rsid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onTable(D)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armEmpty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E056C">
        <w:rPr>
          <w:rFonts w:ascii="Times New Roman" w:hAnsi="Times New Roman" w:cs="Times New Roman"/>
          <w:b/>
          <w:i/>
          <w:sz w:val="24"/>
          <w:szCs w:val="24"/>
        </w:rPr>
        <w:lastRenderedPageBreak/>
        <w:t>GoalState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on(C,A)</w:t>
      </w:r>
    </w:p>
    <w:p w:rsidR="004E056C" w:rsidRPr="004E056C" w:rsidRDefault="00AE48A1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clear(C</w:t>
      </w:r>
      <w:r w:rsidR="004E056C" w:rsidRPr="004E056C">
        <w:rPr>
          <w:rFonts w:ascii="Times New Roman" w:hAnsi="Times New Roman" w:cs="Times New Roman"/>
          <w:sz w:val="24"/>
          <w:szCs w:val="24"/>
        </w:rPr>
        <w:t>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onTable(A)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on(B,D)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clear(B)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onTable(D)</w:t>
      </w:r>
    </w:p>
    <w:p w:rsid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armEmpty</w:t>
      </w:r>
    </w:p>
    <w:p w:rsid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E056C">
        <w:rPr>
          <w:rFonts w:ascii="Times New Roman" w:hAnsi="Times New Roman" w:cs="Times New Roman"/>
          <w:b/>
          <w:i/>
          <w:sz w:val="24"/>
          <w:szCs w:val="24"/>
        </w:rPr>
        <w:t>Actions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UNSTACK(B,A)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STACK(B,D)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PICKUP(C)</w:t>
      </w:r>
    </w:p>
    <w:p w:rsid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STACK(C,A)</w:t>
      </w:r>
    </w:p>
    <w:p w:rsid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4E056C" w:rsidSect="004E056C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4E056C" w:rsidRPr="004E056C" w:rsidRDefault="004E056C" w:rsidP="004E05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08A" w:rsidRPr="004E056C" w:rsidRDefault="00AB208A" w:rsidP="004E056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Задатак 88 из збирке задатака из експертских система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E056C" w:rsidRDefault="004E056C" w:rsidP="004E056C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4E056C" w:rsidSect="0079589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E056C">
        <w:rPr>
          <w:rFonts w:ascii="Times New Roman" w:hAnsi="Times New Roman" w:cs="Times New Roman"/>
          <w:b/>
          <w:i/>
          <w:sz w:val="24"/>
          <w:szCs w:val="24"/>
        </w:rPr>
        <w:lastRenderedPageBreak/>
        <w:t>CurrentState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onTable(A)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on(B,A)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clear(B)</w:t>
      </w:r>
    </w:p>
    <w:p w:rsid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armEmpty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E056C">
        <w:rPr>
          <w:rFonts w:ascii="Times New Roman" w:hAnsi="Times New Roman" w:cs="Times New Roman"/>
          <w:b/>
          <w:i/>
          <w:sz w:val="24"/>
          <w:szCs w:val="24"/>
        </w:rPr>
        <w:lastRenderedPageBreak/>
        <w:t>GoalState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onTable(B)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on(A,B)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clear(A)</w:t>
      </w:r>
    </w:p>
    <w:p w:rsidR="004E056C" w:rsidRDefault="004E056C" w:rsidP="00A50F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armEmpty</w:t>
      </w:r>
    </w:p>
    <w:p w:rsidR="00A50F93" w:rsidRPr="004E056C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E056C">
        <w:rPr>
          <w:rFonts w:ascii="Times New Roman" w:hAnsi="Times New Roman" w:cs="Times New Roman"/>
          <w:b/>
          <w:i/>
          <w:sz w:val="24"/>
          <w:szCs w:val="24"/>
        </w:rPr>
        <w:lastRenderedPageBreak/>
        <w:t>Actions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UNSTACK(B,A)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PUTDOWN(B)</w:t>
      </w:r>
    </w:p>
    <w:p w:rsidR="004E056C" w:rsidRP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56C">
        <w:rPr>
          <w:rFonts w:ascii="Times New Roman" w:hAnsi="Times New Roman" w:cs="Times New Roman"/>
          <w:sz w:val="24"/>
          <w:szCs w:val="24"/>
        </w:rPr>
        <w:t>PICKUP(A)</w:t>
      </w:r>
    </w:p>
    <w:p w:rsidR="004E056C" w:rsidRDefault="004E056C" w:rsidP="004E056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4E056C" w:rsidSect="004E056C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 w:rsidRPr="004E056C">
        <w:rPr>
          <w:rFonts w:ascii="Times New Roman" w:hAnsi="Times New Roman" w:cs="Times New Roman"/>
          <w:sz w:val="24"/>
          <w:szCs w:val="24"/>
        </w:rPr>
        <w:t>STACK(A,B)</w:t>
      </w:r>
    </w:p>
    <w:p w:rsidR="00AB208A" w:rsidRPr="00A50F93" w:rsidRDefault="00AB208A" w:rsidP="00AB20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lastRenderedPageBreak/>
        <w:t>Један блок на столу у почетном и крајњем стању</w:t>
      </w:r>
    </w:p>
    <w:p w:rsid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A50F93" w:rsidSect="0079589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50F93" w:rsidRP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0F93">
        <w:rPr>
          <w:rFonts w:ascii="Times New Roman" w:hAnsi="Times New Roman" w:cs="Times New Roman"/>
          <w:b/>
          <w:i/>
          <w:sz w:val="24"/>
          <w:szCs w:val="24"/>
        </w:rPr>
        <w:lastRenderedPageBreak/>
        <w:t>CurrentState</w:t>
      </w:r>
    </w:p>
    <w:p w:rsidR="00A50F93" w:rsidRP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0F93">
        <w:rPr>
          <w:rFonts w:ascii="Times New Roman" w:hAnsi="Times New Roman" w:cs="Times New Roman"/>
          <w:sz w:val="24"/>
          <w:szCs w:val="24"/>
        </w:rPr>
        <w:t>onTable(A)</w:t>
      </w:r>
    </w:p>
    <w:p w:rsidR="00A50F93" w:rsidRP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0F93">
        <w:rPr>
          <w:rFonts w:ascii="Times New Roman" w:hAnsi="Times New Roman" w:cs="Times New Roman"/>
          <w:sz w:val="24"/>
          <w:szCs w:val="24"/>
        </w:rPr>
        <w:t>clear(A)</w:t>
      </w:r>
    </w:p>
    <w:p w:rsid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0F93">
        <w:rPr>
          <w:rFonts w:ascii="Times New Roman" w:hAnsi="Times New Roman" w:cs="Times New Roman"/>
          <w:sz w:val="24"/>
          <w:szCs w:val="24"/>
        </w:rPr>
        <w:t>armEmpty</w:t>
      </w:r>
    </w:p>
    <w:p w:rsidR="00A50F93" w:rsidRPr="004E056C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E056C">
        <w:rPr>
          <w:rFonts w:ascii="Times New Roman" w:hAnsi="Times New Roman" w:cs="Times New Roman"/>
          <w:b/>
          <w:i/>
          <w:sz w:val="24"/>
          <w:szCs w:val="24"/>
        </w:rPr>
        <w:lastRenderedPageBreak/>
        <w:t>GoalState</w:t>
      </w:r>
    </w:p>
    <w:p w:rsidR="00A50F93" w:rsidRP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0F93">
        <w:rPr>
          <w:rFonts w:ascii="Times New Roman" w:hAnsi="Times New Roman" w:cs="Times New Roman"/>
          <w:sz w:val="24"/>
          <w:szCs w:val="24"/>
        </w:rPr>
        <w:t>onTable(A)</w:t>
      </w:r>
    </w:p>
    <w:p w:rsidR="00A50F93" w:rsidRP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0F93">
        <w:rPr>
          <w:rFonts w:ascii="Times New Roman" w:hAnsi="Times New Roman" w:cs="Times New Roman"/>
          <w:sz w:val="24"/>
          <w:szCs w:val="24"/>
        </w:rPr>
        <w:t>clear(A)</w:t>
      </w:r>
    </w:p>
    <w:p w:rsidR="00A50F93" w:rsidRP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0F93">
        <w:rPr>
          <w:rFonts w:ascii="Times New Roman" w:hAnsi="Times New Roman" w:cs="Times New Roman"/>
          <w:sz w:val="24"/>
          <w:szCs w:val="24"/>
        </w:rPr>
        <w:t>armEmpty</w:t>
      </w:r>
    </w:p>
    <w:p w:rsid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E056C">
        <w:rPr>
          <w:rFonts w:ascii="Times New Roman" w:hAnsi="Times New Roman" w:cs="Times New Roman"/>
          <w:b/>
          <w:i/>
          <w:sz w:val="24"/>
          <w:szCs w:val="24"/>
        </w:rPr>
        <w:lastRenderedPageBreak/>
        <w:t>Actions</w:t>
      </w:r>
    </w:p>
    <w:p w:rsid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A50F93" w:rsidSect="00A50F93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93F78" w:rsidRDefault="00F93F78">
      <w:p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br w:type="page"/>
      </w:r>
    </w:p>
    <w:p w:rsidR="00AB208A" w:rsidRPr="00A50F93" w:rsidRDefault="00AB208A" w:rsidP="00A50F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lastRenderedPageBreak/>
        <w:t>Задатак из поставке пројекта</w:t>
      </w:r>
    </w:p>
    <w:p w:rsidR="00A50F93" w:rsidRDefault="00A50F93" w:rsidP="00A50F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4FFF" w:rsidRDefault="00144FFF" w:rsidP="00A50F93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144FFF" w:rsidSect="0079589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50F93" w:rsidRDefault="00057567" w:rsidP="00A50F93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57567">
        <w:rPr>
          <w:rFonts w:ascii="Times New Roman" w:hAnsi="Times New Roman" w:cs="Times New Roman"/>
          <w:b/>
          <w:i/>
          <w:sz w:val="24"/>
          <w:szCs w:val="24"/>
        </w:rPr>
        <w:lastRenderedPageBreak/>
        <w:t>CurrentState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on(A,B)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on(C,D)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onTable(E)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clear(A)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clear(C)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clear(E)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onTable(B)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onTable(D)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onTable(E)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black(A)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black(B)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white(C)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white(D)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white(E)</w:t>
      </w:r>
    </w:p>
    <w:p w:rsid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armEmpty</w:t>
      </w:r>
    </w:p>
    <w:p w:rsidR="00F93F78" w:rsidRDefault="00F93F78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93F78" w:rsidRPr="00057567" w:rsidRDefault="00F93F78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57567" w:rsidRDefault="00057567" w:rsidP="00A50F93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57567">
        <w:rPr>
          <w:rFonts w:ascii="Times New Roman" w:hAnsi="Times New Roman" w:cs="Times New Roman"/>
          <w:b/>
          <w:i/>
          <w:sz w:val="24"/>
          <w:szCs w:val="24"/>
        </w:rPr>
        <w:lastRenderedPageBreak/>
        <w:t>GoalState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black(A)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black(B)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black(C)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black(D)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black(E)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onTable(A)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onTable(B)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onTable(C)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onTable(D)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onTable(E)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clear(A)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clear(B)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clear(C)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clear(D)</w:t>
      </w:r>
    </w:p>
    <w:p w:rsidR="00057567" w:rsidRP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clear(E)</w:t>
      </w:r>
    </w:p>
    <w:p w:rsidR="00057567" w:rsidRDefault="00057567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7567">
        <w:rPr>
          <w:rFonts w:ascii="Times New Roman" w:hAnsi="Times New Roman" w:cs="Times New Roman"/>
          <w:sz w:val="24"/>
          <w:szCs w:val="24"/>
        </w:rPr>
        <w:t>armEmpty</w:t>
      </w:r>
    </w:p>
    <w:p w:rsidR="00F93F78" w:rsidRPr="00057567" w:rsidRDefault="00F93F78" w:rsidP="000575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57567" w:rsidRDefault="00057567" w:rsidP="00A50F93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57567">
        <w:rPr>
          <w:rFonts w:ascii="Times New Roman" w:hAnsi="Times New Roman" w:cs="Times New Roman"/>
          <w:b/>
          <w:i/>
          <w:sz w:val="24"/>
          <w:szCs w:val="24"/>
        </w:rPr>
        <w:lastRenderedPageBreak/>
        <w:t>Actions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UNSTACK(C,D)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PUTDOWN(C)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UNSTACK(A,B)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PUTDOWN(A)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PICKUP(B)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STACK(B,E)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ASSIMILATE(B,E)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PICKUP(A)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STACK(A,D)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ASSIMILATE(A,D)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UNSTACK(A,D)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STACK(A,C)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ASSIMILATE(A,C)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UNSTACK(B,E)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PUTDOWN(B)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F78">
        <w:rPr>
          <w:rFonts w:ascii="Times New Roman" w:hAnsi="Times New Roman" w:cs="Times New Roman"/>
          <w:sz w:val="24"/>
          <w:szCs w:val="24"/>
        </w:rPr>
        <w:t>UNSTACK(A,C)</w:t>
      </w:r>
    </w:p>
    <w:p w:rsid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F93F78" w:rsidSect="00F93F78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 w:rsidRPr="00F93F78">
        <w:rPr>
          <w:rFonts w:ascii="Times New Roman" w:hAnsi="Times New Roman" w:cs="Times New Roman"/>
          <w:sz w:val="24"/>
          <w:szCs w:val="24"/>
        </w:rPr>
        <w:t>PUTDOWN(A)</w:t>
      </w:r>
    </w:p>
    <w:p w:rsidR="00F93F78" w:rsidRPr="00F93F78" w:rsidRDefault="00F93F78" w:rsidP="00F93F7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4FFF" w:rsidRDefault="00144FFF" w:rsidP="00A50F9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144FFF" w:rsidSect="00F93F7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57567" w:rsidRDefault="00C67ABE" w:rsidP="00C67AB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Black block tower</w:t>
      </w:r>
    </w:p>
    <w:p w:rsidR="00C67ABE" w:rsidRDefault="00C67ABE" w:rsidP="00C67AB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C67ABE" w:rsidSect="0079589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67ABE" w:rsidRDefault="00C67ABE" w:rsidP="00C67AB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88390" cy="254381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BE" w:rsidRPr="00C67ABE" w:rsidRDefault="00C67ABE" w:rsidP="00C67ABE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C67ABE">
        <w:rPr>
          <w:rFonts w:ascii="Times New Roman" w:hAnsi="Times New Roman" w:cs="Times New Roman"/>
          <w:b/>
          <w:i/>
          <w:sz w:val="24"/>
          <w:szCs w:val="24"/>
        </w:rPr>
        <w:t>CurrentState</w:t>
      </w:r>
    </w:p>
    <w:p w:rsidR="00C67ABE" w:rsidRDefault="00C67ABE" w:rsidP="00C67AB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E1A99" w:rsidRDefault="004E1A99" w:rsidP="004E1A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1A99" w:rsidRPr="004E1A99" w:rsidRDefault="004E1A99" w:rsidP="004E1A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7ABE" w:rsidRDefault="00C67ABE" w:rsidP="00C67AB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88390" cy="25177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BE" w:rsidRDefault="00C67ABE" w:rsidP="00C67ABE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  <w:r w:rsidRPr="00C67ABE">
        <w:rPr>
          <w:rFonts w:ascii="Times New Roman" w:hAnsi="Times New Roman" w:cs="Times New Roman"/>
          <w:b/>
          <w:i/>
          <w:sz w:val="24"/>
          <w:szCs w:val="24"/>
        </w:rPr>
        <w:t>GoalState</w:t>
      </w:r>
    </w:p>
    <w:p w:rsidR="004E1A99" w:rsidRDefault="004E1A99" w:rsidP="004E1A99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4E1A99" w:rsidSect="004E1A9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4E1A99" w:rsidRDefault="004E1A99">
      <w:pPr>
        <w:rPr>
          <w:rFonts w:ascii="Times New Roman" w:hAnsi="Times New Roman" w:cs="Times New Roman"/>
          <w:sz w:val="24"/>
          <w:szCs w:val="24"/>
        </w:rPr>
      </w:pPr>
    </w:p>
    <w:p w:rsidR="004E1A99" w:rsidRDefault="004E1A99" w:rsidP="004E1A9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Black and white block tower</w:t>
      </w:r>
    </w:p>
    <w:p w:rsidR="004E1A99" w:rsidRPr="004E1A99" w:rsidRDefault="004E1A99" w:rsidP="004E1A9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E1A99" w:rsidRDefault="004E1A99" w:rsidP="004E1A99">
      <w:pPr>
        <w:spacing w:after="0"/>
        <w:rPr>
          <w:rFonts w:ascii="Times New Roman" w:hAnsi="Times New Roman" w:cs="Times New Roman"/>
          <w:sz w:val="24"/>
          <w:szCs w:val="24"/>
        </w:rPr>
        <w:sectPr w:rsidR="004E1A99" w:rsidSect="004E1A9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E1A99" w:rsidRDefault="004E1A99" w:rsidP="00C67ABE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978535" cy="2382520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062" cy="238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A99" w:rsidRDefault="004E1A99" w:rsidP="007755DA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CurrentState</w:t>
      </w:r>
    </w:p>
    <w:p w:rsidR="007755DA" w:rsidRDefault="007755DA" w:rsidP="007755D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978535" cy="236982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DA" w:rsidRPr="00C67ABE" w:rsidRDefault="007755DA" w:rsidP="007755DA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67ABE">
        <w:rPr>
          <w:rFonts w:ascii="Times New Roman" w:hAnsi="Times New Roman" w:cs="Times New Roman"/>
          <w:b/>
          <w:i/>
          <w:sz w:val="24"/>
          <w:szCs w:val="24"/>
        </w:rPr>
        <w:t>GoalState</w:t>
      </w:r>
    </w:p>
    <w:p w:rsidR="007755DA" w:rsidRDefault="007755DA" w:rsidP="007755DA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7755DA" w:rsidSect="007755D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4E1A99" w:rsidRPr="00C67ABE" w:rsidRDefault="004E1A99" w:rsidP="007755DA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sectPr w:rsidR="004E1A99" w:rsidRPr="00C67ABE" w:rsidSect="004E1A99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0DC" w:rsidRDefault="007000DC" w:rsidP="00E7259E">
      <w:pPr>
        <w:spacing w:after="0" w:line="240" w:lineRule="auto"/>
      </w:pPr>
      <w:r>
        <w:separator/>
      </w:r>
    </w:p>
  </w:endnote>
  <w:endnote w:type="continuationSeparator" w:id="1">
    <w:p w:rsidR="007000DC" w:rsidRDefault="007000DC" w:rsidP="00E72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59E" w:rsidRDefault="00E7259E" w:rsidP="00E7259E">
    <w:pPr>
      <w:pStyle w:val="Footer"/>
      <w:jc w:val="center"/>
    </w:pPr>
  </w:p>
  <w:p w:rsidR="00E7259E" w:rsidRDefault="00E725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29705"/>
      <w:docPartObj>
        <w:docPartGallery w:val="Page Numbers (Bottom of Page)"/>
        <w:docPartUnique/>
      </w:docPartObj>
    </w:sdtPr>
    <w:sdtContent>
      <w:p w:rsidR="00E7259E" w:rsidRDefault="00F836C9">
        <w:pPr>
          <w:pStyle w:val="Footer"/>
          <w:jc w:val="right"/>
        </w:pPr>
        <w:fldSimple w:instr=" PAGE   \* MERGEFORMAT ">
          <w:r w:rsidR="007755DA">
            <w:rPr>
              <w:noProof/>
            </w:rPr>
            <w:t>10</w:t>
          </w:r>
        </w:fldSimple>
      </w:p>
    </w:sdtContent>
  </w:sdt>
  <w:p w:rsidR="00E7259E" w:rsidRDefault="00E725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0DC" w:rsidRDefault="007000DC" w:rsidP="00E7259E">
      <w:pPr>
        <w:spacing w:after="0" w:line="240" w:lineRule="auto"/>
      </w:pPr>
      <w:r>
        <w:separator/>
      </w:r>
    </w:p>
  </w:footnote>
  <w:footnote w:type="continuationSeparator" w:id="1">
    <w:p w:rsidR="007000DC" w:rsidRDefault="007000DC" w:rsidP="00E72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109C"/>
    <w:multiLevelType w:val="hybridMultilevel"/>
    <w:tmpl w:val="D0B2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7D47"/>
    <w:multiLevelType w:val="hybridMultilevel"/>
    <w:tmpl w:val="6EECE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B6880"/>
    <w:multiLevelType w:val="hybridMultilevel"/>
    <w:tmpl w:val="A71C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44364"/>
    <w:multiLevelType w:val="hybridMultilevel"/>
    <w:tmpl w:val="1EE2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27C2"/>
    <w:rsid w:val="00057567"/>
    <w:rsid w:val="000A4F8E"/>
    <w:rsid w:val="000C1832"/>
    <w:rsid w:val="00144FFF"/>
    <w:rsid w:val="00265C9E"/>
    <w:rsid w:val="004D63A3"/>
    <w:rsid w:val="004E056C"/>
    <w:rsid w:val="004E1A99"/>
    <w:rsid w:val="005124C9"/>
    <w:rsid w:val="005B4917"/>
    <w:rsid w:val="005B77C1"/>
    <w:rsid w:val="006F0BAB"/>
    <w:rsid w:val="007000DC"/>
    <w:rsid w:val="007755DA"/>
    <w:rsid w:val="00795891"/>
    <w:rsid w:val="008315C1"/>
    <w:rsid w:val="008627C2"/>
    <w:rsid w:val="00864FCA"/>
    <w:rsid w:val="008E6A5D"/>
    <w:rsid w:val="009E31B6"/>
    <w:rsid w:val="00A14A48"/>
    <w:rsid w:val="00A50F93"/>
    <w:rsid w:val="00AB208A"/>
    <w:rsid w:val="00AE48A1"/>
    <w:rsid w:val="00B51A5A"/>
    <w:rsid w:val="00C67ABE"/>
    <w:rsid w:val="00D22F02"/>
    <w:rsid w:val="00E7259E"/>
    <w:rsid w:val="00EF25D2"/>
    <w:rsid w:val="00F836C9"/>
    <w:rsid w:val="00F93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7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7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8627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8627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8627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2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A4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B77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77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72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59E"/>
  </w:style>
  <w:style w:type="paragraph" w:styleId="Footer">
    <w:name w:val="footer"/>
    <w:basedOn w:val="Normal"/>
    <w:link w:val="FooterChar"/>
    <w:uiPriority w:val="99"/>
    <w:unhideWhenUsed/>
    <w:rsid w:val="00E72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5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102DD-8A2D-4101-B7A0-653BEE56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!Fantazio!</dc:creator>
  <cp:keywords/>
  <dc:description/>
  <cp:lastModifiedBy>!Fantazio!</cp:lastModifiedBy>
  <cp:revision>13</cp:revision>
  <dcterms:created xsi:type="dcterms:W3CDTF">2011-05-26T14:01:00Z</dcterms:created>
  <dcterms:modified xsi:type="dcterms:W3CDTF">2011-06-12T19:54:00Z</dcterms:modified>
</cp:coreProperties>
</file>