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D4D" w:rsidRPr="00DF4AFC" w:rsidRDefault="00343D4D" w:rsidP="00343D4D">
      <w:pPr>
        <w:jc w:val="center"/>
        <w:rPr>
          <w:rFonts w:cs="Arial"/>
          <w:sz w:val="32"/>
          <w:szCs w:val="32"/>
        </w:rPr>
      </w:pPr>
      <w:r w:rsidRPr="00DF4AFC">
        <w:rPr>
          <w:rFonts w:cs="Arial"/>
          <w:noProof/>
        </w:rPr>
        <w:drawing>
          <wp:inline distT="0" distB="0" distL="0" distR="0" wp14:anchorId="4EA02EC1" wp14:editId="722E6ED6">
            <wp:extent cx="4286250" cy="857250"/>
            <wp:effectExtent l="0" t="0" r="0" b="0"/>
            <wp:docPr id="11" name="Picture 11" descr="Image result for humb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humber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86250" cy="857250"/>
                    </a:xfrm>
                    <a:prstGeom prst="rect">
                      <a:avLst/>
                    </a:prstGeom>
                    <a:noFill/>
                    <a:ln>
                      <a:noFill/>
                    </a:ln>
                  </pic:spPr>
                </pic:pic>
              </a:graphicData>
            </a:graphic>
          </wp:inline>
        </w:drawing>
      </w:r>
    </w:p>
    <w:p w:rsidR="00343D4D" w:rsidRPr="00DF4AFC" w:rsidRDefault="00343D4D" w:rsidP="00343D4D">
      <w:pPr>
        <w:jc w:val="center"/>
        <w:rPr>
          <w:rFonts w:eastAsiaTheme="majorEastAsia" w:cs="Arial"/>
          <w:sz w:val="32"/>
          <w:szCs w:val="32"/>
        </w:rPr>
      </w:pPr>
      <w:r w:rsidRPr="00DF4AFC">
        <w:rPr>
          <w:rFonts w:eastAsiaTheme="majorEastAsia" w:cs="Arial"/>
          <w:sz w:val="32"/>
          <w:szCs w:val="32"/>
        </w:rPr>
        <w:t>Humber College Institute of Technology &amp; Advanced Learning</w:t>
      </w:r>
    </w:p>
    <w:p w:rsidR="00343D4D" w:rsidRPr="00DF4AFC" w:rsidRDefault="00343D4D" w:rsidP="00343D4D">
      <w:pPr>
        <w:jc w:val="center"/>
        <w:rPr>
          <w:rFonts w:cs="Arial"/>
          <w:sz w:val="52"/>
          <w:szCs w:val="52"/>
        </w:rPr>
      </w:pPr>
    </w:p>
    <w:p w:rsidR="00343D4D" w:rsidRPr="00DF4AFC" w:rsidRDefault="00343D4D" w:rsidP="00343D4D">
      <w:pPr>
        <w:jc w:val="center"/>
        <w:rPr>
          <w:rFonts w:cs="Arial"/>
          <w:b/>
          <w:sz w:val="64"/>
          <w:szCs w:val="64"/>
        </w:rPr>
      </w:pPr>
      <w:r w:rsidRPr="00DF4AFC">
        <w:rPr>
          <w:rFonts w:cs="Arial"/>
          <w:sz w:val="52"/>
          <w:szCs w:val="52"/>
        </w:rPr>
        <w:t>MAIDS HOME/BUSINESS INTRUSION DETECTION SYSTEM REPORT</w:t>
      </w:r>
    </w:p>
    <w:p w:rsidR="00343D4D" w:rsidRPr="00DF4AFC" w:rsidRDefault="00343D4D" w:rsidP="00343D4D">
      <w:pPr>
        <w:jc w:val="center"/>
        <w:rPr>
          <w:rFonts w:cs="Arial"/>
          <w:szCs w:val="24"/>
        </w:rPr>
      </w:pPr>
      <w:r w:rsidRPr="00DF4AFC">
        <w:rPr>
          <w:rFonts w:cs="Arial"/>
          <w:szCs w:val="24"/>
        </w:rPr>
        <w:t>Submitted by: Claudio, Meis - Submission 3</w:t>
      </w:r>
    </w:p>
    <w:p w:rsidR="00343D4D" w:rsidRPr="00DF4AFC" w:rsidRDefault="00343D4D" w:rsidP="00343D4D">
      <w:pPr>
        <w:jc w:val="center"/>
        <w:rPr>
          <w:rFonts w:cs="Arial"/>
          <w:szCs w:val="24"/>
        </w:rPr>
      </w:pPr>
      <w:r w:rsidRPr="00DF4AFC">
        <w:rPr>
          <w:rFonts w:cs="Arial"/>
          <w:szCs w:val="24"/>
        </w:rPr>
        <w:t>Discipline: Computer Engineering Technology</w:t>
      </w:r>
    </w:p>
    <w:p w:rsidR="00343D4D" w:rsidRPr="00DF4AFC" w:rsidRDefault="00343D4D" w:rsidP="00343D4D">
      <w:pPr>
        <w:jc w:val="center"/>
        <w:rPr>
          <w:rFonts w:cs="Arial"/>
          <w:szCs w:val="24"/>
        </w:rPr>
      </w:pPr>
      <w:r w:rsidRPr="00DF4AFC">
        <w:rPr>
          <w:rFonts w:cs="Arial"/>
          <w:szCs w:val="24"/>
        </w:rPr>
        <w:t>Date Submitted: January 29, 2020</w:t>
      </w:r>
    </w:p>
    <w:p w:rsidR="008A2850" w:rsidRPr="00DF4AFC" w:rsidRDefault="008A2850">
      <w:pPr>
        <w:rPr>
          <w:rFonts w:cs="Arial"/>
        </w:rPr>
      </w:pPr>
    </w:p>
    <w:p w:rsidR="008A2850" w:rsidRPr="00DF4AFC" w:rsidRDefault="008A2850" w:rsidP="008A2850">
      <w:pPr>
        <w:rPr>
          <w:rFonts w:cs="Arial"/>
        </w:rPr>
      </w:pPr>
      <w:r w:rsidRPr="00DF4AFC">
        <w:rPr>
          <w:rFonts w:cs="Arial"/>
        </w:rPr>
        <w:t>Report</w:t>
      </w:r>
    </w:p>
    <w:p w:rsidR="008A2850" w:rsidRPr="00DF4AFC" w:rsidRDefault="008A2850" w:rsidP="008A2850">
      <w:pPr>
        <w:rPr>
          <w:rFonts w:cs="Arial"/>
        </w:rPr>
      </w:pPr>
      <w:r w:rsidRPr="00DF4AFC">
        <w:rPr>
          <w:rFonts w:cs="Arial"/>
        </w:rPr>
        <w:t>/1 Parts/components/materials (500 words)</w:t>
      </w:r>
    </w:p>
    <w:p w:rsidR="008A2850" w:rsidRPr="00DF4AFC" w:rsidRDefault="008A2850" w:rsidP="008A2850">
      <w:pPr>
        <w:rPr>
          <w:rFonts w:cs="Arial"/>
        </w:rPr>
      </w:pPr>
      <w:r w:rsidRPr="00DF4AFC">
        <w:rPr>
          <w:rFonts w:cs="Arial"/>
        </w:rPr>
        <w:t>/1 PCB, case (500 words)</w:t>
      </w:r>
    </w:p>
    <w:p w:rsidR="008A2850" w:rsidRPr="00DF4AFC" w:rsidRDefault="008A2850" w:rsidP="008A2850">
      <w:pPr>
        <w:rPr>
          <w:rFonts w:cs="Arial"/>
        </w:rPr>
      </w:pPr>
      <w:r w:rsidRPr="00DF4AFC">
        <w:rPr>
          <w:rFonts w:cs="Arial"/>
        </w:rPr>
        <w:t>/1 Tools, facilities (500 words)</w:t>
      </w:r>
    </w:p>
    <w:p w:rsidR="008A2850" w:rsidRPr="00DF4AFC" w:rsidRDefault="008A2850" w:rsidP="008A2850">
      <w:pPr>
        <w:rPr>
          <w:rFonts w:cs="Arial"/>
        </w:rPr>
      </w:pPr>
      <w:r w:rsidRPr="00DF4AFC">
        <w:rPr>
          <w:rFonts w:cs="Arial"/>
        </w:rPr>
        <w:t>/1 Shipping, duty, taxes (250 words)</w:t>
      </w:r>
    </w:p>
    <w:p w:rsidR="008A2850" w:rsidRPr="00DF4AFC" w:rsidRDefault="008A2850" w:rsidP="00343D4D">
      <w:pPr>
        <w:rPr>
          <w:rFonts w:cs="Arial"/>
        </w:rPr>
      </w:pPr>
      <w:r w:rsidRPr="00DF4AFC">
        <w:rPr>
          <w:rFonts w:cs="Arial"/>
        </w:rPr>
        <w:t>/1 Working time versus lead time (250 words)</w:t>
      </w:r>
      <w:r w:rsidRPr="00DF4AFC">
        <w:rPr>
          <w:rFonts w:cs="Arial"/>
        </w:rPr>
        <w:br w:type="page"/>
      </w:r>
    </w:p>
    <w:p w:rsidR="008A2850" w:rsidRDefault="008A2850" w:rsidP="008A2850">
      <w:pPr>
        <w:pStyle w:val="Heading1"/>
      </w:pPr>
      <w:bookmarkStart w:id="0" w:name="_Toc27658526"/>
      <w:bookmarkStart w:id="1" w:name="_Toc27658524"/>
      <w:r>
        <w:lastRenderedPageBreak/>
        <w:t>3.0 Methodology</w:t>
      </w:r>
      <w:bookmarkEnd w:id="1"/>
    </w:p>
    <w:p w:rsidR="008A2850" w:rsidRDefault="008A2850" w:rsidP="008A2850">
      <w:pPr>
        <w:pStyle w:val="Heading2"/>
      </w:pPr>
      <w:bookmarkStart w:id="2" w:name="_Toc27658525"/>
      <w:r>
        <w:t>3.1 Required Resources</w:t>
      </w:r>
      <w:bookmarkEnd w:id="2"/>
    </w:p>
    <w:p w:rsidR="00DF4AFC" w:rsidRPr="00DF4AFC" w:rsidRDefault="00DF4AFC" w:rsidP="00DF4AFC">
      <w:pPr>
        <w:jc w:val="both"/>
        <w:rPr>
          <w:b/>
        </w:rPr>
      </w:pPr>
      <w:r w:rsidRPr="00DF4AFC">
        <w:rPr>
          <w:rStyle w:val="Strong"/>
          <w:b w:val="0"/>
        </w:rPr>
        <w:t xml:space="preserve">The MAIDS project was guided by the following resource </w:t>
      </w:r>
      <w:bookmarkStart w:id="3" w:name="_GoBack"/>
      <w:bookmarkEnd w:id="3"/>
      <w:r w:rsidR="00B108DF">
        <w:rPr>
          <w:rStyle w:val="Strong"/>
          <w:b w:val="0"/>
        </w:rPr>
        <w:t xml:space="preserve">management </w:t>
      </w:r>
      <w:r w:rsidRPr="00DF4AFC">
        <w:rPr>
          <w:rStyle w:val="Strong"/>
          <w:b w:val="0"/>
        </w:rPr>
        <w:t>criteria: 1. the use of fewer components, parts and materials, as possible, and 2. to use methods tools, methods and materials to reduce material and energy consumption </w:t>
      </w:r>
      <w:r w:rsidR="00F22CD1" w:rsidRPr="00DF4AFC">
        <w:rPr>
          <w:rStyle w:val="Strong"/>
          <w:b w:val="0"/>
        </w:rPr>
        <w:t>during</w:t>
      </w:r>
      <w:r w:rsidRPr="00DF4AFC">
        <w:rPr>
          <w:rStyle w:val="Strong"/>
          <w:b w:val="0"/>
        </w:rPr>
        <w:t xml:space="preserve"> the lifecycle</w:t>
      </w:r>
      <w:r w:rsidR="00F22CD1">
        <w:rPr>
          <w:rStyle w:val="Strong"/>
          <w:b w:val="0"/>
        </w:rPr>
        <w:t xml:space="preserve"> of the project</w:t>
      </w:r>
      <w:r w:rsidR="003D498E">
        <w:rPr>
          <w:rStyle w:val="Strong"/>
          <w:b w:val="0"/>
        </w:rPr>
        <w:t xml:space="preserve"> and, in particular, to remove, as much as possible, </w:t>
      </w:r>
      <w:r w:rsidRPr="00DF4AFC">
        <w:rPr>
          <w:rStyle w:val="Strong"/>
          <w:b w:val="0"/>
        </w:rPr>
        <w:t xml:space="preserve">hazardous substances from the </w:t>
      </w:r>
      <w:r w:rsidR="00F22CD1">
        <w:rPr>
          <w:rStyle w:val="Strong"/>
          <w:b w:val="0"/>
        </w:rPr>
        <w:t xml:space="preserve">production </w:t>
      </w:r>
      <w:r w:rsidRPr="00DF4AFC">
        <w:rPr>
          <w:rStyle w:val="Strong"/>
          <w:b w:val="0"/>
        </w:rPr>
        <w:t>process.</w:t>
      </w:r>
    </w:p>
    <w:p w:rsidR="008A2850" w:rsidRDefault="008A2850" w:rsidP="006525CF">
      <w:pPr>
        <w:pStyle w:val="Heading2"/>
      </w:pPr>
      <w:r>
        <w:t>3.1.1 Parts, Components, Materials</w:t>
      </w:r>
      <w:bookmarkEnd w:id="0"/>
    </w:p>
    <w:p w:rsidR="008A2850" w:rsidRDefault="008A2850" w:rsidP="006525CF">
      <w:pPr>
        <w:pStyle w:val="Heading3"/>
      </w:pPr>
      <w:r>
        <w:t>3.1.1.1 Parts</w:t>
      </w:r>
    </w:p>
    <w:p w:rsidR="00BC5902" w:rsidRDefault="008A2850" w:rsidP="00BC5902">
      <w:pPr>
        <w:jc w:val="both"/>
        <w:rPr>
          <w:rStyle w:val="a-size-large"/>
          <w:szCs w:val="24"/>
        </w:rPr>
      </w:pPr>
      <w:r w:rsidRPr="00B077FA">
        <w:rPr>
          <w:rFonts w:cs="Arial"/>
        </w:rPr>
        <w:t>The MAIDS project incorporates the following parts: 1.</w:t>
      </w:r>
      <w:r w:rsidRPr="00B077FA">
        <w:rPr>
          <w:rFonts w:eastAsia="Times New Roman" w:cs="Arial"/>
          <w:szCs w:val="24"/>
        </w:rPr>
        <w:t>Multicolored Dupont Wire Female to Female Breadboard Jumper Wires Ribbon Cables Kit for Arduino</w:t>
      </w:r>
      <w:r>
        <w:rPr>
          <w:rFonts w:eastAsia="Times New Roman" w:cs="Arial"/>
          <w:szCs w:val="24"/>
        </w:rPr>
        <w:t xml:space="preserve"> (internally connects MAIDS components)</w:t>
      </w:r>
      <w:r w:rsidRPr="00B077FA">
        <w:rPr>
          <w:rFonts w:eastAsia="Times New Roman" w:cs="Arial"/>
          <w:szCs w:val="24"/>
        </w:rPr>
        <w:t xml:space="preserve">, 2. </w:t>
      </w:r>
      <w:r w:rsidRPr="00B077FA">
        <w:rPr>
          <w:rFonts w:cs="Arial"/>
          <w:color w:val="000000" w:themeColor="text1"/>
          <w:shd w:val="clear" w:color="auto" w:fill="FFFFFF"/>
        </w:rPr>
        <w:t>Compatible with Raspberry Pi 4 Power Supply with ON/Off Switch, 5V 3A USB-C Charger Adapter for Raspberry Pi 4 Model B 1GB / 2GB / 4GB Version</w:t>
      </w:r>
      <w:r>
        <w:rPr>
          <w:rFonts w:cs="Arial"/>
          <w:color w:val="000000" w:themeColor="text1"/>
          <w:shd w:val="clear" w:color="auto" w:fill="FFFFFF"/>
        </w:rPr>
        <w:t xml:space="preserve"> (powers Raspberry Pi 4 module)</w:t>
      </w:r>
      <w:r w:rsidRPr="00B077FA">
        <w:rPr>
          <w:rFonts w:cs="Arial"/>
          <w:color w:val="000000" w:themeColor="text1"/>
          <w:shd w:val="clear" w:color="auto" w:fill="FFFFFF"/>
        </w:rPr>
        <w:t xml:space="preserve">, 3. </w:t>
      </w:r>
      <w:r w:rsidRPr="00B077FA">
        <w:rPr>
          <w:rFonts w:cs="Arial"/>
        </w:rPr>
        <w:t>Raspberry Pi 4 Fan, GeeekPi Raspberry Pi Cooling Fan 30x30x7mm DC 5V Brushless Cup Cooling Fan with Raspberry Pi 4 Heatsink for Raspberry Pi 4 Model B</w:t>
      </w:r>
      <w:r>
        <w:rPr>
          <w:rFonts w:cs="Arial"/>
        </w:rPr>
        <w:t xml:space="preserve"> (thermal control)</w:t>
      </w:r>
      <w:r w:rsidRPr="00B077FA">
        <w:rPr>
          <w:rFonts w:cs="Arial"/>
        </w:rPr>
        <w:t xml:space="preserve">, 4. </w:t>
      </w:r>
      <w:r w:rsidRPr="00B077FA">
        <w:rPr>
          <w:rFonts w:cs="Arial"/>
          <w:color w:val="000000" w:themeColor="text1"/>
          <w:shd w:val="clear" w:color="auto" w:fill="FFFFFF"/>
        </w:rPr>
        <w:t>SanDisk Ultra 32GB micro SDHC UHS-I Card with Adapter</w:t>
      </w:r>
      <w:r>
        <w:rPr>
          <w:rFonts w:cs="Arial"/>
          <w:color w:val="000000" w:themeColor="text1"/>
          <w:shd w:val="clear" w:color="auto" w:fill="FFFFFF"/>
        </w:rPr>
        <w:t xml:space="preserve"> (holds Raspbian OS and produced data</w:t>
      </w:r>
      <w:r w:rsidR="00BC5902">
        <w:rPr>
          <w:rFonts w:cs="Arial"/>
          <w:color w:val="000000" w:themeColor="text1"/>
          <w:shd w:val="clear" w:color="auto" w:fill="FFFFFF"/>
        </w:rPr>
        <w:t>),</w:t>
      </w:r>
      <w:r w:rsidRPr="00B077FA">
        <w:rPr>
          <w:rFonts w:cs="Arial"/>
          <w:color w:val="000000" w:themeColor="text1"/>
          <w:shd w:val="clear" w:color="auto" w:fill="FFFFFF"/>
        </w:rPr>
        <w:t xml:space="preserve"> 5. </w:t>
      </w:r>
      <w:r w:rsidRPr="00B077FA">
        <w:rPr>
          <w:rFonts w:eastAsia="Times New Roman" w:cs="Arial"/>
          <w:szCs w:val="24"/>
        </w:rPr>
        <w:t xml:space="preserve">Rocker Switch DPST 16A (AC) 125V Panel Mount, </w:t>
      </w:r>
      <w:r>
        <w:rPr>
          <w:rFonts w:eastAsia="Times New Roman" w:cs="Arial"/>
          <w:szCs w:val="24"/>
        </w:rPr>
        <w:t xml:space="preserve">round, </w:t>
      </w:r>
      <w:r w:rsidRPr="00B077FA">
        <w:rPr>
          <w:rFonts w:eastAsia="Times New Roman" w:cs="Arial"/>
          <w:szCs w:val="24"/>
        </w:rPr>
        <w:t>Snap-In</w:t>
      </w:r>
      <w:r>
        <w:rPr>
          <w:rFonts w:eastAsia="Times New Roman" w:cs="Arial"/>
          <w:szCs w:val="24"/>
        </w:rPr>
        <w:t xml:space="preserve"> (ON/OFF switch), 6. Acrylic joints (hold the enclosure together), 7. Camera holder (holds camera in place) and 8. </w:t>
      </w:r>
      <w:r w:rsidRPr="00FE7AC2">
        <w:rPr>
          <w:rStyle w:val="a-size-large"/>
          <w:szCs w:val="24"/>
        </w:rPr>
        <w:t>M2</w:t>
      </w:r>
      <w:r>
        <w:rPr>
          <w:rStyle w:val="a-size-large"/>
          <w:szCs w:val="24"/>
        </w:rPr>
        <w:t>-</w:t>
      </w:r>
      <w:r w:rsidRPr="00FE7AC2">
        <w:rPr>
          <w:rStyle w:val="a-size-large"/>
          <w:szCs w:val="24"/>
        </w:rPr>
        <w:t>M3 Male-Female Nylon Hex Standoff Plastic Thread Motherboard Spacer</w:t>
      </w:r>
      <w:r>
        <w:rPr>
          <w:rStyle w:val="a-size-large"/>
          <w:szCs w:val="24"/>
        </w:rPr>
        <w:t xml:space="preserve"> (separate and isolate circuit components).</w:t>
      </w:r>
    </w:p>
    <w:p w:rsidR="00BC5902" w:rsidRDefault="008A2850" w:rsidP="006525CF">
      <w:pPr>
        <w:pStyle w:val="Heading3"/>
        <w:rPr>
          <w:rFonts w:eastAsia="Times New Roman"/>
        </w:rPr>
      </w:pPr>
      <w:r>
        <w:rPr>
          <w:rFonts w:eastAsia="Times New Roman"/>
        </w:rPr>
        <w:t>3.1.1.2 Components</w:t>
      </w:r>
    </w:p>
    <w:p w:rsidR="008A2850" w:rsidRPr="00BC5902" w:rsidRDefault="008A2850" w:rsidP="002F0E22">
      <w:pPr>
        <w:jc w:val="both"/>
        <w:rPr>
          <w:rFonts w:eastAsia="Times New Roman"/>
        </w:rPr>
      </w:pPr>
      <w:r w:rsidRPr="002F0E22">
        <w:rPr>
          <w:szCs w:val="24"/>
        </w:rPr>
        <w:t>The MAIDS alarm system is comprised of a few components, most modular in nature. The main components of MAIDS include the following: 1. Acrylic base and enclosure (for protection and aesthetics), 2. HC-SR501 Human Sensor Module Pyroelectric Infrared PIR Sensor Detector</w:t>
      </w:r>
      <w:r w:rsidRPr="002F0E22">
        <w:rPr>
          <w:rFonts w:eastAsia="Times New Roman" w:cs="Arial"/>
          <w:szCs w:val="24"/>
        </w:rPr>
        <w:t xml:space="preserve"> PIR Sensor (infrared motion detector sensor), 3. </w:t>
      </w:r>
      <w:r w:rsidRPr="002F0E22">
        <w:rPr>
          <w:szCs w:val="24"/>
        </w:rPr>
        <w:t>High Sensitivity Microphone Audio Amplifier Module Output 20dB Gain Low Noise DC 3.3V/5V (high sensitivity sound detector sensor), 4</w:t>
      </w:r>
      <w:r w:rsidRPr="002F0E22">
        <w:rPr>
          <w:rFonts w:eastAsia="Times New Roman" w:cs="Arial"/>
          <w:szCs w:val="24"/>
        </w:rPr>
        <w:t xml:space="preserve">. </w:t>
      </w:r>
      <w:r w:rsidRPr="002F0E22">
        <w:rPr>
          <w:rFonts w:cs="Arial"/>
          <w:szCs w:val="24"/>
          <w:shd w:val="clear" w:color="auto" w:fill="FFFFFF"/>
        </w:rPr>
        <w:t>SunFounder Dual Color LED Sensor Module for Arduino and Raspberry Pi (provides visual intrusion information; green=safe and red=intrusion), and 5. Raspberry Pi 4 Model B 2019 Quad Core 64 Bit WiFi Bluetooth (4GB) (for processing and control of sensor signals).</w:t>
      </w:r>
    </w:p>
    <w:p w:rsidR="008A2850" w:rsidRDefault="008A2850" w:rsidP="006525CF">
      <w:pPr>
        <w:pStyle w:val="Heading3"/>
        <w:rPr>
          <w:shd w:val="clear" w:color="auto" w:fill="FFFFFF"/>
        </w:rPr>
      </w:pPr>
      <w:r>
        <w:rPr>
          <w:shd w:val="clear" w:color="auto" w:fill="FFFFFF"/>
        </w:rPr>
        <w:t>3.1.1.3 Materials</w:t>
      </w:r>
    </w:p>
    <w:p w:rsidR="008A2850" w:rsidRPr="00C53D58" w:rsidRDefault="008A2850" w:rsidP="002F0E22">
      <w:pPr>
        <w:pStyle w:val="NoSpacing"/>
        <w:spacing w:line="480" w:lineRule="auto"/>
        <w:jc w:val="both"/>
        <w:rPr>
          <w:rFonts w:ascii="Arial" w:hAnsi="Arial" w:cs="Arial"/>
          <w:sz w:val="24"/>
          <w:szCs w:val="24"/>
        </w:rPr>
      </w:pPr>
      <w:r w:rsidRPr="00C53D58">
        <w:rPr>
          <w:rFonts w:ascii="Arial" w:hAnsi="Arial" w:cs="Arial"/>
          <w:sz w:val="24"/>
          <w:szCs w:val="24"/>
          <w:shd w:val="clear" w:color="auto" w:fill="FFFFFF"/>
        </w:rPr>
        <w:t>Finally,</w:t>
      </w:r>
      <w:r>
        <w:rPr>
          <w:rFonts w:ascii="Arial" w:hAnsi="Arial" w:cs="Arial"/>
          <w:sz w:val="24"/>
          <w:szCs w:val="24"/>
          <w:shd w:val="clear" w:color="auto" w:fill="FFFFFF"/>
        </w:rPr>
        <w:t xml:space="preserve"> to complete the MAIDS </w:t>
      </w:r>
      <w:r w:rsidRPr="00C53D58">
        <w:rPr>
          <w:rFonts w:ascii="Arial" w:hAnsi="Arial" w:cs="Arial"/>
          <w:sz w:val="24"/>
          <w:szCs w:val="24"/>
          <w:shd w:val="clear" w:color="auto" w:fill="FFFFFF"/>
        </w:rPr>
        <w:t xml:space="preserve">project </w:t>
      </w:r>
      <w:r>
        <w:rPr>
          <w:rFonts w:ascii="Arial" w:hAnsi="Arial" w:cs="Arial"/>
          <w:sz w:val="24"/>
          <w:szCs w:val="24"/>
          <w:shd w:val="clear" w:color="auto" w:fill="FFFFFF"/>
        </w:rPr>
        <w:t>t</w:t>
      </w:r>
      <w:r w:rsidRPr="00C53D58">
        <w:rPr>
          <w:rFonts w:ascii="Arial" w:hAnsi="Arial" w:cs="Arial"/>
          <w:sz w:val="24"/>
          <w:szCs w:val="24"/>
          <w:shd w:val="clear" w:color="auto" w:fill="FFFFFF"/>
        </w:rPr>
        <w:t>he following materials</w:t>
      </w:r>
      <w:r>
        <w:rPr>
          <w:rFonts w:ascii="Arial" w:hAnsi="Arial" w:cs="Arial"/>
          <w:sz w:val="24"/>
          <w:szCs w:val="24"/>
          <w:shd w:val="clear" w:color="auto" w:fill="FFFFFF"/>
        </w:rPr>
        <w:t xml:space="preserve"> are required</w:t>
      </w:r>
      <w:r w:rsidRPr="00C53D58">
        <w:rPr>
          <w:rFonts w:ascii="Arial" w:hAnsi="Arial" w:cs="Arial"/>
          <w:sz w:val="24"/>
          <w:szCs w:val="24"/>
          <w:shd w:val="clear" w:color="auto" w:fill="FFFFFF"/>
        </w:rPr>
        <w:t xml:space="preserve">: 1. </w:t>
      </w:r>
      <w:r w:rsidRPr="00C53D58">
        <w:rPr>
          <w:rStyle w:val="a-size-large"/>
          <w:rFonts w:ascii="Arial" w:hAnsi="Arial" w:cs="Arial"/>
          <w:sz w:val="24"/>
          <w:szCs w:val="24"/>
        </w:rPr>
        <w:t>MG Chemicals 5" x 3" Copper Clad Board, Double Sided, 1 oz. Copper, 1/16" Thick, FR4</w:t>
      </w:r>
      <w:r>
        <w:rPr>
          <w:rStyle w:val="a-size-large"/>
          <w:rFonts w:ascii="Arial" w:hAnsi="Arial" w:cs="Arial"/>
          <w:sz w:val="24"/>
          <w:szCs w:val="24"/>
        </w:rPr>
        <w:t xml:space="preserve"> (used for custom-made project circuit PCB board)</w:t>
      </w:r>
      <w:r w:rsidRPr="00C53D58">
        <w:rPr>
          <w:rStyle w:val="a-size-large"/>
          <w:rFonts w:ascii="Arial" w:hAnsi="Arial" w:cs="Arial"/>
          <w:sz w:val="24"/>
          <w:szCs w:val="24"/>
        </w:rPr>
        <w:t xml:space="preserve">, 2. </w:t>
      </w:r>
      <w:r w:rsidRPr="00C53D58">
        <w:rPr>
          <w:rFonts w:ascii="Arial" w:eastAsia="Times New Roman" w:hAnsi="Arial" w:cs="Arial"/>
          <w:sz w:val="24"/>
          <w:szCs w:val="24"/>
        </w:rPr>
        <w:t>Lead Free Solder Wire with Rosin Core 0.6mm</w:t>
      </w:r>
      <w:r>
        <w:rPr>
          <w:rFonts w:ascii="Arial" w:eastAsia="Times New Roman" w:hAnsi="Arial" w:cs="Arial"/>
          <w:sz w:val="24"/>
          <w:szCs w:val="24"/>
        </w:rPr>
        <w:t xml:space="preserve"> (safe soldering material to solder parts and components)</w:t>
      </w:r>
      <w:r w:rsidRPr="00C53D58">
        <w:rPr>
          <w:rFonts w:ascii="Arial" w:eastAsia="Times New Roman" w:hAnsi="Arial" w:cs="Arial"/>
          <w:sz w:val="24"/>
          <w:szCs w:val="24"/>
        </w:rPr>
        <w:t xml:space="preserve">, </w:t>
      </w:r>
      <w:r>
        <w:rPr>
          <w:rFonts w:ascii="Arial" w:eastAsia="Times New Roman" w:hAnsi="Arial" w:cs="Arial"/>
          <w:sz w:val="24"/>
          <w:szCs w:val="24"/>
        </w:rPr>
        <w:t xml:space="preserve">and </w:t>
      </w:r>
      <w:r w:rsidRPr="00C53D58">
        <w:rPr>
          <w:rFonts w:ascii="Arial" w:eastAsia="Times New Roman" w:hAnsi="Arial" w:cs="Arial"/>
          <w:sz w:val="24"/>
          <w:szCs w:val="24"/>
        </w:rPr>
        <w:t xml:space="preserve">3. </w:t>
      </w:r>
      <w:hyperlink r:id="rId7" w:history="1">
        <w:r w:rsidRPr="00C53D58">
          <w:rPr>
            <w:rFonts w:ascii="Arial" w:hAnsi="Arial" w:cs="Arial"/>
            <w:color w:val="000000" w:themeColor="text1"/>
            <w:sz w:val="24"/>
            <w:szCs w:val="24"/>
            <w:shd w:val="clear" w:color="auto" w:fill="FFFFFF"/>
          </w:rPr>
          <w:t>Falken Design WT2447-1-8/1212 Acrylic White Sheet, Translucent 55%, 12" x 12", 1/8" Thick</w:t>
        </w:r>
      </w:hyperlink>
      <w:r>
        <w:rPr>
          <w:rFonts w:ascii="Arial" w:hAnsi="Arial" w:cs="Arial"/>
          <w:color w:val="000000" w:themeColor="text1"/>
          <w:sz w:val="24"/>
          <w:szCs w:val="24"/>
        </w:rPr>
        <w:t xml:space="preserve"> </w:t>
      </w:r>
      <w:r>
        <w:rPr>
          <w:rStyle w:val="a-size-large"/>
          <w:rFonts w:ascii="Arial" w:hAnsi="Arial" w:cs="Arial"/>
          <w:sz w:val="24"/>
          <w:szCs w:val="24"/>
        </w:rPr>
        <w:t>(main material for enclosure, joints and base plate).</w:t>
      </w:r>
    </w:p>
    <w:p w:rsidR="008A2850" w:rsidRPr="00BC5902" w:rsidRDefault="008A2850" w:rsidP="006525CF">
      <w:pPr>
        <w:pStyle w:val="Heading3"/>
      </w:pPr>
      <w:r>
        <w:t>3.1.1.4 Bill of Materials (BOM)</w:t>
      </w:r>
    </w:p>
    <w:tbl>
      <w:tblPr>
        <w:tblStyle w:val="TableGrid"/>
        <w:tblW w:w="0" w:type="auto"/>
        <w:tblLayout w:type="fixed"/>
        <w:tblLook w:val="04A0" w:firstRow="1" w:lastRow="0" w:firstColumn="1" w:lastColumn="0" w:noHBand="0" w:noVBand="1"/>
      </w:tblPr>
      <w:tblGrid>
        <w:gridCol w:w="290"/>
        <w:gridCol w:w="2682"/>
        <w:gridCol w:w="1276"/>
        <w:gridCol w:w="709"/>
        <w:gridCol w:w="4393"/>
      </w:tblGrid>
      <w:tr w:rsidR="008A2850" w:rsidTr="00935F43">
        <w:tc>
          <w:tcPr>
            <w:tcW w:w="290" w:type="dxa"/>
          </w:tcPr>
          <w:p w:rsidR="008A2850" w:rsidRPr="00D04E0E" w:rsidRDefault="008A2850" w:rsidP="00935F43">
            <w:pPr>
              <w:spacing w:after="0" w:line="240" w:lineRule="auto"/>
              <w:rPr>
                <w:rFonts w:eastAsia="Times New Roman" w:cs="Arial"/>
                <w:szCs w:val="24"/>
              </w:rPr>
            </w:pPr>
          </w:p>
        </w:tc>
        <w:tc>
          <w:tcPr>
            <w:tcW w:w="2682"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Designator</w:t>
            </w:r>
          </w:p>
        </w:tc>
        <w:tc>
          <w:tcPr>
            <w:tcW w:w="1276"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MPN</w:t>
            </w:r>
          </w:p>
        </w:tc>
        <w:tc>
          <w:tcPr>
            <w:tcW w:w="709"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Qty</w:t>
            </w:r>
          </w:p>
        </w:tc>
        <w:tc>
          <w:tcPr>
            <w:tcW w:w="4393"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Link</w:t>
            </w:r>
          </w:p>
        </w:tc>
      </w:tr>
      <w:tr w:rsidR="008A2850" w:rsidTr="00935F43">
        <w:tc>
          <w:tcPr>
            <w:tcW w:w="290"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1</w:t>
            </w:r>
          </w:p>
        </w:tc>
        <w:tc>
          <w:tcPr>
            <w:tcW w:w="2682" w:type="dxa"/>
          </w:tcPr>
          <w:p w:rsidR="008A2850" w:rsidRPr="00D04E0E" w:rsidRDefault="008A2850" w:rsidP="00935F43">
            <w:pPr>
              <w:spacing w:after="0" w:line="240" w:lineRule="auto"/>
              <w:rPr>
                <w:rFonts w:eastAsia="Times New Roman" w:cs="Arial"/>
                <w:szCs w:val="24"/>
              </w:rPr>
            </w:pPr>
            <w:r w:rsidRPr="00AE0FFB">
              <w:rPr>
                <w:rFonts w:eastAsia="Times New Roman" w:cs="Arial"/>
                <w:szCs w:val="24"/>
              </w:rPr>
              <w:t>HC-SR501 Human Sensor Module Pyroelectric Infrared PIR Sensor Detector PIR Sensor</w:t>
            </w:r>
          </w:p>
        </w:tc>
        <w:tc>
          <w:tcPr>
            <w:tcW w:w="1276"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4260474030781</w:t>
            </w:r>
          </w:p>
        </w:tc>
        <w:tc>
          <w:tcPr>
            <w:tcW w:w="709"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1</w:t>
            </w:r>
          </w:p>
        </w:tc>
        <w:tc>
          <w:tcPr>
            <w:tcW w:w="4393"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https://www.amazon.ca/Motion-Detector-Sensor-Switch-Arduino/dp/B075CNDXTB</w:t>
            </w:r>
          </w:p>
        </w:tc>
      </w:tr>
      <w:tr w:rsidR="008A2850" w:rsidTr="00935F43">
        <w:tc>
          <w:tcPr>
            <w:tcW w:w="290"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2</w:t>
            </w:r>
          </w:p>
        </w:tc>
        <w:tc>
          <w:tcPr>
            <w:tcW w:w="2682" w:type="dxa"/>
          </w:tcPr>
          <w:p w:rsidR="008A2850" w:rsidRPr="00D04E0E" w:rsidRDefault="008A2850" w:rsidP="00935F43">
            <w:pPr>
              <w:spacing w:after="0" w:line="240" w:lineRule="auto"/>
              <w:rPr>
                <w:rFonts w:eastAsia="Times New Roman" w:cs="Arial"/>
                <w:szCs w:val="24"/>
              </w:rPr>
            </w:pPr>
            <w:r w:rsidRPr="00AE0FFB">
              <w:rPr>
                <w:rFonts w:eastAsia="Times New Roman" w:cs="Arial"/>
                <w:szCs w:val="24"/>
              </w:rPr>
              <w:t>High Sensitivity Microphone Audio Amplifier Module Output 20dB Gain Low Noise DC 3.3V/5V</w:t>
            </w:r>
          </w:p>
        </w:tc>
        <w:tc>
          <w:tcPr>
            <w:tcW w:w="1276"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STK0114016717</w:t>
            </w:r>
          </w:p>
        </w:tc>
        <w:tc>
          <w:tcPr>
            <w:tcW w:w="709"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1</w:t>
            </w:r>
          </w:p>
        </w:tc>
        <w:tc>
          <w:tcPr>
            <w:tcW w:w="4393"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https://www.amazon.ca/Microphone-Controller-Detection-Sensor-Arduino/dp/B01DBGZ2K2</w:t>
            </w:r>
          </w:p>
        </w:tc>
      </w:tr>
      <w:tr w:rsidR="008A2850" w:rsidTr="00935F43">
        <w:tc>
          <w:tcPr>
            <w:tcW w:w="290"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3</w:t>
            </w:r>
          </w:p>
        </w:tc>
        <w:tc>
          <w:tcPr>
            <w:tcW w:w="2682" w:type="dxa"/>
          </w:tcPr>
          <w:p w:rsidR="008A2850" w:rsidRPr="00D04E0E" w:rsidRDefault="008A2850" w:rsidP="00935F43">
            <w:pPr>
              <w:spacing w:after="0" w:line="240" w:lineRule="auto"/>
              <w:rPr>
                <w:rFonts w:eastAsia="Times New Roman" w:cs="Arial"/>
                <w:szCs w:val="24"/>
              </w:rPr>
            </w:pPr>
            <w:r w:rsidRPr="00AE0FFB">
              <w:rPr>
                <w:rFonts w:eastAsia="Times New Roman" w:cs="Arial"/>
                <w:szCs w:val="24"/>
              </w:rPr>
              <w:t>SunFounder Dual Color LED Sensor Module for Arduino and Raspberry Pi</w:t>
            </w:r>
          </w:p>
        </w:tc>
        <w:tc>
          <w:tcPr>
            <w:tcW w:w="1276"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2SSR</w:t>
            </w:r>
          </w:p>
        </w:tc>
        <w:tc>
          <w:tcPr>
            <w:tcW w:w="709"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1</w:t>
            </w:r>
          </w:p>
        </w:tc>
        <w:tc>
          <w:tcPr>
            <w:tcW w:w="4393"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https://www.amazon.ca/SunFounder-Sensor-Module-Arduino-Raspberry/dp/B014KR6VBA</w:t>
            </w:r>
          </w:p>
        </w:tc>
      </w:tr>
      <w:tr w:rsidR="008A2850" w:rsidTr="00935F43">
        <w:tc>
          <w:tcPr>
            <w:tcW w:w="290"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4</w:t>
            </w:r>
          </w:p>
        </w:tc>
        <w:tc>
          <w:tcPr>
            <w:tcW w:w="2682" w:type="dxa"/>
          </w:tcPr>
          <w:p w:rsidR="008A2850" w:rsidRPr="00D04E0E" w:rsidRDefault="008A2850" w:rsidP="00935F43">
            <w:pPr>
              <w:pStyle w:val="NoSpacing"/>
              <w:rPr>
                <w:rFonts w:ascii="Arial" w:hAnsi="Arial" w:cs="Arial"/>
                <w:sz w:val="24"/>
                <w:szCs w:val="24"/>
              </w:rPr>
            </w:pPr>
            <w:r w:rsidRPr="00D04E0E">
              <w:rPr>
                <w:rStyle w:val="a-size-large"/>
                <w:rFonts w:ascii="Arial" w:hAnsi="Arial" w:cs="Arial"/>
                <w:sz w:val="24"/>
                <w:szCs w:val="24"/>
              </w:rPr>
              <w:t xml:space="preserve">MG Chemicals 5" x 3" Copper Clad Board, Double Sided, 1 </w:t>
            </w:r>
            <w:proofErr w:type="spellStart"/>
            <w:r w:rsidRPr="00D04E0E">
              <w:rPr>
                <w:rStyle w:val="a-size-large"/>
                <w:rFonts w:ascii="Arial" w:hAnsi="Arial" w:cs="Arial"/>
                <w:sz w:val="24"/>
                <w:szCs w:val="24"/>
              </w:rPr>
              <w:t>oz</w:t>
            </w:r>
            <w:proofErr w:type="spellEnd"/>
            <w:r w:rsidRPr="00D04E0E">
              <w:rPr>
                <w:rStyle w:val="a-size-large"/>
                <w:rFonts w:ascii="Arial" w:hAnsi="Arial" w:cs="Arial"/>
                <w:sz w:val="24"/>
                <w:szCs w:val="24"/>
              </w:rPr>
              <w:t xml:space="preserve"> Copper, 1/16" Thick, FR4 </w:t>
            </w:r>
          </w:p>
          <w:p w:rsidR="008A2850" w:rsidRPr="00D04E0E" w:rsidRDefault="008A2850" w:rsidP="00935F43">
            <w:pPr>
              <w:pStyle w:val="NoSpacing"/>
              <w:rPr>
                <w:rFonts w:ascii="Arial" w:eastAsia="Times New Roman" w:hAnsi="Arial" w:cs="Arial"/>
                <w:sz w:val="24"/>
                <w:szCs w:val="24"/>
              </w:rPr>
            </w:pPr>
          </w:p>
        </w:tc>
        <w:tc>
          <w:tcPr>
            <w:tcW w:w="1276"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587</w:t>
            </w:r>
          </w:p>
        </w:tc>
        <w:tc>
          <w:tcPr>
            <w:tcW w:w="709"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1</w:t>
            </w:r>
          </w:p>
        </w:tc>
        <w:tc>
          <w:tcPr>
            <w:tcW w:w="4393"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https://www.amazon.ca/MG-Chemicals-Prototyping-1-Ounce-16-Inch/dp/B008OAFOUO/ref=pd_sbs_328_2/132-5081513-4200133?_encoding=UTF8&amp;pd_rd_i=B008OAFOUO&amp;pd_rd_r=95480a50-419b-47d5-91b4-3b88102fc136&amp;pd_rd_w=zfGQl&amp;pd_rd_wg=FhDkE&amp;pf_rd_p=dbebb38c-0e3d-4a67-ac15-432d7c7a2789&amp;pf_rd_r=A5QQ0YC5SPEYDWN36ZA7&amp;psc=1&amp;refRID=A5QQ0YC5SPEYDWN36ZA7</w:t>
            </w:r>
          </w:p>
        </w:tc>
      </w:tr>
      <w:tr w:rsidR="008A2850" w:rsidTr="00935F43">
        <w:tc>
          <w:tcPr>
            <w:tcW w:w="290"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5</w:t>
            </w:r>
          </w:p>
        </w:tc>
        <w:tc>
          <w:tcPr>
            <w:tcW w:w="2682" w:type="dxa"/>
          </w:tcPr>
          <w:p w:rsidR="008A2850" w:rsidRPr="00D04E0E" w:rsidRDefault="008A2850" w:rsidP="00935F43">
            <w:pPr>
              <w:spacing w:after="0" w:line="240" w:lineRule="auto"/>
              <w:rPr>
                <w:rFonts w:eastAsia="Times New Roman" w:cs="Arial"/>
                <w:szCs w:val="24"/>
              </w:rPr>
            </w:pPr>
            <w:proofErr w:type="spellStart"/>
            <w:r w:rsidRPr="00D04E0E">
              <w:rPr>
                <w:rFonts w:eastAsia="Times New Roman" w:cs="Arial"/>
                <w:szCs w:val="24"/>
              </w:rPr>
              <w:t>Elegoo</w:t>
            </w:r>
            <w:proofErr w:type="spellEnd"/>
            <w:r w:rsidRPr="00D04E0E">
              <w:rPr>
                <w:rFonts w:eastAsia="Times New Roman" w:cs="Arial"/>
                <w:szCs w:val="24"/>
              </w:rPr>
              <w:t xml:space="preserve"> 120pcs Multicolored Dupont Wire 40pin Male to Female, 40pin Male to Male, 40pin Female to Female Breadboard Jumper Wires Ribbon Cables Kit for </w:t>
            </w:r>
            <w:proofErr w:type="spellStart"/>
            <w:r w:rsidRPr="00D04E0E">
              <w:rPr>
                <w:rFonts w:eastAsia="Times New Roman" w:cs="Arial"/>
                <w:szCs w:val="24"/>
              </w:rPr>
              <w:t>arduino</w:t>
            </w:r>
            <w:proofErr w:type="spellEnd"/>
          </w:p>
        </w:tc>
        <w:tc>
          <w:tcPr>
            <w:tcW w:w="1276" w:type="dxa"/>
          </w:tcPr>
          <w:p w:rsidR="008A2850" w:rsidRPr="00D04E0E" w:rsidRDefault="008A2850" w:rsidP="00935F43">
            <w:pPr>
              <w:spacing w:after="0" w:line="240" w:lineRule="auto"/>
              <w:rPr>
                <w:rFonts w:eastAsia="Times New Roman" w:cs="Arial"/>
                <w:szCs w:val="24"/>
              </w:rPr>
            </w:pPr>
            <w:r w:rsidRPr="00D04E0E">
              <w:rPr>
                <w:rFonts w:cs="Arial"/>
                <w:szCs w:val="24"/>
              </w:rPr>
              <w:t>EL-CP-004</w:t>
            </w:r>
          </w:p>
        </w:tc>
        <w:tc>
          <w:tcPr>
            <w:tcW w:w="709"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1</w:t>
            </w:r>
          </w:p>
        </w:tc>
        <w:tc>
          <w:tcPr>
            <w:tcW w:w="4393"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https://www.amazon.ca/Elegoo-120pcs-Multicolored-Breadboard-arduino/dp/B01EV70C78/ref=sr_1_1_sspa?keywords=jumper+cables&amp;qid=1579928593&amp;s=industrial&amp;sr=1-1-spons&amp;psc=1&amp;spLa=ZW5jcnlwdGVkUXVhbGlmaWVyPUEyVkZXSjU0U1RGSjFQJmVuY3J5cHRlZElkPUEwMDcxMTkxM0tSVVU5WVBKQVhKMiZlbmNyeXB0ZWRBZElkPUEwMzg1ODgyMUwxRTJBRE0zR1dIWCZ3aWRnZXROYW1lPXNwX2F0ZiZhY3Rpb249Y2xpY2tSZWRpcmVjdCZkb05vdExvZ0NsaWNrPXRydWU=</w:t>
            </w:r>
          </w:p>
        </w:tc>
      </w:tr>
      <w:tr w:rsidR="008A2850" w:rsidTr="00935F43">
        <w:tc>
          <w:tcPr>
            <w:tcW w:w="290"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6</w:t>
            </w:r>
          </w:p>
        </w:tc>
        <w:tc>
          <w:tcPr>
            <w:tcW w:w="2682" w:type="dxa"/>
          </w:tcPr>
          <w:p w:rsidR="008A2850" w:rsidRPr="00D04E0E" w:rsidRDefault="008A2850" w:rsidP="00935F43">
            <w:pPr>
              <w:pStyle w:val="NoSpacing"/>
              <w:rPr>
                <w:rFonts w:ascii="Arial" w:eastAsia="Times New Roman" w:hAnsi="Arial" w:cs="Arial"/>
                <w:sz w:val="24"/>
                <w:szCs w:val="24"/>
              </w:rPr>
            </w:pPr>
            <w:r w:rsidRPr="00D04E0E">
              <w:rPr>
                <w:rFonts w:ascii="Arial" w:eastAsia="Times New Roman" w:hAnsi="Arial" w:cs="Arial"/>
                <w:sz w:val="24"/>
                <w:szCs w:val="24"/>
              </w:rPr>
              <w:t xml:space="preserve">AUSTOR Lead Free Solder Wire with Rosin Core 0.6mm </w:t>
            </w:r>
          </w:p>
        </w:tc>
        <w:tc>
          <w:tcPr>
            <w:tcW w:w="1276"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AMA-17-532</w:t>
            </w:r>
          </w:p>
        </w:tc>
        <w:tc>
          <w:tcPr>
            <w:tcW w:w="709"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1</w:t>
            </w:r>
          </w:p>
        </w:tc>
        <w:tc>
          <w:tcPr>
            <w:tcW w:w="4393"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https://www.amazon.ca/dp/B071XVPJVX/ref=sspa_dk_detail_0?psc=1&amp;pd_rd_i=B071XVPJVX&amp;pd_rd_w=apWS0&amp;pf_rd_p=4b7c8c1c-293f-4b1e-a49a-8787dff31bcb&amp;pd_rd_wg=s5ddm&amp;pf_rd_r=Y6RJTAX1MR0X3E50MH9X&amp;pd_rd_r=b093f5a4-5e04-4c4a-bf07-683669f8db02&amp;spLa=ZW5jcnlwdGVkUXVhbGlmaWVyPUExWUMwVUFXVTBTMzUmZW5jcnlwdGVkSWQ9QTA0Nzk5MzAzSENLOTZDTEhKOTBBJmVuY3J5cHRlZEFkSWQ9QTAyMTk5NjJJTDlaVjVBQUtLRksmd2lkZ2V0TmFtZT1zcF9kZXRhaWwmYWN0aW9uPWNsaWNrUmVkaXJlY3QmZG9Ob3RMb2dDbGljaz10cnVl</w:t>
            </w:r>
          </w:p>
        </w:tc>
      </w:tr>
      <w:tr w:rsidR="008A2850" w:rsidTr="00935F43">
        <w:tc>
          <w:tcPr>
            <w:tcW w:w="290"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7</w:t>
            </w:r>
          </w:p>
        </w:tc>
        <w:tc>
          <w:tcPr>
            <w:tcW w:w="2682"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Rocker Switch DPST 16A (AC) 125V Panel Mount, Snap-In</w:t>
            </w:r>
          </w:p>
        </w:tc>
        <w:tc>
          <w:tcPr>
            <w:tcW w:w="1276" w:type="dxa"/>
          </w:tcPr>
          <w:p w:rsidR="008A2850" w:rsidRPr="00D04E0E" w:rsidRDefault="008A2850" w:rsidP="00935F43">
            <w:pPr>
              <w:spacing w:after="0" w:line="240" w:lineRule="auto"/>
              <w:rPr>
                <w:rFonts w:eastAsia="Times New Roman" w:cs="Arial"/>
                <w:szCs w:val="24"/>
              </w:rPr>
            </w:pPr>
            <w:r w:rsidRPr="00D04E0E">
              <w:rPr>
                <w:rFonts w:cs="Arial"/>
              </w:rPr>
              <w:t>RR812C1121</w:t>
            </w:r>
          </w:p>
        </w:tc>
        <w:tc>
          <w:tcPr>
            <w:tcW w:w="709"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1</w:t>
            </w:r>
          </w:p>
        </w:tc>
        <w:tc>
          <w:tcPr>
            <w:tcW w:w="4393"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https://www.digikey.ca/product-detail/en/e-switch/RR812C1121/EG4779-ND/2116258?utm_adgroup=Rocker%20Switches&amp;utm_source=google&amp;utm_medium=cpc&amp;utm_campaign=Shopping_Switches_NEW&amp;utm_term=&amp;productid=2116258&amp;gclid=Cj0KCQiAsbrxBRDpARIsAAnnz_MoJhLf6plqc9U7ZpBJv8AWE22h3Xss7RSx12FQA_XYb0KoUbjW_LYaAo6NEALw_wcB</w:t>
            </w:r>
          </w:p>
        </w:tc>
      </w:tr>
      <w:tr w:rsidR="008A2850" w:rsidTr="00935F43">
        <w:tc>
          <w:tcPr>
            <w:tcW w:w="290"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8</w:t>
            </w:r>
          </w:p>
        </w:tc>
        <w:tc>
          <w:tcPr>
            <w:tcW w:w="2682"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M2 M3 Male-Female Nylon Hex Standoff Plastic Thread Motherboard Spacer</w:t>
            </w:r>
          </w:p>
        </w:tc>
        <w:tc>
          <w:tcPr>
            <w:tcW w:w="1276" w:type="dxa"/>
          </w:tcPr>
          <w:p w:rsidR="008A2850" w:rsidRPr="00D04E0E" w:rsidRDefault="008A2850" w:rsidP="00935F43">
            <w:pPr>
              <w:spacing w:after="0" w:line="240" w:lineRule="auto"/>
              <w:rPr>
                <w:rFonts w:cs="Arial"/>
              </w:rPr>
            </w:pPr>
            <w:r w:rsidRPr="00D04E0E">
              <w:rPr>
                <w:rFonts w:cs="Arial"/>
              </w:rPr>
              <w:t>XHHD17041</w:t>
            </w:r>
          </w:p>
        </w:tc>
        <w:tc>
          <w:tcPr>
            <w:tcW w:w="709"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1</w:t>
            </w:r>
          </w:p>
        </w:tc>
        <w:tc>
          <w:tcPr>
            <w:tcW w:w="4393" w:type="dxa"/>
          </w:tcPr>
          <w:p w:rsidR="008A2850" w:rsidRPr="00D04E0E" w:rsidRDefault="008A2850" w:rsidP="00935F43">
            <w:pPr>
              <w:spacing w:after="0" w:line="240" w:lineRule="auto"/>
              <w:rPr>
                <w:rFonts w:eastAsia="Times New Roman" w:cs="Arial"/>
                <w:szCs w:val="24"/>
              </w:rPr>
            </w:pPr>
            <w:r w:rsidRPr="00D04E0E">
              <w:rPr>
                <w:rFonts w:eastAsia="Times New Roman" w:cs="Arial"/>
                <w:szCs w:val="24"/>
              </w:rPr>
              <w:t>https://www.amazon.ca/Male-Female-Motherboard-Prototyping-Accessories-Quadcopter/dp/B06Y4LNDH9</w:t>
            </w:r>
          </w:p>
        </w:tc>
      </w:tr>
      <w:tr w:rsidR="008A2850" w:rsidTr="00935F43">
        <w:tc>
          <w:tcPr>
            <w:tcW w:w="290" w:type="dxa"/>
          </w:tcPr>
          <w:p w:rsidR="008A2850" w:rsidRPr="00D04E0E" w:rsidRDefault="008A2850" w:rsidP="00935F43">
            <w:pPr>
              <w:spacing w:after="0" w:line="240" w:lineRule="auto"/>
              <w:rPr>
                <w:rFonts w:eastAsia="Times New Roman" w:cs="Arial"/>
                <w:szCs w:val="24"/>
              </w:rPr>
            </w:pPr>
            <w:r>
              <w:rPr>
                <w:rFonts w:eastAsia="Times New Roman" w:cs="Arial"/>
                <w:szCs w:val="24"/>
              </w:rPr>
              <w:t>9</w:t>
            </w:r>
          </w:p>
        </w:tc>
        <w:tc>
          <w:tcPr>
            <w:tcW w:w="2682" w:type="dxa"/>
          </w:tcPr>
          <w:p w:rsidR="008A2850" w:rsidRPr="00D04E0E" w:rsidRDefault="008A2850" w:rsidP="00935F43">
            <w:pPr>
              <w:spacing w:after="0" w:line="240" w:lineRule="auto"/>
              <w:rPr>
                <w:rFonts w:eastAsia="Times New Roman" w:cs="Arial"/>
                <w:szCs w:val="24"/>
              </w:rPr>
            </w:pPr>
            <w:r w:rsidRPr="008938D6">
              <w:rPr>
                <w:rFonts w:eastAsia="Times New Roman" w:cs="Arial"/>
                <w:szCs w:val="24"/>
              </w:rPr>
              <w:t>Raspberry Pi 4 Model B 2019 Quad Core 64 Bit WiFi Bluetooth (4GB)</w:t>
            </w:r>
          </w:p>
        </w:tc>
        <w:tc>
          <w:tcPr>
            <w:tcW w:w="1276" w:type="dxa"/>
          </w:tcPr>
          <w:p w:rsidR="008A2850" w:rsidRPr="00D04E0E" w:rsidRDefault="008A2850" w:rsidP="00935F43">
            <w:pPr>
              <w:spacing w:after="0" w:line="240" w:lineRule="auto"/>
              <w:rPr>
                <w:rFonts w:cs="Arial"/>
              </w:rPr>
            </w:pPr>
            <w:r w:rsidRPr="00C519AF">
              <w:rPr>
                <w:rFonts w:cs="Arial"/>
              </w:rPr>
              <w:t>2GB-9003</w:t>
            </w:r>
          </w:p>
        </w:tc>
        <w:tc>
          <w:tcPr>
            <w:tcW w:w="709" w:type="dxa"/>
          </w:tcPr>
          <w:p w:rsidR="008A2850" w:rsidRPr="00D04E0E" w:rsidRDefault="008A2850" w:rsidP="00935F43">
            <w:pPr>
              <w:spacing w:after="0" w:line="240" w:lineRule="auto"/>
              <w:rPr>
                <w:rFonts w:eastAsia="Times New Roman" w:cs="Arial"/>
                <w:szCs w:val="24"/>
              </w:rPr>
            </w:pPr>
            <w:r>
              <w:rPr>
                <w:rFonts w:eastAsia="Times New Roman" w:cs="Arial"/>
                <w:szCs w:val="24"/>
              </w:rPr>
              <w:t>1</w:t>
            </w:r>
          </w:p>
        </w:tc>
        <w:tc>
          <w:tcPr>
            <w:tcW w:w="4393" w:type="dxa"/>
          </w:tcPr>
          <w:p w:rsidR="008A2850" w:rsidRPr="00D04E0E" w:rsidRDefault="008A2850" w:rsidP="00935F43">
            <w:pPr>
              <w:spacing w:after="0" w:line="240" w:lineRule="auto"/>
              <w:rPr>
                <w:rFonts w:eastAsia="Times New Roman" w:cs="Arial"/>
                <w:szCs w:val="24"/>
              </w:rPr>
            </w:pPr>
            <w:r w:rsidRPr="00C10EFB">
              <w:rPr>
                <w:rFonts w:eastAsia="Times New Roman" w:cs="Arial"/>
                <w:szCs w:val="24"/>
              </w:rPr>
              <w:t>https://www.buyapi.ca/product/raspberry-pi-4-model-b-2gb/</w:t>
            </w:r>
          </w:p>
        </w:tc>
      </w:tr>
    </w:tbl>
    <w:p w:rsidR="008A2850" w:rsidRPr="003C4774" w:rsidRDefault="008A2850" w:rsidP="008A2850">
      <w:pPr>
        <w:spacing w:after="0" w:line="240" w:lineRule="auto"/>
        <w:rPr>
          <w:rFonts w:ascii="Times New Roman" w:eastAsia="Times New Roman" w:hAnsi="Times New Roman" w:cs="Times New Roman"/>
          <w:szCs w:val="24"/>
        </w:rPr>
      </w:pPr>
    </w:p>
    <w:p w:rsidR="008A2850" w:rsidRDefault="008A2850" w:rsidP="008A2850">
      <w:pPr>
        <w:pStyle w:val="NoSpacing"/>
      </w:pPr>
    </w:p>
    <w:p w:rsidR="008A2850" w:rsidRPr="00E7762E" w:rsidRDefault="008A2850" w:rsidP="008A2850">
      <w:pPr>
        <w:pStyle w:val="Heading2"/>
      </w:pPr>
      <w:bookmarkStart w:id="4" w:name="_Toc27658527"/>
      <w:r w:rsidRPr="00E7762E">
        <w:t>3.1.2 Manufacturing</w:t>
      </w:r>
      <w:bookmarkEnd w:id="4"/>
      <w:r w:rsidRPr="00E7762E">
        <w:t xml:space="preserve"> PCB and Enclosure</w:t>
      </w:r>
    </w:p>
    <w:p w:rsidR="008A2850" w:rsidRPr="00E7762E" w:rsidRDefault="008A2850" w:rsidP="008A2850">
      <w:pPr>
        <w:pStyle w:val="Heading3"/>
      </w:pPr>
      <w:r w:rsidRPr="00E7762E">
        <w:t>3.1.2.1 PCB Board Manufacturing</w:t>
      </w:r>
      <w:r>
        <w:t xml:space="preserve"> Process</w:t>
      </w:r>
    </w:p>
    <w:p w:rsidR="008A2850" w:rsidRDefault="008A2850" w:rsidP="008A2850">
      <w:pPr>
        <w:pStyle w:val="Heading3"/>
        <w:jc w:val="both"/>
        <w:rPr>
          <w:rFonts w:ascii="Arial" w:eastAsia="Times New Roman" w:hAnsi="Arial" w:cs="Arial"/>
          <w:color w:val="auto"/>
        </w:rPr>
      </w:pPr>
      <w:r w:rsidRPr="00E7762E">
        <w:rPr>
          <w:rFonts w:ascii="Arial" w:eastAsia="Times New Roman" w:hAnsi="Arial" w:cs="Arial"/>
          <w:color w:val="auto"/>
        </w:rPr>
        <w:t>The PCB board is designed using Fritzing software</w:t>
      </w:r>
      <w:r>
        <w:rPr>
          <w:rFonts w:ascii="Arial" w:eastAsia="Times New Roman" w:hAnsi="Arial" w:cs="Arial"/>
          <w:color w:val="auto"/>
        </w:rPr>
        <w:t xml:space="preserve"> version 6.0.3</w:t>
      </w:r>
      <w:r w:rsidRPr="00E7762E">
        <w:rPr>
          <w:rFonts w:ascii="Arial" w:eastAsia="Times New Roman" w:hAnsi="Arial" w:cs="Arial"/>
          <w:color w:val="auto"/>
        </w:rPr>
        <w:t>. Once designed, the PCB board</w:t>
      </w:r>
      <w:r>
        <w:rPr>
          <w:rFonts w:ascii="Arial" w:eastAsia="Times New Roman" w:hAnsi="Arial" w:cs="Arial"/>
          <w:color w:val="auto"/>
        </w:rPr>
        <w:t xml:space="preserve"> circuit </w:t>
      </w:r>
      <w:r w:rsidRPr="00E7762E">
        <w:rPr>
          <w:rFonts w:ascii="Arial" w:eastAsia="Times New Roman" w:hAnsi="Arial" w:cs="Arial"/>
          <w:color w:val="auto"/>
        </w:rPr>
        <w:t xml:space="preserve">rendition is exported </w:t>
      </w:r>
      <w:r>
        <w:rPr>
          <w:rFonts w:ascii="Arial" w:eastAsia="Times New Roman" w:hAnsi="Arial" w:cs="Arial"/>
          <w:color w:val="auto"/>
        </w:rPr>
        <w:t xml:space="preserve">for production </w:t>
      </w:r>
      <w:r w:rsidRPr="00E7762E">
        <w:rPr>
          <w:rFonts w:ascii="Arial" w:eastAsia="Times New Roman" w:hAnsi="Arial" w:cs="Arial"/>
          <w:color w:val="auto"/>
        </w:rPr>
        <w:t xml:space="preserve">as a </w:t>
      </w:r>
      <w:r>
        <w:rPr>
          <w:rFonts w:ascii="Arial" w:eastAsia="Times New Roman" w:hAnsi="Arial" w:cs="Arial"/>
          <w:color w:val="auto"/>
        </w:rPr>
        <w:t xml:space="preserve">RS-274X </w:t>
      </w:r>
      <w:r w:rsidRPr="00E7762E">
        <w:rPr>
          <w:rFonts w:ascii="Arial" w:eastAsia="Times New Roman" w:hAnsi="Arial" w:cs="Arial"/>
          <w:color w:val="auto"/>
        </w:rPr>
        <w:t xml:space="preserve">Gerber file and sent </w:t>
      </w:r>
      <w:r>
        <w:rPr>
          <w:rFonts w:ascii="Arial" w:eastAsia="Times New Roman" w:hAnsi="Arial" w:cs="Arial"/>
          <w:color w:val="auto"/>
        </w:rPr>
        <w:t xml:space="preserve">to </w:t>
      </w:r>
      <w:r w:rsidRPr="00E7762E">
        <w:rPr>
          <w:rFonts w:ascii="Arial" w:eastAsia="Times New Roman" w:hAnsi="Arial" w:cs="Arial"/>
          <w:color w:val="auto"/>
        </w:rPr>
        <w:t>the Humber College Prototyping Lab resulting in a professional quality DIY PCB manufactured board. The MAIDS project is based on a two-layer design. The design separated the inputs and outputs layer from the ground layer</w:t>
      </w:r>
      <w:r>
        <w:rPr>
          <w:rFonts w:ascii="Arial" w:eastAsia="Times New Roman" w:hAnsi="Arial" w:cs="Arial"/>
          <w:color w:val="auto"/>
        </w:rPr>
        <w:t xml:space="preserve">. On the one hand, </w:t>
      </w:r>
      <w:r w:rsidRPr="00E7762E">
        <w:rPr>
          <w:rFonts w:ascii="Arial" w:eastAsia="Times New Roman" w:hAnsi="Arial" w:cs="Arial"/>
          <w:color w:val="auto"/>
        </w:rPr>
        <w:t>the I/O layer located at on the top surface of the PCB board</w:t>
      </w:r>
      <w:r>
        <w:rPr>
          <w:rFonts w:ascii="Arial" w:eastAsia="Times New Roman" w:hAnsi="Arial" w:cs="Arial"/>
          <w:color w:val="auto"/>
        </w:rPr>
        <w:t xml:space="preserve">. On the other hand, </w:t>
      </w:r>
      <w:r w:rsidRPr="00E7762E">
        <w:rPr>
          <w:rFonts w:ascii="Arial" w:eastAsia="Times New Roman" w:hAnsi="Arial" w:cs="Arial"/>
          <w:color w:val="auto"/>
        </w:rPr>
        <w:t>the ground layer was placed on the bottom layer.</w:t>
      </w:r>
      <w:r>
        <w:rPr>
          <w:rFonts w:ascii="Arial" w:eastAsia="Times New Roman" w:hAnsi="Arial" w:cs="Arial"/>
          <w:color w:val="auto"/>
        </w:rPr>
        <w:t xml:space="preserve"> It is important to emphasize that Design Rules Check (DRC) tests were performed on the Fritzing design to ensure board function and reliability before the manufacturing process.</w:t>
      </w:r>
    </w:p>
    <w:p w:rsidR="008A2850" w:rsidRPr="00DE0DCB" w:rsidRDefault="008A2850" w:rsidP="00DE0DCB">
      <w:pPr>
        <w:jc w:val="both"/>
        <w:rPr>
          <w:rStyle w:val="fontstyle01"/>
          <w:rFonts w:ascii="Arial" w:hAnsi="Arial" w:cs="Arial"/>
          <w:color w:val="000000" w:themeColor="text1"/>
          <w:sz w:val="24"/>
          <w:szCs w:val="24"/>
        </w:rPr>
      </w:pPr>
      <w:r w:rsidRPr="00DE0DCB">
        <w:rPr>
          <w:rFonts w:cs="Arial"/>
          <w:szCs w:val="24"/>
        </w:rPr>
        <w:t xml:space="preserve">At the </w:t>
      </w:r>
      <w:r w:rsidRPr="00DE0DCB">
        <w:rPr>
          <w:rFonts w:eastAsia="Times New Roman" w:cs="Arial"/>
          <w:szCs w:val="24"/>
        </w:rPr>
        <w:t xml:space="preserve">Humber College Prototyping Lab, the manufacturing process of the PCB board is subject to a few phases. First, the PCB board </w:t>
      </w:r>
      <w:r w:rsidRPr="00DE0DCB">
        <w:rPr>
          <w:rFonts w:cs="Arial"/>
          <w:color w:val="000000" w:themeColor="text1"/>
          <w:szCs w:val="24"/>
        </w:rPr>
        <w:t xml:space="preserve">274X Extended Gerber format file is loaded into the ProtoMat S103 </w:t>
      </w:r>
      <w:r w:rsidRPr="00DE0DCB">
        <w:rPr>
          <w:rStyle w:val="fontstyle01"/>
          <w:rFonts w:ascii="Arial" w:hAnsi="Arial" w:cs="Arial"/>
          <w:color w:val="000000" w:themeColor="text1"/>
          <w:sz w:val="24"/>
          <w:szCs w:val="24"/>
        </w:rPr>
        <w:t xml:space="preserve">LPKF plotter and router. Once loaded, the ProtoMat S103 drills four fiducial holes using the Optical Fiducial Recognition Systems (OFRS). The OFRS precisely positions the four holes on the un-etched Copper clad PCB board so that they remain aligned during transfer between processes. </w:t>
      </w:r>
    </w:p>
    <w:p w:rsidR="008A2850" w:rsidRPr="00DE0DCB" w:rsidRDefault="008A2850" w:rsidP="00DE0DCB">
      <w:pPr>
        <w:jc w:val="both"/>
        <w:rPr>
          <w:rFonts w:cs="Arial"/>
          <w:color w:val="000000" w:themeColor="text1"/>
          <w:szCs w:val="24"/>
        </w:rPr>
      </w:pPr>
      <w:r w:rsidRPr="00DE0DCB">
        <w:rPr>
          <w:rStyle w:val="fontstyle01"/>
          <w:rFonts w:ascii="Arial" w:hAnsi="Arial" w:cs="Arial"/>
          <w:color w:val="000000" w:themeColor="text1"/>
          <w:sz w:val="24"/>
          <w:szCs w:val="24"/>
        </w:rPr>
        <w:t xml:space="preserve">Once positioning holes are drilled, the blank PCB board is transferred to the </w:t>
      </w:r>
      <w:r w:rsidRPr="00DE0DCB">
        <w:rPr>
          <w:rFonts w:cs="Arial"/>
          <w:color w:val="000000" w:themeColor="text1"/>
          <w:szCs w:val="24"/>
        </w:rPr>
        <w:t xml:space="preserve">ProtoLaser S machine. The ProtoLaser S precisely etches away the copper from the double-sided copper clad PCB board using a laser. The result is a professional quality PCB circuit board.   </w:t>
      </w:r>
    </w:p>
    <w:p w:rsidR="008A2850" w:rsidRPr="00DE0DCB" w:rsidRDefault="008A2850" w:rsidP="00DE0DCB">
      <w:pPr>
        <w:jc w:val="both"/>
        <w:rPr>
          <w:rStyle w:val="fontstyle01"/>
          <w:rFonts w:ascii="Arial" w:hAnsi="Arial" w:cs="Arial"/>
          <w:color w:val="000000" w:themeColor="text1"/>
          <w:sz w:val="24"/>
          <w:szCs w:val="24"/>
        </w:rPr>
      </w:pPr>
      <w:r w:rsidRPr="00DE0DCB">
        <w:rPr>
          <w:rFonts w:cs="Arial"/>
          <w:color w:val="000000" w:themeColor="text1"/>
          <w:szCs w:val="24"/>
        </w:rPr>
        <w:t>Finally, the PCB board is once again transferred to the ProtoMat S103 LPKF plotter and router to cut away the laser etched PCB board from the stock board. The PCB board is then ready for the component placement and the soldering phase.</w:t>
      </w:r>
    </w:p>
    <w:p w:rsidR="008A2850" w:rsidRDefault="008A2850" w:rsidP="008A2850">
      <w:pPr>
        <w:pStyle w:val="Heading3"/>
      </w:pPr>
      <w:r>
        <w:t>3.1.2.2 Enclosure Manufacturing Process</w:t>
      </w:r>
    </w:p>
    <w:p w:rsidR="008A2850" w:rsidRPr="002B4C06" w:rsidRDefault="008A2850" w:rsidP="008A2850">
      <w:pPr>
        <w:shd w:val="clear" w:color="auto" w:fill="FFFFFF"/>
        <w:spacing w:after="0"/>
        <w:jc w:val="both"/>
        <w:rPr>
          <w:rStyle w:val="Strong"/>
          <w:rFonts w:cs="Arial"/>
          <w:szCs w:val="24"/>
        </w:rPr>
      </w:pPr>
      <w:r w:rsidRPr="002B4C06">
        <w:rPr>
          <w:rFonts w:cs="Arial"/>
          <w:szCs w:val="24"/>
        </w:rPr>
        <w:t xml:space="preserve">The enclosure is designed using CorelDraw 2018 for fast and precise laser cutting. CorelDraw 2018 can export either a .svg or .pdf landscape file which are the preferred file formats for laser cutting. The enclosure rendition document ensures that the object size is constrained within the maximum of 12″ by 24″ object size allowed on the laser cutter bed. The laser cutter uses vector lines to cut with the </w:t>
      </w:r>
      <w:r w:rsidRPr="002B4C06">
        <w:rPr>
          <w:rStyle w:val="Strong"/>
          <w:rFonts w:cs="Arial"/>
          <w:b w:val="0"/>
          <w:szCs w:val="24"/>
        </w:rPr>
        <w:t xml:space="preserve">stroke width set to hairline (0.000 mm wide). Outside laser cuts are colored green while inside cuts are colored red. Etching of words or logos require any other color and </w:t>
      </w:r>
      <w:r w:rsidRPr="002B4C06">
        <w:rPr>
          <w:rFonts w:cs="Arial"/>
          <w:szCs w:val="24"/>
        </w:rPr>
        <w:t>lines thicker than 0.000 mm (hairline) which result in the burning a light layer off of the top of the material.</w:t>
      </w:r>
      <w:r w:rsidRPr="002B4C06">
        <w:rPr>
          <w:rStyle w:val="Strong"/>
          <w:rFonts w:cs="Arial"/>
          <w:szCs w:val="24"/>
        </w:rPr>
        <w:t xml:space="preserve"> </w:t>
      </w:r>
    </w:p>
    <w:p w:rsidR="008A2850" w:rsidRPr="002B4C06" w:rsidRDefault="008A2850" w:rsidP="008A2850">
      <w:pPr>
        <w:shd w:val="clear" w:color="auto" w:fill="FFFFFF"/>
        <w:spacing w:after="0"/>
        <w:jc w:val="both"/>
        <w:rPr>
          <w:rFonts w:cs="Arial"/>
          <w:szCs w:val="24"/>
        </w:rPr>
      </w:pPr>
      <w:r w:rsidRPr="002B4C06">
        <w:rPr>
          <w:rStyle w:val="Strong"/>
          <w:rFonts w:cs="Arial"/>
          <w:b w:val="0"/>
          <w:szCs w:val="24"/>
        </w:rPr>
        <w:t xml:space="preserve">Once designed, the .svg or .pdf file is loaded into the </w:t>
      </w:r>
      <w:r w:rsidRPr="002B4C06">
        <w:rPr>
          <w:rFonts w:cs="Arial"/>
          <w:szCs w:val="24"/>
        </w:rPr>
        <w:t xml:space="preserve">Trotec Speedy 100 Laser Engraver. </w:t>
      </w:r>
      <w:r>
        <w:rPr>
          <w:rFonts w:cs="Arial"/>
          <w:szCs w:val="24"/>
        </w:rPr>
        <w:t xml:space="preserve">It is important to emphasize that the .svg file contains not only the designed acrylic walls for the enclosure but also the acrylic joint and base designs. </w:t>
      </w:r>
      <w:r w:rsidRPr="002B4C06">
        <w:rPr>
          <w:rFonts w:cs="Arial"/>
          <w:szCs w:val="24"/>
        </w:rPr>
        <w:t>MAIDS uses the Speedy 100 for cutting and etching the enclosure, as well as, the joints to hold it together</w:t>
      </w:r>
      <w:r>
        <w:rPr>
          <w:rFonts w:cs="Arial"/>
          <w:szCs w:val="24"/>
        </w:rPr>
        <w:t xml:space="preserve"> and the base board on which it rests</w:t>
      </w:r>
      <w:r w:rsidRPr="002B4C06">
        <w:rPr>
          <w:rFonts w:cs="Arial"/>
          <w:szCs w:val="24"/>
        </w:rPr>
        <w:t>. The laser cutter/engraver uses a 50 W CO</w:t>
      </w:r>
      <w:r w:rsidRPr="002B4C06">
        <w:rPr>
          <w:rFonts w:cs="Arial"/>
          <w:szCs w:val="24"/>
          <w:vertAlign w:val="subscript"/>
        </w:rPr>
        <w:t>2</w:t>
      </w:r>
      <w:r w:rsidRPr="002B4C06">
        <w:rPr>
          <w:rFonts w:cs="Arial"/>
          <w:szCs w:val="24"/>
        </w:rPr>
        <w:t xml:space="preserve"> laser (Iradion tube) to cut away the enclosure and joint designs from t</w:t>
      </w:r>
      <w:r>
        <w:rPr>
          <w:rFonts w:cs="Arial"/>
          <w:szCs w:val="24"/>
        </w:rPr>
        <w:t>0</w:t>
      </w:r>
      <w:r w:rsidRPr="002B4C06">
        <w:rPr>
          <w:rFonts w:cs="Arial"/>
          <w:szCs w:val="24"/>
        </w:rPr>
        <w:t xml:space="preserve">he acrylic stock material. The separate parts are then joined together </w:t>
      </w:r>
      <w:r>
        <w:rPr>
          <w:rFonts w:cs="Arial"/>
          <w:szCs w:val="24"/>
        </w:rPr>
        <w:t xml:space="preserve">by means of acrylic joints and acrylic glue </w:t>
      </w:r>
      <w:r w:rsidRPr="002B4C06">
        <w:rPr>
          <w:rFonts w:cs="Arial"/>
          <w:szCs w:val="24"/>
        </w:rPr>
        <w:t>to produce the final MAIDS project enclosure.</w:t>
      </w:r>
    </w:p>
    <w:p w:rsidR="008A2850" w:rsidRDefault="008A2850" w:rsidP="008A2850">
      <w:pPr>
        <w:pStyle w:val="Heading3"/>
      </w:pPr>
      <w:r>
        <w:t>3.1.2.3 3-D Printing:  Camera Holder Bracket</w:t>
      </w:r>
    </w:p>
    <w:p w:rsidR="008A2850" w:rsidRDefault="008A2850" w:rsidP="008A2850">
      <w:pPr>
        <w:pStyle w:val="NoSpacing"/>
        <w:spacing w:line="480" w:lineRule="auto"/>
        <w:jc w:val="both"/>
        <w:rPr>
          <w:rFonts w:ascii="Arial" w:hAnsi="Arial" w:cs="Arial"/>
          <w:sz w:val="24"/>
          <w:szCs w:val="24"/>
        </w:rPr>
      </w:pPr>
      <w:r>
        <w:rPr>
          <w:rFonts w:ascii="Arial" w:hAnsi="Arial" w:cs="Arial"/>
          <w:sz w:val="24"/>
          <w:szCs w:val="24"/>
        </w:rPr>
        <w:t>The camera holder bracket manufacturing process requires 3</w:t>
      </w:r>
      <w:r w:rsidRPr="00E00788">
        <w:rPr>
          <w:rFonts w:ascii="Arial" w:hAnsi="Arial" w:cs="Arial"/>
          <w:sz w:val="24"/>
          <w:szCs w:val="24"/>
        </w:rPr>
        <w:t>-</w:t>
      </w:r>
      <w:r>
        <w:rPr>
          <w:rFonts w:ascii="Arial" w:hAnsi="Arial" w:cs="Arial"/>
          <w:sz w:val="24"/>
          <w:szCs w:val="24"/>
        </w:rPr>
        <w:t>D</w:t>
      </w:r>
      <w:r w:rsidRPr="00E00788">
        <w:rPr>
          <w:rFonts w:ascii="Arial" w:hAnsi="Arial" w:cs="Arial"/>
          <w:sz w:val="24"/>
          <w:szCs w:val="24"/>
        </w:rPr>
        <w:t xml:space="preserve"> printing</w:t>
      </w:r>
      <w:r>
        <w:rPr>
          <w:rFonts w:ascii="Arial" w:hAnsi="Arial" w:cs="Arial"/>
          <w:sz w:val="24"/>
          <w:szCs w:val="24"/>
        </w:rPr>
        <w:t xml:space="preserve">. The design </w:t>
      </w:r>
      <w:r w:rsidRPr="00E00788">
        <w:rPr>
          <w:rFonts w:ascii="Arial" w:hAnsi="Arial" w:cs="Arial"/>
          <w:sz w:val="24"/>
          <w:szCs w:val="24"/>
        </w:rPr>
        <w:t xml:space="preserve">requires a SketchUp </w:t>
      </w:r>
      <w:r>
        <w:rPr>
          <w:rFonts w:ascii="Arial" w:hAnsi="Arial" w:cs="Arial"/>
          <w:sz w:val="24"/>
          <w:szCs w:val="24"/>
        </w:rPr>
        <w:t xml:space="preserve">(software) </w:t>
      </w:r>
      <w:r w:rsidRPr="00E00788">
        <w:rPr>
          <w:rFonts w:ascii="Arial" w:hAnsi="Arial" w:cs="Arial"/>
          <w:sz w:val="24"/>
          <w:szCs w:val="24"/>
        </w:rPr>
        <w:t xml:space="preserve">produced .stl design </w:t>
      </w:r>
      <w:r>
        <w:rPr>
          <w:rFonts w:ascii="Arial" w:hAnsi="Arial" w:cs="Arial"/>
          <w:sz w:val="24"/>
          <w:szCs w:val="24"/>
        </w:rPr>
        <w:t xml:space="preserve">file. The file is loaded into the </w:t>
      </w:r>
      <w:r w:rsidRPr="00E00788">
        <w:rPr>
          <w:rFonts w:ascii="Arial" w:hAnsi="Arial" w:cs="Arial"/>
          <w:sz w:val="24"/>
          <w:szCs w:val="24"/>
        </w:rPr>
        <w:t>Object 30</w:t>
      </w:r>
      <w:r>
        <w:rPr>
          <w:rFonts w:ascii="Arial" w:hAnsi="Arial" w:cs="Arial"/>
          <w:sz w:val="24"/>
          <w:szCs w:val="24"/>
        </w:rPr>
        <w:t xml:space="preserve"> 3-D printer. The Object 30 is a </w:t>
      </w:r>
      <w:r w:rsidRPr="00E00788">
        <w:rPr>
          <w:rFonts w:ascii="Arial" w:hAnsi="Arial" w:cs="Arial"/>
          <w:sz w:val="24"/>
          <w:szCs w:val="24"/>
        </w:rPr>
        <w:t>resin</w:t>
      </w:r>
      <w:r>
        <w:rPr>
          <w:rFonts w:ascii="Arial" w:hAnsi="Arial" w:cs="Arial"/>
          <w:sz w:val="24"/>
          <w:szCs w:val="24"/>
        </w:rPr>
        <w:t>-</w:t>
      </w:r>
      <w:r w:rsidRPr="00E00788">
        <w:rPr>
          <w:rFonts w:ascii="Arial" w:hAnsi="Arial" w:cs="Arial"/>
          <w:sz w:val="24"/>
          <w:szCs w:val="24"/>
        </w:rPr>
        <w:t>based</w:t>
      </w:r>
      <w:r>
        <w:rPr>
          <w:rFonts w:ascii="Arial" w:hAnsi="Arial" w:cs="Arial"/>
          <w:sz w:val="24"/>
          <w:szCs w:val="24"/>
        </w:rPr>
        <w:t>,</w:t>
      </w:r>
      <w:r w:rsidRPr="00E00788">
        <w:rPr>
          <w:rFonts w:ascii="Arial" w:hAnsi="Arial" w:cs="Arial"/>
          <w:sz w:val="24"/>
          <w:szCs w:val="24"/>
        </w:rPr>
        <w:t xml:space="preserve"> ultraviolet light cured</w:t>
      </w:r>
      <w:r>
        <w:rPr>
          <w:rFonts w:ascii="Arial" w:hAnsi="Arial" w:cs="Arial"/>
          <w:sz w:val="24"/>
          <w:szCs w:val="24"/>
        </w:rPr>
        <w:t>,</w:t>
      </w:r>
      <w:r w:rsidRPr="00E00788">
        <w:rPr>
          <w:rFonts w:ascii="Arial" w:hAnsi="Arial" w:cs="Arial"/>
          <w:sz w:val="24"/>
          <w:szCs w:val="24"/>
        </w:rPr>
        <w:t xml:space="preserve"> 3-</w:t>
      </w:r>
      <w:r>
        <w:rPr>
          <w:rFonts w:ascii="Arial" w:hAnsi="Arial" w:cs="Arial"/>
          <w:sz w:val="24"/>
          <w:szCs w:val="24"/>
        </w:rPr>
        <w:t>D</w:t>
      </w:r>
      <w:r w:rsidRPr="00E00788">
        <w:rPr>
          <w:rFonts w:ascii="Arial" w:hAnsi="Arial" w:cs="Arial"/>
          <w:sz w:val="24"/>
          <w:szCs w:val="24"/>
        </w:rPr>
        <w:t xml:space="preserve"> printer</w:t>
      </w:r>
      <w:r>
        <w:rPr>
          <w:rFonts w:ascii="Arial" w:hAnsi="Arial" w:cs="Arial"/>
          <w:sz w:val="24"/>
          <w:szCs w:val="24"/>
        </w:rPr>
        <w:t xml:space="preserve">. The 3-D building process begins by depositing a layer of resin </w:t>
      </w:r>
      <w:r w:rsidRPr="00E00788">
        <w:rPr>
          <w:rFonts w:ascii="Arial" w:hAnsi="Arial" w:cs="Arial"/>
          <w:sz w:val="24"/>
          <w:szCs w:val="24"/>
        </w:rPr>
        <w:t>28 microns (0.0011</w:t>
      </w:r>
      <w:r>
        <w:rPr>
          <w:rFonts w:ascii="Arial" w:hAnsi="Arial" w:cs="Arial"/>
          <w:sz w:val="24"/>
          <w:szCs w:val="24"/>
        </w:rPr>
        <w:t>”</w:t>
      </w:r>
      <w:r w:rsidRPr="00E00788">
        <w:rPr>
          <w:rFonts w:ascii="Arial" w:hAnsi="Arial" w:cs="Arial"/>
          <w:sz w:val="24"/>
          <w:szCs w:val="24"/>
        </w:rPr>
        <w:t xml:space="preserve">) </w:t>
      </w:r>
      <w:r>
        <w:rPr>
          <w:rFonts w:ascii="Arial" w:hAnsi="Arial" w:cs="Arial"/>
          <w:sz w:val="24"/>
          <w:szCs w:val="24"/>
        </w:rPr>
        <w:t>thick and cures it (hardens it) by passing an ultraviolet light over the newly deposited resin. The 3-D printer continues the deposition process in layers with great accuracy (0.1 mm) to produce the resulting 3-D model of the camera holder bracket.</w:t>
      </w:r>
    </w:p>
    <w:p w:rsidR="008A2850" w:rsidRDefault="008A2850" w:rsidP="008A2850">
      <w:pPr>
        <w:pStyle w:val="Heading3"/>
        <w:rPr>
          <w:iCs/>
        </w:rPr>
      </w:pPr>
      <w:r w:rsidRPr="00265747">
        <w:rPr>
          <w:iCs/>
        </w:rPr>
        <w:t>3.1.2.</w:t>
      </w:r>
      <w:r>
        <w:rPr>
          <w:iCs/>
        </w:rPr>
        <w:t>4</w:t>
      </w:r>
      <w:r w:rsidRPr="00265747">
        <w:rPr>
          <w:iCs/>
        </w:rPr>
        <w:t xml:space="preserve"> Assembly </w:t>
      </w:r>
    </w:p>
    <w:p w:rsidR="008A2850" w:rsidRDefault="008A2850" w:rsidP="008A2850">
      <w:pPr>
        <w:jc w:val="both"/>
      </w:pPr>
      <w:r>
        <w:t>The MAIDS project is assembled in the following stages: 1. PCB board component placement and soldering, 2. Base plate assembly, 3. Enclosure assembly, and finally, 4. deliverable assembly.</w:t>
      </w:r>
    </w:p>
    <w:p w:rsidR="008A2850" w:rsidRPr="00C17A4D" w:rsidRDefault="008A2850" w:rsidP="008A2850">
      <w:pPr>
        <w:pStyle w:val="Heading4"/>
      </w:pPr>
      <w:r>
        <w:t>3.1.2.4.1 PCB Board Assembly</w:t>
      </w:r>
    </w:p>
    <w:p w:rsidR="008A2850" w:rsidRDefault="008A2850" w:rsidP="008A2850">
      <w:pPr>
        <w:jc w:val="both"/>
      </w:pPr>
      <w:r>
        <w:t>The assembly process begins with the PCB board. First, the connecting pins are placed onto and soldered (using safe and lead-free solder) to the laser-etched PCB board taking care that pins are placed on the appropriate layers. On the one hand, all pins connecting the main components (motion and sound sensors, and dual LED module) are soldered to the top layer of the PCB board. On the other hand, pins connected to the circuit’s ground connection are soldered on the bottom layer of the PCB board. At this point, the MAIDS hardware circuit is complete.</w:t>
      </w:r>
    </w:p>
    <w:p w:rsidR="008A2850" w:rsidRPr="00C17A4D" w:rsidRDefault="008A2850" w:rsidP="008A2850">
      <w:pPr>
        <w:pStyle w:val="Heading4"/>
      </w:pPr>
      <w:r>
        <w:t>3.1.2.4.2 Base Plate Assembly</w:t>
      </w:r>
    </w:p>
    <w:p w:rsidR="008A2850" w:rsidRDefault="008A2850" w:rsidP="008A2850">
      <w:pPr>
        <w:jc w:val="both"/>
      </w:pPr>
      <w:r>
        <w:t>Once the circuit is completed, the base assembly process is started. Consequently, the laser-cut base boards are glued together with acrylic glue and left to cure for at least 24 hours to assure maximum the holding power of the glue; the base serves as the physical foundation of the final product.</w:t>
      </w:r>
    </w:p>
    <w:p w:rsidR="008A2850" w:rsidRPr="00C17A4D" w:rsidRDefault="008A2850" w:rsidP="008A2850">
      <w:pPr>
        <w:pStyle w:val="Heading4"/>
      </w:pPr>
      <w:r>
        <w:t>3.1.2.4.3 Enclosure Assembly</w:t>
      </w:r>
    </w:p>
    <w:p w:rsidR="008A2850" w:rsidRDefault="008A2850" w:rsidP="008A2850">
      <w:pPr>
        <w:jc w:val="both"/>
      </w:pPr>
      <w:r>
        <w:t>After the MAIDS base is finished, the enclosure assembly is completed. The parts of the enclosure that serve as side walls for the project are placed in a vice-grip for support and correct alignment. Once aligned properly, laser-cut acrylic joint plates are glued onto the walls with acrylic glue; glued walls are set aside for curing for at least 24 hours for maximum hold. After 24 hours, the enclosure is ready for complete assembly of the project.</w:t>
      </w:r>
    </w:p>
    <w:p w:rsidR="008A2850" w:rsidRPr="00C17A4D" w:rsidRDefault="008A2850" w:rsidP="008A2850">
      <w:pPr>
        <w:pStyle w:val="Heading4"/>
      </w:pPr>
      <w:r>
        <w:t>3.1.2.4.4 Final Deliverable Assembly</w:t>
      </w:r>
    </w:p>
    <w:p w:rsidR="008A2850" w:rsidRDefault="008A2850" w:rsidP="008A2850">
      <w:pPr>
        <w:jc w:val="both"/>
        <w:rPr>
          <w:rFonts w:eastAsia="Times New Roman" w:cs="Arial"/>
          <w:szCs w:val="24"/>
        </w:rPr>
      </w:pPr>
      <w:r>
        <w:t>To begin, the Raspberry Pi 4 Model B module is fitted, on its underside, with four M</w:t>
      </w:r>
      <w:r w:rsidRPr="00D04E0E">
        <w:rPr>
          <w:rFonts w:eastAsia="Times New Roman" w:cs="Arial"/>
          <w:szCs w:val="24"/>
        </w:rPr>
        <w:t>3</w:t>
      </w:r>
      <w:r>
        <w:rPr>
          <w:rFonts w:eastAsia="Times New Roman" w:cs="Arial"/>
          <w:szCs w:val="24"/>
        </w:rPr>
        <w:t xml:space="preserve">, </w:t>
      </w:r>
      <w:r w:rsidRPr="00D04E0E">
        <w:rPr>
          <w:rFonts w:eastAsia="Times New Roman" w:cs="Arial"/>
          <w:szCs w:val="24"/>
        </w:rPr>
        <w:t>Male-Female</w:t>
      </w:r>
      <w:r>
        <w:rPr>
          <w:rFonts w:eastAsia="Times New Roman" w:cs="Arial"/>
          <w:szCs w:val="24"/>
        </w:rPr>
        <w:t>,</w:t>
      </w:r>
      <w:r w:rsidRPr="00D04E0E">
        <w:rPr>
          <w:rFonts w:eastAsia="Times New Roman" w:cs="Arial"/>
          <w:szCs w:val="24"/>
        </w:rPr>
        <w:t xml:space="preserve"> and Nylon Hex Standoff</w:t>
      </w:r>
      <w:r>
        <w:rPr>
          <w:rFonts w:eastAsia="Times New Roman" w:cs="Arial"/>
          <w:szCs w:val="24"/>
        </w:rPr>
        <w:t>s to provide short circuit protection and adequate space clearance for the Pi from the base plate. Then, the custom made PCB circuit board is connected to the 40-pin male connector of the Raspberry Pi 4 through its own 40-pin female connector. This stage completes the hardware assembly portion of the process that serves to process signals from and control signals to MAIDS in response to intrusion events.</w:t>
      </w:r>
    </w:p>
    <w:p w:rsidR="008A2850" w:rsidRDefault="008A2850" w:rsidP="008A2850">
      <w:pPr>
        <w:jc w:val="both"/>
        <w:rPr>
          <w:rFonts w:eastAsia="Times New Roman" w:cs="Arial"/>
          <w:szCs w:val="24"/>
        </w:rPr>
      </w:pPr>
      <w:r>
        <w:rPr>
          <w:rFonts w:eastAsia="Times New Roman" w:cs="Arial"/>
          <w:szCs w:val="24"/>
        </w:rPr>
        <w:t xml:space="preserve">Once hardware assembly is finished, the assembled enclosure is placed upon the base plate to surround the hardware circuit. When aligned, the enclosure is secured to the base plate by means of two acrylic, laser-cut joint plates. </w:t>
      </w:r>
    </w:p>
    <w:p w:rsidR="008A2850" w:rsidRDefault="008A2850" w:rsidP="008A2850">
      <w:pPr>
        <w:jc w:val="both"/>
        <w:rPr>
          <w:rFonts w:eastAsia="Times New Roman" w:cs="Arial"/>
          <w:szCs w:val="24"/>
        </w:rPr>
      </w:pPr>
      <w:r>
        <w:rPr>
          <w:rFonts w:eastAsia="Times New Roman" w:cs="Arial"/>
          <w:szCs w:val="24"/>
        </w:rPr>
        <w:t>Finally, the top acrylic plate of the enclosure is pressure snapped onto the top of the enclosure; the top plate serves to provide accessibility to internal components, in case of needed replacement dues to malfunction.</w:t>
      </w:r>
    </w:p>
    <w:p w:rsidR="008A2850" w:rsidRDefault="008A2850" w:rsidP="00690247">
      <w:pPr>
        <w:pStyle w:val="Heading2"/>
      </w:pPr>
      <w:bookmarkStart w:id="5" w:name="_Toc27658528"/>
      <w:r>
        <w:t>3.1.3 Tools and Facilities</w:t>
      </w:r>
      <w:bookmarkEnd w:id="5"/>
    </w:p>
    <w:p w:rsidR="008A2850" w:rsidRDefault="008A2850" w:rsidP="00690247">
      <w:pPr>
        <w:pStyle w:val="Heading3"/>
      </w:pPr>
      <w:r>
        <w:t>3.1.3.1 Fabrication and Research Facilities: Humber College</w:t>
      </w:r>
    </w:p>
    <w:p w:rsidR="008A2850" w:rsidRPr="006B19A6" w:rsidRDefault="008A2850" w:rsidP="008A2850">
      <w:pPr>
        <w:pStyle w:val="NoSpacing"/>
        <w:spacing w:line="480" w:lineRule="auto"/>
        <w:jc w:val="both"/>
        <w:rPr>
          <w:rFonts w:ascii="Arial" w:hAnsi="Arial" w:cs="Arial"/>
          <w:sz w:val="24"/>
          <w:szCs w:val="24"/>
        </w:rPr>
      </w:pPr>
      <w:r>
        <w:rPr>
          <w:rFonts w:ascii="Arial" w:hAnsi="Arial" w:cs="Arial"/>
          <w:sz w:val="24"/>
          <w:szCs w:val="24"/>
        </w:rPr>
        <w:t xml:space="preserve">The MAIDS project design, development, modification and production was possible by the use of the following lab and library facilities located at the North Campus: 1. The </w:t>
      </w:r>
      <w:r w:rsidRPr="006B19A6">
        <w:rPr>
          <w:rFonts w:ascii="Arial" w:hAnsi="Arial" w:cs="Arial"/>
          <w:sz w:val="24"/>
          <w:szCs w:val="24"/>
        </w:rPr>
        <w:t xml:space="preserve">Humber prototype lab facilities (Rapid Prototyping lab) located </w:t>
      </w:r>
      <w:r>
        <w:rPr>
          <w:rFonts w:ascii="Arial" w:hAnsi="Arial" w:cs="Arial"/>
          <w:sz w:val="24"/>
          <w:szCs w:val="24"/>
        </w:rPr>
        <w:t xml:space="preserve">in building J, </w:t>
      </w:r>
      <w:r w:rsidRPr="006B19A6">
        <w:rPr>
          <w:rFonts w:ascii="Arial" w:hAnsi="Arial" w:cs="Arial"/>
          <w:sz w:val="24"/>
          <w:szCs w:val="24"/>
        </w:rPr>
        <w:t>Room J201</w:t>
      </w:r>
      <w:r>
        <w:rPr>
          <w:rFonts w:ascii="Arial" w:hAnsi="Arial" w:cs="Arial"/>
          <w:sz w:val="24"/>
          <w:szCs w:val="24"/>
        </w:rPr>
        <w:t xml:space="preserve"> and 2. T</w:t>
      </w:r>
      <w:r w:rsidRPr="006B19A6">
        <w:rPr>
          <w:rFonts w:ascii="Arial" w:hAnsi="Arial" w:cs="Arial"/>
          <w:sz w:val="24"/>
          <w:szCs w:val="24"/>
        </w:rPr>
        <w:t>he Advanced Electronics Lab locate</w:t>
      </w:r>
      <w:r>
        <w:rPr>
          <w:rFonts w:ascii="Arial" w:hAnsi="Arial" w:cs="Arial"/>
          <w:sz w:val="24"/>
          <w:szCs w:val="24"/>
        </w:rPr>
        <w:t>d</w:t>
      </w:r>
      <w:r w:rsidRPr="006B19A6">
        <w:rPr>
          <w:rFonts w:ascii="Arial" w:hAnsi="Arial" w:cs="Arial"/>
          <w:sz w:val="24"/>
          <w:szCs w:val="24"/>
        </w:rPr>
        <w:t xml:space="preserve"> in </w:t>
      </w:r>
      <w:r>
        <w:rPr>
          <w:rFonts w:ascii="Arial" w:hAnsi="Arial" w:cs="Arial"/>
          <w:sz w:val="24"/>
          <w:szCs w:val="24"/>
        </w:rPr>
        <w:t>building J, R</w:t>
      </w:r>
      <w:r w:rsidRPr="006B19A6">
        <w:rPr>
          <w:rFonts w:ascii="Arial" w:hAnsi="Arial" w:cs="Arial"/>
          <w:sz w:val="24"/>
          <w:szCs w:val="24"/>
        </w:rPr>
        <w:t>oom J232</w:t>
      </w:r>
      <w:r>
        <w:rPr>
          <w:rFonts w:ascii="Arial" w:hAnsi="Arial" w:cs="Arial"/>
          <w:sz w:val="24"/>
          <w:szCs w:val="24"/>
        </w:rPr>
        <w:t>. The Humber College Library, located on the 4</w:t>
      </w:r>
      <w:r w:rsidRPr="0092510B">
        <w:rPr>
          <w:rFonts w:ascii="Arial" w:hAnsi="Arial" w:cs="Arial"/>
          <w:sz w:val="24"/>
          <w:szCs w:val="24"/>
          <w:vertAlign w:val="superscript"/>
        </w:rPr>
        <w:t>th</w:t>
      </w:r>
      <w:r>
        <w:rPr>
          <w:rFonts w:ascii="Arial" w:hAnsi="Arial" w:cs="Arial"/>
          <w:sz w:val="24"/>
          <w:szCs w:val="24"/>
        </w:rPr>
        <w:t xml:space="preserve"> floor of the Learning Resource Commons was used during the project research phase. </w:t>
      </w:r>
    </w:p>
    <w:p w:rsidR="008A2850" w:rsidRDefault="008A2850" w:rsidP="00690247">
      <w:pPr>
        <w:pStyle w:val="Heading3"/>
      </w:pPr>
      <w:r>
        <w:t>3.1.3.2 PCB Board Cutting and Etching</w:t>
      </w:r>
    </w:p>
    <w:p w:rsidR="008A2850" w:rsidRPr="00E03F61" w:rsidRDefault="008A2850" w:rsidP="008A2850">
      <w:pPr>
        <w:spacing w:after="0"/>
        <w:jc w:val="both"/>
        <w:rPr>
          <w:rStyle w:val="fontstyle01"/>
          <w:rFonts w:ascii="Arial" w:hAnsi="Arial" w:cs="Arial"/>
          <w:color w:val="000000" w:themeColor="text1"/>
          <w:sz w:val="24"/>
          <w:szCs w:val="24"/>
        </w:rPr>
      </w:pPr>
      <w:r w:rsidRPr="00E03F61">
        <w:rPr>
          <w:rFonts w:cs="Arial"/>
          <w:color w:val="000000" w:themeColor="text1"/>
          <w:szCs w:val="24"/>
        </w:rPr>
        <w:t xml:space="preserve">The PCB board design using Fritzing software and produced a 274X Extended Gerber format file employed by the ProtoMat S103 </w:t>
      </w:r>
      <w:r w:rsidRPr="00E03F61">
        <w:rPr>
          <w:rStyle w:val="fontstyle01"/>
          <w:rFonts w:ascii="Arial" w:hAnsi="Arial" w:cs="Arial"/>
          <w:color w:val="000000" w:themeColor="text1"/>
          <w:sz w:val="24"/>
          <w:szCs w:val="24"/>
        </w:rPr>
        <w:t>LPKF. The ProtoMat S103 is a circuit board plotter</w:t>
      </w:r>
      <w:r w:rsidRPr="00E03F61">
        <w:rPr>
          <w:rFonts w:cs="Arial"/>
          <w:color w:val="000000" w:themeColor="text1"/>
          <w:szCs w:val="24"/>
        </w:rPr>
        <w:t xml:space="preserve"> for </w:t>
      </w:r>
      <w:r w:rsidRPr="00E03F61">
        <w:rPr>
          <w:rStyle w:val="fontstyle01"/>
          <w:rFonts w:ascii="Arial" w:hAnsi="Arial" w:cs="Arial"/>
          <w:color w:val="000000" w:themeColor="text1"/>
          <w:sz w:val="24"/>
          <w:szCs w:val="24"/>
        </w:rPr>
        <w:t>Contour routing of the circuit board</w:t>
      </w:r>
      <w:r w:rsidRPr="00E03F61">
        <w:rPr>
          <w:rFonts w:cs="Arial"/>
          <w:color w:val="000000" w:themeColor="text1"/>
          <w:szCs w:val="24"/>
        </w:rPr>
        <w:t xml:space="preserve"> (double layer copper foil) and an Optical fiducial recognition </w:t>
      </w:r>
      <w:r w:rsidRPr="00E03F61">
        <w:rPr>
          <w:rStyle w:val="fontstyle01"/>
          <w:rFonts w:ascii="Arial" w:hAnsi="Arial" w:cs="Arial"/>
          <w:color w:val="000000" w:themeColor="text1"/>
          <w:sz w:val="24"/>
          <w:szCs w:val="24"/>
        </w:rPr>
        <w:t xml:space="preserve">systems for automatic position detection to assist in drilling and milling of double-sided PCBs. </w:t>
      </w:r>
      <w:r w:rsidRPr="00E03F61">
        <w:rPr>
          <w:rFonts w:cs="Arial"/>
          <w:color w:val="000000" w:themeColor="text1"/>
          <w:szCs w:val="24"/>
        </w:rPr>
        <w:t xml:space="preserve">It has a </w:t>
      </w:r>
      <w:r w:rsidRPr="00E03F61">
        <w:rPr>
          <w:rStyle w:val="fontstyle01"/>
          <w:rFonts w:ascii="Arial" w:hAnsi="Arial" w:cs="Arial"/>
          <w:color w:val="000000" w:themeColor="text1"/>
          <w:sz w:val="24"/>
          <w:szCs w:val="24"/>
        </w:rPr>
        <w:t xml:space="preserve">spindle speed of 100,000 rpm, a maximum travel speed of 150 mm/s, repeatability of </w:t>
      </w:r>
      <w:r w:rsidRPr="00E03F61">
        <w:rPr>
          <w:rFonts w:eastAsia="Times New Roman" w:cs="Arial"/>
          <w:color w:val="000000" w:themeColor="text1"/>
          <w:szCs w:val="24"/>
        </w:rPr>
        <w:t xml:space="preserve">± 0.001 mm (± 0.04 mil), drilling speed of 120 strokes/min and </w:t>
      </w:r>
      <w:r w:rsidRPr="00E03F61">
        <w:rPr>
          <w:rStyle w:val="fontstyle01"/>
          <w:rFonts w:ascii="Arial" w:hAnsi="Arial" w:cs="Arial"/>
          <w:color w:val="000000" w:themeColor="text1"/>
          <w:sz w:val="24"/>
          <w:szCs w:val="24"/>
        </w:rPr>
        <w:t>a resolution of 0.5 μm (0.02 mil)</w:t>
      </w:r>
      <w:r w:rsidR="00880029">
        <w:rPr>
          <w:rStyle w:val="fontstyle01"/>
          <w:rFonts w:ascii="Arial" w:hAnsi="Arial" w:cs="Arial"/>
          <w:color w:val="000000" w:themeColor="text1"/>
          <w:sz w:val="24"/>
          <w:szCs w:val="24"/>
        </w:rPr>
        <w:t xml:space="preserve">. </w:t>
      </w:r>
      <w:sdt>
        <w:sdtPr>
          <w:rPr>
            <w:rStyle w:val="fontstyle01"/>
            <w:rFonts w:ascii="Arial" w:hAnsi="Arial" w:cs="Arial"/>
            <w:color w:val="000000" w:themeColor="text1"/>
            <w:sz w:val="24"/>
            <w:szCs w:val="24"/>
          </w:rPr>
          <w:id w:val="-1748487854"/>
          <w:citation/>
        </w:sdtPr>
        <w:sdtContent>
          <w:r w:rsidR="00880029">
            <w:rPr>
              <w:rStyle w:val="fontstyle01"/>
              <w:rFonts w:ascii="Arial" w:hAnsi="Arial" w:cs="Arial"/>
              <w:color w:val="000000" w:themeColor="text1"/>
              <w:sz w:val="24"/>
              <w:szCs w:val="24"/>
            </w:rPr>
            <w:fldChar w:fldCharType="begin"/>
          </w:r>
          <w:r w:rsidR="00935F43">
            <w:rPr>
              <w:rStyle w:val="fontstyle01"/>
              <w:rFonts w:ascii="Arial" w:hAnsi="Arial" w:cs="Arial"/>
              <w:color w:val="000000" w:themeColor="text1"/>
              <w:sz w:val="24"/>
              <w:szCs w:val="24"/>
            </w:rPr>
            <w:instrText xml:space="preserve">CITATION AGL20 \l 1033 </w:instrText>
          </w:r>
          <w:r w:rsidR="00880029">
            <w:rPr>
              <w:rStyle w:val="fontstyle01"/>
              <w:rFonts w:ascii="Arial" w:hAnsi="Arial" w:cs="Arial"/>
              <w:color w:val="000000" w:themeColor="text1"/>
              <w:sz w:val="24"/>
              <w:szCs w:val="24"/>
            </w:rPr>
            <w:fldChar w:fldCharType="separate"/>
          </w:r>
          <w:r w:rsidR="0045178B" w:rsidRPr="0045178B">
            <w:rPr>
              <w:rFonts w:cs="Arial"/>
              <w:noProof/>
              <w:color w:val="000000" w:themeColor="text1"/>
              <w:szCs w:val="24"/>
            </w:rPr>
            <w:t>(Electronics, Manual Version 0.9, English, 2020)</w:t>
          </w:r>
          <w:r w:rsidR="00880029">
            <w:rPr>
              <w:rStyle w:val="fontstyle01"/>
              <w:rFonts w:ascii="Arial" w:hAnsi="Arial" w:cs="Arial"/>
              <w:color w:val="000000" w:themeColor="text1"/>
              <w:sz w:val="24"/>
              <w:szCs w:val="24"/>
            </w:rPr>
            <w:fldChar w:fldCharType="end"/>
          </w:r>
        </w:sdtContent>
      </w:sdt>
      <w:r w:rsidR="00935F43">
        <w:rPr>
          <w:rStyle w:val="fontstyle01"/>
          <w:rFonts w:ascii="Arial" w:hAnsi="Arial" w:cs="Arial"/>
          <w:color w:val="000000" w:themeColor="text1"/>
          <w:sz w:val="24"/>
          <w:szCs w:val="24"/>
        </w:rPr>
        <w:t xml:space="preserve"> </w:t>
      </w:r>
      <w:r w:rsidRPr="00E03F61">
        <w:rPr>
          <w:rFonts w:cs="Arial"/>
          <w:color w:val="000000" w:themeColor="text1"/>
          <w:szCs w:val="24"/>
        </w:rPr>
        <w:t>The lead time for the PCB board is 12 hours.</w:t>
      </w:r>
    </w:p>
    <w:p w:rsidR="008A2850" w:rsidRPr="00E03F61" w:rsidRDefault="008A2850" w:rsidP="008A2850">
      <w:pPr>
        <w:spacing w:after="0"/>
        <w:jc w:val="both"/>
        <w:rPr>
          <w:rStyle w:val="fontstyle01"/>
          <w:rFonts w:ascii="Arial" w:hAnsi="Arial" w:cs="Arial"/>
          <w:color w:val="000000" w:themeColor="text1"/>
          <w:sz w:val="24"/>
          <w:szCs w:val="24"/>
        </w:rPr>
      </w:pPr>
      <w:r w:rsidRPr="00E03F61">
        <w:rPr>
          <w:rFonts w:cs="Arial"/>
          <w:color w:val="000000" w:themeColor="text1"/>
          <w:szCs w:val="24"/>
        </w:rPr>
        <w:t>PCB board etching is accomplished by the ProtoLaser S which etches away the copper from the double-sided copper clad PCB board. The ProtoLaser S has a m</w:t>
      </w:r>
      <w:r w:rsidRPr="00E03F61">
        <w:rPr>
          <w:rStyle w:val="fontstyle01"/>
          <w:rFonts w:ascii="Arial" w:hAnsi="Arial" w:cs="Arial"/>
          <w:color w:val="000000" w:themeColor="text1"/>
          <w:sz w:val="24"/>
          <w:szCs w:val="24"/>
        </w:rPr>
        <w:t>inimum track/gap of 50 µm/25 µm (2 mil/1 mil), a resolution scan field of 2 µm (0.08 mil), a laser pulse frequency 10 - 100 kHz, continuous wave (CW), and cutting bed dimensions of (12“ x 24“)</w:t>
      </w:r>
      <w:r w:rsidR="00935F43">
        <w:rPr>
          <w:rStyle w:val="fontstyle01"/>
          <w:rFonts w:ascii="Arial" w:hAnsi="Arial" w:cs="Arial"/>
          <w:color w:val="000000" w:themeColor="text1"/>
          <w:sz w:val="24"/>
          <w:szCs w:val="24"/>
        </w:rPr>
        <w:t xml:space="preserve"> </w:t>
      </w:r>
      <w:sdt>
        <w:sdtPr>
          <w:rPr>
            <w:rStyle w:val="fontstyle01"/>
            <w:rFonts w:ascii="Arial" w:hAnsi="Arial" w:cs="Arial"/>
            <w:color w:val="000000" w:themeColor="text1"/>
            <w:sz w:val="24"/>
            <w:szCs w:val="24"/>
          </w:rPr>
          <w:id w:val="1685699993"/>
          <w:citation/>
        </w:sdtPr>
        <w:sdtContent>
          <w:r w:rsidR="00935F43">
            <w:rPr>
              <w:rStyle w:val="fontstyle01"/>
              <w:rFonts w:ascii="Arial" w:hAnsi="Arial" w:cs="Arial"/>
              <w:color w:val="000000" w:themeColor="text1"/>
              <w:sz w:val="24"/>
              <w:szCs w:val="24"/>
            </w:rPr>
            <w:fldChar w:fldCharType="begin"/>
          </w:r>
          <w:r w:rsidR="000E472A">
            <w:rPr>
              <w:rStyle w:val="fontstyle01"/>
              <w:rFonts w:ascii="Arial" w:hAnsi="Arial" w:cs="Arial"/>
              <w:color w:val="000000" w:themeColor="text1"/>
              <w:sz w:val="24"/>
              <w:szCs w:val="24"/>
            </w:rPr>
            <w:instrText xml:space="preserve">CITATION LPK08 \l 1033 </w:instrText>
          </w:r>
          <w:r w:rsidR="00935F43">
            <w:rPr>
              <w:rStyle w:val="fontstyle01"/>
              <w:rFonts w:ascii="Arial" w:hAnsi="Arial" w:cs="Arial"/>
              <w:color w:val="000000" w:themeColor="text1"/>
              <w:sz w:val="24"/>
              <w:szCs w:val="24"/>
            </w:rPr>
            <w:fldChar w:fldCharType="separate"/>
          </w:r>
          <w:r w:rsidR="0045178B" w:rsidRPr="0045178B">
            <w:rPr>
              <w:rFonts w:cs="Arial"/>
              <w:noProof/>
              <w:color w:val="000000" w:themeColor="text1"/>
              <w:szCs w:val="24"/>
            </w:rPr>
            <w:t>(Electronics, ProtoLaser S: Operation manual 2.0, English., 2008)</w:t>
          </w:r>
          <w:r w:rsidR="00935F43">
            <w:rPr>
              <w:rStyle w:val="fontstyle01"/>
              <w:rFonts w:ascii="Arial" w:hAnsi="Arial" w:cs="Arial"/>
              <w:color w:val="000000" w:themeColor="text1"/>
              <w:sz w:val="24"/>
              <w:szCs w:val="24"/>
            </w:rPr>
            <w:fldChar w:fldCharType="end"/>
          </w:r>
        </w:sdtContent>
      </w:sdt>
    </w:p>
    <w:p w:rsidR="008A2850" w:rsidRDefault="008A2850" w:rsidP="008E2B56">
      <w:pPr>
        <w:pStyle w:val="Heading3"/>
      </w:pPr>
      <w:r>
        <w:t xml:space="preserve">3.1.3.3 Laser Engraving </w:t>
      </w:r>
    </w:p>
    <w:p w:rsidR="008A2850" w:rsidRDefault="008A2850" w:rsidP="008A2850">
      <w:pPr>
        <w:spacing w:after="0"/>
        <w:jc w:val="both"/>
        <w:rPr>
          <w:rFonts w:cs="Arial"/>
          <w:szCs w:val="24"/>
        </w:rPr>
      </w:pPr>
      <w:r w:rsidRPr="000A2CB2">
        <w:rPr>
          <w:rFonts w:cs="Arial"/>
          <w:szCs w:val="24"/>
        </w:rPr>
        <w:t>Trotec Speedy 100 Laser Engraver is used for acrylic enclosure cutting</w:t>
      </w:r>
      <w:r>
        <w:rPr>
          <w:rFonts w:cs="Arial"/>
          <w:szCs w:val="24"/>
        </w:rPr>
        <w:t xml:space="preserve"> and etching. The laser engraver requires a design in .pdf format. The Speedy 100 uses a </w:t>
      </w:r>
      <w:r>
        <w:t>50 W CO</w:t>
      </w:r>
      <w:r w:rsidRPr="00AA6AC8">
        <w:rPr>
          <w:vertAlign w:val="subscript"/>
        </w:rPr>
        <w:t>2</w:t>
      </w:r>
      <w:r>
        <w:t xml:space="preserve"> laser (Iradion tube), uses 2 inch lens (standard), a cutting speed of 180 cm/sec speed and its bed size can accommodate objects of up to </w:t>
      </w:r>
      <w:r w:rsidRPr="000A2CB2">
        <w:rPr>
          <w:rFonts w:cs="Arial"/>
          <w:szCs w:val="24"/>
        </w:rPr>
        <w:t>12" x 24"</w:t>
      </w:r>
      <w:r w:rsidR="00935F43">
        <w:rPr>
          <w:rFonts w:cs="Arial"/>
          <w:szCs w:val="24"/>
        </w:rPr>
        <w:t xml:space="preserve">. </w:t>
      </w:r>
      <w:sdt>
        <w:sdtPr>
          <w:rPr>
            <w:rFonts w:cs="Arial"/>
            <w:szCs w:val="24"/>
          </w:rPr>
          <w:id w:val="1203824049"/>
          <w:citation/>
        </w:sdtPr>
        <w:sdtContent>
          <w:r w:rsidR="00935F43">
            <w:rPr>
              <w:rFonts w:cs="Arial"/>
              <w:szCs w:val="24"/>
            </w:rPr>
            <w:fldChar w:fldCharType="begin"/>
          </w:r>
          <w:r w:rsidR="00935F43">
            <w:rPr>
              <w:rFonts w:cs="Arial"/>
              <w:szCs w:val="24"/>
            </w:rPr>
            <w:instrText xml:space="preserve">CITATION Tro10 \l 1033 </w:instrText>
          </w:r>
          <w:r w:rsidR="00935F43">
            <w:rPr>
              <w:rFonts w:cs="Arial"/>
              <w:szCs w:val="24"/>
            </w:rPr>
            <w:fldChar w:fldCharType="separate"/>
          </w:r>
          <w:r w:rsidR="0045178B" w:rsidRPr="0045178B">
            <w:rPr>
              <w:rFonts w:cs="Arial"/>
              <w:noProof/>
              <w:szCs w:val="24"/>
            </w:rPr>
            <w:t>(Trotec, 2020)</w:t>
          </w:r>
          <w:r w:rsidR="00935F43">
            <w:rPr>
              <w:rFonts w:cs="Arial"/>
              <w:szCs w:val="24"/>
            </w:rPr>
            <w:fldChar w:fldCharType="end"/>
          </w:r>
        </w:sdtContent>
      </w:sdt>
    </w:p>
    <w:p w:rsidR="008A2850" w:rsidRDefault="008A2850" w:rsidP="008E2B56">
      <w:pPr>
        <w:pStyle w:val="Heading3"/>
      </w:pPr>
      <w:r>
        <w:t>3.1.3.4 3-D Printing</w:t>
      </w:r>
    </w:p>
    <w:p w:rsidR="008A2850" w:rsidRPr="00E00788" w:rsidRDefault="008A2850" w:rsidP="008A2850">
      <w:pPr>
        <w:pStyle w:val="NoSpacing"/>
        <w:spacing w:line="480" w:lineRule="auto"/>
        <w:jc w:val="both"/>
        <w:rPr>
          <w:rFonts w:ascii="Arial" w:hAnsi="Arial" w:cs="Arial"/>
          <w:sz w:val="24"/>
          <w:szCs w:val="24"/>
        </w:rPr>
      </w:pPr>
      <w:r w:rsidRPr="00E00788">
        <w:rPr>
          <w:rFonts w:ascii="Arial" w:hAnsi="Arial" w:cs="Arial"/>
          <w:sz w:val="24"/>
          <w:szCs w:val="24"/>
        </w:rPr>
        <w:t>3-</w:t>
      </w:r>
      <w:r>
        <w:rPr>
          <w:rFonts w:ascii="Arial" w:hAnsi="Arial" w:cs="Arial"/>
          <w:sz w:val="24"/>
          <w:szCs w:val="24"/>
        </w:rPr>
        <w:t>D</w:t>
      </w:r>
      <w:r w:rsidRPr="00E00788">
        <w:rPr>
          <w:rFonts w:ascii="Arial" w:hAnsi="Arial" w:cs="Arial"/>
          <w:sz w:val="24"/>
          <w:szCs w:val="24"/>
        </w:rPr>
        <w:t xml:space="preserve"> printing requires a SketchUp produced .stl design </w:t>
      </w:r>
      <w:r>
        <w:rPr>
          <w:rFonts w:ascii="Arial" w:hAnsi="Arial" w:cs="Arial"/>
          <w:sz w:val="24"/>
          <w:szCs w:val="24"/>
        </w:rPr>
        <w:t xml:space="preserve">file </w:t>
      </w:r>
      <w:r w:rsidRPr="00E00788">
        <w:rPr>
          <w:rFonts w:ascii="Arial" w:hAnsi="Arial" w:cs="Arial"/>
          <w:sz w:val="24"/>
          <w:szCs w:val="24"/>
        </w:rPr>
        <w:t>which is then created on the Object 30</w:t>
      </w:r>
      <w:r>
        <w:rPr>
          <w:rFonts w:ascii="Arial" w:hAnsi="Arial" w:cs="Arial"/>
          <w:sz w:val="24"/>
          <w:szCs w:val="24"/>
        </w:rPr>
        <w:t xml:space="preserve"> 3-D printer. The Object 30 is a </w:t>
      </w:r>
      <w:r w:rsidRPr="00E00788">
        <w:rPr>
          <w:rFonts w:ascii="Arial" w:hAnsi="Arial" w:cs="Arial"/>
          <w:sz w:val="24"/>
          <w:szCs w:val="24"/>
        </w:rPr>
        <w:t xml:space="preserve"> resin</w:t>
      </w:r>
      <w:r>
        <w:rPr>
          <w:rFonts w:ascii="Arial" w:hAnsi="Arial" w:cs="Arial"/>
          <w:sz w:val="24"/>
          <w:szCs w:val="24"/>
        </w:rPr>
        <w:t>-</w:t>
      </w:r>
      <w:r w:rsidRPr="00E00788">
        <w:rPr>
          <w:rFonts w:ascii="Arial" w:hAnsi="Arial" w:cs="Arial"/>
          <w:sz w:val="24"/>
          <w:szCs w:val="24"/>
        </w:rPr>
        <w:t>based</w:t>
      </w:r>
      <w:r>
        <w:rPr>
          <w:rFonts w:ascii="Arial" w:hAnsi="Arial" w:cs="Arial"/>
          <w:sz w:val="24"/>
          <w:szCs w:val="24"/>
        </w:rPr>
        <w:t>,</w:t>
      </w:r>
      <w:r w:rsidRPr="00E00788">
        <w:rPr>
          <w:rFonts w:ascii="Arial" w:hAnsi="Arial" w:cs="Arial"/>
          <w:sz w:val="24"/>
          <w:szCs w:val="24"/>
        </w:rPr>
        <w:t xml:space="preserve"> ultraviolet light cured</w:t>
      </w:r>
      <w:r>
        <w:rPr>
          <w:rFonts w:ascii="Arial" w:hAnsi="Arial" w:cs="Arial"/>
          <w:sz w:val="24"/>
          <w:szCs w:val="24"/>
        </w:rPr>
        <w:t>,</w:t>
      </w:r>
      <w:r w:rsidRPr="00E00788">
        <w:rPr>
          <w:rFonts w:ascii="Arial" w:hAnsi="Arial" w:cs="Arial"/>
          <w:sz w:val="24"/>
          <w:szCs w:val="24"/>
        </w:rPr>
        <w:t xml:space="preserve"> 3-</w:t>
      </w:r>
      <w:r>
        <w:rPr>
          <w:rFonts w:ascii="Arial" w:hAnsi="Arial" w:cs="Arial"/>
          <w:sz w:val="24"/>
          <w:szCs w:val="24"/>
        </w:rPr>
        <w:t>D</w:t>
      </w:r>
      <w:r w:rsidRPr="00E00788">
        <w:rPr>
          <w:rFonts w:ascii="Arial" w:hAnsi="Arial" w:cs="Arial"/>
          <w:sz w:val="24"/>
          <w:szCs w:val="24"/>
        </w:rPr>
        <w:t xml:space="preserve"> printer with Support Material SUP705 (WaterJet removable) and SUP706B (soluble), maximum build size of 294 x 192 x 148.6 mm (11.57</w:t>
      </w:r>
      <w:r>
        <w:rPr>
          <w:rFonts w:ascii="Arial" w:hAnsi="Arial" w:cs="Arial"/>
          <w:sz w:val="24"/>
          <w:szCs w:val="24"/>
        </w:rPr>
        <w:t xml:space="preserve">” </w:t>
      </w:r>
      <w:r w:rsidRPr="00E00788">
        <w:rPr>
          <w:rFonts w:ascii="Arial" w:hAnsi="Arial" w:cs="Arial"/>
          <w:sz w:val="24"/>
          <w:szCs w:val="24"/>
        </w:rPr>
        <w:t>x 7.55</w:t>
      </w:r>
      <w:r>
        <w:rPr>
          <w:rFonts w:ascii="Arial" w:hAnsi="Arial" w:cs="Arial"/>
          <w:sz w:val="24"/>
          <w:szCs w:val="24"/>
        </w:rPr>
        <w:t>”</w:t>
      </w:r>
      <w:r w:rsidRPr="00E00788">
        <w:rPr>
          <w:rFonts w:ascii="Arial" w:hAnsi="Arial" w:cs="Arial"/>
          <w:sz w:val="24"/>
          <w:szCs w:val="24"/>
        </w:rPr>
        <w:t xml:space="preserve"> x 5.85</w:t>
      </w:r>
      <w:r>
        <w:rPr>
          <w:rFonts w:ascii="Arial" w:hAnsi="Arial" w:cs="Arial"/>
          <w:sz w:val="24"/>
          <w:szCs w:val="24"/>
        </w:rPr>
        <w:t>”</w:t>
      </w:r>
      <w:r w:rsidRPr="00E00788">
        <w:rPr>
          <w:rFonts w:ascii="Arial" w:hAnsi="Arial" w:cs="Arial"/>
          <w:sz w:val="24"/>
          <w:szCs w:val="24"/>
        </w:rPr>
        <w:t>), layer thickness of 28 microns (0.0011</w:t>
      </w:r>
      <w:r>
        <w:rPr>
          <w:rFonts w:ascii="Arial" w:hAnsi="Arial" w:cs="Arial"/>
          <w:sz w:val="24"/>
          <w:szCs w:val="24"/>
        </w:rPr>
        <w:t>”</w:t>
      </w:r>
      <w:r w:rsidRPr="00E00788">
        <w:rPr>
          <w:rFonts w:ascii="Arial" w:hAnsi="Arial" w:cs="Arial"/>
          <w:sz w:val="24"/>
          <w:szCs w:val="24"/>
        </w:rPr>
        <w:t>) and 16 microns (0.0006</w:t>
      </w:r>
      <w:r>
        <w:rPr>
          <w:rFonts w:ascii="Arial" w:hAnsi="Arial" w:cs="Arial"/>
          <w:sz w:val="24"/>
          <w:szCs w:val="24"/>
        </w:rPr>
        <w:t>”</w:t>
      </w:r>
      <w:r w:rsidRPr="00E00788">
        <w:rPr>
          <w:rFonts w:ascii="Arial" w:hAnsi="Arial" w:cs="Arial"/>
          <w:sz w:val="24"/>
          <w:szCs w:val="24"/>
        </w:rPr>
        <w:t>) for VeroClear material, accuracy of 0.1 mm</w:t>
      </w:r>
      <w:r>
        <w:rPr>
          <w:rFonts w:ascii="Arial" w:hAnsi="Arial" w:cs="Arial"/>
          <w:sz w:val="24"/>
          <w:szCs w:val="24"/>
        </w:rPr>
        <w:t xml:space="preserve"> </w:t>
      </w:r>
      <w:r w:rsidRPr="00E00788">
        <w:rPr>
          <w:rFonts w:ascii="Arial" w:hAnsi="Arial" w:cs="Arial"/>
          <w:sz w:val="24"/>
          <w:szCs w:val="24"/>
        </w:rPr>
        <w:t>(0.0039</w:t>
      </w:r>
      <w:r>
        <w:rPr>
          <w:rFonts w:ascii="Arial" w:hAnsi="Arial" w:cs="Arial"/>
          <w:sz w:val="24"/>
          <w:szCs w:val="24"/>
        </w:rPr>
        <w:t>”</w:t>
      </w:r>
      <w:r w:rsidRPr="00E00788">
        <w:rPr>
          <w:rFonts w:ascii="Arial" w:hAnsi="Arial" w:cs="Arial"/>
          <w:sz w:val="24"/>
          <w:szCs w:val="24"/>
        </w:rPr>
        <w:t xml:space="preserve">) and </w:t>
      </w:r>
      <w:r>
        <w:rPr>
          <w:rFonts w:ascii="Arial" w:hAnsi="Arial" w:cs="Arial"/>
          <w:sz w:val="24"/>
          <w:szCs w:val="24"/>
        </w:rPr>
        <w:t xml:space="preserve">employs </w:t>
      </w:r>
      <w:r w:rsidRPr="00E00788">
        <w:rPr>
          <w:rFonts w:ascii="Arial" w:hAnsi="Arial" w:cs="Arial"/>
          <w:sz w:val="24"/>
          <w:szCs w:val="24"/>
        </w:rPr>
        <w:t xml:space="preserve">a fusion deposition system. </w:t>
      </w:r>
      <w:sdt>
        <w:sdtPr>
          <w:rPr>
            <w:rFonts w:ascii="Arial" w:hAnsi="Arial" w:cs="Arial"/>
            <w:sz w:val="24"/>
            <w:szCs w:val="24"/>
          </w:rPr>
          <w:id w:val="-1463575710"/>
          <w:citation/>
        </w:sdtPr>
        <w:sdtContent>
          <w:r w:rsidR="00935F43">
            <w:rPr>
              <w:rFonts w:ascii="Arial" w:hAnsi="Arial" w:cs="Arial"/>
              <w:sz w:val="24"/>
              <w:szCs w:val="24"/>
            </w:rPr>
            <w:fldChar w:fldCharType="begin"/>
          </w:r>
          <w:r w:rsidR="00935F43">
            <w:rPr>
              <w:rFonts w:ascii="Arial" w:hAnsi="Arial" w:cs="Arial"/>
              <w:sz w:val="24"/>
              <w:szCs w:val="24"/>
            </w:rPr>
            <w:instrText xml:space="preserve">CITATION Obj10 \l 1033 </w:instrText>
          </w:r>
          <w:r w:rsidR="00935F43">
            <w:rPr>
              <w:rFonts w:ascii="Arial" w:hAnsi="Arial" w:cs="Arial"/>
              <w:sz w:val="24"/>
              <w:szCs w:val="24"/>
            </w:rPr>
            <w:fldChar w:fldCharType="separate"/>
          </w:r>
          <w:r w:rsidR="0045178B" w:rsidRPr="0045178B">
            <w:rPr>
              <w:rFonts w:ascii="Arial" w:hAnsi="Arial" w:cs="Arial"/>
              <w:noProof/>
              <w:sz w:val="24"/>
              <w:szCs w:val="24"/>
            </w:rPr>
            <w:t>(Geometries, 2010)</w:t>
          </w:r>
          <w:r w:rsidR="00935F43">
            <w:rPr>
              <w:rFonts w:ascii="Arial" w:hAnsi="Arial" w:cs="Arial"/>
              <w:sz w:val="24"/>
              <w:szCs w:val="24"/>
            </w:rPr>
            <w:fldChar w:fldCharType="end"/>
          </w:r>
        </w:sdtContent>
      </w:sdt>
    </w:p>
    <w:p w:rsidR="008A2850" w:rsidRDefault="008A2850" w:rsidP="008E2B56">
      <w:pPr>
        <w:pStyle w:val="Heading3"/>
      </w:pPr>
      <w:r>
        <w:t>3.1.3.5 Soldering</w:t>
      </w:r>
    </w:p>
    <w:p w:rsidR="008A2850" w:rsidRPr="004C6D5F" w:rsidRDefault="008A2850" w:rsidP="008A2850">
      <w:pPr>
        <w:pStyle w:val="NoSpacing"/>
        <w:spacing w:line="480" w:lineRule="auto"/>
        <w:jc w:val="both"/>
        <w:rPr>
          <w:rFonts w:ascii="Arial" w:hAnsi="Arial" w:cs="Arial"/>
          <w:sz w:val="24"/>
          <w:szCs w:val="24"/>
        </w:rPr>
      </w:pPr>
      <w:r w:rsidRPr="004C6D5F">
        <w:rPr>
          <w:rFonts w:ascii="Arial" w:hAnsi="Arial" w:cs="Arial"/>
          <w:sz w:val="24"/>
          <w:szCs w:val="24"/>
        </w:rPr>
        <w:t>ESD safe, Small footprint (</w:t>
      </w:r>
      <w:r w:rsidRPr="004C6D5F">
        <w:rPr>
          <w:rFonts w:ascii="Arial" w:eastAsia="Times New Roman" w:hAnsi="Arial" w:cs="Arial"/>
          <w:color w:val="000000"/>
          <w:sz w:val="24"/>
          <w:szCs w:val="24"/>
        </w:rPr>
        <w:t xml:space="preserve">5.9 X 4.5 X 3.6 IN) </w:t>
      </w:r>
      <w:r w:rsidRPr="004C6D5F">
        <w:rPr>
          <w:rFonts w:ascii="Arial" w:hAnsi="Arial" w:cs="Arial"/>
          <w:sz w:val="24"/>
          <w:szCs w:val="24"/>
        </w:rPr>
        <w:t xml:space="preserve">Weller WESD51 Soldering Station with power consumption of 50W, temperature range 350 ºF – 850 ºF, operating voltage (output) 24 Volts, </w:t>
      </w:r>
      <w:r w:rsidRPr="004C6D5F">
        <w:rPr>
          <w:rFonts w:ascii="Arial" w:eastAsia="Times New Roman" w:hAnsi="Arial" w:cs="Arial"/>
          <w:color w:val="000000"/>
          <w:sz w:val="24"/>
          <w:szCs w:val="24"/>
        </w:rPr>
        <w:t>Temperature Stability +/-10°F (6°C) and Heating Element Type Nichrome Wound; Fiberglass and ceramic insulated.</w:t>
      </w:r>
      <w:r>
        <w:rPr>
          <w:rFonts w:ascii="Arial" w:eastAsia="Times New Roman" w:hAnsi="Arial" w:cs="Arial"/>
          <w:color w:val="000000"/>
          <w:sz w:val="24"/>
          <w:szCs w:val="24"/>
        </w:rPr>
        <w:t xml:space="preserve"> </w:t>
      </w:r>
      <w:sdt>
        <w:sdtPr>
          <w:rPr>
            <w:rStyle w:val="fontstyle01"/>
            <w:rFonts w:ascii="Arial" w:hAnsi="Arial" w:cs="Arial"/>
            <w:sz w:val="24"/>
            <w:szCs w:val="24"/>
          </w:rPr>
          <w:id w:val="1475410786"/>
          <w:citation/>
        </w:sdtPr>
        <w:sdtContent>
          <w:r w:rsidR="00F90FF3">
            <w:rPr>
              <w:rStyle w:val="fontstyle01"/>
              <w:rFonts w:ascii="Arial" w:hAnsi="Arial" w:cs="Arial"/>
              <w:sz w:val="24"/>
              <w:szCs w:val="24"/>
            </w:rPr>
            <w:fldChar w:fldCharType="begin"/>
          </w:r>
          <w:r w:rsidR="00F90FF3">
            <w:rPr>
              <w:rStyle w:val="fontstyle01"/>
              <w:rFonts w:ascii="Arial" w:hAnsi="Arial" w:cs="Arial"/>
              <w:sz w:val="24"/>
              <w:szCs w:val="24"/>
            </w:rPr>
            <w:instrText xml:space="preserve"> CITATION Ele20 \l 1033 </w:instrText>
          </w:r>
          <w:r w:rsidR="00F90FF3">
            <w:rPr>
              <w:rStyle w:val="fontstyle01"/>
              <w:rFonts w:ascii="Arial" w:hAnsi="Arial" w:cs="Arial"/>
              <w:sz w:val="24"/>
              <w:szCs w:val="24"/>
            </w:rPr>
            <w:fldChar w:fldCharType="separate"/>
          </w:r>
          <w:r w:rsidR="0045178B" w:rsidRPr="0045178B">
            <w:rPr>
              <w:rFonts w:ascii="Arial" w:hAnsi="Arial" w:cs="Arial"/>
              <w:noProof/>
              <w:color w:val="000000"/>
              <w:sz w:val="24"/>
              <w:szCs w:val="24"/>
            </w:rPr>
            <w:t>(Elektrotanya, 2020)</w:t>
          </w:r>
          <w:r w:rsidR="00F90FF3">
            <w:rPr>
              <w:rStyle w:val="fontstyle01"/>
              <w:rFonts w:ascii="Arial" w:hAnsi="Arial" w:cs="Arial"/>
              <w:sz w:val="24"/>
              <w:szCs w:val="24"/>
            </w:rPr>
            <w:fldChar w:fldCharType="end"/>
          </w:r>
        </w:sdtContent>
      </w:sdt>
    </w:p>
    <w:p w:rsidR="008A2850" w:rsidRDefault="008A2850" w:rsidP="00E03F61">
      <w:pPr>
        <w:pStyle w:val="Heading2"/>
      </w:pPr>
      <w:bookmarkStart w:id="6" w:name="_Toc27658529"/>
      <w:r>
        <w:t xml:space="preserve">3.1.4 </w:t>
      </w:r>
      <w:r w:rsidRPr="00347F00">
        <w:t>Shipping, dut</w:t>
      </w:r>
      <w:r w:rsidR="00E03F61">
        <w:t xml:space="preserve">ies and </w:t>
      </w:r>
      <w:r w:rsidRPr="00347F00">
        <w:t>taxes</w:t>
      </w:r>
      <w:bookmarkEnd w:id="6"/>
    </w:p>
    <w:p w:rsidR="008A2850" w:rsidRPr="00D76909" w:rsidRDefault="008A2850" w:rsidP="008A2850">
      <w:pPr>
        <w:jc w:val="both"/>
        <w:rPr>
          <w:color w:val="000000" w:themeColor="text1"/>
        </w:rPr>
      </w:pPr>
      <w:r>
        <w:t xml:space="preserve">This section presents the shipping, duty and tax charges incurred during the development of the MAIDS system, along with other costs. It is presented in paragraph form, in explicit order and includes the following sections: Description, quantity, Unit price, Discount, Federal Tax [GST/HST/TPS/TVH], Provincial Tax [PST/RST/QST/TVP/TVD/TVQ], Shipping charges and total cost. The MAIDS shipping, duties and taxes applicable to each component or part are as follows: 1. The High Sensitivity Microphone Audio Amplifier Module Output 20dB Gain Low Noise DC 3.3V/5V ASIN: B07DNWBG1D: 1, $10.30, -$1.10, $0.00, $0.00, $3.99, $13.19, 2. The SunFounder Active Buzzer Sensor Module for Arduino and Raspberry Pi ASIN: B014KQLE8Q: 1, $7.99, -$0.18, $0.00, $0.00, $0.18, $7.99, 3. Aukru 3X HC-SR501 Human Sensor Module Pyroelectric Infrared PIR Sensor Detector ASIN: B019SX6ZR6: 1, $10.99, $0.00, $0.00, $0.00, $0.00, $10.99, 4. Raspberry Pi 4 Fan, GeeekPi Raspberry Pi Cooling Fan 30x30x7mm DC 5V Brushless Cup Cooling Fan with Raspberry Pi 4 Heatsink for Raspberry Pi 4 Model B,3B+, 3B&amp; Retroflag NESPI CASE Plus (1-Pack) ASIN: B07C9C99RM: 1, $9.99, $0.00, $0.00, $0.00, $0.00, $9.99, 5. </w:t>
      </w:r>
      <w:r w:rsidRPr="004A6048">
        <w:rPr>
          <w:rFonts w:cs="Arial"/>
          <w:shd w:val="clear" w:color="auto" w:fill="FFFFFF"/>
        </w:rPr>
        <w:t>SunFounder Dual Color LED Sensor Module for Arduino and Raspberry Pi</w:t>
      </w:r>
      <w:r>
        <w:rPr>
          <w:rFonts w:cs="Arial"/>
          <w:shd w:val="clear" w:color="auto" w:fill="FFFFFF"/>
        </w:rPr>
        <w:t xml:space="preserve">: 1, </w:t>
      </w:r>
      <w:r>
        <w:t xml:space="preserve">$12.98, $0.00, $0.00, $0.00, $0.00, $12.98, 6. </w:t>
      </w:r>
      <w:r w:rsidRPr="00FA05EE">
        <w:rPr>
          <w:rFonts w:cs="Arial"/>
          <w:color w:val="000000" w:themeColor="text1"/>
          <w:shd w:val="clear" w:color="auto" w:fill="FFFFFF"/>
        </w:rPr>
        <w:t>SanDisk Ultra 32GB micro</w:t>
      </w:r>
      <w:r>
        <w:rPr>
          <w:rFonts w:cs="Arial"/>
          <w:color w:val="000000" w:themeColor="text1"/>
          <w:shd w:val="clear" w:color="auto" w:fill="FFFFFF"/>
        </w:rPr>
        <w:t xml:space="preserve"> </w:t>
      </w:r>
      <w:r w:rsidRPr="00FA05EE">
        <w:rPr>
          <w:rFonts w:cs="Arial"/>
          <w:color w:val="000000" w:themeColor="text1"/>
          <w:shd w:val="clear" w:color="auto" w:fill="FFFFFF"/>
        </w:rPr>
        <w:t>SDHC UHS-I Card with Adapter, Grey/Red, Standard Packaging (SDSQUNC-032G-GN6MA)</w:t>
      </w:r>
      <w:r>
        <w:rPr>
          <w:rFonts w:cs="Arial"/>
          <w:color w:val="000000" w:themeColor="text1"/>
          <w:shd w:val="clear" w:color="auto" w:fill="FFFFFF"/>
        </w:rPr>
        <w:t xml:space="preserve">: </w:t>
      </w:r>
      <w:r>
        <w:rPr>
          <w:rFonts w:cs="Arial"/>
          <w:shd w:val="clear" w:color="auto" w:fill="FFFFFF"/>
        </w:rPr>
        <w:t xml:space="preserve">1, </w:t>
      </w:r>
      <w:r>
        <w:t xml:space="preserve">$13.99, $0.00, $0.00, $0.00, $0.00, $13.99, 7. </w:t>
      </w:r>
      <w:r w:rsidRPr="00EB62C2">
        <w:rPr>
          <w:rFonts w:cs="Arial"/>
          <w:color w:val="000000" w:themeColor="text1"/>
          <w:shd w:val="clear" w:color="auto" w:fill="FFFFFF"/>
        </w:rPr>
        <w:t>Compatible with Raspberry Pi 4 Power Supply with ON/Off Switch, 5V 3A USB-C Charger Adapter for Raspberry Pi 4 Model B 1GB / 2GB / 4GB Version</w:t>
      </w:r>
      <w:r w:rsidRPr="00FB1B38">
        <w:rPr>
          <w:color w:val="000000" w:themeColor="text1"/>
        </w:rPr>
        <w:t xml:space="preserve">: </w:t>
      </w:r>
      <w:r w:rsidRPr="00FB1B38">
        <w:rPr>
          <w:rFonts w:cs="Arial"/>
          <w:color w:val="000000" w:themeColor="text1"/>
          <w:shd w:val="clear" w:color="auto" w:fill="FFFFFF"/>
        </w:rPr>
        <w:t xml:space="preserve">1, </w:t>
      </w:r>
      <w:r w:rsidRPr="00FB1B38">
        <w:rPr>
          <w:color w:val="000000" w:themeColor="text1"/>
        </w:rPr>
        <w:t>$13.59, $0.0</w:t>
      </w:r>
      <w:r>
        <w:rPr>
          <w:color w:val="000000" w:themeColor="text1"/>
        </w:rPr>
        <w:t xml:space="preserve">0, -$6.99, $0.00, $6.99, $13.99, 8. </w:t>
      </w:r>
      <w:hyperlink r:id="rId8" w:history="1">
        <w:r w:rsidRPr="00C3412E">
          <w:rPr>
            <w:rFonts w:cs="Arial"/>
            <w:color w:val="000000" w:themeColor="text1"/>
            <w:shd w:val="clear" w:color="auto" w:fill="FFFFFF"/>
          </w:rPr>
          <w:t>Falken Design WT2447-1-8/1212 Acrylic White Sheet, Translucent 55%, 12" x 12", 1/8" Thick</w:t>
        </w:r>
      </w:hyperlink>
      <w:r w:rsidRPr="00C3412E">
        <w:rPr>
          <w:color w:val="000000" w:themeColor="text1"/>
        </w:rPr>
        <w:t xml:space="preserve">: </w:t>
      </w:r>
      <w:r w:rsidRPr="00C3412E">
        <w:rPr>
          <w:rFonts w:cs="Arial"/>
          <w:color w:val="000000" w:themeColor="text1"/>
          <w:shd w:val="clear" w:color="auto" w:fill="FFFFFF"/>
        </w:rPr>
        <w:t xml:space="preserve">1, </w:t>
      </w:r>
      <w:r w:rsidRPr="00C3412E">
        <w:rPr>
          <w:color w:val="000000" w:themeColor="text1"/>
        </w:rPr>
        <w:t>$13.78, $0.00, -$6.99, $0.00, $6.99, $13.78.</w:t>
      </w:r>
    </w:p>
    <w:p w:rsidR="008A2850" w:rsidRDefault="008A2850" w:rsidP="008E2B56">
      <w:pPr>
        <w:pStyle w:val="Heading2"/>
      </w:pPr>
      <w:bookmarkStart w:id="7" w:name="_Toc27658530"/>
      <w:r>
        <w:t xml:space="preserve">3.1.5 </w:t>
      </w:r>
      <w:bookmarkEnd w:id="7"/>
      <w:r>
        <w:t>Working time versus lead time.</w:t>
      </w:r>
    </w:p>
    <w:p w:rsidR="008A2850" w:rsidRPr="00675699" w:rsidRDefault="008A2850" w:rsidP="008A2850">
      <w:pPr>
        <w:pStyle w:val="NoSpacing"/>
        <w:spacing w:line="480" w:lineRule="auto"/>
        <w:jc w:val="both"/>
        <w:rPr>
          <w:rFonts w:ascii="Arial" w:hAnsi="Arial" w:cs="Arial"/>
          <w:color w:val="000000"/>
          <w:sz w:val="24"/>
          <w:szCs w:val="24"/>
          <w:shd w:val="clear" w:color="auto" w:fill="FFFFFF"/>
        </w:rPr>
      </w:pPr>
      <w:r w:rsidRPr="00675699">
        <w:rPr>
          <w:rFonts w:ascii="Arial" w:hAnsi="Arial" w:cs="Arial"/>
          <w:color w:val="222222"/>
          <w:sz w:val="24"/>
          <w:szCs w:val="24"/>
          <w:shd w:val="clear" w:color="auto" w:fill="FFFFFF"/>
        </w:rPr>
        <w:t>A b</w:t>
      </w:r>
      <w:r w:rsidRPr="006E17DF">
        <w:rPr>
          <w:rFonts w:ascii="Arial" w:eastAsia="Times New Roman" w:hAnsi="Arial" w:cs="Arial"/>
          <w:sz w:val="24"/>
          <w:szCs w:val="24"/>
        </w:rPr>
        <w:t xml:space="preserve">etter understanding of </w:t>
      </w:r>
      <w:r w:rsidRPr="00675699">
        <w:rPr>
          <w:rFonts w:ascii="Arial" w:eastAsia="Times New Roman" w:hAnsi="Arial" w:cs="Arial"/>
          <w:sz w:val="24"/>
          <w:szCs w:val="24"/>
        </w:rPr>
        <w:t xml:space="preserve">lead time </w:t>
      </w:r>
      <w:r>
        <w:rPr>
          <w:rFonts w:ascii="Arial" w:eastAsia="Times New Roman" w:hAnsi="Arial" w:cs="Arial"/>
          <w:sz w:val="24"/>
          <w:szCs w:val="24"/>
        </w:rPr>
        <w:t xml:space="preserve">(LT) </w:t>
      </w:r>
      <w:r w:rsidRPr="00675699">
        <w:rPr>
          <w:rFonts w:ascii="Arial" w:eastAsia="Times New Roman" w:hAnsi="Arial" w:cs="Arial"/>
          <w:sz w:val="24"/>
          <w:szCs w:val="24"/>
        </w:rPr>
        <w:t>can lead to very substantial gains. For example, a company can develop a more profitable scheme that can meet customer requirement more efficiently. In addition, a greater understanding</w:t>
      </w:r>
      <w:r>
        <w:rPr>
          <w:rFonts w:ascii="Arial" w:eastAsia="Times New Roman" w:hAnsi="Arial" w:cs="Arial"/>
          <w:sz w:val="24"/>
          <w:szCs w:val="24"/>
        </w:rPr>
        <w:t xml:space="preserve"> of LT </w:t>
      </w:r>
      <w:r w:rsidRPr="00675699">
        <w:rPr>
          <w:rFonts w:ascii="Arial" w:eastAsia="Times New Roman" w:hAnsi="Arial" w:cs="Arial"/>
          <w:sz w:val="24"/>
          <w:szCs w:val="24"/>
        </w:rPr>
        <w:t>leads to the detection and correction of performance issues</w:t>
      </w:r>
      <w:r>
        <w:rPr>
          <w:rFonts w:ascii="Arial" w:eastAsia="Times New Roman" w:hAnsi="Arial" w:cs="Arial"/>
          <w:sz w:val="24"/>
          <w:szCs w:val="24"/>
        </w:rPr>
        <w:t xml:space="preserve"> that can be corrected quickly</w:t>
      </w:r>
      <w:r w:rsidRPr="00675699">
        <w:rPr>
          <w:rFonts w:ascii="Arial" w:eastAsia="Times New Roman" w:hAnsi="Arial" w:cs="Arial"/>
          <w:sz w:val="24"/>
          <w:szCs w:val="24"/>
        </w:rPr>
        <w:t xml:space="preserve">. Finally, it leads to the improvement of customer relations by increasing the level of communication. </w:t>
      </w:r>
      <w:sdt>
        <w:sdtPr>
          <w:rPr>
            <w:rFonts w:ascii="Arial" w:eastAsia="Times New Roman" w:hAnsi="Arial" w:cs="Arial"/>
            <w:sz w:val="24"/>
            <w:szCs w:val="24"/>
          </w:rPr>
          <w:id w:val="-1843698832"/>
          <w:citation/>
        </w:sdtPr>
        <w:sdtContent>
          <w:r w:rsidRPr="00675699">
            <w:rPr>
              <w:rFonts w:ascii="Arial" w:eastAsia="Times New Roman" w:hAnsi="Arial" w:cs="Arial"/>
              <w:sz w:val="24"/>
              <w:szCs w:val="24"/>
            </w:rPr>
            <w:fldChar w:fldCharType="begin"/>
          </w:r>
          <w:r w:rsidRPr="00675699">
            <w:rPr>
              <w:rFonts w:ascii="Arial" w:eastAsia="Times New Roman" w:hAnsi="Arial" w:cs="Arial"/>
              <w:sz w:val="24"/>
              <w:szCs w:val="24"/>
            </w:rPr>
            <w:instrText xml:space="preserve"> CITATION Raj12 \l 1033 </w:instrText>
          </w:r>
          <w:r w:rsidRPr="00675699">
            <w:rPr>
              <w:rFonts w:ascii="Arial" w:eastAsia="Times New Roman" w:hAnsi="Arial" w:cs="Arial"/>
              <w:sz w:val="24"/>
              <w:szCs w:val="24"/>
            </w:rPr>
            <w:fldChar w:fldCharType="separate"/>
          </w:r>
          <w:r w:rsidR="0045178B" w:rsidRPr="0045178B">
            <w:rPr>
              <w:rFonts w:ascii="Arial" w:eastAsia="Times New Roman" w:hAnsi="Arial" w:cs="Arial"/>
              <w:noProof/>
              <w:sz w:val="24"/>
              <w:szCs w:val="24"/>
            </w:rPr>
            <w:t>(Rajaniemi, 2012)</w:t>
          </w:r>
          <w:r w:rsidRPr="00675699">
            <w:rPr>
              <w:rFonts w:ascii="Arial" w:eastAsia="Times New Roman" w:hAnsi="Arial" w:cs="Arial"/>
              <w:sz w:val="24"/>
              <w:szCs w:val="24"/>
            </w:rPr>
            <w:fldChar w:fldCharType="end"/>
          </w:r>
        </w:sdtContent>
      </w:sdt>
    </w:p>
    <w:p w:rsidR="008A2850" w:rsidRDefault="008A2850" w:rsidP="008A2850">
      <w:pPr>
        <w:pStyle w:val="NoSpacing"/>
        <w:spacing w:line="480" w:lineRule="auto"/>
        <w:jc w:val="both"/>
        <w:rPr>
          <w:rFonts w:ascii="Arial" w:hAnsi="Arial" w:cs="Arial"/>
          <w:color w:val="000000"/>
          <w:sz w:val="24"/>
          <w:szCs w:val="24"/>
          <w:shd w:val="clear" w:color="auto" w:fill="FFFFFF"/>
        </w:rPr>
      </w:pPr>
      <w:r w:rsidRPr="00E57287">
        <w:rPr>
          <w:rFonts w:ascii="Arial" w:hAnsi="Arial" w:cs="Arial"/>
          <w:color w:val="000000"/>
          <w:sz w:val="24"/>
          <w:szCs w:val="24"/>
          <w:shd w:val="clear" w:color="auto" w:fill="FFFFFF"/>
        </w:rPr>
        <w:t>It is important to emphasize that there was no stipulated time limits on the number of hours one was required to work on the MAIDS project on the part of Instructors or Humber College, other than, completion of project by the course’s schedule end date. The working time schedule adopted was a voluntarily established and followed project schedule.</w:t>
      </w:r>
    </w:p>
    <w:p w:rsidR="008A2850" w:rsidRPr="00E57287" w:rsidRDefault="008A2850" w:rsidP="008A2850">
      <w:pPr>
        <w:pStyle w:val="NoSpacing"/>
        <w:spacing w:line="480" w:lineRule="auto"/>
        <w:jc w:val="both"/>
        <w:rPr>
          <w:rFonts w:ascii="Arial" w:hAnsi="Arial" w:cs="Arial"/>
          <w:color w:val="000000"/>
          <w:sz w:val="24"/>
          <w:szCs w:val="24"/>
          <w:shd w:val="clear" w:color="auto" w:fill="FFFFFF"/>
        </w:rPr>
      </w:pPr>
      <w:r w:rsidRPr="00E57287">
        <w:rPr>
          <w:rFonts w:ascii="Arial" w:hAnsi="Arial" w:cs="Arial"/>
          <w:color w:val="222222"/>
          <w:sz w:val="24"/>
          <w:szCs w:val="24"/>
        </w:rPr>
        <w:t>The or</w:t>
      </w:r>
      <w:r w:rsidRPr="00E57287">
        <w:rPr>
          <w:rFonts w:ascii="Arial" w:hAnsi="Arial" w:cs="Arial"/>
          <w:bCs/>
          <w:color w:val="222222"/>
          <w:sz w:val="24"/>
          <w:szCs w:val="24"/>
          <w:shd w:val="clear" w:color="auto" w:fill="FFFFFF"/>
        </w:rPr>
        <w:t>der lead time, the t</w:t>
      </w:r>
      <w:r w:rsidRPr="00E57287">
        <w:rPr>
          <w:rFonts w:ascii="Arial" w:hAnsi="Arial" w:cs="Arial"/>
          <w:color w:val="222222"/>
          <w:sz w:val="24"/>
          <w:szCs w:val="24"/>
          <w:shd w:val="clear" w:color="auto" w:fill="FFFFFF"/>
        </w:rPr>
        <w:t xml:space="preserve">ime from order received to customer order delivered was approximately </w:t>
      </w:r>
      <w:r>
        <w:rPr>
          <w:rFonts w:ascii="Arial" w:hAnsi="Arial" w:cs="Arial"/>
          <w:color w:val="222222"/>
          <w:sz w:val="24"/>
          <w:szCs w:val="24"/>
          <w:shd w:val="clear" w:color="auto" w:fill="FFFFFF"/>
        </w:rPr>
        <w:t>8</w:t>
      </w:r>
      <w:r w:rsidRPr="00E57287">
        <w:rPr>
          <w:rFonts w:ascii="Arial" w:hAnsi="Arial" w:cs="Arial"/>
          <w:color w:val="222222"/>
          <w:sz w:val="24"/>
          <w:szCs w:val="24"/>
          <w:shd w:val="clear" w:color="auto" w:fill="FFFFFF"/>
        </w:rPr>
        <w:t xml:space="preserve"> weeks. The o</w:t>
      </w:r>
      <w:r w:rsidRPr="00E57287">
        <w:rPr>
          <w:rFonts w:ascii="Arial" w:hAnsi="Arial" w:cs="Arial"/>
          <w:bCs/>
          <w:color w:val="222222"/>
          <w:sz w:val="24"/>
          <w:szCs w:val="24"/>
          <w:shd w:val="clear" w:color="auto" w:fill="FFFFFF"/>
        </w:rPr>
        <w:t>rder handling time, the t</w:t>
      </w:r>
      <w:r w:rsidRPr="00E57287">
        <w:rPr>
          <w:rFonts w:ascii="Arial" w:hAnsi="Arial" w:cs="Arial"/>
          <w:color w:val="222222"/>
          <w:sz w:val="24"/>
          <w:szCs w:val="24"/>
          <w:shd w:val="clear" w:color="auto" w:fill="FFFFFF"/>
        </w:rPr>
        <w:t>ime from customer order received to sales order created was less than 12 hours. The m</w:t>
      </w:r>
      <w:r w:rsidRPr="00E57287">
        <w:rPr>
          <w:rFonts w:ascii="Arial" w:hAnsi="Arial" w:cs="Arial"/>
          <w:bCs/>
          <w:color w:val="222222"/>
          <w:sz w:val="24"/>
          <w:szCs w:val="24"/>
          <w:shd w:val="clear" w:color="auto" w:fill="FFFFFF"/>
        </w:rPr>
        <w:t xml:space="preserve">anufacturing lead time, </w:t>
      </w:r>
      <w:r w:rsidRPr="003F19A8">
        <w:rPr>
          <w:rFonts w:ascii="Arial" w:eastAsia="Times New Roman" w:hAnsi="Arial" w:cs="Arial"/>
          <w:sz w:val="24"/>
          <w:szCs w:val="24"/>
        </w:rPr>
        <w:t>Time from sales order created to productio</w:t>
      </w:r>
      <w:r w:rsidRPr="00E57287">
        <w:rPr>
          <w:rFonts w:ascii="Arial" w:eastAsia="Times New Roman" w:hAnsi="Arial" w:cs="Arial"/>
          <w:sz w:val="24"/>
          <w:szCs w:val="24"/>
        </w:rPr>
        <w:t>n finished (ready for delivery) was approximately 2 weeks. The p</w:t>
      </w:r>
      <w:r w:rsidRPr="003F19A8">
        <w:rPr>
          <w:rFonts w:ascii="Arial" w:eastAsia="Times New Roman" w:hAnsi="Arial" w:cs="Arial"/>
          <w:bCs/>
          <w:sz w:val="24"/>
          <w:szCs w:val="24"/>
        </w:rPr>
        <w:t>roduction Lead Time</w:t>
      </w:r>
      <w:r w:rsidRPr="003F19A8">
        <w:rPr>
          <w:rFonts w:ascii="Arial" w:eastAsia="Times New Roman" w:hAnsi="Arial" w:cs="Arial"/>
          <w:sz w:val="24"/>
          <w:szCs w:val="24"/>
        </w:rPr>
        <w:t xml:space="preserve"> - Time from start of physical production of first submodule/part to production finished (ready for delivery)</w:t>
      </w:r>
      <w:r w:rsidRPr="00E57287">
        <w:rPr>
          <w:rFonts w:ascii="Arial" w:eastAsia="Times New Roman" w:hAnsi="Arial" w:cs="Arial"/>
          <w:sz w:val="24"/>
          <w:szCs w:val="24"/>
        </w:rPr>
        <w:t xml:space="preserve"> was approximately 2 weeks</w:t>
      </w:r>
      <w:r w:rsidRPr="003F19A8">
        <w:rPr>
          <w:rFonts w:ascii="Arial" w:eastAsia="Times New Roman" w:hAnsi="Arial" w:cs="Arial"/>
          <w:sz w:val="24"/>
          <w:szCs w:val="24"/>
        </w:rPr>
        <w:t>.</w:t>
      </w:r>
      <w:r w:rsidRPr="00E57287">
        <w:rPr>
          <w:rFonts w:ascii="Arial" w:eastAsia="Times New Roman" w:hAnsi="Arial" w:cs="Arial"/>
          <w:sz w:val="24"/>
          <w:szCs w:val="24"/>
        </w:rPr>
        <w:t xml:space="preserve"> The </w:t>
      </w:r>
      <w:r w:rsidRPr="003F19A8">
        <w:rPr>
          <w:rFonts w:ascii="Arial" w:eastAsia="Times New Roman" w:hAnsi="Arial" w:cs="Arial"/>
          <w:bCs/>
          <w:sz w:val="24"/>
          <w:szCs w:val="24"/>
        </w:rPr>
        <w:t>Delivery Lead Time</w:t>
      </w:r>
      <w:r w:rsidRPr="003F19A8">
        <w:rPr>
          <w:rFonts w:ascii="Arial" w:eastAsia="Times New Roman" w:hAnsi="Arial" w:cs="Arial"/>
          <w:sz w:val="24"/>
          <w:szCs w:val="24"/>
        </w:rPr>
        <w:t xml:space="preserve"> - Time from production finis</w:t>
      </w:r>
      <w:r w:rsidRPr="00E57287">
        <w:rPr>
          <w:rFonts w:ascii="Arial" w:eastAsia="Times New Roman" w:hAnsi="Arial" w:cs="Arial"/>
          <w:sz w:val="24"/>
          <w:szCs w:val="24"/>
        </w:rPr>
        <w:t>hed to customer order delivered was approximately 1 week due to testing and slight software modifications.</w:t>
      </w:r>
    </w:p>
    <w:p w:rsidR="008A2850" w:rsidRDefault="008A2850" w:rsidP="008A2850">
      <w:pPr>
        <w:pStyle w:val="NoSpacing"/>
        <w:spacing w:line="480" w:lineRule="auto"/>
        <w:jc w:val="both"/>
        <w:rPr>
          <w:rFonts w:ascii="Arial" w:hAnsi="Arial" w:cs="Arial"/>
          <w:color w:val="222222"/>
          <w:sz w:val="24"/>
          <w:szCs w:val="24"/>
          <w:shd w:val="clear" w:color="auto" w:fill="FFFFFF"/>
        </w:rPr>
      </w:pPr>
      <w:r w:rsidRPr="00E57287">
        <w:rPr>
          <w:rFonts w:ascii="Arial" w:hAnsi="Arial" w:cs="Arial"/>
          <w:color w:val="222222"/>
          <w:sz w:val="24"/>
          <w:szCs w:val="24"/>
          <w:shd w:val="clear" w:color="auto" w:fill="FFFFFF"/>
        </w:rPr>
        <w:t>The working time, time to assemble the complete MAIDS deliverable, was 2.0 hours per work day, five days per week (total of 10 hours per week), for a total of 20 hours, total.</w:t>
      </w:r>
    </w:p>
    <w:p w:rsidR="008A2850" w:rsidRPr="00E57287" w:rsidRDefault="008A2850" w:rsidP="008A2850">
      <w:pPr>
        <w:pStyle w:val="NoSpacing"/>
        <w:spacing w:line="480" w:lineRule="auto"/>
        <w:jc w:val="both"/>
        <w:rPr>
          <w:rFonts w:ascii="Arial" w:eastAsia="Times New Roman" w:hAnsi="Arial" w:cs="Arial"/>
          <w:sz w:val="24"/>
          <w:szCs w:val="24"/>
        </w:rPr>
      </w:pPr>
    </w:p>
    <w:p w:rsidR="008A2850" w:rsidRPr="00BF7CC4" w:rsidRDefault="008A2850" w:rsidP="008A2850">
      <w:pPr>
        <w:pStyle w:val="NoSpacing"/>
        <w:jc w:val="both"/>
        <w:rPr>
          <w:rFonts w:ascii="Arial" w:hAnsi="Arial" w:cs="Arial"/>
          <w:color w:val="222222"/>
          <w:sz w:val="24"/>
          <w:szCs w:val="24"/>
        </w:rPr>
      </w:pPr>
    </w:p>
    <w:p w:rsidR="008A2850" w:rsidRDefault="008A2850" w:rsidP="008A2850">
      <w:pPr>
        <w:pStyle w:val="NoSpacing"/>
        <w:rPr>
          <w:rFonts w:ascii="Arial" w:hAnsi="Arial" w:cs="Arial"/>
          <w:color w:val="222222"/>
          <w:sz w:val="21"/>
          <w:szCs w:val="21"/>
          <w:shd w:val="clear" w:color="auto" w:fill="FFFFFF"/>
        </w:rPr>
      </w:pPr>
    </w:p>
    <w:p w:rsidR="008A2850" w:rsidRDefault="008A2850" w:rsidP="008A2850">
      <w:pPr>
        <w:spacing w:after="160" w:line="259" w:lineRule="auto"/>
        <w:rPr>
          <w:rFonts w:eastAsiaTheme="minorEastAsia" w:cs="Arial"/>
          <w:color w:val="222222"/>
          <w:sz w:val="21"/>
          <w:szCs w:val="21"/>
          <w:shd w:val="clear" w:color="auto" w:fill="FFFFFF"/>
        </w:rPr>
      </w:pPr>
      <w:r>
        <w:rPr>
          <w:rFonts w:cs="Arial"/>
          <w:color w:val="222222"/>
          <w:sz w:val="21"/>
          <w:szCs w:val="21"/>
          <w:shd w:val="clear" w:color="auto" w:fill="FFFFFF"/>
        </w:rPr>
        <w:br w:type="page"/>
      </w:r>
    </w:p>
    <w:sdt>
      <w:sdtPr>
        <w:id w:val="1775362020"/>
        <w:docPartObj>
          <w:docPartGallery w:val="Bibliographies"/>
          <w:docPartUnique/>
        </w:docPartObj>
      </w:sdtPr>
      <w:sdtEndPr>
        <w:rPr>
          <w:rFonts w:ascii="Arial" w:eastAsiaTheme="minorHAnsi" w:hAnsi="Arial" w:cstheme="minorBidi"/>
          <w:color w:val="auto"/>
          <w:sz w:val="24"/>
          <w:szCs w:val="22"/>
        </w:rPr>
      </w:sdtEndPr>
      <w:sdtContent>
        <w:p w:rsidR="008A2850" w:rsidRDefault="008A2850" w:rsidP="008A2850">
          <w:pPr>
            <w:pStyle w:val="Heading1"/>
          </w:pPr>
          <w:r>
            <w:t>References</w:t>
          </w:r>
        </w:p>
        <w:sdt>
          <w:sdtPr>
            <w:id w:val="-61414047"/>
            <w:bibliography/>
          </w:sdtPr>
          <w:sdtContent>
            <w:p w:rsidR="0045178B" w:rsidRDefault="008A2850" w:rsidP="0045178B">
              <w:pPr>
                <w:pStyle w:val="Bibliography"/>
                <w:ind w:left="720" w:hanging="720"/>
                <w:rPr>
                  <w:noProof/>
                </w:rPr>
              </w:pPr>
              <w:r>
                <w:fldChar w:fldCharType="begin"/>
              </w:r>
              <w:r>
                <w:instrText xml:space="preserve"> BIBLIOGRAPHY </w:instrText>
              </w:r>
              <w:r>
                <w:fldChar w:fldCharType="separate"/>
              </w:r>
              <w:r w:rsidR="0045178B">
                <w:rPr>
                  <w:noProof/>
                </w:rPr>
                <w:t xml:space="preserve">Electronics, L. L. (2008). </w:t>
              </w:r>
              <w:r w:rsidR="0045178B">
                <w:rPr>
                  <w:i/>
                  <w:iCs/>
                  <w:noProof/>
                </w:rPr>
                <w:t>ProtoLaser S: Operation manual 2.0, English.</w:t>
              </w:r>
              <w:r w:rsidR="0045178B">
                <w:rPr>
                  <w:noProof/>
                </w:rPr>
                <w:t xml:space="preserve"> Bohn: LPKF Laser &amp; Electronics AG. Retrieved from LPKF Laser &amp; Electronics AG. (2008). ProtoLaser S: Operation manual 2.0, English. Page35.</w:t>
              </w:r>
            </w:p>
            <w:p w:rsidR="0045178B" w:rsidRDefault="0045178B" w:rsidP="0045178B">
              <w:pPr>
                <w:pStyle w:val="Bibliography"/>
                <w:ind w:left="720" w:hanging="720"/>
                <w:rPr>
                  <w:noProof/>
                </w:rPr>
              </w:pPr>
              <w:r>
                <w:rPr>
                  <w:noProof/>
                </w:rPr>
                <w:t xml:space="preserve">Electronics, L. L. (2020). </w:t>
              </w:r>
              <w:r>
                <w:rPr>
                  <w:i/>
                  <w:iCs/>
                  <w:noProof/>
                </w:rPr>
                <w:t>Manual Version 0.9, English.</w:t>
              </w:r>
              <w:r>
                <w:rPr>
                  <w:noProof/>
                </w:rPr>
                <w:t xml:space="preserve"> Germany: LPKF Laser &amp; Electronics AG.</w:t>
              </w:r>
            </w:p>
            <w:p w:rsidR="0045178B" w:rsidRDefault="0045178B" w:rsidP="0045178B">
              <w:pPr>
                <w:pStyle w:val="Bibliography"/>
                <w:ind w:left="720" w:hanging="720"/>
                <w:rPr>
                  <w:noProof/>
                </w:rPr>
              </w:pPr>
              <w:r>
                <w:rPr>
                  <w:noProof/>
                </w:rPr>
                <w:t xml:space="preserve">Elektrotanya. (2020, January 12). </w:t>
              </w:r>
              <w:r>
                <w:rPr>
                  <w:i/>
                  <w:iCs/>
                  <w:noProof/>
                </w:rPr>
                <w:t>Model WES51 Electronic Soldering Station.</w:t>
              </w:r>
              <w:r>
                <w:rPr>
                  <w:noProof/>
                </w:rPr>
                <w:t xml:space="preserve"> Retrieved from Model WES51 Electronic Soldering Station: https://elektrotanya.com/weller_model_wes51_electronic_soldering_station.pdf/download.html</w:t>
              </w:r>
            </w:p>
            <w:p w:rsidR="0045178B" w:rsidRDefault="0045178B" w:rsidP="0045178B">
              <w:pPr>
                <w:pStyle w:val="Bibliography"/>
                <w:ind w:left="720" w:hanging="720"/>
                <w:rPr>
                  <w:noProof/>
                </w:rPr>
              </w:pPr>
              <w:r>
                <w:rPr>
                  <w:noProof/>
                </w:rPr>
                <w:t xml:space="preserve">Geometries, O. (2010). </w:t>
              </w:r>
              <w:r>
                <w:rPr>
                  <w:i/>
                  <w:iCs/>
                  <w:noProof/>
                </w:rPr>
                <w:t>Objet30 3-D Printer System: User Guide, English. Page 6.</w:t>
              </w:r>
              <w:r>
                <w:rPr>
                  <w:noProof/>
                </w:rPr>
                <w:t xml:space="preserve"> Germany: Objet Geometries Ltd.</w:t>
              </w:r>
            </w:p>
            <w:p w:rsidR="0045178B" w:rsidRDefault="0045178B" w:rsidP="0045178B">
              <w:pPr>
                <w:pStyle w:val="Bibliography"/>
                <w:ind w:left="720" w:hanging="720"/>
                <w:rPr>
                  <w:noProof/>
                </w:rPr>
              </w:pPr>
              <w:r>
                <w:rPr>
                  <w:noProof/>
                </w:rPr>
                <w:t xml:space="preserve">Rajaniemi, J. (2012). </w:t>
              </w:r>
              <w:r>
                <w:rPr>
                  <w:i/>
                  <w:iCs/>
                  <w:noProof/>
                </w:rPr>
                <w:t>Measuring and Defining Lead Time in a Telecommunication Production</w:t>
              </w:r>
              <w:r>
                <w:rPr>
                  <w:noProof/>
                </w:rPr>
                <w:t>. Retrieved from leadtimes.org: http://www.leadtimes.org/</w:t>
              </w:r>
            </w:p>
            <w:p w:rsidR="0045178B" w:rsidRDefault="0045178B" w:rsidP="0045178B">
              <w:pPr>
                <w:pStyle w:val="Bibliography"/>
                <w:ind w:left="720" w:hanging="720"/>
                <w:rPr>
                  <w:noProof/>
                </w:rPr>
              </w:pPr>
              <w:r>
                <w:rPr>
                  <w:noProof/>
                </w:rPr>
                <w:t xml:space="preserve">Trotec. (2020, January 19). </w:t>
              </w:r>
              <w:r>
                <w:rPr>
                  <w:i/>
                  <w:iCs/>
                  <w:noProof/>
                </w:rPr>
                <w:t>Operation Manual Trotec Job Control. Basic, Advanced, Expert</w:t>
              </w:r>
              <w:r>
                <w:rPr>
                  <w:noProof/>
                </w:rPr>
                <w:t>. Retrieved from Trotec: Operation Manual Trotec Job Control. Basic, Advanced, Expert: https://www.troteclaser.com/fileadmin/content/images/Contact_Support/Manuals/JobControl-Manual-EN.pdf</w:t>
              </w:r>
            </w:p>
            <w:p w:rsidR="008A2850" w:rsidRDefault="008A2850" w:rsidP="0045178B">
              <w:r>
                <w:rPr>
                  <w:b/>
                  <w:bCs/>
                  <w:noProof/>
                </w:rPr>
                <w:fldChar w:fldCharType="end"/>
              </w:r>
            </w:p>
          </w:sdtContent>
        </w:sdt>
      </w:sdtContent>
    </w:sdt>
    <w:p w:rsidR="008A2850" w:rsidRPr="00250EEC" w:rsidRDefault="008A2850" w:rsidP="008A2850">
      <w:pPr>
        <w:pStyle w:val="NoSpacing"/>
        <w:rPr>
          <w:rFonts w:ascii="Arial" w:hAnsi="Arial" w:cs="Arial"/>
          <w:sz w:val="24"/>
          <w:szCs w:val="24"/>
        </w:rPr>
      </w:pPr>
    </w:p>
    <w:sectPr w:rsidR="008A2850" w:rsidRPr="00250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rporateS-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96D37"/>
    <w:multiLevelType w:val="multilevel"/>
    <w:tmpl w:val="31CC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77914"/>
    <w:multiLevelType w:val="hybridMultilevel"/>
    <w:tmpl w:val="93D03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D261E"/>
    <w:multiLevelType w:val="multilevel"/>
    <w:tmpl w:val="0AF4AA1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82C301F"/>
    <w:multiLevelType w:val="hybridMultilevel"/>
    <w:tmpl w:val="A088F1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2313BE"/>
    <w:multiLevelType w:val="multilevel"/>
    <w:tmpl w:val="1982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A2E0C"/>
    <w:multiLevelType w:val="hybridMultilevel"/>
    <w:tmpl w:val="91F83C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0105F"/>
    <w:multiLevelType w:val="hybridMultilevel"/>
    <w:tmpl w:val="6F2EB452"/>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7" w15:restartNumberingAfterBreak="0">
    <w:nsid w:val="117745E3"/>
    <w:multiLevelType w:val="multilevel"/>
    <w:tmpl w:val="9142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3C54E2"/>
    <w:multiLevelType w:val="hybridMultilevel"/>
    <w:tmpl w:val="662C2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43E40"/>
    <w:multiLevelType w:val="hybridMultilevel"/>
    <w:tmpl w:val="C474086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8030AB"/>
    <w:multiLevelType w:val="hybridMultilevel"/>
    <w:tmpl w:val="0868F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B70241"/>
    <w:multiLevelType w:val="hybridMultilevel"/>
    <w:tmpl w:val="DCA8DD1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1E6544EF"/>
    <w:multiLevelType w:val="multilevel"/>
    <w:tmpl w:val="7B6C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EC63E7"/>
    <w:multiLevelType w:val="hybridMultilevel"/>
    <w:tmpl w:val="BF8269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D71DD8"/>
    <w:multiLevelType w:val="hybridMultilevel"/>
    <w:tmpl w:val="7A6E74A0"/>
    <w:lvl w:ilvl="0" w:tplc="D860577E">
      <w:start w:val="6"/>
      <w:numFmt w:val="decimal"/>
      <w:lvlText w:val="%1."/>
      <w:lvlJc w:val="left"/>
      <w:pPr>
        <w:ind w:left="360" w:hanging="360"/>
      </w:pPr>
      <w:rPr>
        <w:rFonts w:cstheme="minorBid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3A059C4"/>
    <w:multiLevelType w:val="hybridMultilevel"/>
    <w:tmpl w:val="DC08B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8C6F75"/>
    <w:multiLevelType w:val="multilevel"/>
    <w:tmpl w:val="6A28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812553"/>
    <w:multiLevelType w:val="multilevel"/>
    <w:tmpl w:val="1B645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31A2644"/>
    <w:multiLevelType w:val="multilevel"/>
    <w:tmpl w:val="4B70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AF760B"/>
    <w:multiLevelType w:val="multilevel"/>
    <w:tmpl w:val="B974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85776D"/>
    <w:multiLevelType w:val="hybridMultilevel"/>
    <w:tmpl w:val="BC941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B65696"/>
    <w:multiLevelType w:val="multilevel"/>
    <w:tmpl w:val="06B6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8D3C27"/>
    <w:multiLevelType w:val="hybridMultilevel"/>
    <w:tmpl w:val="C310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944C19"/>
    <w:multiLevelType w:val="multilevel"/>
    <w:tmpl w:val="44562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2B748F"/>
    <w:multiLevelType w:val="hybridMultilevel"/>
    <w:tmpl w:val="A4F28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0563E1"/>
    <w:multiLevelType w:val="multilevel"/>
    <w:tmpl w:val="92FC46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317AA5"/>
    <w:multiLevelType w:val="multilevel"/>
    <w:tmpl w:val="993E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861AB1"/>
    <w:multiLevelType w:val="multilevel"/>
    <w:tmpl w:val="7A2A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724173"/>
    <w:multiLevelType w:val="hybridMultilevel"/>
    <w:tmpl w:val="42F65050"/>
    <w:lvl w:ilvl="0" w:tplc="D7FEC5B6">
      <w:start w:val="7"/>
      <w:numFmt w:val="decimal"/>
      <w:lvlText w:val="%1."/>
      <w:lvlJc w:val="left"/>
      <w:pPr>
        <w:ind w:left="360" w:hanging="360"/>
      </w:pPr>
      <w:rPr>
        <w:rFonts w:cstheme="minorBidi" w:hint="default"/>
      </w:rPr>
    </w:lvl>
    <w:lvl w:ilvl="1" w:tplc="0409000B">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DA5582E"/>
    <w:multiLevelType w:val="multilevel"/>
    <w:tmpl w:val="3D4E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9815BA"/>
    <w:multiLevelType w:val="multilevel"/>
    <w:tmpl w:val="7EA2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BD787D"/>
    <w:multiLevelType w:val="hybridMultilevel"/>
    <w:tmpl w:val="68A042AC"/>
    <w:lvl w:ilvl="0" w:tplc="D7FEC5B6">
      <w:start w:val="7"/>
      <w:numFmt w:val="decimal"/>
      <w:lvlText w:val="%1."/>
      <w:lvlJc w:val="left"/>
      <w:pPr>
        <w:ind w:left="720" w:hanging="360"/>
      </w:pPr>
      <w:rPr>
        <w:rFonts w:cstheme="minorBidi"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C305EB"/>
    <w:multiLevelType w:val="hybridMultilevel"/>
    <w:tmpl w:val="56B01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957B42"/>
    <w:multiLevelType w:val="multilevel"/>
    <w:tmpl w:val="D8D6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384460"/>
    <w:multiLevelType w:val="multilevel"/>
    <w:tmpl w:val="9EC2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0853B6"/>
    <w:multiLevelType w:val="multilevel"/>
    <w:tmpl w:val="8DD4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223F5B"/>
    <w:multiLevelType w:val="multilevel"/>
    <w:tmpl w:val="92A0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8E4C21"/>
    <w:multiLevelType w:val="hybridMultilevel"/>
    <w:tmpl w:val="C86431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7"/>
  </w:num>
  <w:num w:numId="3">
    <w:abstractNumId w:val="30"/>
  </w:num>
  <w:num w:numId="4">
    <w:abstractNumId w:val="7"/>
  </w:num>
  <w:num w:numId="5">
    <w:abstractNumId w:val="36"/>
  </w:num>
  <w:num w:numId="6">
    <w:abstractNumId w:val="20"/>
  </w:num>
  <w:num w:numId="7">
    <w:abstractNumId w:val="17"/>
  </w:num>
  <w:num w:numId="8">
    <w:abstractNumId w:val="26"/>
  </w:num>
  <w:num w:numId="9">
    <w:abstractNumId w:val="4"/>
  </w:num>
  <w:num w:numId="10">
    <w:abstractNumId w:val="25"/>
  </w:num>
  <w:num w:numId="11">
    <w:abstractNumId w:val="33"/>
  </w:num>
  <w:num w:numId="12">
    <w:abstractNumId w:val="2"/>
  </w:num>
  <w:num w:numId="13">
    <w:abstractNumId w:val="23"/>
  </w:num>
  <w:num w:numId="14">
    <w:abstractNumId w:val="11"/>
  </w:num>
  <w:num w:numId="15">
    <w:abstractNumId w:val="1"/>
  </w:num>
  <w:num w:numId="16">
    <w:abstractNumId w:val="13"/>
  </w:num>
  <w:num w:numId="17">
    <w:abstractNumId w:val="38"/>
  </w:num>
  <w:num w:numId="18">
    <w:abstractNumId w:val="3"/>
  </w:num>
  <w:num w:numId="19">
    <w:abstractNumId w:val="5"/>
  </w:num>
  <w:num w:numId="20">
    <w:abstractNumId w:val="29"/>
  </w:num>
  <w:num w:numId="21">
    <w:abstractNumId w:val="32"/>
  </w:num>
  <w:num w:numId="22">
    <w:abstractNumId w:val="9"/>
  </w:num>
  <w:num w:numId="23">
    <w:abstractNumId w:val="19"/>
  </w:num>
  <w:num w:numId="24">
    <w:abstractNumId w:val="14"/>
  </w:num>
  <w:num w:numId="25">
    <w:abstractNumId w:val="34"/>
  </w:num>
  <w:num w:numId="26">
    <w:abstractNumId w:val="0"/>
  </w:num>
  <w:num w:numId="27">
    <w:abstractNumId w:val="24"/>
  </w:num>
  <w:num w:numId="28">
    <w:abstractNumId w:val="16"/>
  </w:num>
  <w:num w:numId="29">
    <w:abstractNumId w:val="12"/>
  </w:num>
  <w:num w:numId="30">
    <w:abstractNumId w:val="15"/>
  </w:num>
  <w:num w:numId="31">
    <w:abstractNumId w:val="10"/>
  </w:num>
  <w:num w:numId="32">
    <w:abstractNumId w:val="21"/>
  </w:num>
  <w:num w:numId="33">
    <w:abstractNumId w:val="8"/>
  </w:num>
  <w:num w:numId="34">
    <w:abstractNumId w:val="6"/>
  </w:num>
  <w:num w:numId="35">
    <w:abstractNumId w:val="27"/>
  </w:num>
  <w:num w:numId="36">
    <w:abstractNumId w:val="22"/>
  </w:num>
  <w:num w:numId="37">
    <w:abstractNumId w:val="31"/>
  </w:num>
  <w:num w:numId="38">
    <w:abstractNumId w:val="28"/>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850"/>
    <w:rsid w:val="000E472A"/>
    <w:rsid w:val="00137D77"/>
    <w:rsid w:val="001B6B07"/>
    <w:rsid w:val="002B4A41"/>
    <w:rsid w:val="002F0E22"/>
    <w:rsid w:val="00343D4D"/>
    <w:rsid w:val="003D498E"/>
    <w:rsid w:val="0045178B"/>
    <w:rsid w:val="006525CF"/>
    <w:rsid w:val="00690247"/>
    <w:rsid w:val="00880029"/>
    <w:rsid w:val="008A2850"/>
    <w:rsid w:val="008E2B56"/>
    <w:rsid w:val="00935F43"/>
    <w:rsid w:val="00B108DF"/>
    <w:rsid w:val="00BC5902"/>
    <w:rsid w:val="00C70A4C"/>
    <w:rsid w:val="00DB1AEF"/>
    <w:rsid w:val="00DE0DCB"/>
    <w:rsid w:val="00DF4AFC"/>
    <w:rsid w:val="00E03F61"/>
    <w:rsid w:val="00F22CD1"/>
    <w:rsid w:val="00F33F63"/>
    <w:rsid w:val="00F90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95EB3"/>
  <w15:chartTrackingRefBased/>
  <w15:docId w15:val="{DFDE0D1C-38A4-40CA-AEC6-EBF231698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850"/>
    <w:pPr>
      <w:spacing w:after="120" w:line="480" w:lineRule="auto"/>
    </w:pPr>
    <w:rPr>
      <w:rFonts w:ascii="Arial" w:hAnsi="Arial"/>
      <w:sz w:val="24"/>
    </w:rPr>
  </w:style>
  <w:style w:type="paragraph" w:styleId="Heading1">
    <w:name w:val="heading 1"/>
    <w:basedOn w:val="Normal"/>
    <w:next w:val="Normal"/>
    <w:link w:val="Heading1Char"/>
    <w:uiPriority w:val="9"/>
    <w:qFormat/>
    <w:rsid w:val="008A28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28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A285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8A285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8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A285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A285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A2850"/>
    <w:rPr>
      <w:rFonts w:asciiTheme="majorHAnsi" w:eastAsiaTheme="majorEastAsia" w:hAnsiTheme="majorHAnsi" w:cstheme="majorBidi"/>
      <w:i/>
      <w:iCs/>
      <w:color w:val="2E74B5" w:themeColor="accent1" w:themeShade="BF"/>
      <w:sz w:val="24"/>
    </w:rPr>
  </w:style>
  <w:style w:type="paragraph" w:styleId="ListParagraph">
    <w:name w:val="List Paragraph"/>
    <w:basedOn w:val="Normal"/>
    <w:uiPriority w:val="34"/>
    <w:qFormat/>
    <w:rsid w:val="008A2850"/>
    <w:pPr>
      <w:ind w:left="720"/>
      <w:contextualSpacing/>
    </w:pPr>
  </w:style>
  <w:style w:type="paragraph" w:styleId="TOCHeading">
    <w:name w:val="TOC Heading"/>
    <w:basedOn w:val="Heading1"/>
    <w:next w:val="Normal"/>
    <w:uiPriority w:val="39"/>
    <w:unhideWhenUsed/>
    <w:qFormat/>
    <w:rsid w:val="008A2850"/>
    <w:pPr>
      <w:outlineLvl w:val="9"/>
    </w:pPr>
  </w:style>
  <w:style w:type="paragraph" w:styleId="TOC1">
    <w:name w:val="toc 1"/>
    <w:basedOn w:val="Normal"/>
    <w:next w:val="Normal"/>
    <w:autoRedefine/>
    <w:uiPriority w:val="39"/>
    <w:unhideWhenUsed/>
    <w:rsid w:val="008A2850"/>
    <w:pPr>
      <w:spacing w:after="100"/>
    </w:pPr>
  </w:style>
  <w:style w:type="character" w:styleId="Hyperlink">
    <w:name w:val="Hyperlink"/>
    <w:basedOn w:val="DefaultParagraphFont"/>
    <w:uiPriority w:val="99"/>
    <w:unhideWhenUsed/>
    <w:rsid w:val="008A2850"/>
    <w:rPr>
      <w:color w:val="0563C1" w:themeColor="hyperlink"/>
      <w:u w:val="single"/>
    </w:rPr>
  </w:style>
  <w:style w:type="paragraph" w:styleId="Bibliography">
    <w:name w:val="Bibliography"/>
    <w:basedOn w:val="Normal"/>
    <w:next w:val="Normal"/>
    <w:uiPriority w:val="37"/>
    <w:unhideWhenUsed/>
    <w:rsid w:val="008A2850"/>
  </w:style>
  <w:style w:type="paragraph" w:styleId="TOC2">
    <w:name w:val="toc 2"/>
    <w:basedOn w:val="Normal"/>
    <w:next w:val="Normal"/>
    <w:autoRedefine/>
    <w:uiPriority w:val="39"/>
    <w:unhideWhenUsed/>
    <w:rsid w:val="008A2850"/>
    <w:pPr>
      <w:spacing w:after="100"/>
      <w:ind w:left="220"/>
    </w:pPr>
  </w:style>
  <w:style w:type="paragraph" w:styleId="Caption">
    <w:name w:val="caption"/>
    <w:basedOn w:val="Normal"/>
    <w:next w:val="Normal"/>
    <w:uiPriority w:val="35"/>
    <w:unhideWhenUsed/>
    <w:qFormat/>
    <w:rsid w:val="008A2850"/>
    <w:pPr>
      <w:spacing w:after="200" w:line="240" w:lineRule="auto"/>
    </w:pPr>
    <w:rPr>
      <w:i/>
      <w:iCs/>
      <w:color w:val="44546A" w:themeColor="text2"/>
      <w:sz w:val="18"/>
      <w:szCs w:val="18"/>
    </w:rPr>
  </w:style>
  <w:style w:type="paragraph" w:customStyle="1" w:styleId="Default">
    <w:name w:val="Default"/>
    <w:rsid w:val="008A2850"/>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8A2850"/>
    <w:pPr>
      <w:spacing w:after="0"/>
    </w:pPr>
  </w:style>
  <w:style w:type="paragraph" w:styleId="NoSpacing">
    <w:name w:val="No Spacing"/>
    <w:link w:val="NoSpacingChar"/>
    <w:uiPriority w:val="1"/>
    <w:qFormat/>
    <w:rsid w:val="008A2850"/>
    <w:pPr>
      <w:spacing w:after="0" w:line="240" w:lineRule="auto"/>
    </w:pPr>
    <w:rPr>
      <w:rFonts w:eastAsiaTheme="minorEastAsia"/>
    </w:rPr>
  </w:style>
  <w:style w:type="character" w:customStyle="1" w:styleId="NoSpacingChar">
    <w:name w:val="No Spacing Char"/>
    <w:basedOn w:val="DefaultParagraphFont"/>
    <w:link w:val="NoSpacing"/>
    <w:uiPriority w:val="1"/>
    <w:rsid w:val="008A2850"/>
    <w:rPr>
      <w:rFonts w:eastAsiaTheme="minorEastAsia"/>
    </w:rPr>
  </w:style>
  <w:style w:type="paragraph" w:styleId="Header">
    <w:name w:val="header"/>
    <w:basedOn w:val="Normal"/>
    <w:link w:val="HeaderChar"/>
    <w:uiPriority w:val="99"/>
    <w:unhideWhenUsed/>
    <w:rsid w:val="008A28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850"/>
    <w:rPr>
      <w:rFonts w:ascii="Arial" w:hAnsi="Arial"/>
      <w:sz w:val="24"/>
    </w:rPr>
  </w:style>
  <w:style w:type="paragraph" w:styleId="Footer">
    <w:name w:val="footer"/>
    <w:basedOn w:val="Normal"/>
    <w:link w:val="FooterChar"/>
    <w:uiPriority w:val="99"/>
    <w:unhideWhenUsed/>
    <w:rsid w:val="008A28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850"/>
    <w:rPr>
      <w:rFonts w:ascii="Arial" w:hAnsi="Arial"/>
      <w:sz w:val="24"/>
    </w:rPr>
  </w:style>
  <w:style w:type="paragraph" w:styleId="TOC3">
    <w:name w:val="toc 3"/>
    <w:basedOn w:val="Normal"/>
    <w:next w:val="Normal"/>
    <w:autoRedefine/>
    <w:uiPriority w:val="39"/>
    <w:unhideWhenUsed/>
    <w:rsid w:val="008A2850"/>
    <w:pPr>
      <w:spacing w:after="100"/>
      <w:ind w:left="480"/>
    </w:pPr>
  </w:style>
  <w:style w:type="paragraph" w:styleId="NormalWeb">
    <w:name w:val="Normal (Web)"/>
    <w:basedOn w:val="Normal"/>
    <w:uiPriority w:val="99"/>
    <w:unhideWhenUsed/>
    <w:rsid w:val="008A2850"/>
    <w:pPr>
      <w:spacing w:before="100" w:beforeAutospacing="1" w:after="100" w:afterAutospacing="1" w:line="240" w:lineRule="auto"/>
    </w:pPr>
    <w:rPr>
      <w:rFonts w:ascii="Times New Roman" w:eastAsia="Times New Roman" w:hAnsi="Times New Roman" w:cs="Times New Roman"/>
      <w:szCs w:val="24"/>
    </w:rPr>
  </w:style>
  <w:style w:type="character" w:customStyle="1" w:styleId="e24kjd">
    <w:name w:val="e24kjd"/>
    <w:basedOn w:val="DefaultParagraphFont"/>
    <w:rsid w:val="008A2850"/>
  </w:style>
  <w:style w:type="table" w:styleId="TableGrid">
    <w:name w:val="Table Grid"/>
    <w:basedOn w:val="TableNormal"/>
    <w:uiPriority w:val="39"/>
    <w:rsid w:val="008A2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ize-large">
    <w:name w:val="a-size-large"/>
    <w:basedOn w:val="DefaultParagraphFont"/>
    <w:rsid w:val="008A2850"/>
  </w:style>
  <w:style w:type="character" w:customStyle="1" w:styleId="fontstyle01">
    <w:name w:val="fontstyle01"/>
    <w:basedOn w:val="DefaultParagraphFont"/>
    <w:rsid w:val="008A2850"/>
    <w:rPr>
      <w:rFonts w:ascii="CorporateS-Regular" w:hAnsi="CorporateS-Regular" w:hint="default"/>
      <w:b w:val="0"/>
      <w:bCs w:val="0"/>
      <w:i w:val="0"/>
      <w:iCs w:val="0"/>
      <w:color w:val="000000"/>
      <w:sz w:val="20"/>
      <w:szCs w:val="20"/>
    </w:rPr>
  </w:style>
  <w:style w:type="character" w:customStyle="1" w:styleId="reference-text">
    <w:name w:val="reference-text"/>
    <w:basedOn w:val="DefaultParagraphFont"/>
    <w:rsid w:val="008A2850"/>
  </w:style>
  <w:style w:type="character" w:styleId="Strong">
    <w:name w:val="Strong"/>
    <w:basedOn w:val="DefaultParagraphFont"/>
    <w:uiPriority w:val="22"/>
    <w:qFormat/>
    <w:rsid w:val="008A2850"/>
    <w:rPr>
      <w:b/>
      <w:bCs/>
    </w:rPr>
  </w:style>
  <w:style w:type="character" w:customStyle="1" w:styleId="uiqtextrenderedqtext">
    <w:name w:val="ui_qtext_rendered_qtext"/>
    <w:basedOn w:val="DefaultParagraphFont"/>
    <w:rsid w:val="008A2850"/>
  </w:style>
  <w:style w:type="character" w:customStyle="1" w:styleId="a-list-item">
    <w:name w:val="a-list-item"/>
    <w:basedOn w:val="DefaultParagraphFont"/>
    <w:rsid w:val="008A2850"/>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78092">
      <w:bodyDiv w:val="1"/>
      <w:marLeft w:val="0"/>
      <w:marRight w:val="0"/>
      <w:marTop w:val="0"/>
      <w:marBottom w:val="0"/>
      <w:divBdr>
        <w:top w:val="none" w:sz="0" w:space="0" w:color="auto"/>
        <w:left w:val="none" w:sz="0" w:space="0" w:color="auto"/>
        <w:bottom w:val="none" w:sz="0" w:space="0" w:color="auto"/>
        <w:right w:val="none" w:sz="0" w:space="0" w:color="auto"/>
      </w:divBdr>
    </w:div>
    <w:div w:id="283393753">
      <w:bodyDiv w:val="1"/>
      <w:marLeft w:val="0"/>
      <w:marRight w:val="0"/>
      <w:marTop w:val="0"/>
      <w:marBottom w:val="0"/>
      <w:divBdr>
        <w:top w:val="none" w:sz="0" w:space="0" w:color="auto"/>
        <w:left w:val="none" w:sz="0" w:space="0" w:color="auto"/>
        <w:bottom w:val="none" w:sz="0" w:space="0" w:color="auto"/>
        <w:right w:val="none" w:sz="0" w:space="0" w:color="auto"/>
      </w:divBdr>
    </w:div>
    <w:div w:id="350879832">
      <w:bodyDiv w:val="1"/>
      <w:marLeft w:val="0"/>
      <w:marRight w:val="0"/>
      <w:marTop w:val="0"/>
      <w:marBottom w:val="0"/>
      <w:divBdr>
        <w:top w:val="none" w:sz="0" w:space="0" w:color="auto"/>
        <w:left w:val="none" w:sz="0" w:space="0" w:color="auto"/>
        <w:bottom w:val="none" w:sz="0" w:space="0" w:color="auto"/>
        <w:right w:val="none" w:sz="0" w:space="0" w:color="auto"/>
      </w:divBdr>
    </w:div>
    <w:div w:id="549609973">
      <w:bodyDiv w:val="1"/>
      <w:marLeft w:val="0"/>
      <w:marRight w:val="0"/>
      <w:marTop w:val="0"/>
      <w:marBottom w:val="0"/>
      <w:divBdr>
        <w:top w:val="none" w:sz="0" w:space="0" w:color="auto"/>
        <w:left w:val="none" w:sz="0" w:space="0" w:color="auto"/>
        <w:bottom w:val="none" w:sz="0" w:space="0" w:color="auto"/>
        <w:right w:val="none" w:sz="0" w:space="0" w:color="auto"/>
      </w:divBdr>
    </w:div>
    <w:div w:id="558592002">
      <w:bodyDiv w:val="1"/>
      <w:marLeft w:val="0"/>
      <w:marRight w:val="0"/>
      <w:marTop w:val="0"/>
      <w:marBottom w:val="0"/>
      <w:divBdr>
        <w:top w:val="none" w:sz="0" w:space="0" w:color="auto"/>
        <w:left w:val="none" w:sz="0" w:space="0" w:color="auto"/>
        <w:bottom w:val="none" w:sz="0" w:space="0" w:color="auto"/>
        <w:right w:val="none" w:sz="0" w:space="0" w:color="auto"/>
      </w:divBdr>
    </w:div>
    <w:div w:id="577716965">
      <w:bodyDiv w:val="1"/>
      <w:marLeft w:val="0"/>
      <w:marRight w:val="0"/>
      <w:marTop w:val="0"/>
      <w:marBottom w:val="0"/>
      <w:divBdr>
        <w:top w:val="none" w:sz="0" w:space="0" w:color="auto"/>
        <w:left w:val="none" w:sz="0" w:space="0" w:color="auto"/>
        <w:bottom w:val="none" w:sz="0" w:space="0" w:color="auto"/>
        <w:right w:val="none" w:sz="0" w:space="0" w:color="auto"/>
      </w:divBdr>
    </w:div>
    <w:div w:id="609554466">
      <w:bodyDiv w:val="1"/>
      <w:marLeft w:val="0"/>
      <w:marRight w:val="0"/>
      <w:marTop w:val="0"/>
      <w:marBottom w:val="0"/>
      <w:divBdr>
        <w:top w:val="none" w:sz="0" w:space="0" w:color="auto"/>
        <w:left w:val="none" w:sz="0" w:space="0" w:color="auto"/>
        <w:bottom w:val="none" w:sz="0" w:space="0" w:color="auto"/>
        <w:right w:val="none" w:sz="0" w:space="0" w:color="auto"/>
      </w:divBdr>
    </w:div>
    <w:div w:id="641277143">
      <w:bodyDiv w:val="1"/>
      <w:marLeft w:val="0"/>
      <w:marRight w:val="0"/>
      <w:marTop w:val="0"/>
      <w:marBottom w:val="0"/>
      <w:divBdr>
        <w:top w:val="none" w:sz="0" w:space="0" w:color="auto"/>
        <w:left w:val="none" w:sz="0" w:space="0" w:color="auto"/>
        <w:bottom w:val="none" w:sz="0" w:space="0" w:color="auto"/>
        <w:right w:val="none" w:sz="0" w:space="0" w:color="auto"/>
      </w:divBdr>
    </w:div>
    <w:div w:id="681394125">
      <w:bodyDiv w:val="1"/>
      <w:marLeft w:val="0"/>
      <w:marRight w:val="0"/>
      <w:marTop w:val="0"/>
      <w:marBottom w:val="0"/>
      <w:divBdr>
        <w:top w:val="none" w:sz="0" w:space="0" w:color="auto"/>
        <w:left w:val="none" w:sz="0" w:space="0" w:color="auto"/>
        <w:bottom w:val="none" w:sz="0" w:space="0" w:color="auto"/>
        <w:right w:val="none" w:sz="0" w:space="0" w:color="auto"/>
      </w:divBdr>
    </w:div>
    <w:div w:id="690766940">
      <w:bodyDiv w:val="1"/>
      <w:marLeft w:val="0"/>
      <w:marRight w:val="0"/>
      <w:marTop w:val="0"/>
      <w:marBottom w:val="0"/>
      <w:divBdr>
        <w:top w:val="none" w:sz="0" w:space="0" w:color="auto"/>
        <w:left w:val="none" w:sz="0" w:space="0" w:color="auto"/>
        <w:bottom w:val="none" w:sz="0" w:space="0" w:color="auto"/>
        <w:right w:val="none" w:sz="0" w:space="0" w:color="auto"/>
      </w:divBdr>
    </w:div>
    <w:div w:id="697388274">
      <w:bodyDiv w:val="1"/>
      <w:marLeft w:val="0"/>
      <w:marRight w:val="0"/>
      <w:marTop w:val="0"/>
      <w:marBottom w:val="0"/>
      <w:divBdr>
        <w:top w:val="none" w:sz="0" w:space="0" w:color="auto"/>
        <w:left w:val="none" w:sz="0" w:space="0" w:color="auto"/>
        <w:bottom w:val="none" w:sz="0" w:space="0" w:color="auto"/>
        <w:right w:val="none" w:sz="0" w:space="0" w:color="auto"/>
      </w:divBdr>
    </w:div>
    <w:div w:id="724647123">
      <w:bodyDiv w:val="1"/>
      <w:marLeft w:val="0"/>
      <w:marRight w:val="0"/>
      <w:marTop w:val="0"/>
      <w:marBottom w:val="0"/>
      <w:divBdr>
        <w:top w:val="none" w:sz="0" w:space="0" w:color="auto"/>
        <w:left w:val="none" w:sz="0" w:space="0" w:color="auto"/>
        <w:bottom w:val="none" w:sz="0" w:space="0" w:color="auto"/>
        <w:right w:val="none" w:sz="0" w:space="0" w:color="auto"/>
      </w:divBdr>
    </w:div>
    <w:div w:id="733897348">
      <w:bodyDiv w:val="1"/>
      <w:marLeft w:val="0"/>
      <w:marRight w:val="0"/>
      <w:marTop w:val="0"/>
      <w:marBottom w:val="0"/>
      <w:divBdr>
        <w:top w:val="none" w:sz="0" w:space="0" w:color="auto"/>
        <w:left w:val="none" w:sz="0" w:space="0" w:color="auto"/>
        <w:bottom w:val="none" w:sz="0" w:space="0" w:color="auto"/>
        <w:right w:val="none" w:sz="0" w:space="0" w:color="auto"/>
      </w:divBdr>
    </w:div>
    <w:div w:id="896209526">
      <w:bodyDiv w:val="1"/>
      <w:marLeft w:val="0"/>
      <w:marRight w:val="0"/>
      <w:marTop w:val="0"/>
      <w:marBottom w:val="0"/>
      <w:divBdr>
        <w:top w:val="none" w:sz="0" w:space="0" w:color="auto"/>
        <w:left w:val="none" w:sz="0" w:space="0" w:color="auto"/>
        <w:bottom w:val="none" w:sz="0" w:space="0" w:color="auto"/>
        <w:right w:val="none" w:sz="0" w:space="0" w:color="auto"/>
      </w:divBdr>
    </w:div>
    <w:div w:id="928195696">
      <w:bodyDiv w:val="1"/>
      <w:marLeft w:val="0"/>
      <w:marRight w:val="0"/>
      <w:marTop w:val="0"/>
      <w:marBottom w:val="0"/>
      <w:divBdr>
        <w:top w:val="none" w:sz="0" w:space="0" w:color="auto"/>
        <w:left w:val="none" w:sz="0" w:space="0" w:color="auto"/>
        <w:bottom w:val="none" w:sz="0" w:space="0" w:color="auto"/>
        <w:right w:val="none" w:sz="0" w:space="0" w:color="auto"/>
      </w:divBdr>
    </w:div>
    <w:div w:id="993795506">
      <w:bodyDiv w:val="1"/>
      <w:marLeft w:val="0"/>
      <w:marRight w:val="0"/>
      <w:marTop w:val="0"/>
      <w:marBottom w:val="0"/>
      <w:divBdr>
        <w:top w:val="none" w:sz="0" w:space="0" w:color="auto"/>
        <w:left w:val="none" w:sz="0" w:space="0" w:color="auto"/>
        <w:bottom w:val="none" w:sz="0" w:space="0" w:color="auto"/>
        <w:right w:val="none" w:sz="0" w:space="0" w:color="auto"/>
      </w:divBdr>
    </w:div>
    <w:div w:id="1057896609">
      <w:bodyDiv w:val="1"/>
      <w:marLeft w:val="0"/>
      <w:marRight w:val="0"/>
      <w:marTop w:val="0"/>
      <w:marBottom w:val="0"/>
      <w:divBdr>
        <w:top w:val="none" w:sz="0" w:space="0" w:color="auto"/>
        <w:left w:val="none" w:sz="0" w:space="0" w:color="auto"/>
        <w:bottom w:val="none" w:sz="0" w:space="0" w:color="auto"/>
        <w:right w:val="none" w:sz="0" w:space="0" w:color="auto"/>
      </w:divBdr>
    </w:div>
    <w:div w:id="1184977790">
      <w:bodyDiv w:val="1"/>
      <w:marLeft w:val="0"/>
      <w:marRight w:val="0"/>
      <w:marTop w:val="0"/>
      <w:marBottom w:val="0"/>
      <w:divBdr>
        <w:top w:val="none" w:sz="0" w:space="0" w:color="auto"/>
        <w:left w:val="none" w:sz="0" w:space="0" w:color="auto"/>
        <w:bottom w:val="none" w:sz="0" w:space="0" w:color="auto"/>
        <w:right w:val="none" w:sz="0" w:space="0" w:color="auto"/>
      </w:divBdr>
    </w:div>
    <w:div w:id="1301157860">
      <w:bodyDiv w:val="1"/>
      <w:marLeft w:val="0"/>
      <w:marRight w:val="0"/>
      <w:marTop w:val="0"/>
      <w:marBottom w:val="0"/>
      <w:divBdr>
        <w:top w:val="none" w:sz="0" w:space="0" w:color="auto"/>
        <w:left w:val="none" w:sz="0" w:space="0" w:color="auto"/>
        <w:bottom w:val="none" w:sz="0" w:space="0" w:color="auto"/>
        <w:right w:val="none" w:sz="0" w:space="0" w:color="auto"/>
      </w:divBdr>
    </w:div>
    <w:div w:id="1302465083">
      <w:bodyDiv w:val="1"/>
      <w:marLeft w:val="0"/>
      <w:marRight w:val="0"/>
      <w:marTop w:val="0"/>
      <w:marBottom w:val="0"/>
      <w:divBdr>
        <w:top w:val="none" w:sz="0" w:space="0" w:color="auto"/>
        <w:left w:val="none" w:sz="0" w:space="0" w:color="auto"/>
        <w:bottom w:val="none" w:sz="0" w:space="0" w:color="auto"/>
        <w:right w:val="none" w:sz="0" w:space="0" w:color="auto"/>
      </w:divBdr>
    </w:div>
    <w:div w:id="1376926128">
      <w:bodyDiv w:val="1"/>
      <w:marLeft w:val="0"/>
      <w:marRight w:val="0"/>
      <w:marTop w:val="0"/>
      <w:marBottom w:val="0"/>
      <w:divBdr>
        <w:top w:val="none" w:sz="0" w:space="0" w:color="auto"/>
        <w:left w:val="none" w:sz="0" w:space="0" w:color="auto"/>
        <w:bottom w:val="none" w:sz="0" w:space="0" w:color="auto"/>
        <w:right w:val="none" w:sz="0" w:space="0" w:color="auto"/>
      </w:divBdr>
    </w:div>
    <w:div w:id="1415932548">
      <w:bodyDiv w:val="1"/>
      <w:marLeft w:val="0"/>
      <w:marRight w:val="0"/>
      <w:marTop w:val="0"/>
      <w:marBottom w:val="0"/>
      <w:divBdr>
        <w:top w:val="none" w:sz="0" w:space="0" w:color="auto"/>
        <w:left w:val="none" w:sz="0" w:space="0" w:color="auto"/>
        <w:bottom w:val="none" w:sz="0" w:space="0" w:color="auto"/>
        <w:right w:val="none" w:sz="0" w:space="0" w:color="auto"/>
      </w:divBdr>
    </w:div>
    <w:div w:id="1480340241">
      <w:bodyDiv w:val="1"/>
      <w:marLeft w:val="0"/>
      <w:marRight w:val="0"/>
      <w:marTop w:val="0"/>
      <w:marBottom w:val="0"/>
      <w:divBdr>
        <w:top w:val="none" w:sz="0" w:space="0" w:color="auto"/>
        <w:left w:val="none" w:sz="0" w:space="0" w:color="auto"/>
        <w:bottom w:val="none" w:sz="0" w:space="0" w:color="auto"/>
        <w:right w:val="none" w:sz="0" w:space="0" w:color="auto"/>
      </w:divBdr>
    </w:div>
    <w:div w:id="1570261357">
      <w:bodyDiv w:val="1"/>
      <w:marLeft w:val="0"/>
      <w:marRight w:val="0"/>
      <w:marTop w:val="0"/>
      <w:marBottom w:val="0"/>
      <w:divBdr>
        <w:top w:val="none" w:sz="0" w:space="0" w:color="auto"/>
        <w:left w:val="none" w:sz="0" w:space="0" w:color="auto"/>
        <w:bottom w:val="none" w:sz="0" w:space="0" w:color="auto"/>
        <w:right w:val="none" w:sz="0" w:space="0" w:color="auto"/>
      </w:divBdr>
    </w:div>
    <w:div w:id="1640568982">
      <w:bodyDiv w:val="1"/>
      <w:marLeft w:val="0"/>
      <w:marRight w:val="0"/>
      <w:marTop w:val="0"/>
      <w:marBottom w:val="0"/>
      <w:divBdr>
        <w:top w:val="none" w:sz="0" w:space="0" w:color="auto"/>
        <w:left w:val="none" w:sz="0" w:space="0" w:color="auto"/>
        <w:bottom w:val="none" w:sz="0" w:space="0" w:color="auto"/>
        <w:right w:val="none" w:sz="0" w:space="0" w:color="auto"/>
      </w:divBdr>
    </w:div>
    <w:div w:id="1661883761">
      <w:bodyDiv w:val="1"/>
      <w:marLeft w:val="0"/>
      <w:marRight w:val="0"/>
      <w:marTop w:val="0"/>
      <w:marBottom w:val="0"/>
      <w:divBdr>
        <w:top w:val="none" w:sz="0" w:space="0" w:color="auto"/>
        <w:left w:val="none" w:sz="0" w:space="0" w:color="auto"/>
        <w:bottom w:val="none" w:sz="0" w:space="0" w:color="auto"/>
        <w:right w:val="none" w:sz="0" w:space="0" w:color="auto"/>
      </w:divBdr>
    </w:div>
    <w:div w:id="1662465500">
      <w:bodyDiv w:val="1"/>
      <w:marLeft w:val="0"/>
      <w:marRight w:val="0"/>
      <w:marTop w:val="0"/>
      <w:marBottom w:val="0"/>
      <w:divBdr>
        <w:top w:val="none" w:sz="0" w:space="0" w:color="auto"/>
        <w:left w:val="none" w:sz="0" w:space="0" w:color="auto"/>
        <w:bottom w:val="none" w:sz="0" w:space="0" w:color="auto"/>
        <w:right w:val="none" w:sz="0" w:space="0" w:color="auto"/>
      </w:divBdr>
    </w:div>
    <w:div w:id="1702321173">
      <w:bodyDiv w:val="1"/>
      <w:marLeft w:val="0"/>
      <w:marRight w:val="0"/>
      <w:marTop w:val="0"/>
      <w:marBottom w:val="0"/>
      <w:divBdr>
        <w:top w:val="none" w:sz="0" w:space="0" w:color="auto"/>
        <w:left w:val="none" w:sz="0" w:space="0" w:color="auto"/>
        <w:bottom w:val="none" w:sz="0" w:space="0" w:color="auto"/>
        <w:right w:val="none" w:sz="0" w:space="0" w:color="auto"/>
      </w:divBdr>
    </w:div>
    <w:div w:id="1759256330">
      <w:bodyDiv w:val="1"/>
      <w:marLeft w:val="0"/>
      <w:marRight w:val="0"/>
      <w:marTop w:val="0"/>
      <w:marBottom w:val="0"/>
      <w:divBdr>
        <w:top w:val="none" w:sz="0" w:space="0" w:color="auto"/>
        <w:left w:val="none" w:sz="0" w:space="0" w:color="auto"/>
        <w:bottom w:val="none" w:sz="0" w:space="0" w:color="auto"/>
        <w:right w:val="none" w:sz="0" w:space="0" w:color="auto"/>
      </w:divBdr>
    </w:div>
    <w:div w:id="1772820879">
      <w:bodyDiv w:val="1"/>
      <w:marLeft w:val="0"/>
      <w:marRight w:val="0"/>
      <w:marTop w:val="0"/>
      <w:marBottom w:val="0"/>
      <w:divBdr>
        <w:top w:val="none" w:sz="0" w:space="0" w:color="auto"/>
        <w:left w:val="none" w:sz="0" w:space="0" w:color="auto"/>
        <w:bottom w:val="none" w:sz="0" w:space="0" w:color="auto"/>
        <w:right w:val="none" w:sz="0" w:space="0" w:color="auto"/>
      </w:divBdr>
    </w:div>
    <w:div w:id="1785223342">
      <w:bodyDiv w:val="1"/>
      <w:marLeft w:val="0"/>
      <w:marRight w:val="0"/>
      <w:marTop w:val="0"/>
      <w:marBottom w:val="0"/>
      <w:divBdr>
        <w:top w:val="none" w:sz="0" w:space="0" w:color="auto"/>
        <w:left w:val="none" w:sz="0" w:space="0" w:color="auto"/>
        <w:bottom w:val="none" w:sz="0" w:space="0" w:color="auto"/>
        <w:right w:val="none" w:sz="0" w:space="0" w:color="auto"/>
      </w:divBdr>
    </w:div>
    <w:div w:id="1902057768">
      <w:bodyDiv w:val="1"/>
      <w:marLeft w:val="0"/>
      <w:marRight w:val="0"/>
      <w:marTop w:val="0"/>
      <w:marBottom w:val="0"/>
      <w:divBdr>
        <w:top w:val="none" w:sz="0" w:space="0" w:color="auto"/>
        <w:left w:val="none" w:sz="0" w:space="0" w:color="auto"/>
        <w:bottom w:val="none" w:sz="0" w:space="0" w:color="auto"/>
        <w:right w:val="none" w:sz="0" w:space="0" w:color="auto"/>
      </w:divBdr>
    </w:div>
    <w:div w:id="1977369387">
      <w:bodyDiv w:val="1"/>
      <w:marLeft w:val="0"/>
      <w:marRight w:val="0"/>
      <w:marTop w:val="0"/>
      <w:marBottom w:val="0"/>
      <w:divBdr>
        <w:top w:val="none" w:sz="0" w:space="0" w:color="auto"/>
        <w:left w:val="none" w:sz="0" w:space="0" w:color="auto"/>
        <w:bottom w:val="none" w:sz="0" w:space="0" w:color="auto"/>
        <w:right w:val="none" w:sz="0" w:space="0" w:color="auto"/>
      </w:divBdr>
    </w:div>
    <w:div w:id="1988196226">
      <w:bodyDiv w:val="1"/>
      <w:marLeft w:val="0"/>
      <w:marRight w:val="0"/>
      <w:marTop w:val="0"/>
      <w:marBottom w:val="0"/>
      <w:divBdr>
        <w:top w:val="none" w:sz="0" w:space="0" w:color="auto"/>
        <w:left w:val="none" w:sz="0" w:space="0" w:color="auto"/>
        <w:bottom w:val="none" w:sz="0" w:space="0" w:color="auto"/>
        <w:right w:val="none" w:sz="0" w:space="0" w:color="auto"/>
      </w:divBdr>
    </w:div>
    <w:div w:id="1988589469">
      <w:bodyDiv w:val="1"/>
      <w:marLeft w:val="0"/>
      <w:marRight w:val="0"/>
      <w:marTop w:val="0"/>
      <w:marBottom w:val="0"/>
      <w:divBdr>
        <w:top w:val="none" w:sz="0" w:space="0" w:color="auto"/>
        <w:left w:val="none" w:sz="0" w:space="0" w:color="auto"/>
        <w:bottom w:val="none" w:sz="0" w:space="0" w:color="auto"/>
        <w:right w:val="none" w:sz="0" w:space="0" w:color="auto"/>
      </w:divBdr>
    </w:div>
    <w:div w:id="2038895466">
      <w:bodyDiv w:val="1"/>
      <w:marLeft w:val="0"/>
      <w:marRight w:val="0"/>
      <w:marTop w:val="0"/>
      <w:marBottom w:val="0"/>
      <w:divBdr>
        <w:top w:val="none" w:sz="0" w:space="0" w:color="auto"/>
        <w:left w:val="none" w:sz="0" w:space="0" w:color="auto"/>
        <w:bottom w:val="none" w:sz="0" w:space="0" w:color="auto"/>
        <w:right w:val="none" w:sz="0" w:space="0" w:color="auto"/>
      </w:divBdr>
    </w:div>
    <w:div w:id="205750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a/gp/product/B01DYSVPCQ/ref=ppx_od_dt_b_asin_title_s03?ie=UTF8&amp;psc=1" TargetMode="External"/><Relationship Id="rId3" Type="http://schemas.openxmlformats.org/officeDocument/2006/relationships/styles" Target="styles.xml"/><Relationship Id="rId7" Type="http://schemas.openxmlformats.org/officeDocument/2006/relationships/hyperlink" Target="https://www.amazon.ca/gp/product/B01DYSVPCQ/ref=ppx_od_dt_b_asin_title_s03?ie=UTF8&amp;psc=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Raj12</b:Tag>
    <b:SourceType>InternetSite</b:SourceType>
    <b:Guid>{56F7B4C4-565A-4928-8C65-897023D4324E}</b:Guid>
    <b:Author>
      <b:Author>
        <b:NameList>
          <b:Person>
            <b:Last>Rajaniemi</b:Last>
            <b:First>J.</b:First>
          </b:Person>
        </b:NameList>
      </b:Author>
    </b:Author>
    <b:Title>Measuring and Defining Lead Time in a Telecommunication Production</b:Title>
    <b:InternetSiteTitle>leadtimes.org</b:InternetSiteTitle>
    <b:Year>2012</b:Year>
    <b:URL>http://www.leadtimes.org/</b:URL>
    <b:RefOrder>6</b:RefOrder>
  </b:Source>
  <b:Source>
    <b:Tag>OAC17</b:Tag>
    <b:SourceType>InternetSite</b:SourceType>
    <b:Guid>{504F7291-E5B3-4DA1-9848-D0D168C2FCFA}</b:Guid>
    <b:Title>I need to Complete a Technology Report</b:Title>
    <b:Year>2017</b:Year>
    <b:Author>
      <b:Author>
        <b:Corporate>OACETT</b:Corporate>
      </b:Author>
    </b:Author>
    <b:InternetSiteTitle>The Ontario Association of Certified Engineering Technicians and Technologists</b:InternetSiteTitle>
    <b:Month>March</b:Month>
    <b:URL>https://www.oacett.org/Membership/Technology-Report-and-Seminar</b:URL>
    <b:RefOrder>7</b:RefOrder>
  </b:Source>
  <b:Source>
    <b:Tag>Med19</b:Tag>
    <b:SourceType>Book</b:SourceType>
    <b:Guid>{B61D0411-1701-4ED2-837B-AF2CB18BB881}</b:Guid>
    <b:Author>
      <b:Author>
        <b:Corporate>Media, O.</b:Corporate>
      </b:Author>
    </b:Author>
    <b:Title>O'Reilly artificial intelligence conference 2019 - San Jose, California</b:Title>
    <b:Year>2019</b:Year>
    <b:City>California</b:City>
    <b:Publisher>O'Reilly Media, Inc.</b:Publisher>
    <b:RefOrder>8</b:RefOrder>
  </b:Source>
  <b:Source>
    <b:Tag>Rob18</b:Tag>
    <b:SourceType>ArticleInAPeriodical</b:SourceType>
    <b:Guid>{14CCBB1C-F2DC-43E3-A0FD-2C72A2ECFF0E}</b:Guid>
    <b:Title>AWS goes deep and wide with machine learning services and capabilities</b:Title>
    <b:Year>2018</b:Year>
    <b:Author>
      <b:Author>
        <b:NameList>
          <b:Person>
            <b:Last>Robuck</b:Last>
            <b:First>M.</b:First>
          </b:Person>
        </b:NameList>
      </b:Author>
    </b:Author>
    <b:PeriodicalTitle>Fierceinstaller</b:PeriodicalTitle>
    <b:Month>11</b:Month>
    <b:RefOrder>9</b:RefOrder>
  </b:Source>
  <b:Source>
    <b:Tag>Kin19</b:Tag>
    <b:SourceType>JournalArticle</b:SourceType>
    <b:Guid>{5514E51F-3D13-43D4-B4F5-3279389D1B6F}</b:Guid>
    <b:Title>Five trends predicted for the cloud industry in 2019</b:Title>
    <b:Year>2019</b:Year>
    <b:Pages>50(1), 11</b:Pages>
    <b:Author>
      <b:Author>
        <b:NameList>
          <b:Person>
            <b:Last>Kinsella</b:Last>
            <b:First>J.</b:First>
          </b:Person>
        </b:NameList>
      </b:Author>
    </b:Author>
    <b:JournalName>Software World</b:JournalName>
    <b:RefOrder>10</b:RefOrder>
  </b:Source>
  <b:Source>
    <b:Tag>Bos19</b:Tag>
    <b:SourceType>DocumentFromInternetSite</b:SourceType>
    <b:Guid>{A9CDB1B4-E511-4C10-8715-7AFC774136C2}</b:Guid>
    <b:Title>BME680 - Datasheet</b:Title>
    <b:Year>2019</b:Year>
    <b:Author>
      <b:Author>
        <b:Corporate>Bosch Sensortec</b:Corporate>
      </b:Author>
    </b:Author>
    <b:InternetSiteTitle>Robert Bosch GmbH</b:InternetSiteTitle>
    <b:Month>July</b:Month>
    <b:URL>https://ae-bst.resource.bosch.com/media/_tech/media/datasheets/BST-BME680-DS001.pdf</b:URL>
    <b:RefOrder>11</b:RefOrder>
  </b:Source>
  <b:Source>
    <b:Tag>Ele20</b:Tag>
    <b:SourceType>DocumentFromInternetSite</b:SourceType>
    <b:Guid>{595DEB41-A287-4FD0-B1C3-BDDEBD97B037}</b:Guid>
    <b:Author>
      <b:Author>
        <b:NameList>
          <b:Person>
            <b:Last>Elektrotanya</b:Last>
          </b:Person>
        </b:NameList>
      </b:Author>
    </b:Author>
    <b:Title>Model WES51 Electronic Soldering Station</b:Title>
    <b:InternetSiteTitle>Model WES51 Electronic Soldering Station</b:InternetSiteTitle>
    <b:Year>2020</b:Year>
    <b:Month>January</b:Month>
    <b:Day>12</b:Day>
    <b:URL>https://elektrotanya.com/weller_model_wes51_electronic_soldering_station.pdf/download.html</b:URL>
    <b:RefOrder>5</b:RefOrder>
  </b:Source>
  <b:Source>
    <b:Tag>Obj10</b:Tag>
    <b:SourceType>Book</b:SourceType>
    <b:Guid>{6DD17211-CE53-415D-B249-19BBB23D62B5}</b:Guid>
    <b:Author>
      <b:Author>
        <b:NameList>
          <b:Person>
            <b:Last>Geometries</b:Last>
            <b:First>Objet</b:First>
          </b:Person>
        </b:NameList>
      </b:Author>
    </b:Author>
    <b:Title>Objet30 3-D Printer System: User Guide, English. Page 6.</b:Title>
    <b:Year>2010</b:Year>
    <b:City>Germany</b:City>
    <b:Publisher>Objet Geometries Ltd.</b:Publisher>
    <b:RefOrder>4</b:RefOrder>
  </b:Source>
  <b:Source>
    <b:Tag>Tro10</b:Tag>
    <b:SourceType>InternetSite</b:SourceType>
    <b:Guid>{9F3254DF-BCAA-4026-B079-AAA16BF00B1E}</b:Guid>
    <b:Author>
      <b:Author>
        <b:NameList>
          <b:Person>
            <b:Last>Trotec</b:Last>
          </b:Person>
        </b:NameList>
      </b:Author>
    </b:Author>
    <b:Title>Operation Manual Trotec Job Control. Basic, Advanced, Expert</b:Title>
    <b:Year>2020</b:Year>
    <b:InternetSiteTitle>Trotec: Operation Manual Trotec Job Control. Basic, Advanced, Expert</b:InternetSiteTitle>
    <b:Month>January</b:Month>
    <b:Day>19</b:Day>
    <b:URL>https://www.troteclaser.com/fileadmin/content/images/Contact_Support/Manuals/JobControl-Manual-EN.pdf</b:URL>
    <b:RefOrder>3</b:RefOrder>
  </b:Source>
  <b:Source>
    <b:Tag>AGL20</b:Tag>
    <b:SourceType>Book</b:SourceType>
    <b:Guid>{E809AAE1-9F20-4E0E-9935-79215603B487}</b:Guid>
    <b:Title>Manual Version 0.9, English</b:Title>
    <b:Year>2020</b:Year>
    <b:Author>
      <b:Author>
        <b:NameList>
          <b:Person>
            <b:Last>Electronics</b:Last>
            <b:First>LPKF</b:First>
            <b:Middle>Laser &amp;</b:Middle>
          </b:Person>
        </b:NameList>
      </b:Author>
    </b:Author>
    <b:City>Germany</b:City>
    <b:Publisher>LPKF Laser &amp; Electronics AG</b:Publisher>
    <b:RefOrder>1</b:RefOrder>
  </b:Source>
  <b:Source>
    <b:Tag>LPK08</b:Tag>
    <b:SourceType>Book</b:SourceType>
    <b:Guid>{700A9835-A457-4A1B-B57C-DF601B5CE469}</b:Guid>
    <b:Author>
      <b:Author>
        <b:NameList>
          <b:Person>
            <b:Last>Electronics</b:Last>
            <b:First>LPKF</b:First>
            <b:Middle>Laser &amp;</b:Middle>
          </b:Person>
        </b:NameList>
      </b:Author>
      <b:BookAuthor>
        <b:NameList>
          <b:Person>
            <b:Last>AG</b:Last>
            <b:First>LPKF</b:First>
            <b:Middle>Laser &amp; Electronics</b:Middle>
          </b:Person>
        </b:NameList>
      </b:BookAuthor>
    </b:Author>
    <b:Title>ProtoLaser S: Operation manual 2.0, English.</b:Title>
    <b:InternetSiteTitle>LPKF Laser &amp; Electronics AG. (2008). ProtoLaser S: Operation manual 2.0, English. Page35.</b:InternetSiteTitle>
    <b:Year>2008</b:Year>
    <b:BookTitle>ProtoLaser S: Operation manual 2.0, English</b:BookTitle>
    <b:Pages>35</b:Pages>
    <b:City>Bohn</b:City>
    <b:Publisher>LPKF Laser &amp; Electronics AG</b:Publisher>
    <b:RefOrder>2</b:RefOrder>
  </b:Source>
</b:Sources>
</file>

<file path=customXml/itemProps1.xml><?xml version="1.0" encoding="utf-8"?>
<ds:datastoreItem xmlns:ds="http://schemas.openxmlformats.org/officeDocument/2006/customXml" ds:itemID="{6F8E9594-5898-44CF-A077-7EC655633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14</Pages>
  <Words>3001</Words>
  <Characters>17108</Characters>
  <Application>Microsoft Office Word</Application>
  <DocSecurity>0</DocSecurity>
  <Lines>142</Lines>
  <Paragraphs>40</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3.0 Methodology</vt:lpstr>
      <vt:lpstr>    3.1 Required Resources</vt:lpstr>
      <vt:lpstr>    3.1.1 Parts, Components, Materials</vt:lpstr>
      <vt:lpstr>        3.1.1.1 Parts</vt:lpstr>
      <vt:lpstr>        3.1.1.2 Components</vt:lpstr>
      <vt:lpstr>        3.1.1.3 Materials</vt:lpstr>
      <vt:lpstr>        3.1.1.4 Bill of Materials (BOM)</vt:lpstr>
      <vt:lpstr>    3.1.2 Manufacturing PCB and Enclosure</vt:lpstr>
      <vt:lpstr>        3.1.2.1 PCB Board Manufacturing Process</vt:lpstr>
      <vt:lpstr>        The PCB board is designed using Fritzing software version 6.0.3. Once designed, </vt:lpstr>
      <vt:lpstr>        3.1.2.2 Enclosure Manufacturing Process</vt:lpstr>
      <vt:lpstr>        3.1.2.3 3-D Printing:  Camera Holder Bracket</vt:lpstr>
      <vt:lpstr>        3.1.2.4 Assembly </vt:lpstr>
      <vt:lpstr>    3.1.3 Tools and Facilities</vt:lpstr>
      <vt:lpstr>        3.1.3.1 Fabrication and Research Facilities: Humber College</vt:lpstr>
      <vt:lpstr>        3.1.3.2 PCB Board Cutting and Etching</vt:lpstr>
      <vt:lpstr>        3.1.3.3 Laser Engraving </vt:lpstr>
      <vt:lpstr>        3.1.3.4 3-D Printing</vt:lpstr>
      <vt:lpstr>        3.1.3.5 Soldering</vt:lpstr>
      <vt:lpstr>    3.1.4 Shipping, duties and taxes</vt:lpstr>
      <vt:lpstr>    3.1.5 Working time versus lead time.</vt:lpstr>
      <vt:lpstr>&lt;References</vt:lpstr>
    </vt:vector>
  </TitlesOfParts>
  <Company/>
  <LinksUpToDate>false</LinksUpToDate>
  <CharactersWithSpaces>20069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Meis</dc:creator>
  <cp:keywords/>
  <dc:description/>
  <cp:lastModifiedBy>Claudio Meis</cp:lastModifiedBy>
  <cp:revision>23</cp:revision>
  <dcterms:created xsi:type="dcterms:W3CDTF">2020-01-27T23:59:00Z</dcterms:created>
  <dcterms:modified xsi:type="dcterms:W3CDTF">2020-01-28T00:44:00Z</dcterms:modified>
</cp:coreProperties>
</file>