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4D" w:rsidRPr="00DF4AFC" w:rsidRDefault="00343D4D" w:rsidP="00343D4D">
      <w:pPr>
        <w:jc w:val="center"/>
        <w:rPr>
          <w:rFonts w:cs="Arial"/>
          <w:sz w:val="32"/>
          <w:szCs w:val="32"/>
        </w:rPr>
      </w:pPr>
      <w:r w:rsidRPr="00DF4AFC">
        <w:rPr>
          <w:rFonts w:cs="Arial"/>
          <w:noProof/>
        </w:rPr>
        <w:drawing>
          <wp:inline distT="0" distB="0" distL="0" distR="0" wp14:anchorId="4EA02EC1" wp14:editId="722E6ED6">
            <wp:extent cx="4286250" cy="857250"/>
            <wp:effectExtent l="0" t="0" r="0" b="0"/>
            <wp:docPr id="11" name="Picture 11" descr="Image result for hum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umbe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343D4D" w:rsidRPr="00DF4AFC" w:rsidRDefault="00343D4D" w:rsidP="00343D4D">
      <w:pPr>
        <w:jc w:val="center"/>
        <w:rPr>
          <w:rFonts w:eastAsiaTheme="majorEastAsia" w:cs="Arial"/>
          <w:sz w:val="32"/>
          <w:szCs w:val="32"/>
        </w:rPr>
      </w:pPr>
      <w:r w:rsidRPr="00DF4AFC">
        <w:rPr>
          <w:rFonts w:eastAsiaTheme="majorEastAsia" w:cs="Arial"/>
          <w:sz w:val="32"/>
          <w:szCs w:val="32"/>
        </w:rPr>
        <w:t>Humber College Institute of Technology &amp; Advanced Learning</w:t>
      </w:r>
    </w:p>
    <w:p w:rsidR="00343D4D" w:rsidRPr="00DF4AFC" w:rsidRDefault="00343D4D" w:rsidP="00343D4D">
      <w:pPr>
        <w:jc w:val="center"/>
        <w:rPr>
          <w:rFonts w:cs="Arial"/>
          <w:sz w:val="52"/>
          <w:szCs w:val="52"/>
        </w:rPr>
      </w:pPr>
    </w:p>
    <w:p w:rsidR="00343D4D" w:rsidRPr="00DF4AFC" w:rsidRDefault="00343D4D" w:rsidP="00343D4D">
      <w:pPr>
        <w:jc w:val="center"/>
        <w:rPr>
          <w:rFonts w:cs="Arial"/>
          <w:b/>
          <w:sz w:val="64"/>
          <w:szCs w:val="64"/>
        </w:rPr>
      </w:pPr>
      <w:r w:rsidRPr="00DF4AFC">
        <w:rPr>
          <w:rFonts w:cs="Arial"/>
          <w:sz w:val="52"/>
          <w:szCs w:val="52"/>
        </w:rPr>
        <w:t>MAIDS HOME/BUSINESS INTRUSION DETECTION SYSTEM REPORT</w:t>
      </w:r>
    </w:p>
    <w:p w:rsidR="00343D4D" w:rsidRPr="00DF4AFC" w:rsidRDefault="00343D4D" w:rsidP="00343D4D">
      <w:pPr>
        <w:jc w:val="center"/>
        <w:rPr>
          <w:rFonts w:cs="Arial"/>
          <w:szCs w:val="24"/>
        </w:rPr>
      </w:pPr>
      <w:r w:rsidRPr="00DF4AFC">
        <w:rPr>
          <w:rFonts w:cs="Arial"/>
          <w:szCs w:val="24"/>
        </w:rPr>
        <w:t>Submitted by: Claudio, Meis - Submission 3</w:t>
      </w:r>
    </w:p>
    <w:p w:rsidR="00343D4D" w:rsidRPr="00DF4AFC" w:rsidRDefault="00343D4D" w:rsidP="00343D4D">
      <w:pPr>
        <w:jc w:val="center"/>
        <w:rPr>
          <w:rFonts w:cs="Arial"/>
          <w:szCs w:val="24"/>
        </w:rPr>
      </w:pPr>
      <w:r w:rsidRPr="00DF4AFC">
        <w:rPr>
          <w:rFonts w:cs="Arial"/>
          <w:szCs w:val="24"/>
        </w:rPr>
        <w:t>Discipline: Computer Engineering Technology</w:t>
      </w:r>
    </w:p>
    <w:p w:rsidR="00343D4D" w:rsidRPr="00DF4AFC" w:rsidRDefault="00343D4D" w:rsidP="00343D4D">
      <w:pPr>
        <w:jc w:val="center"/>
        <w:rPr>
          <w:rFonts w:cs="Arial"/>
          <w:szCs w:val="24"/>
        </w:rPr>
      </w:pPr>
      <w:r w:rsidRPr="00DF4AFC">
        <w:rPr>
          <w:rFonts w:cs="Arial"/>
          <w:szCs w:val="24"/>
        </w:rPr>
        <w:t>Date Submitted: January 29, 2020</w:t>
      </w:r>
    </w:p>
    <w:p w:rsidR="008A2850" w:rsidRPr="00DF4AFC" w:rsidRDefault="008A2850">
      <w:pPr>
        <w:rPr>
          <w:rFonts w:cs="Arial"/>
        </w:rPr>
      </w:pPr>
    </w:p>
    <w:p w:rsidR="008A2850" w:rsidRPr="00DF4AFC" w:rsidRDefault="008A2850" w:rsidP="008A2850">
      <w:pPr>
        <w:rPr>
          <w:rFonts w:cs="Arial"/>
        </w:rPr>
      </w:pPr>
      <w:r w:rsidRPr="00DF4AFC">
        <w:rPr>
          <w:rFonts w:cs="Arial"/>
        </w:rPr>
        <w:t>Report</w:t>
      </w:r>
    </w:p>
    <w:p w:rsidR="008A2850" w:rsidRPr="00DF4AFC" w:rsidRDefault="008A2850" w:rsidP="008A2850">
      <w:pPr>
        <w:rPr>
          <w:rFonts w:cs="Arial"/>
        </w:rPr>
      </w:pPr>
      <w:r w:rsidRPr="00DF4AFC">
        <w:rPr>
          <w:rFonts w:cs="Arial"/>
        </w:rPr>
        <w:t>/1 Parts/components/materials (500 words)</w:t>
      </w:r>
    </w:p>
    <w:p w:rsidR="008A2850" w:rsidRPr="00DF4AFC" w:rsidRDefault="008A2850" w:rsidP="008A2850">
      <w:pPr>
        <w:rPr>
          <w:rFonts w:cs="Arial"/>
        </w:rPr>
      </w:pPr>
      <w:r w:rsidRPr="00DF4AFC">
        <w:rPr>
          <w:rFonts w:cs="Arial"/>
        </w:rPr>
        <w:t>/1 PCB, case (500 words)</w:t>
      </w:r>
    </w:p>
    <w:p w:rsidR="008A2850" w:rsidRPr="00DF4AFC" w:rsidRDefault="008A2850" w:rsidP="008A2850">
      <w:pPr>
        <w:rPr>
          <w:rFonts w:cs="Arial"/>
        </w:rPr>
      </w:pPr>
      <w:r w:rsidRPr="00DF4AFC">
        <w:rPr>
          <w:rFonts w:cs="Arial"/>
        </w:rPr>
        <w:t>/1 Tools, facilities (500 words)</w:t>
      </w:r>
    </w:p>
    <w:p w:rsidR="008A2850" w:rsidRPr="00DF4AFC" w:rsidRDefault="008A2850" w:rsidP="008A2850">
      <w:pPr>
        <w:rPr>
          <w:rFonts w:cs="Arial"/>
        </w:rPr>
      </w:pPr>
      <w:r w:rsidRPr="00DF4AFC">
        <w:rPr>
          <w:rFonts w:cs="Arial"/>
        </w:rPr>
        <w:t>/1 Shipping, duty, taxes (250 words)</w:t>
      </w:r>
    </w:p>
    <w:p w:rsidR="008A2850" w:rsidRPr="00DF4AFC" w:rsidRDefault="008A2850" w:rsidP="00343D4D">
      <w:pPr>
        <w:rPr>
          <w:rFonts w:cs="Arial"/>
        </w:rPr>
      </w:pPr>
      <w:r w:rsidRPr="00DF4AFC">
        <w:rPr>
          <w:rFonts w:cs="Arial"/>
        </w:rPr>
        <w:t>/1 Working time versus lead time (250 words)</w:t>
      </w:r>
      <w:r w:rsidRPr="00DF4AFC">
        <w:rPr>
          <w:rFonts w:cs="Arial"/>
        </w:rPr>
        <w:br w:type="page"/>
      </w:r>
    </w:p>
    <w:p w:rsidR="008A2850" w:rsidRDefault="008A2850" w:rsidP="008A2850">
      <w:pPr>
        <w:pStyle w:val="Heading1"/>
      </w:pPr>
      <w:bookmarkStart w:id="0" w:name="_Toc27658524"/>
      <w:bookmarkStart w:id="1" w:name="_Toc27658526"/>
      <w:r>
        <w:lastRenderedPageBreak/>
        <w:t>3.0 Methodology</w:t>
      </w:r>
      <w:bookmarkEnd w:id="0"/>
    </w:p>
    <w:p w:rsidR="008A2850" w:rsidRDefault="008A2850" w:rsidP="008A2850">
      <w:pPr>
        <w:pStyle w:val="Heading2"/>
      </w:pPr>
      <w:bookmarkStart w:id="2" w:name="_Toc27658525"/>
      <w:r>
        <w:t>3.1 Required Resources</w:t>
      </w:r>
      <w:bookmarkEnd w:id="2"/>
    </w:p>
    <w:p w:rsidR="00DF4AFC" w:rsidRPr="00DF4AFC" w:rsidRDefault="00DF4AFC" w:rsidP="00DF4AFC">
      <w:pPr>
        <w:jc w:val="both"/>
        <w:rPr>
          <w:b/>
        </w:rPr>
      </w:pPr>
      <w:r w:rsidRPr="00DF4AFC">
        <w:rPr>
          <w:rStyle w:val="Strong"/>
          <w:b w:val="0"/>
        </w:rPr>
        <w:t xml:space="preserve">The MAIDS project was guided by the following resource </w:t>
      </w:r>
      <w:r w:rsidR="00B108DF">
        <w:rPr>
          <w:rStyle w:val="Strong"/>
          <w:b w:val="0"/>
        </w:rPr>
        <w:t xml:space="preserve">management </w:t>
      </w:r>
      <w:r w:rsidR="005274B2">
        <w:rPr>
          <w:rStyle w:val="Strong"/>
          <w:b w:val="0"/>
        </w:rPr>
        <w:t>principles</w:t>
      </w:r>
      <w:r w:rsidRPr="00DF4AFC">
        <w:rPr>
          <w:rStyle w:val="Strong"/>
          <w:b w:val="0"/>
        </w:rPr>
        <w:t>: 1. the use of fewer components, parts and materials, as possible, and 2. to use tools, methods and materials to reduce material and energy consumption </w:t>
      </w:r>
      <w:r w:rsidR="00F22CD1" w:rsidRPr="00DF4AFC">
        <w:rPr>
          <w:rStyle w:val="Strong"/>
          <w:b w:val="0"/>
        </w:rPr>
        <w:t>during</w:t>
      </w:r>
      <w:r w:rsidRPr="00DF4AFC">
        <w:rPr>
          <w:rStyle w:val="Strong"/>
          <w:b w:val="0"/>
        </w:rPr>
        <w:t xml:space="preserve"> the lifecycle</w:t>
      </w:r>
      <w:r w:rsidR="00F22CD1">
        <w:rPr>
          <w:rStyle w:val="Strong"/>
          <w:b w:val="0"/>
        </w:rPr>
        <w:t xml:space="preserve"> of the project</w:t>
      </w:r>
      <w:r w:rsidR="003D498E">
        <w:rPr>
          <w:rStyle w:val="Strong"/>
          <w:b w:val="0"/>
        </w:rPr>
        <w:t xml:space="preserve"> and, in particular, to remove, as much as possible, </w:t>
      </w:r>
      <w:r w:rsidRPr="00DF4AFC">
        <w:rPr>
          <w:rStyle w:val="Strong"/>
          <w:b w:val="0"/>
        </w:rPr>
        <w:t xml:space="preserve">hazardous substances from the </w:t>
      </w:r>
      <w:r w:rsidR="00F22CD1">
        <w:rPr>
          <w:rStyle w:val="Strong"/>
          <w:b w:val="0"/>
        </w:rPr>
        <w:t xml:space="preserve">production </w:t>
      </w:r>
      <w:r w:rsidRPr="00DF4AFC">
        <w:rPr>
          <w:rStyle w:val="Strong"/>
          <w:b w:val="0"/>
        </w:rPr>
        <w:t>process.</w:t>
      </w:r>
    </w:p>
    <w:p w:rsidR="008A2850" w:rsidRDefault="008A2850" w:rsidP="006525CF">
      <w:pPr>
        <w:pStyle w:val="Heading2"/>
      </w:pPr>
      <w:r>
        <w:t>3.1.1 Parts, Components, Materials</w:t>
      </w:r>
      <w:bookmarkEnd w:id="1"/>
    </w:p>
    <w:p w:rsidR="008A2850" w:rsidRDefault="008A2850" w:rsidP="006525CF">
      <w:pPr>
        <w:pStyle w:val="Heading3"/>
      </w:pPr>
      <w:r>
        <w:t>3.1.1.1 Parts</w:t>
      </w:r>
    </w:p>
    <w:p w:rsidR="00BC5902" w:rsidRPr="00A979C9" w:rsidRDefault="00BE356F" w:rsidP="00BC5902">
      <w:pPr>
        <w:jc w:val="both"/>
        <w:rPr>
          <w:rStyle w:val="a-size-large"/>
          <w:szCs w:val="24"/>
        </w:rPr>
      </w:pPr>
      <w:r>
        <w:rPr>
          <w:rFonts w:cs="Arial"/>
          <w:color w:val="000000"/>
          <w:szCs w:val="24"/>
        </w:rPr>
        <w:t xml:space="preserve">Parts </w:t>
      </w:r>
      <w:r w:rsidR="004913FE">
        <w:rPr>
          <w:rFonts w:cs="Arial"/>
          <w:color w:val="000000"/>
          <w:szCs w:val="24"/>
        </w:rPr>
        <w:t xml:space="preserve">are the distinct pieces </w:t>
      </w:r>
      <w:r w:rsidR="004913FE">
        <w:t xml:space="preserve">comprising the MAIDS project </w:t>
      </w:r>
      <w:r w:rsidR="004913FE">
        <w:t xml:space="preserve">which are </w:t>
      </w:r>
      <w:r w:rsidR="004913FE" w:rsidRPr="004913FE">
        <w:t>manufactured</w:t>
      </w:r>
      <w:r w:rsidR="004913FE">
        <w:t xml:space="preserve"> </w:t>
      </w:r>
      <w:r w:rsidR="004913FE" w:rsidRPr="004913FE">
        <w:t>separately</w:t>
      </w:r>
      <w:r w:rsidR="004913FE">
        <w:t xml:space="preserve"> and used to </w:t>
      </w:r>
      <w:r w:rsidR="004913FE" w:rsidRPr="004913FE">
        <w:t>build</w:t>
      </w:r>
      <w:r w:rsidR="004913FE">
        <w:t xml:space="preserve"> or </w:t>
      </w:r>
      <w:r w:rsidR="004913FE" w:rsidRPr="004913FE">
        <w:t>repair</w:t>
      </w:r>
      <w:r w:rsidR="004913FE">
        <w:t xml:space="preserve"> </w:t>
      </w:r>
      <w:r w:rsidR="004913FE">
        <w:t>said project</w:t>
      </w:r>
      <w:r w:rsidR="008C299F">
        <w:t xml:space="preserve">, and when </w:t>
      </w:r>
      <w:r w:rsidR="008C299F">
        <w:t>combined with other pieces makes up the whole.</w:t>
      </w:r>
      <w:r w:rsidR="008C299F">
        <w:t xml:space="preserve"> </w:t>
      </w:r>
      <w:r w:rsidR="002E4166" w:rsidRPr="00A979C9">
        <w:rPr>
          <w:rFonts w:cs="Arial"/>
          <w:color w:val="000000"/>
          <w:szCs w:val="24"/>
        </w:rPr>
        <w:t>This section provides information about the parts that</w:t>
      </w:r>
      <w:r w:rsidR="00010E54" w:rsidRPr="00A979C9">
        <w:rPr>
          <w:rFonts w:cs="Arial"/>
          <w:color w:val="000000"/>
          <w:szCs w:val="24"/>
        </w:rPr>
        <w:t xml:space="preserve"> </w:t>
      </w:r>
      <w:r w:rsidR="002E4166" w:rsidRPr="00A979C9">
        <w:rPr>
          <w:rFonts w:cs="Arial"/>
          <w:color w:val="000000"/>
          <w:szCs w:val="24"/>
        </w:rPr>
        <w:t>make up the MAIDS assembly.</w:t>
      </w:r>
      <w:r w:rsidR="002E4166" w:rsidRPr="00A979C9">
        <w:t xml:space="preserve"> </w:t>
      </w:r>
      <w:r w:rsidR="00F22AA3" w:rsidRPr="00A979C9">
        <w:t>First, it includes m</w:t>
      </w:r>
      <w:r w:rsidR="008A2850" w:rsidRPr="00A979C9">
        <w:rPr>
          <w:rFonts w:eastAsia="Times New Roman" w:cs="Arial"/>
          <w:szCs w:val="24"/>
        </w:rPr>
        <w:t>ulticolored Dupont Wire Female to Female Breadboard Jumper Wires Ribbon Cables Kit for Arduino</w:t>
      </w:r>
      <w:r w:rsidR="00F22AA3" w:rsidRPr="00A979C9">
        <w:rPr>
          <w:rFonts w:eastAsia="Times New Roman" w:cs="Arial"/>
          <w:szCs w:val="24"/>
        </w:rPr>
        <w:t xml:space="preserve"> which serve to </w:t>
      </w:r>
      <w:r w:rsidR="008A2850" w:rsidRPr="00A979C9">
        <w:rPr>
          <w:rFonts w:eastAsia="Times New Roman" w:cs="Arial"/>
          <w:szCs w:val="24"/>
        </w:rPr>
        <w:t>internally connect</w:t>
      </w:r>
      <w:r w:rsidR="00F22AA3" w:rsidRPr="00A979C9">
        <w:rPr>
          <w:rFonts w:eastAsia="Times New Roman" w:cs="Arial"/>
          <w:szCs w:val="24"/>
        </w:rPr>
        <w:t xml:space="preserve"> all the various </w:t>
      </w:r>
      <w:r w:rsidR="008A2850" w:rsidRPr="00A979C9">
        <w:rPr>
          <w:rFonts w:eastAsia="Times New Roman" w:cs="Arial"/>
          <w:szCs w:val="24"/>
        </w:rPr>
        <w:t>MAIDS components</w:t>
      </w:r>
      <w:r w:rsidR="00F22AA3" w:rsidRPr="00A979C9">
        <w:rPr>
          <w:rFonts w:eastAsia="Times New Roman" w:cs="Arial"/>
          <w:szCs w:val="24"/>
        </w:rPr>
        <w:t xml:space="preserve">. Second, a </w:t>
      </w:r>
      <w:r w:rsidR="00F22AA3" w:rsidRPr="00A979C9">
        <w:rPr>
          <w:rFonts w:cs="Arial"/>
          <w:color w:val="000000" w:themeColor="text1"/>
          <w:shd w:val="clear" w:color="auto" w:fill="FFFFFF"/>
        </w:rPr>
        <w:t xml:space="preserve">5 volts, 3 ampere </w:t>
      </w:r>
      <w:r w:rsidR="00F22AA3" w:rsidRPr="00A979C9">
        <w:rPr>
          <w:rFonts w:eastAsia="Times New Roman" w:cs="Arial"/>
          <w:szCs w:val="24"/>
        </w:rPr>
        <w:t>power supply version c</w:t>
      </w:r>
      <w:r w:rsidR="008A2850" w:rsidRPr="00A979C9">
        <w:rPr>
          <w:rFonts w:cs="Arial"/>
          <w:color w:val="000000" w:themeColor="text1"/>
          <w:shd w:val="clear" w:color="auto" w:fill="FFFFFF"/>
        </w:rPr>
        <w:t xml:space="preserve">ompatible with </w:t>
      </w:r>
      <w:r w:rsidR="00F22AA3" w:rsidRPr="00A979C9">
        <w:rPr>
          <w:rFonts w:cs="Arial"/>
          <w:color w:val="000000" w:themeColor="text1"/>
          <w:shd w:val="clear" w:color="auto" w:fill="FFFFFF"/>
        </w:rPr>
        <w:t xml:space="preserve">the </w:t>
      </w:r>
      <w:r w:rsidR="008A2850" w:rsidRPr="00A979C9">
        <w:rPr>
          <w:rFonts w:cs="Arial"/>
          <w:color w:val="000000" w:themeColor="text1"/>
          <w:shd w:val="clear" w:color="auto" w:fill="FFFFFF"/>
        </w:rPr>
        <w:t>Raspberry Pi 4</w:t>
      </w:r>
      <w:r w:rsidR="00F22AA3" w:rsidRPr="00A979C9">
        <w:rPr>
          <w:rFonts w:cs="Arial"/>
          <w:color w:val="000000" w:themeColor="text1"/>
          <w:shd w:val="clear" w:color="auto" w:fill="FFFFFF"/>
        </w:rPr>
        <w:t xml:space="preserve"> Model B 2 GB (gigabyte) module </w:t>
      </w:r>
      <w:r w:rsidR="008A2850" w:rsidRPr="00A979C9">
        <w:rPr>
          <w:rFonts w:cs="Arial"/>
          <w:color w:val="000000" w:themeColor="text1"/>
          <w:shd w:val="clear" w:color="auto" w:fill="FFFFFF"/>
        </w:rPr>
        <w:t xml:space="preserve">with </w:t>
      </w:r>
      <w:r w:rsidR="00F22AA3" w:rsidRPr="00A979C9">
        <w:rPr>
          <w:rFonts w:cs="Arial"/>
          <w:color w:val="000000" w:themeColor="text1"/>
          <w:shd w:val="clear" w:color="auto" w:fill="FFFFFF"/>
        </w:rPr>
        <w:t xml:space="preserve">an </w:t>
      </w:r>
      <w:r w:rsidR="008A2850" w:rsidRPr="00A979C9">
        <w:rPr>
          <w:rFonts w:cs="Arial"/>
          <w:color w:val="000000" w:themeColor="text1"/>
          <w:shd w:val="clear" w:color="auto" w:fill="FFFFFF"/>
        </w:rPr>
        <w:t>ON/Off Switch</w:t>
      </w:r>
      <w:r w:rsidR="00F22AA3" w:rsidRPr="00A979C9">
        <w:rPr>
          <w:rFonts w:cs="Arial"/>
          <w:color w:val="000000" w:themeColor="text1"/>
          <w:shd w:val="clear" w:color="auto" w:fill="FFFFFF"/>
        </w:rPr>
        <w:t xml:space="preserve"> and a </w:t>
      </w:r>
      <w:r w:rsidR="008A2850" w:rsidRPr="00A979C9">
        <w:rPr>
          <w:rFonts w:cs="Arial"/>
          <w:color w:val="000000" w:themeColor="text1"/>
          <w:shd w:val="clear" w:color="auto" w:fill="FFFFFF"/>
        </w:rPr>
        <w:t xml:space="preserve">USB-C Charger Adapter </w:t>
      </w:r>
      <w:r w:rsidR="00F22AA3" w:rsidRPr="00A979C9">
        <w:rPr>
          <w:rFonts w:cs="Arial"/>
          <w:color w:val="000000" w:themeColor="text1"/>
          <w:shd w:val="clear" w:color="auto" w:fill="FFFFFF"/>
        </w:rPr>
        <w:t xml:space="preserve">to provide the power needed for the Pi module. Third, a brushless cup </w:t>
      </w:r>
      <w:r w:rsidR="008A2850" w:rsidRPr="00A979C9">
        <w:rPr>
          <w:rFonts w:cs="Arial"/>
        </w:rPr>
        <w:t xml:space="preserve">Raspberry Pi 4 Cooling Fan </w:t>
      </w:r>
      <w:r w:rsidR="00F22AA3" w:rsidRPr="00A979C9">
        <w:rPr>
          <w:rFonts w:cs="Arial"/>
        </w:rPr>
        <w:t xml:space="preserve">with dimensions of </w:t>
      </w:r>
      <w:r w:rsidR="008A2850" w:rsidRPr="00A979C9">
        <w:rPr>
          <w:rFonts w:cs="Arial"/>
        </w:rPr>
        <w:t>30</w:t>
      </w:r>
      <w:r w:rsidR="00F22AA3" w:rsidRPr="00A979C9">
        <w:rPr>
          <w:rFonts w:cs="Arial"/>
        </w:rPr>
        <w:t xml:space="preserve"> mm </w:t>
      </w:r>
      <w:r w:rsidR="008A2850" w:rsidRPr="00A979C9">
        <w:rPr>
          <w:rFonts w:cs="Arial"/>
        </w:rPr>
        <w:t>x</w:t>
      </w:r>
      <w:r w:rsidR="00F22AA3" w:rsidRPr="00A979C9">
        <w:rPr>
          <w:rFonts w:cs="Arial"/>
        </w:rPr>
        <w:t xml:space="preserve"> </w:t>
      </w:r>
      <w:r w:rsidR="008A2850" w:rsidRPr="00A979C9">
        <w:rPr>
          <w:rFonts w:cs="Arial"/>
        </w:rPr>
        <w:t>30</w:t>
      </w:r>
      <w:r w:rsidR="00F22AA3" w:rsidRPr="00A979C9">
        <w:rPr>
          <w:rFonts w:cs="Arial"/>
        </w:rPr>
        <w:t xml:space="preserve"> mm </w:t>
      </w:r>
      <w:r w:rsidR="008A2850" w:rsidRPr="00A979C9">
        <w:rPr>
          <w:rFonts w:cs="Arial"/>
        </w:rPr>
        <w:t>x</w:t>
      </w:r>
      <w:r w:rsidR="00F22AA3" w:rsidRPr="00A979C9">
        <w:rPr>
          <w:rFonts w:cs="Arial"/>
        </w:rPr>
        <w:t xml:space="preserve"> </w:t>
      </w:r>
      <w:r w:rsidR="008A2850" w:rsidRPr="00A979C9">
        <w:rPr>
          <w:rFonts w:cs="Arial"/>
        </w:rPr>
        <w:t>7</w:t>
      </w:r>
      <w:r w:rsidR="00F22AA3" w:rsidRPr="00A979C9">
        <w:rPr>
          <w:rFonts w:cs="Arial"/>
        </w:rPr>
        <w:t xml:space="preserve"> </w:t>
      </w:r>
      <w:r w:rsidR="008A2850" w:rsidRPr="00A979C9">
        <w:rPr>
          <w:rFonts w:cs="Arial"/>
        </w:rPr>
        <w:t>mm</w:t>
      </w:r>
      <w:r w:rsidR="00F22AA3" w:rsidRPr="00A979C9">
        <w:rPr>
          <w:rFonts w:cs="Arial"/>
        </w:rPr>
        <w:t xml:space="preserve">, with output voltage of 5 volts DC (direct current) </w:t>
      </w:r>
      <w:r w:rsidR="008A2850" w:rsidRPr="00A979C9">
        <w:rPr>
          <w:rFonts w:cs="Arial"/>
        </w:rPr>
        <w:t xml:space="preserve"> </w:t>
      </w:r>
      <w:r w:rsidR="00F22AA3" w:rsidRPr="00A979C9">
        <w:rPr>
          <w:rFonts w:cs="Arial"/>
        </w:rPr>
        <w:t>and four rectangular aluminum h</w:t>
      </w:r>
      <w:r w:rsidR="008A2850" w:rsidRPr="00A979C9">
        <w:rPr>
          <w:rFonts w:cs="Arial"/>
        </w:rPr>
        <w:t>eatsink</w:t>
      </w:r>
      <w:r w:rsidR="00F22AA3" w:rsidRPr="00A979C9">
        <w:rPr>
          <w:rFonts w:cs="Arial"/>
        </w:rPr>
        <w:t>s</w:t>
      </w:r>
      <w:r w:rsidR="00A349A3" w:rsidRPr="00A979C9">
        <w:rPr>
          <w:rFonts w:cs="Arial"/>
        </w:rPr>
        <w:t xml:space="preserve"> used to </w:t>
      </w:r>
      <w:r w:rsidR="00A349A3" w:rsidRPr="00A979C9">
        <w:rPr>
          <w:rStyle w:val="e24kjd"/>
        </w:rPr>
        <w:t>dissipate heat from running component (thermal control) and maintain moderate operating temperatures.</w:t>
      </w:r>
      <w:r w:rsidR="00F22AA3" w:rsidRPr="00A979C9">
        <w:rPr>
          <w:rFonts w:cs="Arial"/>
        </w:rPr>
        <w:t xml:space="preserve"> </w:t>
      </w:r>
      <w:r w:rsidR="008A2850" w:rsidRPr="00A979C9">
        <w:rPr>
          <w:rFonts w:cs="Arial"/>
        </w:rPr>
        <w:t xml:space="preserve"> </w:t>
      </w:r>
      <w:r w:rsidR="00A349A3" w:rsidRPr="00A979C9">
        <w:rPr>
          <w:rFonts w:cs="Arial"/>
        </w:rPr>
        <w:t xml:space="preserve">Fourth, a </w:t>
      </w:r>
      <w:r w:rsidR="008A2850" w:rsidRPr="00A979C9">
        <w:rPr>
          <w:rFonts w:cs="Arial"/>
          <w:color w:val="000000" w:themeColor="text1"/>
          <w:shd w:val="clear" w:color="auto" w:fill="FFFFFF"/>
        </w:rPr>
        <w:t>SanDisk Ultra 32</w:t>
      </w:r>
      <w:r w:rsidR="00A349A3" w:rsidRPr="00A979C9">
        <w:rPr>
          <w:rFonts w:cs="Arial"/>
          <w:color w:val="000000" w:themeColor="text1"/>
          <w:shd w:val="clear" w:color="auto" w:fill="FFFFFF"/>
        </w:rPr>
        <w:t xml:space="preserve"> </w:t>
      </w:r>
      <w:r w:rsidR="008A2850" w:rsidRPr="00A979C9">
        <w:rPr>
          <w:rFonts w:cs="Arial"/>
          <w:color w:val="000000" w:themeColor="text1"/>
          <w:shd w:val="clear" w:color="auto" w:fill="FFFFFF"/>
        </w:rPr>
        <w:t>GB</w:t>
      </w:r>
      <w:r w:rsidR="00A349A3" w:rsidRPr="00A979C9">
        <w:rPr>
          <w:rFonts w:cs="Arial"/>
          <w:color w:val="000000" w:themeColor="text1"/>
          <w:shd w:val="clear" w:color="auto" w:fill="FFFFFF"/>
        </w:rPr>
        <w:t xml:space="preserve">, </w:t>
      </w:r>
      <w:r w:rsidR="008A2850" w:rsidRPr="00A979C9">
        <w:rPr>
          <w:rFonts w:cs="Arial"/>
          <w:color w:val="000000" w:themeColor="text1"/>
          <w:shd w:val="clear" w:color="auto" w:fill="FFFFFF"/>
        </w:rPr>
        <w:t xml:space="preserve">micro </w:t>
      </w:r>
      <w:r w:rsidR="00A349A3" w:rsidRPr="00A979C9">
        <w:rPr>
          <w:rFonts w:cs="Arial"/>
          <w:color w:val="000000" w:themeColor="text1"/>
          <w:shd w:val="clear" w:color="auto" w:fill="FFFFFF"/>
        </w:rPr>
        <w:t>S</w:t>
      </w:r>
      <w:r w:rsidR="00A349A3" w:rsidRPr="00A979C9">
        <w:rPr>
          <w:rStyle w:val="e24kjd"/>
          <w:bCs/>
        </w:rPr>
        <w:t xml:space="preserve">ecure Digital High Capacity (SDHC) </w:t>
      </w:r>
      <w:r w:rsidR="00A349A3" w:rsidRPr="00A979C9">
        <w:rPr>
          <w:rStyle w:val="e24kjd"/>
        </w:rPr>
        <w:t>flash memory card based on the SDA 2.00 specification,</w:t>
      </w:r>
      <w:r w:rsidR="00B138C4" w:rsidRPr="00A979C9">
        <w:rPr>
          <w:rStyle w:val="e24kjd"/>
        </w:rPr>
        <w:t xml:space="preserve"> Ultra-High-speed (</w:t>
      </w:r>
      <w:r w:rsidR="008A2850" w:rsidRPr="00A979C9">
        <w:rPr>
          <w:rFonts w:cs="Arial"/>
          <w:color w:val="000000" w:themeColor="text1"/>
          <w:shd w:val="clear" w:color="auto" w:fill="FFFFFF"/>
        </w:rPr>
        <w:t>UHS-I</w:t>
      </w:r>
      <w:r w:rsidR="00B138C4" w:rsidRPr="00A979C9">
        <w:rPr>
          <w:rFonts w:cs="Arial"/>
          <w:color w:val="000000" w:themeColor="text1"/>
          <w:shd w:val="clear" w:color="auto" w:fill="FFFFFF"/>
        </w:rPr>
        <w:t>)</w:t>
      </w:r>
      <w:r w:rsidR="008A2850" w:rsidRPr="00A979C9">
        <w:rPr>
          <w:rFonts w:cs="Arial"/>
          <w:color w:val="000000" w:themeColor="text1"/>
          <w:shd w:val="clear" w:color="auto" w:fill="FFFFFF"/>
        </w:rPr>
        <w:t xml:space="preserve"> Card </w:t>
      </w:r>
      <w:r w:rsidR="00B138C4" w:rsidRPr="00A979C9">
        <w:rPr>
          <w:rFonts w:cs="Arial"/>
          <w:color w:val="000000" w:themeColor="text1"/>
          <w:shd w:val="clear" w:color="auto" w:fill="FFFFFF"/>
        </w:rPr>
        <w:t xml:space="preserve">running at approximately 104 Mb/s </w:t>
      </w:r>
      <w:r w:rsidR="008A2850" w:rsidRPr="00A979C9">
        <w:rPr>
          <w:rFonts w:cs="Arial"/>
          <w:color w:val="000000" w:themeColor="text1"/>
          <w:shd w:val="clear" w:color="auto" w:fill="FFFFFF"/>
        </w:rPr>
        <w:t>with Adapter</w:t>
      </w:r>
      <w:r w:rsidR="00B138C4" w:rsidRPr="00A979C9">
        <w:rPr>
          <w:rFonts w:cs="Arial"/>
          <w:color w:val="000000" w:themeColor="text1"/>
          <w:shd w:val="clear" w:color="auto" w:fill="FFFFFF"/>
        </w:rPr>
        <w:t xml:space="preserve"> in order to </w:t>
      </w:r>
      <w:r w:rsidR="008A2850" w:rsidRPr="00A979C9">
        <w:rPr>
          <w:rFonts w:cs="Arial"/>
          <w:color w:val="000000" w:themeColor="text1"/>
          <w:shd w:val="clear" w:color="auto" w:fill="FFFFFF"/>
        </w:rPr>
        <w:t xml:space="preserve">hold Raspbian </w:t>
      </w:r>
      <w:r w:rsidR="00B138C4" w:rsidRPr="00A979C9">
        <w:rPr>
          <w:rFonts w:cs="Arial"/>
          <w:color w:val="000000" w:themeColor="text1"/>
          <w:shd w:val="clear" w:color="auto" w:fill="FFFFFF"/>
        </w:rPr>
        <w:t xml:space="preserve">operating system (OS) </w:t>
      </w:r>
      <w:r w:rsidR="008A2850" w:rsidRPr="00A979C9">
        <w:rPr>
          <w:rFonts w:cs="Arial"/>
          <w:color w:val="000000" w:themeColor="text1"/>
          <w:shd w:val="clear" w:color="auto" w:fill="FFFFFF"/>
        </w:rPr>
        <w:t xml:space="preserve">and </w:t>
      </w:r>
      <w:r w:rsidR="00B138C4" w:rsidRPr="00A979C9">
        <w:rPr>
          <w:rFonts w:cs="Arial"/>
          <w:color w:val="000000" w:themeColor="text1"/>
          <w:shd w:val="clear" w:color="auto" w:fill="FFFFFF"/>
        </w:rPr>
        <w:t xml:space="preserve">serve as an storage device for </w:t>
      </w:r>
      <w:r w:rsidR="008A2850" w:rsidRPr="00A979C9">
        <w:rPr>
          <w:rFonts w:cs="Arial"/>
          <w:color w:val="000000" w:themeColor="text1"/>
          <w:shd w:val="clear" w:color="auto" w:fill="FFFFFF"/>
        </w:rPr>
        <w:t>produced data</w:t>
      </w:r>
      <w:r w:rsidR="00B138C4" w:rsidRPr="00A979C9">
        <w:rPr>
          <w:rFonts w:cs="Arial"/>
          <w:color w:val="000000" w:themeColor="text1"/>
          <w:shd w:val="clear" w:color="auto" w:fill="FFFFFF"/>
        </w:rPr>
        <w:t xml:space="preserve">. Fifth, a </w:t>
      </w:r>
      <w:r w:rsidR="009D7586" w:rsidRPr="00A979C9">
        <w:rPr>
          <w:rFonts w:eastAsia="Times New Roman" w:cs="Arial"/>
          <w:szCs w:val="24"/>
        </w:rPr>
        <w:t xml:space="preserve">Panel Mount, round, Snap-In, </w:t>
      </w:r>
      <w:r w:rsidR="009D7586" w:rsidRPr="00A979C9">
        <w:rPr>
          <w:rFonts w:cs="Arial"/>
          <w:color w:val="000000" w:themeColor="text1"/>
          <w:shd w:val="clear" w:color="auto" w:fill="FFFFFF"/>
        </w:rPr>
        <w:t xml:space="preserve">double pole single throw (DPST) (a </w:t>
      </w:r>
      <w:r w:rsidR="009D7586" w:rsidRPr="00A979C9">
        <w:rPr>
          <w:rStyle w:val="e24kjd"/>
        </w:rPr>
        <w:t xml:space="preserve">switch that has 2 inputs and 2 outputs; each input has 1 corresponding output) </w:t>
      </w:r>
      <w:r w:rsidR="00B138C4" w:rsidRPr="00A979C9">
        <w:rPr>
          <w:rFonts w:cs="Arial"/>
          <w:color w:val="000000" w:themeColor="text1"/>
          <w:shd w:val="clear" w:color="auto" w:fill="FFFFFF"/>
        </w:rPr>
        <w:t>r</w:t>
      </w:r>
      <w:r w:rsidR="008A2850" w:rsidRPr="00A979C9">
        <w:rPr>
          <w:rFonts w:eastAsia="Times New Roman" w:cs="Arial"/>
          <w:szCs w:val="24"/>
        </w:rPr>
        <w:t xml:space="preserve">ocker </w:t>
      </w:r>
      <w:r w:rsidR="009D7586" w:rsidRPr="00A979C9">
        <w:rPr>
          <w:rFonts w:eastAsia="Times New Roman" w:cs="Arial"/>
          <w:szCs w:val="24"/>
        </w:rPr>
        <w:t>s</w:t>
      </w:r>
      <w:r w:rsidR="008A2850" w:rsidRPr="00A979C9">
        <w:rPr>
          <w:rFonts w:eastAsia="Times New Roman" w:cs="Arial"/>
          <w:szCs w:val="24"/>
        </w:rPr>
        <w:t>witch</w:t>
      </w:r>
      <w:r w:rsidR="009D7586" w:rsidRPr="00A979C9">
        <w:rPr>
          <w:rFonts w:eastAsia="Times New Roman" w:cs="Arial"/>
          <w:szCs w:val="24"/>
        </w:rPr>
        <w:t xml:space="preserve"> with maximum </w:t>
      </w:r>
      <w:r w:rsidR="00B138C4" w:rsidRPr="00A979C9">
        <w:rPr>
          <w:rFonts w:eastAsia="Times New Roman" w:cs="Arial"/>
          <w:szCs w:val="24"/>
        </w:rPr>
        <w:t xml:space="preserve">alternating current </w:t>
      </w:r>
      <w:r w:rsidR="008A2850" w:rsidRPr="00A979C9">
        <w:rPr>
          <w:rFonts w:eastAsia="Times New Roman" w:cs="Arial"/>
          <w:szCs w:val="24"/>
        </w:rPr>
        <w:t xml:space="preserve">(AC) </w:t>
      </w:r>
      <w:r w:rsidR="009D7586" w:rsidRPr="00A979C9">
        <w:rPr>
          <w:rFonts w:eastAsia="Times New Roman" w:cs="Arial"/>
          <w:szCs w:val="24"/>
        </w:rPr>
        <w:t xml:space="preserve">of 16 amperes and maximum operating voltage of </w:t>
      </w:r>
      <w:r w:rsidR="008A2850" w:rsidRPr="00A979C9">
        <w:rPr>
          <w:rFonts w:eastAsia="Times New Roman" w:cs="Arial"/>
          <w:szCs w:val="24"/>
        </w:rPr>
        <w:t>125</w:t>
      </w:r>
      <w:r w:rsidR="009D7586" w:rsidRPr="00A979C9">
        <w:rPr>
          <w:rFonts w:eastAsia="Times New Roman" w:cs="Arial"/>
          <w:szCs w:val="24"/>
        </w:rPr>
        <w:t xml:space="preserve"> volts used to turn MAIDS on or off. Sixth, </w:t>
      </w:r>
      <w:r w:rsidR="001D7972" w:rsidRPr="00A979C9">
        <w:rPr>
          <w:rFonts w:eastAsia="Times New Roman" w:cs="Arial"/>
          <w:szCs w:val="24"/>
        </w:rPr>
        <w:t>white a</w:t>
      </w:r>
      <w:r w:rsidR="008A2850" w:rsidRPr="00A979C9">
        <w:rPr>
          <w:rFonts w:eastAsia="Times New Roman" w:cs="Arial"/>
          <w:szCs w:val="24"/>
        </w:rPr>
        <w:t>crylic</w:t>
      </w:r>
      <w:r w:rsidR="001D7972" w:rsidRPr="00A979C9">
        <w:rPr>
          <w:rFonts w:eastAsia="Times New Roman" w:cs="Arial"/>
          <w:szCs w:val="24"/>
        </w:rPr>
        <w:t xml:space="preserve">, laser-cut </w:t>
      </w:r>
      <w:r w:rsidR="008A2850" w:rsidRPr="00A979C9">
        <w:rPr>
          <w:rFonts w:eastAsia="Times New Roman" w:cs="Arial"/>
          <w:szCs w:val="24"/>
        </w:rPr>
        <w:t xml:space="preserve">joints </w:t>
      </w:r>
      <w:r w:rsidR="001D7972" w:rsidRPr="00A979C9">
        <w:rPr>
          <w:rFonts w:eastAsia="Times New Roman" w:cs="Arial"/>
          <w:szCs w:val="24"/>
        </w:rPr>
        <w:t>used to h</w:t>
      </w:r>
      <w:r w:rsidR="008A2850" w:rsidRPr="00A979C9">
        <w:rPr>
          <w:rFonts w:eastAsia="Times New Roman" w:cs="Arial"/>
          <w:szCs w:val="24"/>
        </w:rPr>
        <w:t>old the enclosure together</w:t>
      </w:r>
      <w:r w:rsidR="001D7972" w:rsidRPr="00A979C9">
        <w:rPr>
          <w:rFonts w:eastAsia="Times New Roman" w:cs="Arial"/>
          <w:szCs w:val="24"/>
        </w:rPr>
        <w:t xml:space="preserve">.  Seventh, a custom 3-D printed, resin-based </w:t>
      </w:r>
      <w:r w:rsidR="00A84F7B">
        <w:rPr>
          <w:rFonts w:eastAsia="Times New Roman" w:cs="Arial"/>
          <w:szCs w:val="24"/>
        </w:rPr>
        <w:t>c</w:t>
      </w:r>
      <w:r w:rsidR="008A2850" w:rsidRPr="00A979C9">
        <w:rPr>
          <w:rFonts w:eastAsia="Times New Roman" w:cs="Arial"/>
          <w:szCs w:val="24"/>
        </w:rPr>
        <w:t xml:space="preserve">amera holder </w:t>
      </w:r>
      <w:r w:rsidR="001D7972" w:rsidRPr="00A979C9">
        <w:rPr>
          <w:rFonts w:eastAsia="Times New Roman" w:cs="Arial"/>
          <w:szCs w:val="24"/>
        </w:rPr>
        <w:t xml:space="preserve">bracket used to attach and </w:t>
      </w:r>
      <w:r w:rsidR="008A2850" w:rsidRPr="00A979C9">
        <w:rPr>
          <w:rFonts w:eastAsia="Times New Roman" w:cs="Arial"/>
          <w:szCs w:val="24"/>
        </w:rPr>
        <w:t>hold</w:t>
      </w:r>
      <w:r w:rsidR="001D7972" w:rsidRPr="00A979C9">
        <w:rPr>
          <w:rFonts w:eastAsia="Times New Roman" w:cs="Arial"/>
          <w:szCs w:val="24"/>
        </w:rPr>
        <w:t xml:space="preserve"> the MAIDS USB </w:t>
      </w:r>
      <w:r w:rsidR="008A2850" w:rsidRPr="00A979C9">
        <w:rPr>
          <w:rFonts w:eastAsia="Times New Roman" w:cs="Arial"/>
          <w:szCs w:val="24"/>
        </w:rPr>
        <w:t>camera in place</w:t>
      </w:r>
      <w:r w:rsidR="001D7972" w:rsidRPr="00A979C9">
        <w:rPr>
          <w:rFonts w:eastAsia="Times New Roman" w:cs="Arial"/>
          <w:szCs w:val="24"/>
        </w:rPr>
        <w:t xml:space="preserve">. </w:t>
      </w:r>
      <w:r w:rsidR="000A30B9" w:rsidRPr="00A979C9">
        <w:rPr>
          <w:rFonts w:eastAsia="Times New Roman" w:cs="Arial"/>
          <w:szCs w:val="24"/>
        </w:rPr>
        <w:t xml:space="preserve">Eight, a set of four </w:t>
      </w:r>
      <w:r w:rsidR="008A2850" w:rsidRPr="00A979C9">
        <w:rPr>
          <w:rStyle w:val="a-size-large"/>
          <w:szCs w:val="24"/>
        </w:rPr>
        <w:t>M2-M3</w:t>
      </w:r>
      <w:r w:rsidR="000A30B9" w:rsidRPr="00A979C9">
        <w:rPr>
          <w:rStyle w:val="a-size-large"/>
          <w:szCs w:val="24"/>
        </w:rPr>
        <w:t xml:space="preserve"> thread, </w:t>
      </w:r>
      <w:r w:rsidR="008A2850" w:rsidRPr="00A979C9">
        <w:rPr>
          <w:rStyle w:val="a-size-large"/>
          <w:szCs w:val="24"/>
        </w:rPr>
        <w:t>Male-Female</w:t>
      </w:r>
      <w:r w:rsidR="000A30B9" w:rsidRPr="00A979C9">
        <w:rPr>
          <w:rStyle w:val="a-size-large"/>
          <w:szCs w:val="24"/>
        </w:rPr>
        <w:t xml:space="preserve"> connectors,</w:t>
      </w:r>
      <w:r w:rsidR="008A2850" w:rsidRPr="00A979C9">
        <w:rPr>
          <w:rStyle w:val="a-size-large"/>
          <w:szCs w:val="24"/>
        </w:rPr>
        <w:t xml:space="preserve"> </w:t>
      </w:r>
      <w:r w:rsidR="000A30B9" w:rsidRPr="00A979C9">
        <w:rPr>
          <w:rStyle w:val="a-size-large"/>
          <w:szCs w:val="24"/>
        </w:rPr>
        <w:t>n</w:t>
      </w:r>
      <w:r w:rsidR="008A2850" w:rsidRPr="00A979C9">
        <w:rPr>
          <w:rStyle w:val="a-size-large"/>
          <w:szCs w:val="24"/>
        </w:rPr>
        <w:t>ylon</w:t>
      </w:r>
      <w:r w:rsidR="00A84F7B">
        <w:rPr>
          <w:rStyle w:val="a-size-large"/>
          <w:szCs w:val="24"/>
        </w:rPr>
        <w:t xml:space="preserve">, </w:t>
      </w:r>
      <w:r w:rsidR="000A30B9" w:rsidRPr="00A979C9">
        <w:rPr>
          <w:rStyle w:val="a-size-large"/>
          <w:szCs w:val="24"/>
        </w:rPr>
        <w:t>h</w:t>
      </w:r>
      <w:r w:rsidR="008A2850" w:rsidRPr="00A979C9">
        <w:rPr>
          <w:rStyle w:val="a-size-large"/>
          <w:szCs w:val="24"/>
        </w:rPr>
        <w:t>ex</w:t>
      </w:r>
      <w:r w:rsidR="00A84F7B">
        <w:rPr>
          <w:rStyle w:val="a-size-large"/>
          <w:szCs w:val="24"/>
        </w:rPr>
        <w:t>agonal shapes,</w:t>
      </w:r>
      <w:r w:rsidR="008A2850" w:rsidRPr="00A979C9">
        <w:rPr>
          <w:rStyle w:val="a-size-large"/>
          <w:szCs w:val="24"/>
        </w:rPr>
        <w:t xml:space="preserve"> </w:t>
      </w:r>
      <w:r w:rsidR="000A30B9" w:rsidRPr="00A979C9">
        <w:rPr>
          <w:rStyle w:val="a-size-large"/>
          <w:szCs w:val="24"/>
        </w:rPr>
        <w:t>s</w:t>
      </w:r>
      <w:r w:rsidR="008A2850" w:rsidRPr="00A979C9">
        <w:rPr>
          <w:rStyle w:val="a-size-large"/>
          <w:szCs w:val="24"/>
        </w:rPr>
        <w:t>tandoff</w:t>
      </w:r>
      <w:r w:rsidR="000A30B9" w:rsidRPr="00A979C9">
        <w:rPr>
          <w:rStyle w:val="a-size-large"/>
          <w:szCs w:val="24"/>
        </w:rPr>
        <w:t>s</w:t>
      </w:r>
      <w:r w:rsidR="008A2850" w:rsidRPr="00A979C9">
        <w:rPr>
          <w:rStyle w:val="a-size-large"/>
          <w:szCs w:val="24"/>
        </w:rPr>
        <w:t xml:space="preserve"> </w:t>
      </w:r>
      <w:r w:rsidR="000A30B9" w:rsidRPr="00A979C9">
        <w:rPr>
          <w:rStyle w:val="a-size-large"/>
          <w:szCs w:val="24"/>
        </w:rPr>
        <w:t>with p</w:t>
      </w:r>
      <w:r w:rsidR="008A2850" w:rsidRPr="00A979C9">
        <w:rPr>
          <w:rStyle w:val="a-size-large"/>
          <w:szCs w:val="24"/>
        </w:rPr>
        <w:t xml:space="preserve">lastic </w:t>
      </w:r>
      <w:r w:rsidR="000A30B9" w:rsidRPr="00A979C9">
        <w:rPr>
          <w:rStyle w:val="a-size-large"/>
          <w:szCs w:val="24"/>
        </w:rPr>
        <w:t>t</w:t>
      </w:r>
      <w:r w:rsidR="008A2850" w:rsidRPr="00A979C9">
        <w:rPr>
          <w:rStyle w:val="a-size-large"/>
          <w:szCs w:val="24"/>
        </w:rPr>
        <w:t xml:space="preserve">hread </w:t>
      </w:r>
      <w:r w:rsidR="000A30B9" w:rsidRPr="00A979C9">
        <w:rPr>
          <w:rStyle w:val="a-size-large"/>
          <w:szCs w:val="24"/>
        </w:rPr>
        <w:t xml:space="preserve">that serve to </w:t>
      </w:r>
      <w:r w:rsidR="00A84F7B">
        <w:rPr>
          <w:rStyle w:val="a-size-large"/>
          <w:szCs w:val="24"/>
        </w:rPr>
        <w:t xml:space="preserve">attach and </w:t>
      </w:r>
      <w:r w:rsidR="008A2850" w:rsidRPr="00A979C9">
        <w:rPr>
          <w:rStyle w:val="a-size-large"/>
          <w:szCs w:val="24"/>
        </w:rPr>
        <w:t>separate</w:t>
      </w:r>
      <w:r w:rsidR="000A30B9" w:rsidRPr="00A979C9">
        <w:rPr>
          <w:rStyle w:val="a-size-large"/>
          <w:szCs w:val="24"/>
        </w:rPr>
        <w:t xml:space="preserve"> modules, </w:t>
      </w:r>
      <w:r w:rsidR="008A2850" w:rsidRPr="00A979C9">
        <w:rPr>
          <w:rStyle w:val="a-size-large"/>
          <w:szCs w:val="24"/>
        </w:rPr>
        <w:t>isolate circuit components</w:t>
      </w:r>
      <w:r w:rsidR="000A30B9" w:rsidRPr="00A979C9">
        <w:rPr>
          <w:rStyle w:val="a-size-large"/>
          <w:szCs w:val="24"/>
        </w:rPr>
        <w:t xml:space="preserve"> and prevent short circuits</w:t>
      </w:r>
      <w:r w:rsidR="008A2850" w:rsidRPr="00A979C9">
        <w:rPr>
          <w:rStyle w:val="a-size-large"/>
          <w:szCs w:val="24"/>
        </w:rPr>
        <w:t>.</w:t>
      </w:r>
    </w:p>
    <w:p w:rsidR="00BC5902" w:rsidRDefault="008A2850" w:rsidP="006525CF">
      <w:pPr>
        <w:pStyle w:val="Heading3"/>
        <w:rPr>
          <w:rFonts w:eastAsia="Times New Roman"/>
        </w:rPr>
      </w:pPr>
      <w:r>
        <w:rPr>
          <w:rFonts w:eastAsia="Times New Roman"/>
        </w:rPr>
        <w:t>3.1.1.2 Components</w:t>
      </w:r>
    </w:p>
    <w:p w:rsidR="008A2850" w:rsidRPr="00BC5902" w:rsidRDefault="008A2850" w:rsidP="002F0E22">
      <w:pPr>
        <w:jc w:val="both"/>
        <w:rPr>
          <w:rFonts w:eastAsia="Times New Roman"/>
        </w:rPr>
      </w:pPr>
      <w:r w:rsidRPr="002F0E22">
        <w:rPr>
          <w:szCs w:val="24"/>
        </w:rPr>
        <w:t>The MAIDS alarm system is comprised of a few components, most modular</w:t>
      </w:r>
      <w:r w:rsidR="00E92545">
        <w:rPr>
          <w:szCs w:val="24"/>
        </w:rPr>
        <w:t xml:space="preserve"> in nature. </w:t>
      </w:r>
      <w:r w:rsidRPr="002F0E22">
        <w:rPr>
          <w:szCs w:val="24"/>
        </w:rPr>
        <w:t xml:space="preserve"> </w:t>
      </w:r>
      <w:r w:rsidR="00E92545">
        <w:rPr>
          <w:szCs w:val="24"/>
        </w:rPr>
        <w:t xml:space="preserve">Modular </w:t>
      </w:r>
      <w:r w:rsidR="00F32207">
        <w:rPr>
          <w:szCs w:val="24"/>
        </w:rPr>
        <w:t>components</w:t>
      </w:r>
      <w:r w:rsidR="00E92545">
        <w:rPr>
          <w:szCs w:val="24"/>
        </w:rPr>
        <w:t xml:space="preserve"> are</w:t>
      </w:r>
      <w:r w:rsidR="00F32207">
        <w:rPr>
          <w:szCs w:val="24"/>
        </w:rPr>
        <w:t xml:space="preserve"> </w:t>
      </w:r>
      <w:r w:rsidR="00AD7DFA">
        <w:rPr>
          <w:szCs w:val="24"/>
        </w:rPr>
        <w:t xml:space="preserve">combined to </w:t>
      </w:r>
      <w:r w:rsidR="00F32207">
        <w:rPr>
          <w:rStyle w:val="e24kjd"/>
        </w:rPr>
        <w:t xml:space="preserve">work together </w:t>
      </w:r>
      <w:r w:rsidR="00AD7DFA">
        <w:rPr>
          <w:rStyle w:val="e24kjd"/>
        </w:rPr>
        <w:t xml:space="preserve">and form </w:t>
      </w:r>
      <w:r w:rsidR="00F32207">
        <w:rPr>
          <w:rStyle w:val="e24kjd"/>
        </w:rPr>
        <w:t xml:space="preserve">a single functioning </w:t>
      </w:r>
      <w:r w:rsidR="00AD7DFA">
        <w:rPr>
          <w:rStyle w:val="e24kjd"/>
        </w:rPr>
        <w:t>unit</w:t>
      </w:r>
      <w:r w:rsidR="00E92545">
        <w:rPr>
          <w:rStyle w:val="e24kjd"/>
        </w:rPr>
        <w:t xml:space="preserve">. </w:t>
      </w:r>
      <w:r w:rsidRPr="002F0E22">
        <w:rPr>
          <w:szCs w:val="24"/>
        </w:rPr>
        <w:t xml:space="preserve"> </w:t>
      </w:r>
      <w:r w:rsidR="00BE51C2">
        <w:rPr>
          <w:rStyle w:val="e24kjd"/>
        </w:rPr>
        <w:t xml:space="preserve">Since each module is separate, it is often possible to upgrade, change or repair one </w:t>
      </w:r>
      <w:r w:rsidR="00BE51C2" w:rsidRPr="00BE51C2">
        <w:rPr>
          <w:rStyle w:val="e24kjd"/>
          <w:bCs/>
        </w:rPr>
        <w:t>component</w:t>
      </w:r>
      <w:r w:rsidR="00BE51C2" w:rsidRPr="00BE51C2">
        <w:rPr>
          <w:rStyle w:val="e24kjd"/>
        </w:rPr>
        <w:t xml:space="preserve"> </w:t>
      </w:r>
      <w:r w:rsidR="00BE51C2">
        <w:rPr>
          <w:rStyle w:val="e24kjd"/>
        </w:rPr>
        <w:t>while leaving the main system operational.</w:t>
      </w:r>
      <w:r w:rsidR="00BE51C2" w:rsidRPr="002F0E22">
        <w:rPr>
          <w:szCs w:val="24"/>
        </w:rPr>
        <w:t xml:space="preserve"> </w:t>
      </w:r>
      <w:r w:rsidRPr="002F0E22">
        <w:rPr>
          <w:szCs w:val="24"/>
        </w:rPr>
        <w:t xml:space="preserve">The main components of MAIDS include the following: </w:t>
      </w:r>
      <w:r w:rsidR="00E92545">
        <w:rPr>
          <w:szCs w:val="24"/>
        </w:rPr>
        <w:t>First, a white a</w:t>
      </w:r>
      <w:r w:rsidRPr="002F0E22">
        <w:rPr>
          <w:szCs w:val="24"/>
        </w:rPr>
        <w:t xml:space="preserve">crylic base and </w:t>
      </w:r>
      <w:r w:rsidR="00E92545">
        <w:rPr>
          <w:szCs w:val="24"/>
        </w:rPr>
        <w:t xml:space="preserve">laser-cut and etched </w:t>
      </w:r>
      <w:r w:rsidRPr="002F0E22">
        <w:rPr>
          <w:szCs w:val="24"/>
        </w:rPr>
        <w:t xml:space="preserve">enclosure </w:t>
      </w:r>
      <w:r w:rsidR="00E92545">
        <w:rPr>
          <w:szCs w:val="24"/>
        </w:rPr>
        <w:t xml:space="preserve">used to protect the internal components and designed specifically to provide good aesthetics. Second, a </w:t>
      </w:r>
      <w:r w:rsidR="00E92545">
        <w:t xml:space="preserve">high sensitivity, high reliability, low voltage </w:t>
      </w:r>
      <w:r w:rsidR="00B973E9">
        <w:t>and low power consumption</w:t>
      </w:r>
      <w:r w:rsidR="00B973E9" w:rsidRPr="002F0E22">
        <w:rPr>
          <w:szCs w:val="24"/>
        </w:rPr>
        <w:t xml:space="preserve"> </w:t>
      </w:r>
      <w:r w:rsidRPr="002F0E22">
        <w:rPr>
          <w:szCs w:val="24"/>
        </w:rPr>
        <w:t>HC-SR501 Human Sensor Module</w:t>
      </w:r>
      <w:r w:rsidR="00E92545">
        <w:rPr>
          <w:szCs w:val="24"/>
        </w:rPr>
        <w:t xml:space="preserve"> comprised of a </w:t>
      </w:r>
      <w:r w:rsidR="00F55FCF">
        <w:rPr>
          <w:szCs w:val="24"/>
        </w:rPr>
        <w:t>p</w:t>
      </w:r>
      <w:r w:rsidRPr="002F0E22">
        <w:rPr>
          <w:szCs w:val="24"/>
        </w:rPr>
        <w:t xml:space="preserve">yroelectric </w:t>
      </w:r>
      <w:r w:rsidR="00F55FCF">
        <w:rPr>
          <w:szCs w:val="24"/>
        </w:rPr>
        <w:t>i</w:t>
      </w:r>
      <w:r w:rsidRPr="002F0E22">
        <w:rPr>
          <w:szCs w:val="24"/>
        </w:rPr>
        <w:t xml:space="preserve">nfrared </w:t>
      </w:r>
      <w:r w:rsidR="00E92545">
        <w:rPr>
          <w:szCs w:val="24"/>
        </w:rPr>
        <w:t>(</w:t>
      </w:r>
      <w:r w:rsidRPr="002F0E22">
        <w:rPr>
          <w:szCs w:val="24"/>
        </w:rPr>
        <w:t>PIR</w:t>
      </w:r>
      <w:r w:rsidR="00E92545">
        <w:rPr>
          <w:szCs w:val="24"/>
        </w:rPr>
        <w:t>)</w:t>
      </w:r>
      <w:r w:rsidRPr="002F0E22">
        <w:rPr>
          <w:szCs w:val="24"/>
        </w:rPr>
        <w:t xml:space="preserve"> </w:t>
      </w:r>
      <w:r w:rsidR="009C4577" w:rsidRPr="002F0E22">
        <w:rPr>
          <w:szCs w:val="24"/>
        </w:rPr>
        <w:t xml:space="preserve">Sensor </w:t>
      </w:r>
      <w:r w:rsidR="009C4577">
        <w:rPr>
          <w:szCs w:val="24"/>
        </w:rPr>
        <w:t>used</w:t>
      </w:r>
      <w:r w:rsidR="00104142">
        <w:rPr>
          <w:szCs w:val="24"/>
        </w:rPr>
        <w:t xml:space="preserve"> to detect changing levels in </w:t>
      </w:r>
      <w:r w:rsidRPr="002F0E22">
        <w:rPr>
          <w:rFonts w:eastAsia="Times New Roman" w:cs="Arial"/>
          <w:szCs w:val="24"/>
        </w:rPr>
        <w:t>infrared</w:t>
      </w:r>
      <w:r w:rsidR="00104142">
        <w:rPr>
          <w:rFonts w:eastAsia="Times New Roman" w:cs="Arial"/>
          <w:szCs w:val="24"/>
        </w:rPr>
        <w:t xml:space="preserve"> radiation</w:t>
      </w:r>
      <w:r w:rsidR="00F55FCF">
        <w:rPr>
          <w:rFonts w:eastAsia="Times New Roman" w:cs="Arial"/>
          <w:szCs w:val="24"/>
        </w:rPr>
        <w:t xml:space="preserve">, </w:t>
      </w:r>
      <w:r w:rsidR="00104142">
        <w:rPr>
          <w:rFonts w:eastAsia="Times New Roman" w:cs="Arial"/>
          <w:szCs w:val="24"/>
        </w:rPr>
        <w:t xml:space="preserve">like the radiation </w:t>
      </w:r>
      <w:r w:rsidR="00F55FCF">
        <w:rPr>
          <w:rFonts w:eastAsia="Times New Roman" w:cs="Arial"/>
          <w:szCs w:val="24"/>
        </w:rPr>
        <w:t xml:space="preserve">changes of a moving (human) </w:t>
      </w:r>
      <w:r w:rsidR="00104142">
        <w:rPr>
          <w:rFonts w:eastAsia="Times New Roman" w:cs="Arial"/>
          <w:szCs w:val="24"/>
        </w:rPr>
        <w:t>body.</w:t>
      </w:r>
      <w:r w:rsidRPr="002F0E22">
        <w:rPr>
          <w:rFonts w:eastAsia="Times New Roman" w:cs="Arial"/>
          <w:szCs w:val="24"/>
        </w:rPr>
        <w:t xml:space="preserve"> </w:t>
      </w:r>
      <w:r w:rsidR="00F55FCF">
        <w:rPr>
          <w:rFonts w:eastAsia="Times New Roman" w:cs="Arial"/>
          <w:szCs w:val="24"/>
        </w:rPr>
        <w:t>Third, a h</w:t>
      </w:r>
      <w:r w:rsidRPr="002F0E22">
        <w:rPr>
          <w:szCs w:val="24"/>
        </w:rPr>
        <w:t xml:space="preserve">igh </w:t>
      </w:r>
      <w:r w:rsidR="00F55FCF">
        <w:rPr>
          <w:szCs w:val="24"/>
        </w:rPr>
        <w:t>s</w:t>
      </w:r>
      <w:r w:rsidRPr="002F0E22">
        <w:rPr>
          <w:szCs w:val="24"/>
        </w:rPr>
        <w:t xml:space="preserve">ensitivity Microphone Audio Amplifier Module </w:t>
      </w:r>
      <w:r w:rsidR="00F55FCF">
        <w:rPr>
          <w:szCs w:val="24"/>
        </w:rPr>
        <w:t>with an operating o</w:t>
      </w:r>
      <w:r w:rsidRPr="002F0E22">
        <w:rPr>
          <w:szCs w:val="24"/>
        </w:rPr>
        <w:t xml:space="preserve">utput </w:t>
      </w:r>
      <w:r w:rsidR="00F55FCF">
        <w:rPr>
          <w:szCs w:val="24"/>
        </w:rPr>
        <w:t xml:space="preserve">of </w:t>
      </w:r>
      <w:r w:rsidRPr="002F0E22">
        <w:rPr>
          <w:szCs w:val="24"/>
        </w:rPr>
        <w:t>20</w:t>
      </w:r>
      <w:r w:rsidR="00F55FCF">
        <w:rPr>
          <w:szCs w:val="24"/>
        </w:rPr>
        <w:t xml:space="preserve"> decibels (</w:t>
      </w:r>
      <w:r w:rsidRPr="002F0E22">
        <w:rPr>
          <w:szCs w:val="24"/>
        </w:rPr>
        <w:t>dB</w:t>
      </w:r>
      <w:r w:rsidR="00F55FCF">
        <w:rPr>
          <w:szCs w:val="24"/>
        </w:rPr>
        <w:t>) g</w:t>
      </w:r>
      <w:r w:rsidRPr="002F0E22">
        <w:rPr>
          <w:szCs w:val="24"/>
        </w:rPr>
        <w:t>ain</w:t>
      </w:r>
      <w:r w:rsidR="00F55FCF">
        <w:rPr>
          <w:szCs w:val="24"/>
        </w:rPr>
        <w:t>,</w:t>
      </w:r>
      <w:r w:rsidRPr="002F0E22">
        <w:rPr>
          <w:szCs w:val="24"/>
        </w:rPr>
        <w:t xml:space="preserve"> </w:t>
      </w:r>
      <w:r w:rsidR="00F55FCF">
        <w:rPr>
          <w:szCs w:val="24"/>
        </w:rPr>
        <w:t>l</w:t>
      </w:r>
      <w:r w:rsidRPr="002F0E22">
        <w:rPr>
          <w:szCs w:val="24"/>
        </w:rPr>
        <w:t xml:space="preserve">ow </w:t>
      </w:r>
      <w:r w:rsidR="00F55FCF">
        <w:rPr>
          <w:szCs w:val="24"/>
        </w:rPr>
        <w:t>n</w:t>
      </w:r>
      <w:r w:rsidRPr="002F0E22">
        <w:rPr>
          <w:szCs w:val="24"/>
        </w:rPr>
        <w:t>oise</w:t>
      </w:r>
      <w:r w:rsidR="00F55FCF">
        <w:rPr>
          <w:szCs w:val="24"/>
        </w:rPr>
        <w:t xml:space="preserve"> and running at </w:t>
      </w:r>
      <w:r w:rsidRPr="002F0E22">
        <w:rPr>
          <w:szCs w:val="24"/>
        </w:rPr>
        <w:t>3.3</w:t>
      </w:r>
      <w:r w:rsidR="00F55FCF">
        <w:rPr>
          <w:szCs w:val="24"/>
        </w:rPr>
        <w:t xml:space="preserve"> volts to </w:t>
      </w:r>
      <w:r w:rsidRPr="002F0E22">
        <w:rPr>
          <w:szCs w:val="24"/>
        </w:rPr>
        <w:t>5</w:t>
      </w:r>
      <w:r w:rsidR="00F55FCF">
        <w:rPr>
          <w:szCs w:val="24"/>
        </w:rPr>
        <w:t xml:space="preserve"> volts DC and used to detect </w:t>
      </w:r>
      <w:r w:rsidR="008C5F6C">
        <w:rPr>
          <w:szCs w:val="24"/>
        </w:rPr>
        <w:t xml:space="preserve">sound and changing sound intensities. Fourth, </w:t>
      </w:r>
      <w:r w:rsidR="00D15F2E">
        <w:rPr>
          <w:szCs w:val="24"/>
        </w:rPr>
        <w:t xml:space="preserve">a </w:t>
      </w:r>
      <w:r w:rsidR="00D15F2E" w:rsidRPr="002F0E22">
        <w:rPr>
          <w:rFonts w:eastAsia="Times New Roman" w:cs="Arial"/>
          <w:szCs w:val="24"/>
        </w:rPr>
        <w:t>SunFounder</w:t>
      </w:r>
      <w:r w:rsidR="00D15F2E">
        <w:rPr>
          <w:rFonts w:eastAsia="Times New Roman" w:cs="Arial"/>
          <w:szCs w:val="24"/>
        </w:rPr>
        <w:t>, d</w:t>
      </w:r>
      <w:r w:rsidRPr="002F0E22">
        <w:rPr>
          <w:rFonts w:cs="Arial"/>
          <w:szCs w:val="24"/>
          <w:shd w:val="clear" w:color="auto" w:fill="FFFFFF"/>
        </w:rPr>
        <w:t xml:space="preserve">ual </w:t>
      </w:r>
      <w:r w:rsidR="00D15F2E">
        <w:rPr>
          <w:rFonts w:cs="Arial"/>
          <w:szCs w:val="24"/>
          <w:shd w:val="clear" w:color="auto" w:fill="FFFFFF"/>
        </w:rPr>
        <w:t>c</w:t>
      </w:r>
      <w:r w:rsidRPr="002F0E22">
        <w:rPr>
          <w:rFonts w:cs="Arial"/>
          <w:szCs w:val="24"/>
          <w:shd w:val="clear" w:color="auto" w:fill="FFFFFF"/>
        </w:rPr>
        <w:t>olor</w:t>
      </w:r>
      <w:r w:rsidR="00D15F2E">
        <w:rPr>
          <w:rFonts w:cs="Arial"/>
          <w:szCs w:val="24"/>
          <w:shd w:val="clear" w:color="auto" w:fill="FFFFFF"/>
        </w:rPr>
        <w:t xml:space="preserve"> light emitting diode (</w:t>
      </w:r>
      <w:r w:rsidRPr="002F0E22">
        <w:rPr>
          <w:rFonts w:cs="Arial"/>
          <w:szCs w:val="24"/>
          <w:shd w:val="clear" w:color="auto" w:fill="FFFFFF"/>
        </w:rPr>
        <w:t>LED</w:t>
      </w:r>
      <w:r w:rsidR="00D15F2E">
        <w:rPr>
          <w:rFonts w:cs="Arial"/>
          <w:szCs w:val="24"/>
          <w:shd w:val="clear" w:color="auto" w:fill="FFFFFF"/>
        </w:rPr>
        <w:t>)</w:t>
      </w:r>
      <w:r w:rsidRPr="002F0E22">
        <w:rPr>
          <w:rFonts w:cs="Arial"/>
          <w:szCs w:val="24"/>
          <w:shd w:val="clear" w:color="auto" w:fill="FFFFFF"/>
        </w:rPr>
        <w:t xml:space="preserve"> </w:t>
      </w:r>
      <w:r w:rsidR="00D15F2E">
        <w:rPr>
          <w:rFonts w:cs="Arial"/>
          <w:szCs w:val="24"/>
          <w:shd w:val="clear" w:color="auto" w:fill="FFFFFF"/>
        </w:rPr>
        <w:t>s</w:t>
      </w:r>
      <w:r w:rsidRPr="002F0E22">
        <w:rPr>
          <w:rFonts w:cs="Arial"/>
          <w:szCs w:val="24"/>
          <w:shd w:val="clear" w:color="auto" w:fill="FFFFFF"/>
        </w:rPr>
        <w:t xml:space="preserve">ensor </w:t>
      </w:r>
      <w:r w:rsidR="00D15F2E">
        <w:rPr>
          <w:rFonts w:cs="Arial"/>
          <w:szCs w:val="24"/>
          <w:shd w:val="clear" w:color="auto" w:fill="FFFFFF"/>
        </w:rPr>
        <w:t>m</w:t>
      </w:r>
      <w:r w:rsidRPr="002F0E22">
        <w:rPr>
          <w:rFonts w:cs="Arial"/>
          <w:szCs w:val="24"/>
          <w:shd w:val="clear" w:color="auto" w:fill="FFFFFF"/>
        </w:rPr>
        <w:t xml:space="preserve">odule for Arduino and Raspberry Pi </w:t>
      </w:r>
      <w:r w:rsidR="00D15F2E">
        <w:rPr>
          <w:rFonts w:cs="Arial"/>
          <w:szCs w:val="24"/>
          <w:shd w:val="clear" w:color="auto" w:fill="FFFFFF"/>
        </w:rPr>
        <w:t xml:space="preserve">used to </w:t>
      </w:r>
      <w:r w:rsidRPr="002F0E22">
        <w:rPr>
          <w:rFonts w:cs="Arial"/>
          <w:szCs w:val="24"/>
          <w:shd w:val="clear" w:color="auto" w:fill="FFFFFF"/>
        </w:rPr>
        <w:t>provides visual intrusion information; gre</w:t>
      </w:r>
      <w:r w:rsidR="00D15F2E">
        <w:rPr>
          <w:rFonts w:cs="Arial"/>
          <w:szCs w:val="24"/>
          <w:shd w:val="clear" w:color="auto" w:fill="FFFFFF"/>
        </w:rPr>
        <w:t xml:space="preserve">en=safe and red=intrusion). Finally, a </w:t>
      </w:r>
      <w:r w:rsidRPr="002F0E22">
        <w:rPr>
          <w:rFonts w:cs="Arial"/>
          <w:szCs w:val="24"/>
          <w:shd w:val="clear" w:color="auto" w:fill="FFFFFF"/>
        </w:rPr>
        <w:t>Raspberry Pi 4 Model B 2019</w:t>
      </w:r>
      <w:r w:rsidR="00D15F2E">
        <w:rPr>
          <w:rFonts w:cs="Arial"/>
          <w:szCs w:val="24"/>
          <w:shd w:val="clear" w:color="auto" w:fill="FFFFFF"/>
        </w:rPr>
        <w:t xml:space="preserve"> module, equipped with a </w:t>
      </w:r>
      <w:r w:rsidRPr="002F0E22">
        <w:rPr>
          <w:rFonts w:cs="Arial"/>
          <w:szCs w:val="24"/>
          <w:shd w:val="clear" w:color="auto" w:fill="FFFFFF"/>
        </w:rPr>
        <w:t>Quad</w:t>
      </w:r>
      <w:r w:rsidR="00D15F2E">
        <w:rPr>
          <w:rFonts w:cs="Arial"/>
          <w:szCs w:val="24"/>
          <w:shd w:val="clear" w:color="auto" w:fill="FFFFFF"/>
        </w:rPr>
        <w:t>-</w:t>
      </w:r>
      <w:r w:rsidRPr="002F0E22">
        <w:rPr>
          <w:rFonts w:cs="Arial"/>
          <w:szCs w:val="24"/>
          <w:shd w:val="clear" w:color="auto" w:fill="FFFFFF"/>
        </w:rPr>
        <w:t>Core</w:t>
      </w:r>
      <w:r w:rsidR="00D15F2E">
        <w:rPr>
          <w:rFonts w:cs="Arial"/>
          <w:szCs w:val="24"/>
          <w:shd w:val="clear" w:color="auto" w:fill="FFFFFF"/>
        </w:rPr>
        <w:t xml:space="preserve">, </w:t>
      </w:r>
      <w:r w:rsidRPr="002F0E22">
        <w:rPr>
          <w:rFonts w:cs="Arial"/>
          <w:szCs w:val="24"/>
          <w:shd w:val="clear" w:color="auto" w:fill="FFFFFF"/>
        </w:rPr>
        <w:t>64 Bit</w:t>
      </w:r>
      <w:r w:rsidR="00D15F2E">
        <w:rPr>
          <w:rFonts w:cs="Arial"/>
          <w:szCs w:val="24"/>
          <w:shd w:val="clear" w:color="auto" w:fill="FFFFFF"/>
        </w:rPr>
        <w:t xml:space="preserve"> central processing unit (CPU), with </w:t>
      </w:r>
      <w:r w:rsidRPr="002F0E22">
        <w:rPr>
          <w:rFonts w:cs="Arial"/>
          <w:szCs w:val="24"/>
          <w:shd w:val="clear" w:color="auto" w:fill="FFFFFF"/>
        </w:rPr>
        <w:t>WiFi</w:t>
      </w:r>
      <w:r w:rsidR="00D15F2E">
        <w:rPr>
          <w:rFonts w:cs="Arial"/>
          <w:szCs w:val="24"/>
          <w:shd w:val="clear" w:color="auto" w:fill="FFFFFF"/>
        </w:rPr>
        <w:t xml:space="preserve"> and </w:t>
      </w:r>
      <w:r w:rsidR="00D15F2E" w:rsidRPr="002F0E22">
        <w:rPr>
          <w:rFonts w:cs="Arial"/>
          <w:szCs w:val="24"/>
          <w:shd w:val="clear" w:color="auto" w:fill="FFFFFF"/>
        </w:rPr>
        <w:t>Bluetooth</w:t>
      </w:r>
      <w:r w:rsidR="00D15F2E">
        <w:rPr>
          <w:rFonts w:cs="Arial"/>
          <w:szCs w:val="24"/>
          <w:shd w:val="clear" w:color="auto" w:fill="FFFFFF"/>
        </w:rPr>
        <w:t xml:space="preserve"> capabilities and four GB of RAM. The Raspberry Pi module is used to </w:t>
      </w:r>
      <w:r w:rsidRPr="002F0E22">
        <w:rPr>
          <w:rFonts w:cs="Arial"/>
          <w:szCs w:val="24"/>
          <w:shd w:val="clear" w:color="auto" w:fill="FFFFFF"/>
        </w:rPr>
        <w:t xml:space="preserve">process and control </w:t>
      </w:r>
      <w:r w:rsidR="00D15F2E">
        <w:rPr>
          <w:rFonts w:cs="Arial"/>
          <w:szCs w:val="24"/>
          <w:shd w:val="clear" w:color="auto" w:fill="FFFFFF"/>
        </w:rPr>
        <w:t xml:space="preserve">all </w:t>
      </w:r>
      <w:r w:rsidRPr="002F0E22">
        <w:rPr>
          <w:rFonts w:cs="Arial"/>
          <w:szCs w:val="24"/>
          <w:shd w:val="clear" w:color="auto" w:fill="FFFFFF"/>
        </w:rPr>
        <w:t xml:space="preserve">sensor </w:t>
      </w:r>
      <w:r w:rsidR="00D15F2E">
        <w:rPr>
          <w:rFonts w:cs="Arial"/>
          <w:szCs w:val="24"/>
          <w:shd w:val="clear" w:color="auto" w:fill="FFFFFF"/>
        </w:rPr>
        <w:t xml:space="preserve">I/O </w:t>
      </w:r>
      <w:r w:rsidRPr="002F0E22">
        <w:rPr>
          <w:rFonts w:cs="Arial"/>
          <w:szCs w:val="24"/>
          <w:shd w:val="clear" w:color="auto" w:fill="FFFFFF"/>
        </w:rPr>
        <w:t>signals.</w:t>
      </w:r>
    </w:p>
    <w:p w:rsidR="008A2850" w:rsidRDefault="008A2850" w:rsidP="006525CF">
      <w:pPr>
        <w:pStyle w:val="Heading3"/>
        <w:rPr>
          <w:shd w:val="clear" w:color="auto" w:fill="FFFFFF"/>
        </w:rPr>
      </w:pPr>
      <w:r>
        <w:rPr>
          <w:shd w:val="clear" w:color="auto" w:fill="FFFFFF"/>
        </w:rPr>
        <w:t>3.1.1.3 Materials</w:t>
      </w:r>
    </w:p>
    <w:p w:rsidR="008A2850" w:rsidRPr="00C53D58" w:rsidRDefault="006466F3" w:rsidP="002F0E22">
      <w:pPr>
        <w:pStyle w:val="NoSpacing"/>
        <w:spacing w:line="480" w:lineRule="auto"/>
        <w:jc w:val="both"/>
        <w:rPr>
          <w:rFonts w:ascii="Arial" w:hAnsi="Arial" w:cs="Arial"/>
          <w:sz w:val="24"/>
          <w:szCs w:val="24"/>
        </w:rPr>
      </w:pPr>
      <w:r w:rsidRPr="00E24D15">
        <w:rPr>
          <w:rStyle w:val="e24kjd"/>
          <w:rFonts w:ascii="Arial" w:hAnsi="Arial" w:cs="Arial"/>
          <w:bCs/>
          <w:sz w:val="24"/>
          <w:szCs w:val="24"/>
        </w:rPr>
        <w:t xml:space="preserve">Proper materials selection </w:t>
      </w:r>
      <w:r w:rsidRPr="00E24D15">
        <w:rPr>
          <w:rStyle w:val="e24kjd"/>
          <w:rFonts w:ascii="Arial" w:hAnsi="Arial" w:cs="Arial"/>
          <w:sz w:val="24"/>
          <w:szCs w:val="24"/>
        </w:rPr>
        <w:t xml:space="preserve">insures that the right </w:t>
      </w:r>
      <w:r w:rsidRPr="00E24D15">
        <w:rPr>
          <w:rStyle w:val="e24kjd"/>
          <w:rFonts w:ascii="Arial" w:hAnsi="Arial" w:cs="Arial"/>
          <w:bCs/>
          <w:sz w:val="24"/>
          <w:szCs w:val="24"/>
        </w:rPr>
        <w:t>material</w:t>
      </w:r>
      <w:r w:rsidRPr="00E24D15">
        <w:rPr>
          <w:rStyle w:val="e24kjd"/>
          <w:rFonts w:ascii="Arial" w:hAnsi="Arial" w:cs="Arial"/>
          <w:sz w:val="24"/>
          <w:szCs w:val="24"/>
        </w:rPr>
        <w:t xml:space="preserve"> is used for the right job.</w:t>
      </w:r>
      <w:r w:rsidR="00471106">
        <w:rPr>
          <w:rStyle w:val="e24kjd"/>
          <w:rFonts w:ascii="Arial" w:hAnsi="Arial" w:cs="Arial"/>
          <w:sz w:val="24"/>
          <w:szCs w:val="24"/>
        </w:rPr>
        <w:t xml:space="preserve"> Usually,</w:t>
      </w:r>
      <w:r w:rsidRPr="00E24D15">
        <w:rPr>
          <w:rStyle w:val="e24kjd"/>
          <w:rFonts w:ascii="Arial" w:hAnsi="Arial" w:cs="Arial"/>
          <w:sz w:val="24"/>
          <w:szCs w:val="24"/>
        </w:rPr>
        <w:t xml:space="preserve"> </w:t>
      </w:r>
      <w:r w:rsidR="00471106">
        <w:rPr>
          <w:rStyle w:val="e24kjd"/>
          <w:rFonts w:ascii="Arial" w:hAnsi="Arial" w:cs="Arial"/>
          <w:sz w:val="24"/>
          <w:szCs w:val="24"/>
        </w:rPr>
        <w:t>m</w:t>
      </w:r>
      <w:r w:rsidR="00E24D15" w:rsidRPr="00E24D15">
        <w:rPr>
          <w:rStyle w:val="e24kjd"/>
          <w:rFonts w:ascii="Arial" w:hAnsi="Arial" w:cs="Arial"/>
          <w:bCs/>
          <w:sz w:val="24"/>
          <w:szCs w:val="24"/>
        </w:rPr>
        <w:t>aterials</w:t>
      </w:r>
      <w:r w:rsidR="00E24D15" w:rsidRPr="00E24D15">
        <w:rPr>
          <w:rStyle w:val="e24kjd"/>
          <w:rFonts w:ascii="Arial" w:hAnsi="Arial" w:cs="Arial"/>
          <w:sz w:val="24"/>
          <w:szCs w:val="24"/>
        </w:rPr>
        <w:t xml:space="preserve"> are </w:t>
      </w:r>
      <w:r w:rsidR="00471106">
        <w:rPr>
          <w:rStyle w:val="e24kjd"/>
          <w:rFonts w:ascii="Arial" w:hAnsi="Arial" w:cs="Arial"/>
          <w:sz w:val="24"/>
          <w:szCs w:val="24"/>
        </w:rPr>
        <w:t xml:space="preserve">divided </w:t>
      </w:r>
      <w:r w:rsidR="00E24D15" w:rsidRPr="00E24D15">
        <w:rPr>
          <w:rStyle w:val="e24kjd"/>
          <w:rFonts w:ascii="Arial" w:hAnsi="Arial" w:cs="Arial"/>
          <w:sz w:val="24"/>
          <w:szCs w:val="24"/>
        </w:rPr>
        <w:t xml:space="preserve">into </w:t>
      </w:r>
      <w:r w:rsidR="00E24D15" w:rsidRPr="00E24D15">
        <w:rPr>
          <w:rStyle w:val="e24kjd"/>
          <w:rFonts w:ascii="Arial" w:hAnsi="Arial" w:cs="Arial"/>
          <w:bCs/>
          <w:sz w:val="24"/>
          <w:szCs w:val="24"/>
        </w:rPr>
        <w:t>four</w:t>
      </w:r>
      <w:r w:rsidR="00E24D15" w:rsidRPr="00E24D15">
        <w:rPr>
          <w:rStyle w:val="e24kjd"/>
          <w:rFonts w:ascii="Arial" w:hAnsi="Arial" w:cs="Arial"/>
          <w:sz w:val="24"/>
          <w:szCs w:val="24"/>
        </w:rPr>
        <w:t xml:space="preserve"> </w:t>
      </w:r>
      <w:r w:rsidR="008F7652" w:rsidRPr="00E24D15">
        <w:rPr>
          <w:rStyle w:val="e24kjd"/>
          <w:rFonts w:ascii="Arial" w:hAnsi="Arial" w:cs="Arial"/>
          <w:sz w:val="24"/>
          <w:szCs w:val="24"/>
        </w:rPr>
        <w:t>key</w:t>
      </w:r>
      <w:r w:rsidR="00E24D15" w:rsidRPr="00E24D15">
        <w:rPr>
          <w:rStyle w:val="e24kjd"/>
          <w:rFonts w:ascii="Arial" w:hAnsi="Arial" w:cs="Arial"/>
          <w:sz w:val="24"/>
          <w:szCs w:val="24"/>
        </w:rPr>
        <w:t xml:space="preserve"> groups: metals, polymers, ceramics, and composites.</w:t>
      </w:r>
      <w:r w:rsidR="00E24D15" w:rsidRPr="00E24D15">
        <w:rPr>
          <w:rFonts w:ascii="Arial" w:hAnsi="Arial" w:cs="Arial"/>
          <w:sz w:val="24"/>
          <w:szCs w:val="24"/>
          <w:shd w:val="clear" w:color="auto" w:fill="FFFFFF"/>
        </w:rPr>
        <w:t xml:space="preserve"> </w:t>
      </w:r>
      <w:r w:rsidR="000C7836">
        <w:rPr>
          <w:rFonts w:ascii="Arial" w:hAnsi="Arial" w:cs="Arial"/>
          <w:sz w:val="24"/>
          <w:szCs w:val="24"/>
          <w:shd w:val="clear" w:color="auto" w:fill="FFFFFF"/>
        </w:rPr>
        <w:t xml:space="preserve">To </w:t>
      </w:r>
      <w:r w:rsidR="000C7836" w:rsidRPr="00655F45">
        <w:rPr>
          <w:rFonts w:ascii="Arial" w:hAnsi="Arial" w:cs="Arial"/>
          <w:sz w:val="24"/>
          <w:szCs w:val="24"/>
          <w:shd w:val="clear" w:color="auto" w:fill="FFFFFF"/>
        </w:rPr>
        <w:t>complete t</w:t>
      </w:r>
      <w:r w:rsidR="00E24D15" w:rsidRPr="00655F45">
        <w:rPr>
          <w:rFonts w:ascii="Arial" w:hAnsi="Arial" w:cs="Arial"/>
          <w:sz w:val="24"/>
          <w:szCs w:val="24"/>
          <w:shd w:val="clear" w:color="auto" w:fill="FFFFFF"/>
        </w:rPr>
        <w:t>he MAIDS project</w:t>
      </w:r>
      <w:r w:rsidR="000C7836" w:rsidRPr="00655F45">
        <w:rPr>
          <w:rFonts w:ascii="Arial" w:hAnsi="Arial" w:cs="Arial"/>
          <w:sz w:val="24"/>
          <w:szCs w:val="24"/>
          <w:shd w:val="clear" w:color="auto" w:fill="FFFFFF"/>
        </w:rPr>
        <w:t xml:space="preserve">, </w:t>
      </w:r>
      <w:r w:rsidR="00E24D15" w:rsidRPr="00655F45">
        <w:rPr>
          <w:rFonts w:ascii="Arial" w:hAnsi="Arial" w:cs="Arial"/>
          <w:sz w:val="24"/>
          <w:szCs w:val="24"/>
          <w:shd w:val="clear" w:color="auto" w:fill="FFFFFF"/>
        </w:rPr>
        <w:t>metal and polymer components</w:t>
      </w:r>
      <w:r w:rsidR="000C7836" w:rsidRPr="00655F45">
        <w:rPr>
          <w:rFonts w:ascii="Arial" w:hAnsi="Arial" w:cs="Arial"/>
          <w:sz w:val="24"/>
          <w:szCs w:val="24"/>
          <w:shd w:val="clear" w:color="auto" w:fill="FFFFFF"/>
        </w:rPr>
        <w:t xml:space="preserve"> were</w:t>
      </w:r>
      <w:r w:rsidR="00655F45" w:rsidRPr="00655F45">
        <w:rPr>
          <w:rFonts w:ascii="Arial" w:hAnsi="Arial" w:cs="Arial"/>
          <w:sz w:val="24"/>
          <w:szCs w:val="24"/>
          <w:shd w:val="clear" w:color="auto" w:fill="FFFFFF"/>
        </w:rPr>
        <w:t xml:space="preserve"> the</w:t>
      </w:r>
      <w:r w:rsidR="007435E8" w:rsidRPr="00655F45">
        <w:rPr>
          <w:rFonts w:ascii="Arial" w:hAnsi="Arial" w:cs="Arial"/>
          <w:sz w:val="24"/>
          <w:szCs w:val="24"/>
          <w:shd w:val="clear" w:color="auto" w:fill="FFFFFF"/>
        </w:rPr>
        <w:t xml:space="preserve"> </w:t>
      </w:r>
      <w:r w:rsidR="00655F45" w:rsidRPr="00655F45">
        <w:rPr>
          <w:rFonts w:ascii="Arial" w:hAnsi="Arial" w:cs="Arial"/>
          <w:sz w:val="24"/>
          <w:szCs w:val="24"/>
          <w:shd w:val="clear" w:color="auto" w:fill="FFFFFF"/>
        </w:rPr>
        <w:t xml:space="preserve">main </w:t>
      </w:r>
      <w:r w:rsidR="00655F45" w:rsidRPr="00655F45">
        <w:rPr>
          <w:rFonts w:ascii="Arial" w:hAnsi="Arial" w:cs="Arial"/>
          <w:sz w:val="24"/>
          <w:szCs w:val="24"/>
        </w:rPr>
        <w:t>materials used as inputs to the manufacturing process.</w:t>
      </w:r>
      <w:r w:rsidR="000C7836">
        <w:rPr>
          <w:rFonts w:ascii="Arial" w:hAnsi="Arial" w:cs="Arial"/>
          <w:sz w:val="24"/>
          <w:szCs w:val="24"/>
          <w:shd w:val="clear" w:color="auto" w:fill="FFFFFF"/>
        </w:rPr>
        <w:t xml:space="preserve"> First, the project made use of </w:t>
      </w:r>
      <w:r w:rsidR="008A2850" w:rsidRPr="003C1DBD">
        <w:rPr>
          <w:rStyle w:val="a-size-large"/>
          <w:rFonts w:ascii="Arial" w:hAnsi="Arial" w:cs="Arial"/>
          <w:sz w:val="24"/>
          <w:szCs w:val="24"/>
        </w:rPr>
        <w:t>MG Chemicals</w:t>
      </w:r>
      <w:r w:rsidR="000C7836">
        <w:rPr>
          <w:rStyle w:val="a-size-large"/>
          <w:rFonts w:ascii="Arial" w:hAnsi="Arial" w:cs="Arial"/>
          <w:sz w:val="24"/>
          <w:szCs w:val="24"/>
        </w:rPr>
        <w:t xml:space="preserve">, </w:t>
      </w:r>
      <w:r w:rsidR="008A2850" w:rsidRPr="003C1DBD">
        <w:rPr>
          <w:rStyle w:val="a-size-large"/>
          <w:rFonts w:ascii="Arial" w:hAnsi="Arial" w:cs="Arial"/>
          <w:sz w:val="24"/>
          <w:szCs w:val="24"/>
        </w:rPr>
        <w:t>5" x 3" Copper Clad Board, Double Sided</w:t>
      </w:r>
      <w:r w:rsidR="003C1DBD" w:rsidRPr="003C1DBD">
        <w:rPr>
          <w:rStyle w:val="fontstyle01"/>
          <w:rFonts w:ascii="Arial" w:hAnsi="Arial" w:cs="Arial"/>
          <w:sz w:val="24"/>
          <w:szCs w:val="24"/>
        </w:rPr>
        <w:t xml:space="preserve"> (both the top surface and the</w:t>
      </w:r>
      <w:r w:rsidR="000C7836">
        <w:rPr>
          <w:rStyle w:val="fontstyle01"/>
          <w:rFonts w:ascii="Arial" w:hAnsi="Arial" w:cs="Arial"/>
          <w:sz w:val="24"/>
          <w:szCs w:val="24"/>
        </w:rPr>
        <w:t xml:space="preserve"> </w:t>
      </w:r>
      <w:r w:rsidR="003C1DBD" w:rsidRPr="003C1DBD">
        <w:rPr>
          <w:rStyle w:val="fontstyle01"/>
          <w:rFonts w:ascii="Arial" w:hAnsi="Arial" w:cs="Arial"/>
          <w:sz w:val="24"/>
          <w:szCs w:val="24"/>
        </w:rPr>
        <w:t>bottom surface are coated with a conductive material),</w:t>
      </w:r>
      <w:r w:rsidR="008A2850" w:rsidRPr="003C1DBD">
        <w:rPr>
          <w:rStyle w:val="a-size-large"/>
          <w:rFonts w:ascii="Arial" w:hAnsi="Arial" w:cs="Arial"/>
          <w:sz w:val="24"/>
          <w:szCs w:val="24"/>
        </w:rPr>
        <w:t xml:space="preserve"> 1 </w:t>
      </w:r>
      <w:r w:rsidR="000C7836">
        <w:rPr>
          <w:rStyle w:val="a-size-large"/>
          <w:rFonts w:ascii="Arial" w:hAnsi="Arial" w:cs="Arial"/>
          <w:sz w:val="24"/>
          <w:szCs w:val="24"/>
        </w:rPr>
        <w:t xml:space="preserve">ounce </w:t>
      </w:r>
      <w:r w:rsidR="000C7836" w:rsidRPr="003C1DBD">
        <w:rPr>
          <w:rStyle w:val="a-size-large"/>
          <w:rFonts w:ascii="Arial" w:hAnsi="Arial" w:cs="Arial"/>
          <w:sz w:val="24"/>
          <w:szCs w:val="24"/>
        </w:rPr>
        <w:t>Copper</w:t>
      </w:r>
      <w:r w:rsidR="000C7836">
        <w:rPr>
          <w:rStyle w:val="a-size-large"/>
          <w:rFonts w:ascii="Arial" w:hAnsi="Arial" w:cs="Arial"/>
          <w:sz w:val="24"/>
          <w:szCs w:val="24"/>
        </w:rPr>
        <w:t xml:space="preserve"> with a board thickness of </w:t>
      </w:r>
      <w:r w:rsidR="008A2850" w:rsidRPr="003C1DBD">
        <w:rPr>
          <w:rStyle w:val="a-size-large"/>
          <w:rFonts w:ascii="Arial" w:hAnsi="Arial" w:cs="Arial"/>
          <w:sz w:val="24"/>
          <w:szCs w:val="24"/>
        </w:rPr>
        <w:t xml:space="preserve">1/16" </w:t>
      </w:r>
      <w:r w:rsidR="000C7836">
        <w:rPr>
          <w:rStyle w:val="a-size-large"/>
          <w:rFonts w:ascii="Arial" w:hAnsi="Arial" w:cs="Arial"/>
          <w:sz w:val="24"/>
          <w:szCs w:val="24"/>
        </w:rPr>
        <w:t xml:space="preserve">and </w:t>
      </w:r>
      <w:r w:rsidR="008A2850" w:rsidRPr="003C1DBD">
        <w:rPr>
          <w:rStyle w:val="a-size-large"/>
          <w:rFonts w:ascii="Arial" w:hAnsi="Arial" w:cs="Arial"/>
          <w:sz w:val="24"/>
          <w:szCs w:val="24"/>
        </w:rPr>
        <w:t>FR4</w:t>
      </w:r>
      <w:r w:rsidR="000C7836">
        <w:rPr>
          <w:rStyle w:val="a-size-large"/>
          <w:rFonts w:ascii="Arial" w:hAnsi="Arial" w:cs="Arial"/>
          <w:sz w:val="24"/>
          <w:szCs w:val="24"/>
        </w:rPr>
        <w:t xml:space="preserve"> designation </w:t>
      </w:r>
      <w:r w:rsidR="000C7836" w:rsidRPr="00DF5DE8">
        <w:rPr>
          <w:rStyle w:val="a-size-large"/>
          <w:rFonts w:ascii="Arial" w:hAnsi="Arial" w:cs="Arial"/>
          <w:sz w:val="24"/>
          <w:szCs w:val="24"/>
        </w:rPr>
        <w:t>(</w:t>
      </w:r>
      <w:r w:rsidR="000C7836" w:rsidRPr="00DF5DE8">
        <w:rPr>
          <w:rStyle w:val="e24kjd"/>
          <w:rFonts w:ascii="Arial" w:hAnsi="Arial" w:cs="Arial"/>
          <w:sz w:val="24"/>
          <w:szCs w:val="24"/>
        </w:rPr>
        <w:t>NEMA grade designation for glass-reinforced epoxy laminate material) used i</w:t>
      </w:r>
      <w:r w:rsidR="003C1DBD" w:rsidRPr="00DF5DE8">
        <w:rPr>
          <w:rStyle w:val="a-size-large"/>
          <w:rFonts w:ascii="Arial" w:hAnsi="Arial" w:cs="Arial"/>
          <w:sz w:val="24"/>
          <w:szCs w:val="24"/>
        </w:rPr>
        <w:t xml:space="preserve">n the fabrication of the </w:t>
      </w:r>
      <w:r w:rsidR="008A2850" w:rsidRPr="00DF5DE8">
        <w:rPr>
          <w:rStyle w:val="a-size-large"/>
          <w:rFonts w:ascii="Arial" w:hAnsi="Arial" w:cs="Arial"/>
          <w:sz w:val="24"/>
          <w:szCs w:val="24"/>
        </w:rPr>
        <w:t>custom-made project circuit PCB board</w:t>
      </w:r>
      <w:r w:rsidR="000C7836" w:rsidRPr="00DF5DE8">
        <w:rPr>
          <w:rStyle w:val="a-size-large"/>
          <w:rFonts w:ascii="Arial" w:hAnsi="Arial" w:cs="Arial"/>
          <w:sz w:val="24"/>
          <w:szCs w:val="24"/>
        </w:rPr>
        <w:t xml:space="preserve">. Second, </w:t>
      </w:r>
      <w:r w:rsidR="008A2850" w:rsidRPr="00DF5DE8">
        <w:rPr>
          <w:rFonts w:ascii="Arial" w:eastAsia="Times New Roman" w:hAnsi="Arial" w:cs="Arial"/>
          <w:sz w:val="24"/>
          <w:szCs w:val="24"/>
        </w:rPr>
        <w:t xml:space="preserve">Lead Free Solder Wire with </w:t>
      </w:r>
      <w:r w:rsidR="000C7836" w:rsidRPr="00DF5DE8">
        <w:rPr>
          <w:rFonts w:ascii="Arial" w:eastAsia="Times New Roman" w:hAnsi="Arial" w:cs="Arial"/>
          <w:sz w:val="24"/>
          <w:szCs w:val="24"/>
        </w:rPr>
        <w:t xml:space="preserve">a </w:t>
      </w:r>
      <w:r w:rsidR="008A2850" w:rsidRPr="00DF5DE8">
        <w:rPr>
          <w:rFonts w:ascii="Arial" w:eastAsia="Times New Roman" w:hAnsi="Arial" w:cs="Arial"/>
          <w:sz w:val="24"/>
          <w:szCs w:val="24"/>
        </w:rPr>
        <w:t xml:space="preserve">Rosin Core </w:t>
      </w:r>
      <w:r w:rsidR="000C7836" w:rsidRPr="00DF5DE8">
        <w:rPr>
          <w:rFonts w:ascii="Arial" w:eastAsia="Times New Roman" w:hAnsi="Arial" w:cs="Arial"/>
          <w:sz w:val="24"/>
          <w:szCs w:val="24"/>
        </w:rPr>
        <w:t xml:space="preserve">of </w:t>
      </w:r>
      <w:r w:rsidR="008A2850" w:rsidRPr="00DF5DE8">
        <w:rPr>
          <w:rFonts w:ascii="Arial" w:eastAsia="Times New Roman" w:hAnsi="Arial" w:cs="Arial"/>
          <w:sz w:val="24"/>
          <w:szCs w:val="24"/>
        </w:rPr>
        <w:t>0.6</w:t>
      </w:r>
      <w:r w:rsidR="000C7836" w:rsidRPr="00DF5DE8">
        <w:rPr>
          <w:rFonts w:ascii="Arial" w:eastAsia="Times New Roman" w:hAnsi="Arial" w:cs="Arial"/>
          <w:sz w:val="24"/>
          <w:szCs w:val="24"/>
        </w:rPr>
        <w:t xml:space="preserve"> </w:t>
      </w:r>
      <w:r w:rsidR="008A2850" w:rsidRPr="00DF5DE8">
        <w:rPr>
          <w:rFonts w:ascii="Arial" w:eastAsia="Times New Roman" w:hAnsi="Arial" w:cs="Arial"/>
          <w:sz w:val="24"/>
          <w:szCs w:val="24"/>
        </w:rPr>
        <w:t xml:space="preserve">mm </w:t>
      </w:r>
      <w:r w:rsidR="00AA1B03" w:rsidRPr="00DF5DE8">
        <w:rPr>
          <w:rFonts w:ascii="Arial" w:eastAsia="Times New Roman" w:hAnsi="Arial" w:cs="Arial"/>
          <w:sz w:val="24"/>
          <w:szCs w:val="24"/>
        </w:rPr>
        <w:t>in diameter</w:t>
      </w:r>
      <w:r w:rsidR="00155CF5">
        <w:rPr>
          <w:rFonts w:ascii="Arial" w:eastAsia="Times New Roman" w:hAnsi="Arial" w:cs="Arial"/>
          <w:sz w:val="24"/>
          <w:szCs w:val="24"/>
        </w:rPr>
        <w:t xml:space="preserve"> </w:t>
      </w:r>
      <w:r w:rsidR="00AA1B03" w:rsidRPr="00DF5DE8">
        <w:rPr>
          <w:rFonts w:ascii="Arial" w:eastAsia="Times New Roman" w:hAnsi="Arial" w:cs="Arial"/>
          <w:sz w:val="24"/>
          <w:szCs w:val="24"/>
        </w:rPr>
        <w:t xml:space="preserve">used to provide safe soldering conditions of </w:t>
      </w:r>
      <w:r w:rsidR="008A2850" w:rsidRPr="00DF5DE8">
        <w:rPr>
          <w:rFonts w:ascii="Arial" w:eastAsia="Times New Roman" w:hAnsi="Arial" w:cs="Arial"/>
          <w:sz w:val="24"/>
          <w:szCs w:val="24"/>
        </w:rPr>
        <w:t>parts and components</w:t>
      </w:r>
      <w:r w:rsidR="00AA1B03" w:rsidRPr="00DF5DE8">
        <w:rPr>
          <w:rFonts w:ascii="Arial" w:eastAsia="Times New Roman" w:hAnsi="Arial" w:cs="Arial"/>
          <w:sz w:val="24"/>
          <w:szCs w:val="24"/>
        </w:rPr>
        <w:t xml:space="preserve">. </w:t>
      </w:r>
      <w:r w:rsidR="00155CF5">
        <w:rPr>
          <w:rFonts w:ascii="Arial" w:eastAsia="Times New Roman" w:hAnsi="Arial" w:cs="Arial"/>
          <w:sz w:val="24"/>
          <w:szCs w:val="24"/>
        </w:rPr>
        <w:t xml:space="preserve">Third, a </w:t>
      </w:r>
      <w:hyperlink r:id="rId7" w:history="1">
        <w:r w:rsidR="008A2850" w:rsidRPr="00DF5DE8">
          <w:rPr>
            <w:rFonts w:ascii="Arial" w:hAnsi="Arial" w:cs="Arial"/>
            <w:color w:val="000000" w:themeColor="text1"/>
            <w:sz w:val="24"/>
            <w:szCs w:val="24"/>
            <w:shd w:val="clear" w:color="auto" w:fill="FFFFFF"/>
          </w:rPr>
          <w:t>Falken Design WT2447-1-8/1212 Acrylic White Sheet</w:t>
        </w:r>
        <w:r w:rsidR="00920A04" w:rsidRPr="00DF5DE8">
          <w:rPr>
            <w:rFonts w:ascii="Arial" w:hAnsi="Arial" w:cs="Arial"/>
            <w:color w:val="000000" w:themeColor="text1"/>
            <w:sz w:val="24"/>
            <w:szCs w:val="24"/>
            <w:shd w:val="clear" w:color="auto" w:fill="FFFFFF"/>
          </w:rPr>
          <w:t xml:space="preserve"> with </w:t>
        </w:r>
        <w:r w:rsidR="00B9494C">
          <w:rPr>
            <w:rFonts w:ascii="Arial" w:hAnsi="Arial" w:cs="Arial"/>
            <w:color w:val="000000" w:themeColor="text1"/>
            <w:sz w:val="24"/>
            <w:szCs w:val="24"/>
            <w:shd w:val="clear" w:color="auto" w:fill="FFFFFF"/>
          </w:rPr>
          <w:t xml:space="preserve">a </w:t>
        </w:r>
        <w:r w:rsidR="00920A04" w:rsidRPr="00DF5DE8">
          <w:rPr>
            <w:rFonts w:ascii="Arial" w:hAnsi="Arial" w:cs="Arial"/>
            <w:color w:val="000000" w:themeColor="text1"/>
            <w:sz w:val="24"/>
            <w:szCs w:val="24"/>
            <w:shd w:val="clear" w:color="auto" w:fill="FFFFFF"/>
          </w:rPr>
          <w:t xml:space="preserve">translucence </w:t>
        </w:r>
        <w:r w:rsidR="00B9494C" w:rsidRPr="00DF5DE8">
          <w:rPr>
            <w:rFonts w:ascii="Arial" w:hAnsi="Arial" w:cs="Arial"/>
            <w:color w:val="000000" w:themeColor="text1"/>
            <w:sz w:val="24"/>
            <w:szCs w:val="24"/>
            <w:shd w:val="clear" w:color="auto" w:fill="FFFFFF"/>
          </w:rPr>
          <w:t>of 55</w:t>
        </w:r>
        <w:r w:rsidR="00B9494C">
          <w:rPr>
            <w:rFonts w:ascii="Arial" w:hAnsi="Arial" w:cs="Arial"/>
            <w:color w:val="000000" w:themeColor="text1"/>
            <w:sz w:val="24"/>
            <w:szCs w:val="24"/>
            <w:shd w:val="clear" w:color="auto" w:fill="FFFFFF"/>
          </w:rPr>
          <w:t xml:space="preserve"> percent, </w:t>
        </w:r>
        <w:r w:rsidR="00155CF5">
          <w:rPr>
            <w:rFonts w:ascii="Arial" w:hAnsi="Arial" w:cs="Arial"/>
            <w:color w:val="000000" w:themeColor="text1"/>
            <w:sz w:val="24"/>
            <w:szCs w:val="24"/>
            <w:shd w:val="clear" w:color="auto" w:fill="FFFFFF"/>
          </w:rPr>
          <w:t xml:space="preserve">board </w:t>
        </w:r>
        <w:r w:rsidR="00920A04" w:rsidRPr="00DF5DE8">
          <w:rPr>
            <w:rFonts w:ascii="Arial" w:hAnsi="Arial" w:cs="Arial"/>
            <w:color w:val="000000" w:themeColor="text1"/>
            <w:sz w:val="24"/>
            <w:szCs w:val="24"/>
            <w:shd w:val="clear" w:color="auto" w:fill="FFFFFF"/>
          </w:rPr>
          <w:t xml:space="preserve">size </w:t>
        </w:r>
        <w:r w:rsidR="00155CF5">
          <w:rPr>
            <w:rFonts w:ascii="Arial" w:hAnsi="Arial" w:cs="Arial"/>
            <w:color w:val="000000" w:themeColor="text1"/>
            <w:sz w:val="24"/>
            <w:szCs w:val="24"/>
            <w:shd w:val="clear" w:color="auto" w:fill="FFFFFF"/>
          </w:rPr>
          <w:t xml:space="preserve">of </w:t>
        </w:r>
        <w:r w:rsidR="00920A04" w:rsidRPr="00DF5DE8">
          <w:rPr>
            <w:rFonts w:ascii="Arial" w:hAnsi="Arial" w:cs="Arial"/>
            <w:color w:val="000000" w:themeColor="text1"/>
            <w:sz w:val="24"/>
            <w:szCs w:val="24"/>
            <w:shd w:val="clear" w:color="auto" w:fill="FFFFFF"/>
          </w:rPr>
          <w:t>12" x 12"</w:t>
        </w:r>
        <w:r w:rsidR="00B9494C">
          <w:rPr>
            <w:rFonts w:ascii="Arial" w:hAnsi="Arial" w:cs="Arial"/>
            <w:color w:val="000000" w:themeColor="text1"/>
            <w:sz w:val="24"/>
            <w:szCs w:val="24"/>
            <w:shd w:val="clear" w:color="auto" w:fill="FFFFFF"/>
          </w:rPr>
          <w:t xml:space="preserve">, </w:t>
        </w:r>
        <w:r w:rsidR="00155CF5">
          <w:rPr>
            <w:rFonts w:ascii="Arial" w:hAnsi="Arial" w:cs="Arial"/>
            <w:color w:val="000000" w:themeColor="text1"/>
            <w:sz w:val="24"/>
            <w:szCs w:val="24"/>
            <w:shd w:val="clear" w:color="auto" w:fill="FFFFFF"/>
          </w:rPr>
          <w:t xml:space="preserve">thickness of </w:t>
        </w:r>
        <w:r w:rsidR="008A2850" w:rsidRPr="00DF5DE8">
          <w:rPr>
            <w:rFonts w:ascii="Arial" w:hAnsi="Arial" w:cs="Arial"/>
            <w:color w:val="000000" w:themeColor="text1"/>
            <w:sz w:val="24"/>
            <w:szCs w:val="24"/>
            <w:shd w:val="clear" w:color="auto" w:fill="FFFFFF"/>
          </w:rPr>
          <w:t xml:space="preserve">1/8" </w:t>
        </w:r>
      </w:hyperlink>
      <w:r w:rsidR="00B9494C">
        <w:rPr>
          <w:rFonts w:ascii="Arial" w:hAnsi="Arial" w:cs="Arial"/>
          <w:color w:val="000000" w:themeColor="text1"/>
          <w:sz w:val="24"/>
          <w:szCs w:val="24"/>
          <w:shd w:val="clear" w:color="auto" w:fill="FFFFFF"/>
        </w:rPr>
        <w:t xml:space="preserve">and </w:t>
      </w:r>
      <w:r w:rsidR="00155CF5">
        <w:rPr>
          <w:rFonts w:ascii="Arial" w:hAnsi="Arial" w:cs="Arial"/>
          <w:color w:val="000000" w:themeColor="text1"/>
          <w:sz w:val="24"/>
          <w:szCs w:val="24"/>
          <w:shd w:val="clear" w:color="auto" w:fill="FFFFFF"/>
        </w:rPr>
        <w:t xml:space="preserve">used as the main material for the </w:t>
      </w:r>
      <w:r w:rsidR="008A2850">
        <w:rPr>
          <w:rStyle w:val="a-size-large"/>
          <w:rFonts w:ascii="Arial" w:hAnsi="Arial" w:cs="Arial"/>
          <w:sz w:val="24"/>
          <w:szCs w:val="24"/>
        </w:rPr>
        <w:t>enclosure, joints and base plate</w:t>
      </w:r>
      <w:r w:rsidR="00155CF5">
        <w:rPr>
          <w:rStyle w:val="a-size-large"/>
          <w:rFonts w:ascii="Arial" w:hAnsi="Arial" w:cs="Arial"/>
          <w:sz w:val="24"/>
          <w:szCs w:val="24"/>
        </w:rPr>
        <w:t>s</w:t>
      </w:r>
      <w:r w:rsidR="008A2850">
        <w:rPr>
          <w:rStyle w:val="a-size-large"/>
          <w:rFonts w:ascii="Arial" w:hAnsi="Arial" w:cs="Arial"/>
          <w:sz w:val="24"/>
          <w:szCs w:val="24"/>
        </w:rPr>
        <w:t>.</w:t>
      </w:r>
    </w:p>
    <w:p w:rsidR="008A2850" w:rsidRPr="00BC5902" w:rsidRDefault="008A2850" w:rsidP="006525CF">
      <w:pPr>
        <w:pStyle w:val="Heading3"/>
      </w:pPr>
      <w:r>
        <w:t>3.1.1.4 Bill of Materials (BOM)</w:t>
      </w:r>
    </w:p>
    <w:tbl>
      <w:tblPr>
        <w:tblStyle w:val="TableGrid"/>
        <w:tblW w:w="0" w:type="auto"/>
        <w:tblLayout w:type="fixed"/>
        <w:tblLook w:val="04A0" w:firstRow="1" w:lastRow="0" w:firstColumn="1" w:lastColumn="0" w:noHBand="0" w:noVBand="1"/>
      </w:tblPr>
      <w:tblGrid>
        <w:gridCol w:w="290"/>
        <w:gridCol w:w="2682"/>
        <w:gridCol w:w="1276"/>
        <w:gridCol w:w="709"/>
        <w:gridCol w:w="4393"/>
      </w:tblGrid>
      <w:tr w:rsidR="008A2850" w:rsidTr="00935F43">
        <w:tc>
          <w:tcPr>
            <w:tcW w:w="290" w:type="dxa"/>
          </w:tcPr>
          <w:p w:rsidR="008A2850" w:rsidRPr="00D04E0E" w:rsidRDefault="008A2850" w:rsidP="00935F43">
            <w:pPr>
              <w:spacing w:after="0" w:line="240" w:lineRule="auto"/>
              <w:rPr>
                <w:rFonts w:eastAsia="Times New Roman" w:cs="Arial"/>
                <w:szCs w:val="24"/>
              </w:rPr>
            </w:pP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Designator</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MPN</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Qty</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Link</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HC-SR501 Human Sensor Module Pyroelectric Infrared PIR Sensor Detector PIR Sensor</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4260474030781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https://www.amazon.ca/Motion-Detector-Sensor-Switch-Arduino/dp/B075CNDXTB</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2</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High Sensitivity Microphone Audio Amplifier Module Output 20dB Gain Low Noise DC 3.3V/5V</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STK0114016717</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https://www.amazon.ca/Microphone-Controller-Detection-Sensor-Arduino/dp/B01DBGZ2K2</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3</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SunFounder Dual Color LED Sensor Module for Arduino and Raspberry Pi</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2SSR</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https://www.amazon.ca/SunFounder-Sensor-Module-Arduino-Raspberry/dp/B014KR6VBA</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4</w:t>
            </w:r>
          </w:p>
        </w:tc>
        <w:tc>
          <w:tcPr>
            <w:tcW w:w="2682" w:type="dxa"/>
          </w:tcPr>
          <w:p w:rsidR="008A2850" w:rsidRPr="00D04E0E" w:rsidRDefault="008A2850" w:rsidP="00935F43">
            <w:pPr>
              <w:pStyle w:val="NoSpacing"/>
              <w:rPr>
                <w:rFonts w:ascii="Arial" w:hAnsi="Arial" w:cs="Arial"/>
                <w:sz w:val="24"/>
                <w:szCs w:val="24"/>
              </w:rPr>
            </w:pPr>
            <w:r w:rsidRPr="00D04E0E">
              <w:rPr>
                <w:rStyle w:val="a-size-large"/>
                <w:rFonts w:ascii="Arial" w:hAnsi="Arial" w:cs="Arial"/>
                <w:sz w:val="24"/>
                <w:szCs w:val="24"/>
              </w:rPr>
              <w:t xml:space="preserve">MG Chemicals 5" x 3" Copper Clad Board, Double Sided, 1 </w:t>
            </w:r>
            <w:proofErr w:type="spellStart"/>
            <w:r w:rsidRPr="00D04E0E">
              <w:rPr>
                <w:rStyle w:val="a-size-large"/>
                <w:rFonts w:ascii="Arial" w:hAnsi="Arial" w:cs="Arial"/>
                <w:sz w:val="24"/>
                <w:szCs w:val="24"/>
              </w:rPr>
              <w:t>oz</w:t>
            </w:r>
            <w:proofErr w:type="spellEnd"/>
            <w:r w:rsidRPr="00D04E0E">
              <w:rPr>
                <w:rStyle w:val="a-size-large"/>
                <w:rFonts w:ascii="Arial" w:hAnsi="Arial" w:cs="Arial"/>
                <w:sz w:val="24"/>
                <w:szCs w:val="24"/>
              </w:rPr>
              <w:t xml:space="preserve"> Copper, 1/16" Thick, FR4 </w:t>
            </w:r>
          </w:p>
          <w:p w:rsidR="008A2850" w:rsidRPr="00D04E0E" w:rsidRDefault="008A2850" w:rsidP="00935F43">
            <w:pPr>
              <w:pStyle w:val="NoSpacing"/>
              <w:rPr>
                <w:rFonts w:ascii="Arial" w:eastAsia="Times New Roman" w:hAnsi="Arial" w:cs="Arial"/>
                <w:sz w:val="24"/>
                <w:szCs w:val="24"/>
              </w:rPr>
            </w:pP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587</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G-Chemicals-Prototyping-1-Ounce-16-Inch/dp/B008OAFOUO/ref=pd_sbs_328_2/132-5081513-4200133?_encoding=UTF8&amp;pd_rd_i=B008OAFOUO&amp;pd_rd_r=95480a50-419b-47d5-91b4-3b88102fc136&amp;pd_rd_w=zfGQl&amp;pd_rd_wg=FhDkE&amp;pf_rd_p=dbebb38c-0e3d-4a67-ac15-432d7c7a2789&amp;pf_rd_r=A5QQ0YC5SPEYDWN36ZA7&amp;psc=1&amp;refRID=A5QQ0YC5SPEYDWN36ZA7</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5</w:t>
            </w:r>
          </w:p>
        </w:tc>
        <w:tc>
          <w:tcPr>
            <w:tcW w:w="2682" w:type="dxa"/>
          </w:tcPr>
          <w:p w:rsidR="008A2850" w:rsidRPr="00D04E0E" w:rsidRDefault="008A2850" w:rsidP="00935F43">
            <w:pPr>
              <w:spacing w:after="0" w:line="240" w:lineRule="auto"/>
              <w:rPr>
                <w:rFonts w:eastAsia="Times New Roman" w:cs="Arial"/>
                <w:szCs w:val="24"/>
              </w:rPr>
            </w:pPr>
            <w:proofErr w:type="spellStart"/>
            <w:r w:rsidRPr="00D04E0E">
              <w:rPr>
                <w:rFonts w:eastAsia="Times New Roman" w:cs="Arial"/>
                <w:szCs w:val="24"/>
              </w:rPr>
              <w:t>Elegoo</w:t>
            </w:r>
            <w:proofErr w:type="spellEnd"/>
            <w:r w:rsidRPr="00D04E0E">
              <w:rPr>
                <w:rFonts w:eastAsia="Times New Roman" w:cs="Arial"/>
                <w:szCs w:val="24"/>
              </w:rPr>
              <w:t xml:space="preserve"> 120pcs Multicolored Dupont Wire 40pin Male to Female, 40pin Male to Male, 40pin Female to Female Breadboard Jumper Wires Ribbon Cables Kit for </w:t>
            </w:r>
            <w:proofErr w:type="spellStart"/>
            <w:r w:rsidRPr="00D04E0E">
              <w:rPr>
                <w:rFonts w:eastAsia="Times New Roman" w:cs="Arial"/>
                <w:szCs w:val="24"/>
              </w:rPr>
              <w:t>arduino</w:t>
            </w:r>
            <w:proofErr w:type="spellEnd"/>
          </w:p>
        </w:tc>
        <w:tc>
          <w:tcPr>
            <w:tcW w:w="1276" w:type="dxa"/>
          </w:tcPr>
          <w:p w:rsidR="008A2850" w:rsidRPr="00D04E0E" w:rsidRDefault="008A2850" w:rsidP="00935F43">
            <w:pPr>
              <w:spacing w:after="0" w:line="240" w:lineRule="auto"/>
              <w:rPr>
                <w:rFonts w:eastAsia="Times New Roman" w:cs="Arial"/>
                <w:szCs w:val="24"/>
              </w:rPr>
            </w:pPr>
            <w:r w:rsidRPr="00D04E0E">
              <w:rPr>
                <w:rFonts w:cs="Arial"/>
                <w:szCs w:val="24"/>
              </w:rPr>
              <w:t>EL-CP-004</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Elegoo-120pcs-Multicolored-Breadboard-arduino/dp/B01EV70C78/ref=sr_1_1_sspa?keywords=jumper+cables&amp;qid=1579928593&amp;s=industrial&amp;sr=1-1-spons&amp;psc=1&amp;spLa=ZW5jcnlwdGVkUXVhbGlmaWVyPUEyVkZXSjU0U1RGSjFQJmVuY3J5cHRlZElkPUEwMDcxMTkxM0tSVVU5WVBKQVhKMiZlbmNyeXB0ZWRBZElkPUEwMzg1ODgyMUwxRTJBRE0zR1dIWCZ3aWRnZXROYW1lPXNwX2F0ZiZhY3Rpb249Y2xpY2tSZWRpcmVjdCZkb05vdExvZ0NsaWNrPXRydWU=</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6</w:t>
            </w:r>
          </w:p>
        </w:tc>
        <w:tc>
          <w:tcPr>
            <w:tcW w:w="2682" w:type="dxa"/>
          </w:tcPr>
          <w:p w:rsidR="008A2850" w:rsidRPr="00D04E0E" w:rsidRDefault="008A2850" w:rsidP="00935F43">
            <w:pPr>
              <w:pStyle w:val="NoSpacing"/>
              <w:rPr>
                <w:rFonts w:ascii="Arial" w:eastAsia="Times New Roman" w:hAnsi="Arial" w:cs="Arial"/>
                <w:sz w:val="24"/>
                <w:szCs w:val="24"/>
              </w:rPr>
            </w:pPr>
            <w:r w:rsidRPr="00D04E0E">
              <w:rPr>
                <w:rFonts w:ascii="Arial" w:eastAsia="Times New Roman" w:hAnsi="Arial" w:cs="Arial"/>
                <w:sz w:val="24"/>
                <w:szCs w:val="24"/>
              </w:rPr>
              <w:t xml:space="preserve">AUSTOR Lead Free Solder Wire with Rosin Core 0.6mm </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AMA-17-532</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dp/B071XVPJVX/ref=sspa_dk_detail_0?psc=1&amp;pd_rd_i=B071XVPJVX&amp;pd_rd_w=apWS0&amp;pf_rd_p=4b7c8c1c-293f-4b1e-a49a-8787dff31bcb&amp;pd_rd_wg=s5ddm&amp;pf_rd_r=Y6RJTAX1MR0X3E50MH9X&amp;pd_rd_r=b093f5a4-5e04-4c4a-bf07-683669f8db02&amp;spLa=ZW5jcnlwdGVkUXVhbGlmaWVyPUExWUMwVUFXVTBTMzUmZW5jcnlwdGVkSWQ9QTA0Nzk5MzAzSENLOTZDTEhKOTBBJmVuY3J5cHRlZEFkSWQ9QTAyMTk5NjJJTDlaVjVBQUtLRksmd2lkZ2V0TmFtZT1zcF9kZXRhaWwmYWN0aW9uPWNsaWNrUmVkaXJlY3QmZG9Ob3RMb2dDbGljaz10cnVl</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7</w:t>
            </w: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Rocker Switch DPST 16A (AC) 125V Panel Mount, Snap-In</w:t>
            </w:r>
          </w:p>
        </w:tc>
        <w:tc>
          <w:tcPr>
            <w:tcW w:w="1276" w:type="dxa"/>
          </w:tcPr>
          <w:p w:rsidR="008A2850" w:rsidRPr="00D04E0E" w:rsidRDefault="008A2850" w:rsidP="00935F43">
            <w:pPr>
              <w:spacing w:after="0" w:line="240" w:lineRule="auto"/>
              <w:rPr>
                <w:rFonts w:eastAsia="Times New Roman" w:cs="Arial"/>
                <w:szCs w:val="24"/>
              </w:rPr>
            </w:pPr>
            <w:r w:rsidRPr="00D04E0E">
              <w:rPr>
                <w:rFonts w:cs="Arial"/>
              </w:rPr>
              <w:t>RR812C1121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digikey.ca/product-detail/en/e-switch/RR812C1121/EG4779-ND/2116258?utm_adgroup=Rocker%20Switches&amp;utm_source=google&amp;utm_medium=cpc&amp;utm_campaign=Shopping_Switches_NEW&amp;utm_term=&amp;productid=2116258&amp;gclid=Cj0KCQiAsbrxBRDpARIsAAnnz_MoJhLf6plqc9U7ZpBJv8AWE22h3Xss7RSx12FQA_XYb0KoUbjW_LYaAo6NEALw_wcB</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8</w:t>
            </w: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M2 M3 Male-Female Nylon Hex Standoff Plastic Thread Motherboard Spacer</w:t>
            </w:r>
          </w:p>
        </w:tc>
        <w:tc>
          <w:tcPr>
            <w:tcW w:w="1276" w:type="dxa"/>
          </w:tcPr>
          <w:p w:rsidR="008A2850" w:rsidRPr="00D04E0E" w:rsidRDefault="008A2850" w:rsidP="00935F43">
            <w:pPr>
              <w:spacing w:after="0" w:line="240" w:lineRule="auto"/>
              <w:rPr>
                <w:rFonts w:cs="Arial"/>
              </w:rPr>
            </w:pPr>
            <w:r w:rsidRPr="00D04E0E">
              <w:rPr>
                <w:rFonts w:cs="Arial"/>
              </w:rPr>
              <w:t>XHHD17041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https://www.amazon.ca/Male-Female-Motherboard-Prototyping-Accessories-Quadcopter/dp/B06Y4LNDH9</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Pr>
                <w:rFonts w:eastAsia="Times New Roman" w:cs="Arial"/>
                <w:szCs w:val="24"/>
              </w:rPr>
              <w:t>9</w:t>
            </w:r>
          </w:p>
        </w:tc>
        <w:tc>
          <w:tcPr>
            <w:tcW w:w="2682" w:type="dxa"/>
          </w:tcPr>
          <w:p w:rsidR="008A2850" w:rsidRPr="00D04E0E" w:rsidRDefault="008A2850" w:rsidP="00935F43">
            <w:pPr>
              <w:spacing w:after="0" w:line="240" w:lineRule="auto"/>
              <w:rPr>
                <w:rFonts w:eastAsia="Times New Roman" w:cs="Arial"/>
                <w:szCs w:val="24"/>
              </w:rPr>
            </w:pPr>
            <w:r w:rsidRPr="008938D6">
              <w:rPr>
                <w:rFonts w:eastAsia="Times New Roman" w:cs="Arial"/>
                <w:szCs w:val="24"/>
              </w:rPr>
              <w:t>Raspberry Pi 4 Model B 2019 Quad Core 64 Bit WiFi Bluetooth (4GB)</w:t>
            </w:r>
          </w:p>
        </w:tc>
        <w:tc>
          <w:tcPr>
            <w:tcW w:w="1276" w:type="dxa"/>
          </w:tcPr>
          <w:p w:rsidR="008A2850" w:rsidRPr="00D04E0E" w:rsidRDefault="008A2850" w:rsidP="00935F43">
            <w:pPr>
              <w:spacing w:after="0" w:line="240" w:lineRule="auto"/>
              <w:rPr>
                <w:rFonts w:cs="Arial"/>
              </w:rPr>
            </w:pPr>
            <w:r w:rsidRPr="00C519AF">
              <w:rPr>
                <w:rFonts w:cs="Arial"/>
              </w:rPr>
              <w:t>2GB-9003</w:t>
            </w:r>
          </w:p>
        </w:tc>
        <w:tc>
          <w:tcPr>
            <w:tcW w:w="709" w:type="dxa"/>
          </w:tcPr>
          <w:p w:rsidR="008A2850" w:rsidRPr="00D04E0E" w:rsidRDefault="008A2850" w:rsidP="00935F43">
            <w:pPr>
              <w:spacing w:after="0" w:line="240" w:lineRule="auto"/>
              <w:rPr>
                <w:rFonts w:eastAsia="Times New Roman" w:cs="Arial"/>
                <w:szCs w:val="24"/>
              </w:rPr>
            </w:pPr>
            <w:r>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C10EFB">
              <w:rPr>
                <w:rFonts w:eastAsia="Times New Roman" w:cs="Arial"/>
                <w:szCs w:val="24"/>
              </w:rPr>
              <w:t>https://www.buyapi.ca/product/raspberry-pi-4-model-b-2gb/</w:t>
            </w:r>
          </w:p>
        </w:tc>
      </w:tr>
    </w:tbl>
    <w:p w:rsidR="008A2850" w:rsidRPr="003C4774" w:rsidRDefault="008A2850" w:rsidP="008A2850">
      <w:pPr>
        <w:spacing w:after="0" w:line="240" w:lineRule="auto"/>
        <w:rPr>
          <w:rFonts w:ascii="Times New Roman" w:eastAsia="Times New Roman" w:hAnsi="Times New Roman" w:cs="Times New Roman"/>
          <w:szCs w:val="24"/>
        </w:rPr>
      </w:pPr>
    </w:p>
    <w:p w:rsidR="008A2850" w:rsidRDefault="008A2850" w:rsidP="008A2850">
      <w:pPr>
        <w:pStyle w:val="NoSpacing"/>
      </w:pPr>
    </w:p>
    <w:p w:rsidR="008A2850" w:rsidRPr="00E7762E" w:rsidRDefault="008A2850" w:rsidP="008A2850">
      <w:pPr>
        <w:pStyle w:val="Heading2"/>
      </w:pPr>
      <w:bookmarkStart w:id="3" w:name="_Toc27658527"/>
      <w:r w:rsidRPr="00E7762E">
        <w:t>3.1.2 Manufacturing</w:t>
      </w:r>
      <w:bookmarkEnd w:id="3"/>
      <w:r w:rsidRPr="00E7762E">
        <w:t xml:space="preserve"> PCB and Enclosure</w:t>
      </w:r>
    </w:p>
    <w:p w:rsidR="002C2762" w:rsidRPr="009D536C" w:rsidRDefault="002C2762" w:rsidP="009D536C">
      <w:pPr>
        <w:pStyle w:val="Heading3"/>
        <w:jc w:val="both"/>
        <w:rPr>
          <w:rFonts w:ascii="Arial" w:hAnsi="Arial" w:cs="Arial"/>
          <w:color w:val="000000" w:themeColor="text1"/>
        </w:rPr>
      </w:pPr>
      <w:r w:rsidRPr="009D536C">
        <w:rPr>
          <w:rFonts w:ascii="Arial" w:hAnsi="Arial" w:cs="Arial"/>
          <w:bCs/>
          <w:color w:val="000000" w:themeColor="text1"/>
        </w:rPr>
        <w:t>Manufacturing</w:t>
      </w:r>
      <w:r w:rsidRPr="009D536C">
        <w:rPr>
          <w:rFonts w:ascii="Arial" w:hAnsi="Arial" w:cs="Arial"/>
          <w:color w:val="000000" w:themeColor="text1"/>
        </w:rPr>
        <w:t xml:space="preserve"> refers to the process (ranger of human activities) for producing products for consumption or sale using machines, materials and tools. In essence, the raw materials are transformed into a finished good. This section of the report will outline the manufacturing process of the MAIDS project.</w:t>
      </w:r>
    </w:p>
    <w:p w:rsidR="008A2850" w:rsidRPr="00E7762E" w:rsidRDefault="008A2850" w:rsidP="008A2850">
      <w:pPr>
        <w:pStyle w:val="Heading3"/>
      </w:pPr>
      <w:r w:rsidRPr="00E7762E">
        <w:t>3.1.2.1 PCB Board Manufacturing</w:t>
      </w:r>
      <w:r>
        <w:t xml:space="preserve"> Process</w:t>
      </w:r>
    </w:p>
    <w:p w:rsidR="008A2850" w:rsidRDefault="008A2850" w:rsidP="008A2850">
      <w:pPr>
        <w:pStyle w:val="Heading3"/>
        <w:jc w:val="both"/>
        <w:rPr>
          <w:rFonts w:ascii="Arial" w:eastAsia="Times New Roman" w:hAnsi="Arial" w:cs="Arial"/>
          <w:color w:val="auto"/>
        </w:rPr>
      </w:pPr>
      <w:r w:rsidRPr="00E7762E">
        <w:rPr>
          <w:rFonts w:ascii="Arial" w:eastAsia="Times New Roman" w:hAnsi="Arial" w:cs="Arial"/>
          <w:color w:val="auto"/>
        </w:rPr>
        <w:t xml:space="preserve">The PCB board is </w:t>
      </w:r>
      <w:r w:rsidR="009D536C">
        <w:rPr>
          <w:rFonts w:ascii="Arial" w:eastAsia="Times New Roman" w:hAnsi="Arial" w:cs="Arial"/>
          <w:color w:val="auto"/>
        </w:rPr>
        <w:t xml:space="preserve">first </w:t>
      </w:r>
      <w:r w:rsidRPr="00E7762E">
        <w:rPr>
          <w:rFonts w:ascii="Arial" w:eastAsia="Times New Roman" w:hAnsi="Arial" w:cs="Arial"/>
          <w:color w:val="auto"/>
        </w:rPr>
        <w:t>designed using Fritzing software</w:t>
      </w:r>
      <w:r>
        <w:rPr>
          <w:rFonts w:ascii="Arial" w:eastAsia="Times New Roman" w:hAnsi="Arial" w:cs="Arial"/>
          <w:color w:val="auto"/>
        </w:rPr>
        <w:t xml:space="preserve"> version 6.0.3</w:t>
      </w:r>
      <w:r w:rsidRPr="00E7762E">
        <w:rPr>
          <w:rFonts w:ascii="Arial" w:eastAsia="Times New Roman" w:hAnsi="Arial" w:cs="Arial"/>
          <w:color w:val="auto"/>
        </w:rPr>
        <w:t>. Once designed, the PCB board</w:t>
      </w:r>
      <w:r>
        <w:rPr>
          <w:rFonts w:ascii="Arial" w:eastAsia="Times New Roman" w:hAnsi="Arial" w:cs="Arial"/>
          <w:color w:val="auto"/>
        </w:rPr>
        <w:t xml:space="preserve"> circuit </w:t>
      </w:r>
      <w:r w:rsidRPr="00E7762E">
        <w:rPr>
          <w:rFonts w:ascii="Arial" w:eastAsia="Times New Roman" w:hAnsi="Arial" w:cs="Arial"/>
          <w:color w:val="auto"/>
        </w:rPr>
        <w:t xml:space="preserve">rendition is exported </w:t>
      </w:r>
      <w:r>
        <w:rPr>
          <w:rFonts w:ascii="Arial" w:eastAsia="Times New Roman" w:hAnsi="Arial" w:cs="Arial"/>
          <w:color w:val="auto"/>
        </w:rPr>
        <w:t xml:space="preserve">for production </w:t>
      </w:r>
      <w:r w:rsidRPr="00E7762E">
        <w:rPr>
          <w:rFonts w:ascii="Arial" w:eastAsia="Times New Roman" w:hAnsi="Arial" w:cs="Arial"/>
          <w:color w:val="auto"/>
        </w:rPr>
        <w:t xml:space="preserve">as a </w:t>
      </w:r>
      <w:r>
        <w:rPr>
          <w:rFonts w:ascii="Arial" w:eastAsia="Times New Roman" w:hAnsi="Arial" w:cs="Arial"/>
          <w:color w:val="auto"/>
        </w:rPr>
        <w:t xml:space="preserve">RS-274X </w:t>
      </w:r>
      <w:r w:rsidRPr="00E7762E">
        <w:rPr>
          <w:rFonts w:ascii="Arial" w:eastAsia="Times New Roman" w:hAnsi="Arial" w:cs="Arial"/>
          <w:color w:val="auto"/>
        </w:rPr>
        <w:t xml:space="preserve">Gerber file and sent </w:t>
      </w:r>
      <w:r>
        <w:rPr>
          <w:rFonts w:ascii="Arial" w:eastAsia="Times New Roman" w:hAnsi="Arial" w:cs="Arial"/>
          <w:color w:val="auto"/>
        </w:rPr>
        <w:t xml:space="preserve">to </w:t>
      </w:r>
      <w:r w:rsidRPr="00E7762E">
        <w:rPr>
          <w:rFonts w:ascii="Arial" w:eastAsia="Times New Roman" w:hAnsi="Arial" w:cs="Arial"/>
          <w:color w:val="auto"/>
        </w:rPr>
        <w:t>the Humber College Prototyping Lab resulting in a professional quality DIY PCB manufactured board. The MAIDS project</w:t>
      </w:r>
      <w:r w:rsidR="002C40AA">
        <w:rPr>
          <w:rFonts w:ascii="Arial" w:eastAsia="Times New Roman" w:hAnsi="Arial" w:cs="Arial"/>
          <w:color w:val="auto"/>
        </w:rPr>
        <w:t xml:space="preserve"> PCB </w:t>
      </w:r>
      <w:r w:rsidR="002B55E3">
        <w:rPr>
          <w:rFonts w:ascii="Arial" w:eastAsia="Times New Roman" w:hAnsi="Arial" w:cs="Arial"/>
          <w:color w:val="auto"/>
        </w:rPr>
        <w:t>board</w:t>
      </w:r>
      <w:r w:rsidR="00202A4D">
        <w:rPr>
          <w:rFonts w:ascii="Arial" w:eastAsia="Times New Roman" w:hAnsi="Arial" w:cs="Arial"/>
          <w:color w:val="auto"/>
        </w:rPr>
        <w:t>’s design</w:t>
      </w:r>
      <w:r w:rsidR="002B55E3">
        <w:rPr>
          <w:rFonts w:ascii="Arial" w:eastAsia="Times New Roman" w:hAnsi="Arial" w:cs="Arial"/>
          <w:color w:val="auto"/>
        </w:rPr>
        <w:t xml:space="preserve"> </w:t>
      </w:r>
      <w:r w:rsidR="002B55E3" w:rsidRPr="00E7762E">
        <w:rPr>
          <w:rFonts w:ascii="Arial" w:eastAsia="Times New Roman" w:hAnsi="Arial" w:cs="Arial"/>
          <w:color w:val="auto"/>
        </w:rPr>
        <w:t>is</w:t>
      </w:r>
      <w:r w:rsidRPr="00E7762E">
        <w:rPr>
          <w:rFonts w:ascii="Arial" w:eastAsia="Times New Roman" w:hAnsi="Arial" w:cs="Arial"/>
          <w:color w:val="auto"/>
        </w:rPr>
        <w:t xml:space="preserve"> based on a two-layer </w:t>
      </w:r>
      <w:r w:rsidR="00202A4D">
        <w:rPr>
          <w:rFonts w:ascii="Arial" w:eastAsia="Times New Roman" w:hAnsi="Arial" w:cs="Arial"/>
          <w:color w:val="auto"/>
        </w:rPr>
        <w:t>approach</w:t>
      </w:r>
      <w:r w:rsidR="002B55E3">
        <w:rPr>
          <w:rFonts w:ascii="Arial" w:eastAsia="Times New Roman" w:hAnsi="Arial" w:cs="Arial"/>
          <w:color w:val="auto"/>
        </w:rPr>
        <w:t>; se</w:t>
      </w:r>
      <w:r w:rsidRPr="00E7762E">
        <w:rPr>
          <w:rFonts w:ascii="Arial" w:eastAsia="Times New Roman" w:hAnsi="Arial" w:cs="Arial"/>
          <w:color w:val="auto"/>
        </w:rPr>
        <w:t>parate</w:t>
      </w:r>
      <w:r w:rsidR="002B55E3">
        <w:rPr>
          <w:rFonts w:ascii="Arial" w:eastAsia="Times New Roman" w:hAnsi="Arial" w:cs="Arial"/>
          <w:color w:val="auto"/>
        </w:rPr>
        <w:t>s</w:t>
      </w:r>
      <w:r w:rsidRPr="00E7762E">
        <w:rPr>
          <w:rFonts w:ascii="Arial" w:eastAsia="Times New Roman" w:hAnsi="Arial" w:cs="Arial"/>
          <w:color w:val="auto"/>
        </w:rPr>
        <w:t xml:space="preserve"> the input and output</w:t>
      </w:r>
      <w:r w:rsidR="002B55E3">
        <w:rPr>
          <w:rFonts w:ascii="Arial" w:eastAsia="Times New Roman" w:hAnsi="Arial" w:cs="Arial"/>
          <w:color w:val="auto"/>
        </w:rPr>
        <w:t xml:space="preserve"> (I/O) </w:t>
      </w:r>
      <w:r w:rsidRPr="00E7762E">
        <w:rPr>
          <w:rFonts w:ascii="Arial" w:eastAsia="Times New Roman" w:hAnsi="Arial" w:cs="Arial"/>
          <w:color w:val="auto"/>
        </w:rPr>
        <w:t>layer from the ground layer</w:t>
      </w:r>
      <w:r>
        <w:rPr>
          <w:rFonts w:ascii="Arial" w:eastAsia="Times New Roman" w:hAnsi="Arial" w:cs="Arial"/>
          <w:color w:val="auto"/>
        </w:rPr>
        <w:t xml:space="preserve">. </w:t>
      </w:r>
      <w:r w:rsidR="002B55E3">
        <w:rPr>
          <w:rFonts w:ascii="Arial" w:eastAsia="Times New Roman" w:hAnsi="Arial" w:cs="Arial"/>
          <w:color w:val="auto"/>
        </w:rPr>
        <w:t xml:space="preserve">While </w:t>
      </w:r>
      <w:r w:rsidRPr="00E7762E">
        <w:rPr>
          <w:rFonts w:ascii="Arial" w:eastAsia="Times New Roman" w:hAnsi="Arial" w:cs="Arial"/>
          <w:color w:val="auto"/>
        </w:rPr>
        <w:t xml:space="preserve">the I/O layer </w:t>
      </w:r>
      <w:r w:rsidR="002B55E3">
        <w:rPr>
          <w:rFonts w:ascii="Arial" w:eastAsia="Times New Roman" w:hAnsi="Arial" w:cs="Arial"/>
          <w:color w:val="auto"/>
        </w:rPr>
        <w:t xml:space="preserve">is </w:t>
      </w:r>
      <w:r w:rsidRPr="00E7762E">
        <w:rPr>
          <w:rFonts w:ascii="Arial" w:eastAsia="Times New Roman" w:hAnsi="Arial" w:cs="Arial"/>
          <w:color w:val="auto"/>
        </w:rPr>
        <w:t>located at on the top surface of the PCB board</w:t>
      </w:r>
      <w:r w:rsidR="002B55E3">
        <w:rPr>
          <w:rFonts w:ascii="Arial" w:eastAsia="Times New Roman" w:hAnsi="Arial" w:cs="Arial"/>
          <w:color w:val="auto"/>
        </w:rPr>
        <w:t xml:space="preserve">, the </w:t>
      </w:r>
      <w:r w:rsidRPr="00E7762E">
        <w:rPr>
          <w:rFonts w:ascii="Arial" w:eastAsia="Times New Roman" w:hAnsi="Arial" w:cs="Arial"/>
          <w:color w:val="auto"/>
        </w:rPr>
        <w:t xml:space="preserve">ground layer </w:t>
      </w:r>
      <w:r w:rsidR="002B55E3">
        <w:rPr>
          <w:rFonts w:ascii="Arial" w:eastAsia="Times New Roman" w:hAnsi="Arial" w:cs="Arial"/>
          <w:color w:val="auto"/>
        </w:rPr>
        <w:t>is located</w:t>
      </w:r>
      <w:r w:rsidRPr="00E7762E">
        <w:rPr>
          <w:rFonts w:ascii="Arial" w:eastAsia="Times New Roman" w:hAnsi="Arial" w:cs="Arial"/>
          <w:color w:val="auto"/>
        </w:rPr>
        <w:t xml:space="preserve"> on the bottom layer.</w:t>
      </w:r>
      <w:r>
        <w:rPr>
          <w:rFonts w:ascii="Arial" w:eastAsia="Times New Roman" w:hAnsi="Arial" w:cs="Arial"/>
          <w:color w:val="auto"/>
        </w:rPr>
        <w:t xml:space="preserve"> It is important to emphasize that Design Rules Check (DRC) tests </w:t>
      </w:r>
      <w:r w:rsidR="00202A4D">
        <w:rPr>
          <w:rFonts w:ascii="Arial" w:eastAsia="Times New Roman" w:hAnsi="Arial" w:cs="Arial"/>
          <w:color w:val="auto"/>
        </w:rPr>
        <w:t xml:space="preserve">are </w:t>
      </w:r>
      <w:r>
        <w:rPr>
          <w:rFonts w:ascii="Arial" w:eastAsia="Times New Roman" w:hAnsi="Arial" w:cs="Arial"/>
          <w:color w:val="auto"/>
        </w:rPr>
        <w:t xml:space="preserve">performed </w:t>
      </w:r>
      <w:r w:rsidR="00202A4D">
        <w:rPr>
          <w:rFonts w:ascii="Arial" w:eastAsia="Times New Roman" w:hAnsi="Arial" w:cs="Arial"/>
          <w:color w:val="auto"/>
        </w:rPr>
        <w:t xml:space="preserve">during the design process </w:t>
      </w:r>
      <w:r>
        <w:rPr>
          <w:rFonts w:ascii="Arial" w:eastAsia="Times New Roman" w:hAnsi="Arial" w:cs="Arial"/>
          <w:color w:val="auto"/>
        </w:rPr>
        <w:t xml:space="preserve">to ensure </w:t>
      </w:r>
      <w:r w:rsidR="002B55E3">
        <w:rPr>
          <w:rFonts w:ascii="Arial" w:eastAsia="Times New Roman" w:hAnsi="Arial" w:cs="Arial"/>
          <w:color w:val="auto"/>
        </w:rPr>
        <w:t xml:space="preserve">proper </w:t>
      </w:r>
      <w:r>
        <w:rPr>
          <w:rFonts w:ascii="Arial" w:eastAsia="Times New Roman" w:hAnsi="Arial" w:cs="Arial"/>
          <w:color w:val="auto"/>
        </w:rPr>
        <w:t>board function and reliability before the manufacturing process.</w:t>
      </w:r>
    </w:p>
    <w:p w:rsidR="008A2850" w:rsidRPr="00DE0DCB" w:rsidRDefault="009D73E4" w:rsidP="00DA3862">
      <w:pPr>
        <w:jc w:val="both"/>
        <w:rPr>
          <w:rStyle w:val="fontstyle01"/>
          <w:rFonts w:ascii="Arial" w:hAnsi="Arial" w:cs="Arial"/>
          <w:color w:val="000000" w:themeColor="text1"/>
          <w:sz w:val="24"/>
          <w:szCs w:val="24"/>
        </w:rPr>
      </w:pPr>
      <w:r>
        <w:rPr>
          <w:rFonts w:cs="Arial"/>
          <w:szCs w:val="24"/>
        </w:rPr>
        <w:t xml:space="preserve">Once the design is received at the </w:t>
      </w:r>
      <w:r w:rsidR="008A2850" w:rsidRPr="00DE0DCB">
        <w:rPr>
          <w:rFonts w:eastAsia="Times New Roman" w:cs="Arial"/>
          <w:szCs w:val="24"/>
        </w:rPr>
        <w:t xml:space="preserve">Humber College Prototyping Lab, the manufacturing process of the PCB board is subject to a few phases. </w:t>
      </w:r>
      <w:r w:rsidR="00E63C1F">
        <w:rPr>
          <w:rFonts w:eastAsia="Times New Roman" w:cs="Arial"/>
          <w:szCs w:val="24"/>
        </w:rPr>
        <w:t>To begin</w:t>
      </w:r>
      <w:r w:rsidR="008A2850" w:rsidRPr="00DE0DCB">
        <w:rPr>
          <w:rFonts w:eastAsia="Times New Roman" w:cs="Arial"/>
          <w:szCs w:val="24"/>
        </w:rPr>
        <w:t xml:space="preserve">, the PCB board </w:t>
      </w:r>
      <w:r w:rsidR="008A2850" w:rsidRPr="00DE0DCB">
        <w:rPr>
          <w:rFonts w:cs="Arial"/>
          <w:color w:val="000000" w:themeColor="text1"/>
          <w:szCs w:val="24"/>
        </w:rPr>
        <w:t xml:space="preserve">274X Extended Gerber format file is loaded </w:t>
      </w:r>
      <w:r w:rsidR="008A2850" w:rsidRPr="00BB7776">
        <w:rPr>
          <w:rStyle w:val="NoSpacingChar"/>
        </w:rPr>
        <w:t>into the ProtoMat S103 LPKF plotter and router</w:t>
      </w:r>
      <w:r w:rsidR="007F2FEF">
        <w:rPr>
          <w:rStyle w:val="NoSpacingChar"/>
        </w:rPr>
        <w:t xml:space="preserve"> </w:t>
      </w:r>
      <w:r w:rsidR="007F2FEF" w:rsidRPr="007F2FEF">
        <w:rPr>
          <w:rStyle w:val="NoSpacingChar"/>
          <w:rFonts w:cs="Arial"/>
          <w:szCs w:val="24"/>
        </w:rPr>
        <w:t xml:space="preserve">using </w:t>
      </w:r>
      <w:r w:rsidR="007F2FEF" w:rsidRPr="007F2FEF">
        <w:rPr>
          <w:rFonts w:cs="Arial"/>
          <w:color w:val="000000"/>
          <w:szCs w:val="24"/>
        </w:rPr>
        <w:t>LPKF CircuitPro software</w:t>
      </w:r>
      <w:r w:rsidR="00345CAA">
        <w:rPr>
          <w:rFonts w:cs="Arial"/>
          <w:color w:val="000000"/>
          <w:szCs w:val="24"/>
        </w:rPr>
        <w:t>.</w:t>
      </w:r>
      <w:r w:rsidR="00932BD5">
        <w:rPr>
          <w:rFonts w:cs="Arial"/>
          <w:color w:val="000000"/>
          <w:szCs w:val="24"/>
        </w:rPr>
        <w:t xml:space="preserve"> </w:t>
      </w:r>
      <w:r w:rsidR="00932BD5" w:rsidRPr="00932BD5">
        <w:rPr>
          <w:rStyle w:val="fontstyle01"/>
          <w:rFonts w:ascii="Arial" w:hAnsi="Arial" w:cs="Arial"/>
          <w:sz w:val="24"/>
          <w:szCs w:val="24"/>
        </w:rPr>
        <w:t>The software converts the design from the common layout program into control data for the structuring systems, and allows for the optimization of the layout elements, and</w:t>
      </w:r>
      <w:r w:rsidR="00932BD5" w:rsidRPr="00932BD5">
        <w:rPr>
          <w:rFonts w:cs="Arial"/>
          <w:color w:val="000000"/>
          <w:szCs w:val="24"/>
        </w:rPr>
        <w:t xml:space="preserve"> verifies design using </w:t>
      </w:r>
      <w:r w:rsidR="00932BD5" w:rsidRPr="00932BD5">
        <w:rPr>
          <w:rStyle w:val="fontstyle01"/>
          <w:rFonts w:ascii="Arial" w:hAnsi="Arial" w:cs="Arial"/>
          <w:sz w:val="24"/>
          <w:szCs w:val="24"/>
        </w:rPr>
        <w:t xml:space="preserve">design verification rules. </w:t>
      </w:r>
      <w:r w:rsidR="008A2850" w:rsidRPr="00932BD5">
        <w:rPr>
          <w:rStyle w:val="NoSpacingChar"/>
          <w:rFonts w:cs="Arial"/>
          <w:szCs w:val="24"/>
        </w:rPr>
        <w:t xml:space="preserve">Once </w:t>
      </w:r>
      <w:r w:rsidR="00345CAA" w:rsidRPr="00932BD5">
        <w:rPr>
          <w:rStyle w:val="NoSpacingChar"/>
          <w:rFonts w:cs="Arial"/>
          <w:szCs w:val="24"/>
        </w:rPr>
        <w:t>data</w:t>
      </w:r>
      <w:r w:rsidR="00345CAA">
        <w:rPr>
          <w:rStyle w:val="NoSpacingChar"/>
        </w:rPr>
        <w:t xml:space="preserve"> from the file is imported</w:t>
      </w:r>
      <w:r w:rsidR="008A2850" w:rsidRPr="00BB7776">
        <w:rPr>
          <w:rStyle w:val="NoSpacingChar"/>
        </w:rPr>
        <w:t xml:space="preserve">, the ProtoMat S103 </w:t>
      </w:r>
      <w:r w:rsidR="00BB7776" w:rsidRPr="00BB7776">
        <w:rPr>
          <w:rStyle w:val="NoSpacingChar"/>
        </w:rPr>
        <w:t>circuit board plotters uses a</w:t>
      </w:r>
      <w:r w:rsidR="00BB7776">
        <w:rPr>
          <w:rStyle w:val="NoSpacingChar"/>
        </w:rPr>
        <w:t xml:space="preserve"> </w:t>
      </w:r>
      <w:r w:rsidR="00BB7776" w:rsidRPr="00BB7776">
        <w:rPr>
          <w:rStyle w:val="NoSpacingChar"/>
        </w:rPr>
        <w:t xml:space="preserve">mechanical fiducial systems </w:t>
      </w:r>
      <w:r w:rsidR="0072462A">
        <w:rPr>
          <w:rStyle w:val="NoSpacingChar"/>
        </w:rPr>
        <w:t>(</w:t>
      </w:r>
      <w:r w:rsidR="00BB7776" w:rsidRPr="00BB7776">
        <w:rPr>
          <w:rStyle w:val="NoSpacingChar"/>
        </w:rPr>
        <w:t>cameras for automatic</w:t>
      </w:r>
      <w:r w:rsidR="00686695">
        <w:rPr>
          <w:rStyle w:val="NoSpacingChar"/>
        </w:rPr>
        <w:t xml:space="preserve"> </w:t>
      </w:r>
      <w:r w:rsidR="00BB7776" w:rsidRPr="00BB7776">
        <w:rPr>
          <w:rStyle w:val="NoSpacingChar"/>
        </w:rPr>
        <w:t>position detection</w:t>
      </w:r>
      <w:r w:rsidR="0072462A">
        <w:rPr>
          <w:rStyle w:val="NoSpacingChar"/>
        </w:rPr>
        <w:t xml:space="preserve">) </w:t>
      </w:r>
      <w:sdt>
        <w:sdtPr>
          <w:rPr>
            <w:rStyle w:val="NoSpacingChar"/>
          </w:rPr>
          <w:id w:val="-1579274417"/>
          <w:citation/>
        </w:sdtPr>
        <w:sdtEndPr>
          <w:rPr>
            <w:rStyle w:val="NoSpacingChar"/>
          </w:rPr>
        </w:sdtEndPr>
        <w:sdtContent>
          <w:r w:rsidR="00F67745">
            <w:rPr>
              <w:rStyle w:val="NoSpacingChar"/>
            </w:rPr>
            <w:fldChar w:fldCharType="begin"/>
          </w:r>
          <w:r w:rsidR="00F67745">
            <w:rPr>
              <w:rStyle w:val="NoSpacingChar"/>
            </w:rPr>
            <w:instrText xml:space="preserve"> CITATION AGL20 \l 1033 </w:instrText>
          </w:r>
          <w:r w:rsidR="00F67745">
            <w:rPr>
              <w:rStyle w:val="NoSpacingChar"/>
            </w:rPr>
            <w:fldChar w:fldCharType="separate"/>
          </w:r>
          <w:r w:rsidR="00F67745" w:rsidRPr="00F67745">
            <w:rPr>
              <w:rFonts w:eastAsiaTheme="minorEastAsia"/>
              <w:noProof/>
            </w:rPr>
            <w:t>(Electronics, Manual Version 0.9, English, 2020)</w:t>
          </w:r>
          <w:r w:rsidR="00F67745">
            <w:rPr>
              <w:rStyle w:val="NoSpacingChar"/>
            </w:rPr>
            <w:fldChar w:fldCharType="end"/>
          </w:r>
        </w:sdtContent>
      </w:sdt>
      <w:r w:rsidR="00F67745">
        <w:rPr>
          <w:rStyle w:val="NoSpacingChar"/>
        </w:rPr>
        <w:t xml:space="preserve"> </w:t>
      </w:r>
      <w:r w:rsidR="00BB7776" w:rsidRPr="00BB7776">
        <w:rPr>
          <w:rStyle w:val="NoSpacingChar"/>
        </w:rPr>
        <w:t xml:space="preserve">to assist in drilling and milling </w:t>
      </w:r>
      <w:r w:rsidR="0072462A">
        <w:rPr>
          <w:rStyle w:val="NoSpacingChar"/>
        </w:rPr>
        <w:t>the double-sided PCB board</w:t>
      </w:r>
      <w:r w:rsidR="00BB7776" w:rsidRPr="00BB7776">
        <w:rPr>
          <w:rStyle w:val="NoSpacingChar"/>
        </w:rPr>
        <w:t xml:space="preserve">. </w:t>
      </w:r>
      <w:r w:rsidR="007F0199">
        <w:rPr>
          <w:rStyle w:val="NoSpacingChar"/>
        </w:rPr>
        <w:t xml:space="preserve">In the case of the </w:t>
      </w:r>
      <w:r w:rsidR="00BB7776" w:rsidRPr="00BB7776">
        <w:rPr>
          <w:rStyle w:val="NoSpacingChar"/>
        </w:rPr>
        <w:t>MAIDS</w:t>
      </w:r>
      <w:r w:rsidR="007F0199">
        <w:rPr>
          <w:rStyle w:val="NoSpacingChar"/>
        </w:rPr>
        <w:t xml:space="preserve"> PCB board</w:t>
      </w:r>
      <w:r w:rsidR="00BB7776" w:rsidRPr="00BB7776">
        <w:rPr>
          <w:rStyle w:val="NoSpacingChar"/>
        </w:rPr>
        <w:t xml:space="preserve">, it drills </w:t>
      </w:r>
      <w:r w:rsidR="008A2850" w:rsidRPr="00BB7776">
        <w:rPr>
          <w:rStyle w:val="NoSpacingChar"/>
        </w:rPr>
        <w:t>four fiducial holes using the Optical Fiducial Recognition Systems (OFRS)</w:t>
      </w:r>
      <w:r w:rsidR="00BB7776" w:rsidRPr="00BB7776">
        <w:rPr>
          <w:rStyle w:val="NoSpacingChar"/>
        </w:rPr>
        <w:t xml:space="preserve"> on the </w:t>
      </w:r>
      <w:r w:rsidR="008A2850" w:rsidRPr="00D601F4">
        <w:rPr>
          <w:rStyle w:val="NoSpacingChar"/>
          <w:rFonts w:cs="Arial"/>
          <w:szCs w:val="24"/>
        </w:rPr>
        <w:t xml:space="preserve">un-etched </w:t>
      </w:r>
      <w:r w:rsidR="00E533B7">
        <w:rPr>
          <w:rStyle w:val="NoSpacingChar"/>
          <w:rFonts w:cs="Arial"/>
          <w:szCs w:val="24"/>
        </w:rPr>
        <w:t xml:space="preserve">sides. </w:t>
      </w:r>
      <w:r w:rsidR="00D601F4" w:rsidRPr="00D601F4">
        <w:rPr>
          <w:rStyle w:val="fontstyle01"/>
          <w:rFonts w:ascii="Arial" w:hAnsi="Arial" w:cs="Arial"/>
          <w:sz w:val="24"/>
          <w:szCs w:val="24"/>
        </w:rPr>
        <w:t>This ensures that the structures on</w:t>
      </w:r>
      <w:r w:rsidR="00DA3862">
        <w:rPr>
          <w:rStyle w:val="fontstyle01"/>
          <w:rFonts w:ascii="Arial" w:hAnsi="Arial" w:cs="Arial"/>
          <w:sz w:val="24"/>
          <w:szCs w:val="24"/>
        </w:rPr>
        <w:t xml:space="preserve"> </w:t>
      </w:r>
      <w:r w:rsidR="00D601F4" w:rsidRPr="00D601F4">
        <w:rPr>
          <w:rStyle w:val="fontstyle01"/>
          <w:rFonts w:ascii="Arial" w:hAnsi="Arial" w:cs="Arial"/>
          <w:sz w:val="24"/>
          <w:szCs w:val="24"/>
        </w:rPr>
        <w:t xml:space="preserve">both sides of the board are matching </w:t>
      </w:r>
      <w:r w:rsidR="008A2850" w:rsidRPr="00D601F4">
        <w:rPr>
          <w:rStyle w:val="NoSpacingChar"/>
          <w:rFonts w:cs="Arial"/>
          <w:szCs w:val="24"/>
        </w:rPr>
        <w:t>so that they remain aligned during transfer between processes.</w:t>
      </w:r>
      <w:r w:rsidR="008A2850" w:rsidRPr="00DE0DCB">
        <w:rPr>
          <w:rStyle w:val="fontstyle01"/>
          <w:rFonts w:ascii="Arial" w:hAnsi="Arial" w:cs="Arial"/>
          <w:color w:val="000000" w:themeColor="text1"/>
          <w:sz w:val="24"/>
          <w:szCs w:val="24"/>
        </w:rPr>
        <w:t xml:space="preserve"> </w:t>
      </w:r>
      <w:r w:rsidR="00DA3862">
        <w:rPr>
          <w:rStyle w:val="fontstyle01"/>
          <w:rFonts w:ascii="Arial" w:hAnsi="Arial" w:cs="Arial"/>
          <w:color w:val="000000" w:themeColor="text1"/>
          <w:sz w:val="24"/>
          <w:szCs w:val="24"/>
        </w:rPr>
        <w:t>The holes themselves use Through</w:t>
      </w:r>
      <w:r w:rsidR="00DA3862">
        <w:t>-hole technology</w:t>
      </w:r>
      <w:r w:rsidR="007F0199">
        <w:t xml:space="preserve">; </w:t>
      </w:r>
      <w:r w:rsidR="00DA3862">
        <w:t xml:space="preserve">holes that go completely through the boards. In </w:t>
      </w:r>
      <w:r w:rsidR="007F0199">
        <w:t xml:space="preserve">addition, </w:t>
      </w:r>
      <w:r w:rsidR="00DA3862">
        <w:t>the holes are non-plated (NPTH). With non-plated through holes there is no conductive path from one side of the board to the other. Connections have to be made by applying a thin wire through the hol</w:t>
      </w:r>
      <w:r w:rsidR="007F0199">
        <w:t>e</w:t>
      </w:r>
      <w:r w:rsidR="00DA3862">
        <w:t xml:space="preserve"> </w:t>
      </w:r>
      <w:r w:rsidR="0089478C">
        <w:t xml:space="preserve">and soldering it in place </w:t>
      </w:r>
      <w:r w:rsidR="00DA3862">
        <w:t>to connect the upper and bottom portions of the circuit.</w:t>
      </w:r>
    </w:p>
    <w:p w:rsidR="008A2850" w:rsidRPr="00E62E8C" w:rsidRDefault="008A2850" w:rsidP="008D6C90">
      <w:pPr>
        <w:jc w:val="both"/>
        <w:rPr>
          <w:rFonts w:cs="Arial"/>
          <w:color w:val="000000" w:themeColor="text1"/>
          <w:szCs w:val="24"/>
        </w:rPr>
      </w:pPr>
      <w:r w:rsidRPr="00E62E8C">
        <w:rPr>
          <w:rStyle w:val="fontstyle01"/>
          <w:rFonts w:ascii="Arial" w:hAnsi="Arial" w:cs="Arial"/>
          <w:color w:val="000000" w:themeColor="text1"/>
          <w:sz w:val="24"/>
          <w:szCs w:val="24"/>
        </w:rPr>
        <w:t xml:space="preserve">Once positioning holes are drilled, the blank PCB board is transferred to the </w:t>
      </w:r>
      <w:r w:rsidRPr="00E62E8C">
        <w:rPr>
          <w:rFonts w:cs="Arial"/>
          <w:color w:val="000000" w:themeColor="text1"/>
          <w:szCs w:val="24"/>
        </w:rPr>
        <w:t xml:space="preserve">ProtoLaser S machine. </w:t>
      </w:r>
      <w:r w:rsidR="00E62E8C" w:rsidRPr="00E62E8C">
        <w:rPr>
          <w:rFonts w:cs="Arial"/>
          <w:color w:val="000000"/>
          <w:szCs w:val="24"/>
        </w:rPr>
        <w:t>The laser first creates the contours of the circuit and the proceeds to delaminate and evaporate the copper layer. T</w:t>
      </w:r>
      <w:r w:rsidR="008D6C90" w:rsidRPr="00E62E8C">
        <w:rPr>
          <w:rStyle w:val="fontstyle01"/>
          <w:rFonts w:ascii="Arial" w:hAnsi="Arial" w:cs="Arial"/>
          <w:sz w:val="24"/>
          <w:szCs w:val="24"/>
        </w:rPr>
        <w:t>he ProtoLaser S</w:t>
      </w:r>
      <w:r w:rsidR="00E62E8C" w:rsidRPr="00E62E8C">
        <w:rPr>
          <w:rStyle w:val="fontstyle01"/>
          <w:rFonts w:ascii="Arial" w:hAnsi="Arial" w:cs="Arial"/>
          <w:sz w:val="24"/>
          <w:szCs w:val="24"/>
        </w:rPr>
        <w:t xml:space="preserve"> uses </w:t>
      </w:r>
      <w:r w:rsidR="00CB7A69" w:rsidRPr="00E62E8C">
        <w:rPr>
          <w:rStyle w:val="fontstyle01"/>
          <w:rFonts w:ascii="Arial" w:hAnsi="Arial" w:cs="Arial"/>
          <w:sz w:val="24"/>
          <w:szCs w:val="24"/>
        </w:rPr>
        <w:t xml:space="preserve">a laser low energy source emitting light in the green range </w:t>
      </w:r>
      <w:r w:rsidR="00E62E8C" w:rsidRPr="00E62E8C">
        <w:rPr>
          <w:rStyle w:val="fontstyle01"/>
          <w:rFonts w:ascii="Arial" w:hAnsi="Arial" w:cs="Arial"/>
          <w:sz w:val="24"/>
          <w:szCs w:val="24"/>
        </w:rPr>
        <w:t xml:space="preserve">(532 nm) </w:t>
      </w:r>
      <w:sdt>
        <w:sdtPr>
          <w:rPr>
            <w:rStyle w:val="fontstyle01"/>
            <w:rFonts w:ascii="Arial" w:hAnsi="Arial" w:cs="Arial"/>
            <w:sz w:val="24"/>
            <w:szCs w:val="24"/>
          </w:rPr>
          <w:id w:val="1327328167"/>
          <w:citation/>
        </w:sdtPr>
        <w:sdtEndPr>
          <w:rPr>
            <w:rStyle w:val="fontstyle01"/>
          </w:rPr>
        </w:sdtEndPr>
        <w:sdtContent>
          <w:r w:rsidR="00644336">
            <w:rPr>
              <w:rStyle w:val="fontstyle01"/>
              <w:rFonts w:ascii="Arial" w:hAnsi="Arial" w:cs="Arial"/>
              <w:sz w:val="24"/>
              <w:szCs w:val="24"/>
            </w:rPr>
            <w:fldChar w:fldCharType="begin"/>
          </w:r>
          <w:r w:rsidR="00644336">
            <w:rPr>
              <w:rStyle w:val="fontstyle01"/>
              <w:rFonts w:ascii="Arial" w:hAnsi="Arial" w:cs="Arial"/>
              <w:sz w:val="24"/>
              <w:szCs w:val="24"/>
            </w:rPr>
            <w:instrText xml:space="preserve"> CITATION LPK08 \l 1033 </w:instrText>
          </w:r>
          <w:r w:rsidR="00644336">
            <w:rPr>
              <w:rStyle w:val="fontstyle01"/>
              <w:rFonts w:ascii="Arial" w:hAnsi="Arial" w:cs="Arial"/>
              <w:sz w:val="24"/>
              <w:szCs w:val="24"/>
            </w:rPr>
            <w:fldChar w:fldCharType="separate"/>
          </w:r>
          <w:r w:rsidR="00644336" w:rsidRPr="00644336">
            <w:rPr>
              <w:rFonts w:cs="Arial"/>
              <w:noProof/>
              <w:color w:val="000000"/>
              <w:szCs w:val="24"/>
            </w:rPr>
            <w:t>(Electronics, ProtoLaser S: Operation manual 2.0, English., 2008)</w:t>
          </w:r>
          <w:r w:rsidR="00644336">
            <w:rPr>
              <w:rStyle w:val="fontstyle01"/>
              <w:rFonts w:ascii="Arial" w:hAnsi="Arial" w:cs="Arial"/>
              <w:sz w:val="24"/>
              <w:szCs w:val="24"/>
            </w:rPr>
            <w:fldChar w:fldCharType="end"/>
          </w:r>
        </w:sdtContent>
      </w:sdt>
      <w:r w:rsidR="00644336">
        <w:rPr>
          <w:rStyle w:val="fontstyle01"/>
          <w:rFonts w:ascii="Arial" w:hAnsi="Arial" w:cs="Arial"/>
          <w:sz w:val="24"/>
          <w:szCs w:val="24"/>
        </w:rPr>
        <w:t xml:space="preserve"> </w:t>
      </w:r>
      <w:r w:rsidR="00CB7A69" w:rsidRPr="00E62E8C">
        <w:rPr>
          <w:rStyle w:val="fontstyle01"/>
          <w:rFonts w:ascii="Arial" w:hAnsi="Arial" w:cs="Arial"/>
          <w:sz w:val="24"/>
          <w:szCs w:val="24"/>
        </w:rPr>
        <w:t xml:space="preserve">of the visible spectrum, </w:t>
      </w:r>
      <w:r w:rsidR="00E62E8C" w:rsidRPr="00E62E8C">
        <w:rPr>
          <w:rStyle w:val="fontstyle01"/>
          <w:rFonts w:ascii="Arial" w:hAnsi="Arial" w:cs="Arial"/>
          <w:sz w:val="24"/>
          <w:szCs w:val="24"/>
        </w:rPr>
        <w:t xml:space="preserve">to </w:t>
      </w:r>
      <w:r w:rsidR="008D6C90" w:rsidRPr="00E62E8C">
        <w:rPr>
          <w:rStyle w:val="fontstyle01"/>
          <w:rFonts w:ascii="Arial" w:hAnsi="Arial" w:cs="Arial"/>
          <w:sz w:val="24"/>
          <w:szCs w:val="24"/>
        </w:rPr>
        <w:t xml:space="preserve">systematically delaminates </w:t>
      </w:r>
      <w:r w:rsidR="00E62E8C" w:rsidRPr="00E62E8C">
        <w:rPr>
          <w:rStyle w:val="fontstyle01"/>
          <w:rFonts w:ascii="Arial" w:hAnsi="Arial" w:cs="Arial"/>
          <w:sz w:val="24"/>
          <w:szCs w:val="24"/>
        </w:rPr>
        <w:t xml:space="preserve">and evaporates </w:t>
      </w:r>
      <w:r w:rsidR="008D6C90" w:rsidRPr="00E62E8C">
        <w:rPr>
          <w:rStyle w:val="fontstyle01"/>
          <w:rFonts w:ascii="Arial" w:hAnsi="Arial" w:cs="Arial"/>
          <w:sz w:val="24"/>
          <w:szCs w:val="24"/>
        </w:rPr>
        <w:t xml:space="preserve">the conductive copper layer from both sides of the </w:t>
      </w:r>
      <w:r w:rsidR="008D6C90" w:rsidRPr="00E62E8C">
        <w:rPr>
          <w:rFonts w:cs="Arial"/>
          <w:color w:val="000000" w:themeColor="text1"/>
          <w:szCs w:val="24"/>
        </w:rPr>
        <w:t xml:space="preserve">double-sided copper clad PCB board </w:t>
      </w:r>
      <w:r w:rsidR="008D6C90" w:rsidRPr="00E62E8C">
        <w:rPr>
          <w:rStyle w:val="fontstyle01"/>
          <w:rFonts w:ascii="Arial" w:hAnsi="Arial" w:cs="Arial"/>
          <w:sz w:val="24"/>
          <w:szCs w:val="24"/>
        </w:rPr>
        <w:t xml:space="preserve">to prevent damage to the substrate. </w:t>
      </w:r>
      <w:r w:rsidR="001B0FFB" w:rsidRPr="00E62E8C">
        <w:rPr>
          <w:rFonts w:cs="Arial"/>
          <w:color w:val="000000"/>
          <w:szCs w:val="24"/>
        </w:rPr>
        <w:t>Laser etching makes the process cost effective, fast, and robust.</w:t>
      </w:r>
      <w:r w:rsidR="001B0FFB" w:rsidRPr="00E62E8C">
        <w:rPr>
          <w:rFonts w:cs="Arial"/>
          <w:szCs w:val="24"/>
        </w:rPr>
        <w:t xml:space="preserve"> </w:t>
      </w:r>
      <w:r w:rsidRPr="00E62E8C">
        <w:rPr>
          <w:rFonts w:cs="Arial"/>
          <w:color w:val="000000" w:themeColor="text1"/>
          <w:szCs w:val="24"/>
        </w:rPr>
        <w:t xml:space="preserve">The result is a professional quality PCB circuit board.   </w:t>
      </w:r>
    </w:p>
    <w:p w:rsidR="008A2850" w:rsidRPr="00DE0DCB" w:rsidRDefault="008A2850" w:rsidP="00DE0DCB">
      <w:pPr>
        <w:jc w:val="both"/>
        <w:rPr>
          <w:rStyle w:val="fontstyle01"/>
          <w:rFonts w:ascii="Arial" w:hAnsi="Arial" w:cs="Arial"/>
          <w:color w:val="000000" w:themeColor="text1"/>
          <w:sz w:val="24"/>
          <w:szCs w:val="24"/>
        </w:rPr>
      </w:pPr>
      <w:r w:rsidRPr="00DE0DCB">
        <w:rPr>
          <w:rFonts w:cs="Arial"/>
          <w:color w:val="000000" w:themeColor="text1"/>
          <w:szCs w:val="24"/>
        </w:rPr>
        <w:t>Finally, the PCB board is once again transferred to the ProtoMat S103 LPKF plotter and router to cut away the laser etched PCB board from the stock board. The PCB board is then ready for the component placement and the soldering phase.</w:t>
      </w:r>
    </w:p>
    <w:p w:rsidR="008A2850" w:rsidRDefault="008A2850" w:rsidP="008A2850">
      <w:pPr>
        <w:pStyle w:val="Heading3"/>
      </w:pPr>
      <w:r>
        <w:t>3.1.2.2 Enclosure Manufacturing Process</w:t>
      </w:r>
    </w:p>
    <w:p w:rsidR="008A2850" w:rsidRPr="002B4C06" w:rsidRDefault="008A2850" w:rsidP="008A2850">
      <w:pPr>
        <w:shd w:val="clear" w:color="auto" w:fill="FFFFFF"/>
        <w:spacing w:after="0"/>
        <w:jc w:val="both"/>
        <w:rPr>
          <w:rStyle w:val="Strong"/>
          <w:rFonts w:cs="Arial"/>
          <w:szCs w:val="24"/>
        </w:rPr>
      </w:pPr>
      <w:r w:rsidRPr="002B4C06">
        <w:rPr>
          <w:rFonts w:cs="Arial"/>
          <w:szCs w:val="24"/>
        </w:rPr>
        <w:t xml:space="preserve">The enclosure is designed using CorelDraw 2018 for fast and precise laser cutting. CorelDraw 2018 can export either a .svg or .pdf landscape file which are the preferred file formats for laser cutting. The enclosure rendition document ensures that the object size is constrained within the maximum of 12″ by 24″ object size allowed on the laser cutter bed. The laser cutter uses vector lines to cut with the </w:t>
      </w:r>
      <w:r w:rsidRPr="002B4C06">
        <w:rPr>
          <w:rStyle w:val="Strong"/>
          <w:rFonts w:cs="Arial"/>
          <w:b w:val="0"/>
          <w:szCs w:val="24"/>
        </w:rPr>
        <w:t xml:space="preserve">stroke width set to hairline (0.000 mm wide). Outside laser cuts are colored green while inside cuts are colored red. Etching of words or logos require any other color and </w:t>
      </w:r>
      <w:r w:rsidRPr="002B4C06">
        <w:rPr>
          <w:rFonts w:cs="Arial"/>
          <w:szCs w:val="24"/>
        </w:rPr>
        <w:t>lines thicker than 0.000 mm (hairline) which result in the burning a light layer off of the top of the material.</w:t>
      </w:r>
      <w:r w:rsidRPr="002B4C06">
        <w:rPr>
          <w:rStyle w:val="Strong"/>
          <w:rFonts w:cs="Arial"/>
          <w:szCs w:val="24"/>
        </w:rPr>
        <w:t xml:space="preserve"> </w:t>
      </w:r>
    </w:p>
    <w:p w:rsidR="008A2850" w:rsidRPr="002B4C06" w:rsidRDefault="008A2850" w:rsidP="008A2850">
      <w:pPr>
        <w:shd w:val="clear" w:color="auto" w:fill="FFFFFF"/>
        <w:spacing w:after="0"/>
        <w:jc w:val="both"/>
        <w:rPr>
          <w:rFonts w:cs="Arial"/>
          <w:szCs w:val="24"/>
        </w:rPr>
      </w:pPr>
      <w:r w:rsidRPr="002B4C06">
        <w:rPr>
          <w:rStyle w:val="Strong"/>
          <w:rFonts w:cs="Arial"/>
          <w:b w:val="0"/>
          <w:szCs w:val="24"/>
        </w:rPr>
        <w:t xml:space="preserve">Once designed, the .svg or .pdf file </w:t>
      </w:r>
      <w:r w:rsidR="00680DB5">
        <w:rPr>
          <w:rStyle w:val="Strong"/>
          <w:rFonts w:cs="Arial"/>
          <w:b w:val="0"/>
          <w:szCs w:val="24"/>
        </w:rPr>
        <w:t xml:space="preserve">is imported </w:t>
      </w:r>
      <w:r w:rsidRPr="002B4C06">
        <w:rPr>
          <w:rStyle w:val="Strong"/>
          <w:rFonts w:cs="Arial"/>
          <w:b w:val="0"/>
          <w:szCs w:val="24"/>
        </w:rPr>
        <w:t xml:space="preserve">into the </w:t>
      </w:r>
      <w:r w:rsidRPr="002B4C06">
        <w:rPr>
          <w:rFonts w:cs="Arial"/>
          <w:szCs w:val="24"/>
        </w:rPr>
        <w:t>Trotec Speedy 100 Laser Engraver</w:t>
      </w:r>
      <w:r w:rsidR="00AC4422">
        <w:rPr>
          <w:rFonts w:cs="Arial"/>
          <w:szCs w:val="24"/>
        </w:rPr>
        <w:t xml:space="preserve"> which uses </w:t>
      </w:r>
      <w:r w:rsidR="00AC4422" w:rsidRPr="00AC4422">
        <w:t>JobControl laser software</w:t>
      </w:r>
      <w:r w:rsidR="00AC4422">
        <w:t>.</w:t>
      </w:r>
      <w:r w:rsidRPr="002B4C06">
        <w:rPr>
          <w:rFonts w:cs="Arial"/>
          <w:szCs w:val="24"/>
        </w:rPr>
        <w:t xml:space="preserve"> </w:t>
      </w:r>
      <w:r>
        <w:rPr>
          <w:rFonts w:cs="Arial"/>
          <w:szCs w:val="24"/>
        </w:rPr>
        <w:t>It is important to emphasize that the .svg file contains not only the designed acrylic walls for the enclosure but also the acrylic joint and base designs</w:t>
      </w:r>
      <w:r w:rsidR="00711E81">
        <w:rPr>
          <w:rFonts w:cs="Arial"/>
          <w:szCs w:val="24"/>
        </w:rPr>
        <w:t>; the S</w:t>
      </w:r>
      <w:r w:rsidRPr="002B4C06">
        <w:rPr>
          <w:rFonts w:cs="Arial"/>
          <w:szCs w:val="24"/>
        </w:rPr>
        <w:t>peedy 100 cut</w:t>
      </w:r>
      <w:r w:rsidR="00711E81">
        <w:rPr>
          <w:rFonts w:cs="Arial"/>
          <w:szCs w:val="24"/>
        </w:rPr>
        <w:t xml:space="preserve">s </w:t>
      </w:r>
      <w:r w:rsidRPr="002B4C06">
        <w:rPr>
          <w:rFonts w:cs="Arial"/>
          <w:szCs w:val="24"/>
        </w:rPr>
        <w:t>and etch</w:t>
      </w:r>
      <w:r w:rsidR="00711E81">
        <w:rPr>
          <w:rFonts w:cs="Arial"/>
          <w:szCs w:val="24"/>
        </w:rPr>
        <w:t>es</w:t>
      </w:r>
      <w:r w:rsidRPr="002B4C06">
        <w:rPr>
          <w:rFonts w:cs="Arial"/>
          <w:szCs w:val="24"/>
        </w:rPr>
        <w:t xml:space="preserve"> the enclosure, as well as, </w:t>
      </w:r>
      <w:r w:rsidR="00711E81">
        <w:rPr>
          <w:rFonts w:cs="Arial"/>
          <w:szCs w:val="24"/>
        </w:rPr>
        <w:t xml:space="preserve">cut the </w:t>
      </w:r>
      <w:r w:rsidRPr="002B4C06">
        <w:rPr>
          <w:rFonts w:cs="Arial"/>
          <w:szCs w:val="24"/>
        </w:rPr>
        <w:t>joints to hold it together</w:t>
      </w:r>
      <w:r>
        <w:rPr>
          <w:rFonts w:cs="Arial"/>
          <w:szCs w:val="24"/>
        </w:rPr>
        <w:t xml:space="preserve"> and the base board on which it rests</w:t>
      </w:r>
      <w:r w:rsidRPr="002B4C06">
        <w:rPr>
          <w:rFonts w:cs="Arial"/>
          <w:szCs w:val="24"/>
        </w:rPr>
        <w:t>. The laser cutter</w:t>
      </w:r>
      <w:r w:rsidR="00AC4422">
        <w:rPr>
          <w:rFonts w:cs="Arial"/>
          <w:szCs w:val="24"/>
        </w:rPr>
        <w:t xml:space="preserve"> and </w:t>
      </w:r>
      <w:r w:rsidRPr="002B4C06">
        <w:rPr>
          <w:rFonts w:cs="Arial"/>
          <w:szCs w:val="24"/>
        </w:rPr>
        <w:t>engraver uses a 50 W CO</w:t>
      </w:r>
      <w:r w:rsidRPr="002B4C06">
        <w:rPr>
          <w:rFonts w:cs="Arial"/>
          <w:szCs w:val="24"/>
          <w:vertAlign w:val="subscript"/>
        </w:rPr>
        <w:t>2</w:t>
      </w:r>
      <w:r w:rsidRPr="002B4C06">
        <w:rPr>
          <w:rFonts w:cs="Arial"/>
          <w:szCs w:val="24"/>
        </w:rPr>
        <w:t xml:space="preserve"> laser (Iradion tube) </w:t>
      </w:r>
      <w:sdt>
        <w:sdtPr>
          <w:rPr>
            <w:rFonts w:cs="Arial"/>
            <w:szCs w:val="24"/>
          </w:rPr>
          <w:id w:val="1606770600"/>
          <w:citation/>
        </w:sdtPr>
        <w:sdtEndPr/>
        <w:sdtContent>
          <w:r w:rsidR="00BA44C0">
            <w:rPr>
              <w:rFonts w:cs="Arial"/>
              <w:szCs w:val="24"/>
            </w:rPr>
            <w:fldChar w:fldCharType="begin"/>
          </w:r>
          <w:r w:rsidR="00BA44C0">
            <w:rPr>
              <w:rFonts w:cs="Arial"/>
              <w:szCs w:val="24"/>
            </w:rPr>
            <w:instrText xml:space="preserve"> CITATION Tro10 \l 1033 </w:instrText>
          </w:r>
          <w:r w:rsidR="00BA44C0">
            <w:rPr>
              <w:rFonts w:cs="Arial"/>
              <w:szCs w:val="24"/>
            </w:rPr>
            <w:fldChar w:fldCharType="separate"/>
          </w:r>
          <w:r w:rsidR="00BA44C0" w:rsidRPr="00BA44C0">
            <w:rPr>
              <w:rFonts w:cs="Arial"/>
              <w:noProof/>
              <w:szCs w:val="24"/>
            </w:rPr>
            <w:t>(Trotec, 2020)</w:t>
          </w:r>
          <w:r w:rsidR="00BA44C0">
            <w:rPr>
              <w:rFonts w:cs="Arial"/>
              <w:szCs w:val="24"/>
            </w:rPr>
            <w:fldChar w:fldCharType="end"/>
          </w:r>
        </w:sdtContent>
      </w:sdt>
      <w:r w:rsidR="00BA44C0">
        <w:rPr>
          <w:rFonts w:cs="Arial"/>
          <w:szCs w:val="24"/>
        </w:rPr>
        <w:t xml:space="preserve"> </w:t>
      </w:r>
      <w:r w:rsidRPr="002B4C06">
        <w:rPr>
          <w:rFonts w:cs="Arial"/>
          <w:szCs w:val="24"/>
        </w:rPr>
        <w:t xml:space="preserve">to cut away the enclosure and joint designs from the acrylic stock material. </w:t>
      </w:r>
      <w:r w:rsidR="00AE7D46">
        <w:t xml:space="preserve">A fast engraving speed </w:t>
      </w:r>
      <w:r w:rsidR="00683BCB">
        <w:t xml:space="preserve">(4.3 m/s) </w:t>
      </w:r>
      <w:sdt>
        <w:sdtPr>
          <w:id w:val="240454732"/>
          <w:citation/>
        </w:sdtPr>
        <w:sdtEndPr/>
        <w:sdtContent>
          <w:r w:rsidR="00BA44C0">
            <w:fldChar w:fldCharType="begin"/>
          </w:r>
          <w:r w:rsidR="00BA44C0">
            <w:instrText xml:space="preserve"> CITATION Tro10 \l 1033 </w:instrText>
          </w:r>
          <w:r w:rsidR="00BA44C0">
            <w:fldChar w:fldCharType="separate"/>
          </w:r>
          <w:r w:rsidR="00BA44C0">
            <w:rPr>
              <w:noProof/>
            </w:rPr>
            <w:t>(Trotec, 2020)</w:t>
          </w:r>
          <w:r w:rsidR="00BA44C0">
            <w:fldChar w:fldCharType="end"/>
          </w:r>
        </w:sdtContent>
      </w:sdt>
      <w:r w:rsidR="00BA44C0">
        <w:t xml:space="preserve"> </w:t>
      </w:r>
      <w:r w:rsidR="00AE7D46">
        <w:t xml:space="preserve">creates a minimal distortion in the engraving image. </w:t>
      </w:r>
      <w:r w:rsidR="00BA44C0">
        <w:t xml:space="preserve">Finally, </w:t>
      </w:r>
      <w:r w:rsidRPr="002B4C06">
        <w:rPr>
          <w:rFonts w:cs="Arial"/>
          <w:szCs w:val="24"/>
        </w:rPr>
        <w:t xml:space="preserve">separate parts are then joined together </w:t>
      </w:r>
      <w:r>
        <w:rPr>
          <w:rFonts w:cs="Arial"/>
          <w:szCs w:val="24"/>
        </w:rPr>
        <w:t xml:space="preserve">by means of acrylic joints and acrylic glue </w:t>
      </w:r>
      <w:r w:rsidRPr="002B4C06">
        <w:rPr>
          <w:rFonts w:cs="Arial"/>
          <w:szCs w:val="24"/>
        </w:rPr>
        <w:t>to produce the final MAIDS project enclosure.</w:t>
      </w:r>
    </w:p>
    <w:p w:rsidR="008A2850" w:rsidRDefault="008A2850" w:rsidP="008A2850">
      <w:pPr>
        <w:pStyle w:val="Heading3"/>
      </w:pPr>
      <w:r>
        <w:t>3.1.2.3 3-D Printing:  Camera Holder Bracket</w:t>
      </w:r>
    </w:p>
    <w:p w:rsidR="008A2850" w:rsidRDefault="008A2850" w:rsidP="008A2850">
      <w:pPr>
        <w:pStyle w:val="NoSpacing"/>
        <w:spacing w:line="480" w:lineRule="auto"/>
        <w:jc w:val="both"/>
        <w:rPr>
          <w:rFonts w:ascii="Arial" w:hAnsi="Arial" w:cs="Arial"/>
          <w:sz w:val="24"/>
          <w:szCs w:val="24"/>
        </w:rPr>
      </w:pPr>
      <w:r>
        <w:rPr>
          <w:rFonts w:ascii="Arial" w:hAnsi="Arial" w:cs="Arial"/>
          <w:sz w:val="24"/>
          <w:szCs w:val="24"/>
        </w:rPr>
        <w:t>The camera holder bracket manufacturing process requires 3</w:t>
      </w:r>
      <w:r w:rsidRPr="00E00788">
        <w:rPr>
          <w:rFonts w:ascii="Arial" w:hAnsi="Arial" w:cs="Arial"/>
          <w:sz w:val="24"/>
          <w:szCs w:val="24"/>
        </w:rPr>
        <w:t>-</w:t>
      </w:r>
      <w:r>
        <w:rPr>
          <w:rFonts w:ascii="Arial" w:hAnsi="Arial" w:cs="Arial"/>
          <w:sz w:val="24"/>
          <w:szCs w:val="24"/>
        </w:rPr>
        <w:t>D</w:t>
      </w:r>
      <w:r w:rsidRPr="00E00788">
        <w:rPr>
          <w:rFonts w:ascii="Arial" w:hAnsi="Arial" w:cs="Arial"/>
          <w:sz w:val="24"/>
          <w:szCs w:val="24"/>
        </w:rPr>
        <w:t xml:space="preserve"> printing</w:t>
      </w:r>
      <w:r>
        <w:rPr>
          <w:rFonts w:ascii="Arial" w:hAnsi="Arial" w:cs="Arial"/>
          <w:sz w:val="24"/>
          <w:szCs w:val="24"/>
        </w:rPr>
        <w:t xml:space="preserve">. The design </w:t>
      </w:r>
      <w:r w:rsidRPr="00E00788">
        <w:rPr>
          <w:rFonts w:ascii="Arial" w:hAnsi="Arial" w:cs="Arial"/>
          <w:sz w:val="24"/>
          <w:szCs w:val="24"/>
        </w:rPr>
        <w:t xml:space="preserve">requires a SketchUp </w:t>
      </w:r>
      <w:r>
        <w:rPr>
          <w:rFonts w:ascii="Arial" w:hAnsi="Arial" w:cs="Arial"/>
          <w:sz w:val="24"/>
          <w:szCs w:val="24"/>
        </w:rPr>
        <w:t xml:space="preserve">(software) </w:t>
      </w:r>
      <w:r w:rsidRPr="00E00788">
        <w:rPr>
          <w:rFonts w:ascii="Arial" w:hAnsi="Arial" w:cs="Arial"/>
          <w:sz w:val="24"/>
          <w:szCs w:val="24"/>
        </w:rPr>
        <w:t xml:space="preserve">produced .stl design </w:t>
      </w:r>
      <w:r>
        <w:rPr>
          <w:rFonts w:ascii="Arial" w:hAnsi="Arial" w:cs="Arial"/>
          <w:sz w:val="24"/>
          <w:szCs w:val="24"/>
        </w:rPr>
        <w:t xml:space="preserve">file. The file is loaded into the </w:t>
      </w:r>
      <w:r w:rsidRPr="00E00788">
        <w:rPr>
          <w:rFonts w:ascii="Arial" w:hAnsi="Arial" w:cs="Arial"/>
          <w:sz w:val="24"/>
          <w:szCs w:val="24"/>
        </w:rPr>
        <w:t>Object 30</w:t>
      </w:r>
      <w:r>
        <w:rPr>
          <w:rFonts w:ascii="Arial" w:hAnsi="Arial" w:cs="Arial"/>
          <w:sz w:val="24"/>
          <w:szCs w:val="24"/>
        </w:rPr>
        <w:t xml:space="preserve"> 3-D printer. The Object 30 is a </w:t>
      </w:r>
      <w:r w:rsidRPr="00E00788">
        <w:rPr>
          <w:rFonts w:ascii="Arial" w:hAnsi="Arial" w:cs="Arial"/>
          <w:sz w:val="24"/>
          <w:szCs w:val="24"/>
        </w:rPr>
        <w:t>resin</w:t>
      </w:r>
      <w:r>
        <w:rPr>
          <w:rFonts w:ascii="Arial" w:hAnsi="Arial" w:cs="Arial"/>
          <w:sz w:val="24"/>
          <w:szCs w:val="24"/>
        </w:rPr>
        <w:t>-</w:t>
      </w:r>
      <w:r w:rsidRPr="00E00788">
        <w:rPr>
          <w:rFonts w:ascii="Arial" w:hAnsi="Arial" w:cs="Arial"/>
          <w:sz w:val="24"/>
          <w:szCs w:val="24"/>
        </w:rPr>
        <w:t>based</w:t>
      </w:r>
      <w:r>
        <w:rPr>
          <w:rFonts w:ascii="Arial" w:hAnsi="Arial" w:cs="Arial"/>
          <w:sz w:val="24"/>
          <w:szCs w:val="24"/>
        </w:rPr>
        <w:t>,</w:t>
      </w:r>
      <w:r w:rsidRPr="00E00788">
        <w:rPr>
          <w:rFonts w:ascii="Arial" w:hAnsi="Arial" w:cs="Arial"/>
          <w:sz w:val="24"/>
          <w:szCs w:val="24"/>
        </w:rPr>
        <w:t xml:space="preserve"> ultraviolet light cured</w:t>
      </w:r>
      <w:r>
        <w:rPr>
          <w:rFonts w:ascii="Arial" w:hAnsi="Arial" w:cs="Arial"/>
          <w:sz w:val="24"/>
          <w:szCs w:val="24"/>
        </w:rPr>
        <w:t>,</w:t>
      </w:r>
      <w:r w:rsidRPr="00E00788">
        <w:rPr>
          <w:rFonts w:ascii="Arial" w:hAnsi="Arial" w:cs="Arial"/>
          <w:sz w:val="24"/>
          <w:szCs w:val="24"/>
        </w:rPr>
        <w:t xml:space="preserve"> 3-</w:t>
      </w:r>
      <w:r>
        <w:rPr>
          <w:rFonts w:ascii="Arial" w:hAnsi="Arial" w:cs="Arial"/>
          <w:sz w:val="24"/>
          <w:szCs w:val="24"/>
        </w:rPr>
        <w:t>D</w:t>
      </w:r>
      <w:r w:rsidRPr="00E00788">
        <w:rPr>
          <w:rFonts w:ascii="Arial" w:hAnsi="Arial" w:cs="Arial"/>
          <w:sz w:val="24"/>
          <w:szCs w:val="24"/>
        </w:rPr>
        <w:t xml:space="preserve"> printer</w:t>
      </w:r>
      <w:r>
        <w:rPr>
          <w:rFonts w:ascii="Arial" w:hAnsi="Arial" w:cs="Arial"/>
          <w:sz w:val="24"/>
          <w:szCs w:val="24"/>
        </w:rPr>
        <w:t xml:space="preserve">. The 3-D building process begins by depositing a layer of resin </w:t>
      </w:r>
      <w:r w:rsidRPr="00E00788">
        <w:rPr>
          <w:rFonts w:ascii="Arial" w:hAnsi="Arial" w:cs="Arial"/>
          <w:sz w:val="24"/>
          <w:szCs w:val="24"/>
        </w:rPr>
        <w:t>28 microns (0.0011</w:t>
      </w:r>
      <w:r>
        <w:rPr>
          <w:rFonts w:ascii="Arial" w:hAnsi="Arial" w:cs="Arial"/>
          <w:sz w:val="24"/>
          <w:szCs w:val="24"/>
        </w:rPr>
        <w:t>”</w:t>
      </w:r>
      <w:r w:rsidRPr="00E00788">
        <w:rPr>
          <w:rFonts w:ascii="Arial" w:hAnsi="Arial" w:cs="Arial"/>
          <w:sz w:val="24"/>
          <w:szCs w:val="24"/>
        </w:rPr>
        <w:t xml:space="preserve">) </w:t>
      </w:r>
      <w:r>
        <w:rPr>
          <w:rFonts w:ascii="Arial" w:hAnsi="Arial" w:cs="Arial"/>
          <w:sz w:val="24"/>
          <w:szCs w:val="24"/>
        </w:rPr>
        <w:t xml:space="preserve">thick </w:t>
      </w:r>
      <w:sdt>
        <w:sdtPr>
          <w:rPr>
            <w:rFonts w:ascii="Arial" w:hAnsi="Arial" w:cs="Arial"/>
            <w:sz w:val="24"/>
            <w:szCs w:val="24"/>
          </w:rPr>
          <w:id w:val="1039171661"/>
          <w:citation/>
        </w:sdtPr>
        <w:sdtEndPr/>
        <w:sdtContent>
          <w:r w:rsidR="00301E6B">
            <w:rPr>
              <w:rFonts w:ascii="Arial" w:hAnsi="Arial" w:cs="Arial"/>
              <w:sz w:val="24"/>
              <w:szCs w:val="24"/>
            </w:rPr>
            <w:fldChar w:fldCharType="begin"/>
          </w:r>
          <w:r w:rsidR="00301E6B">
            <w:rPr>
              <w:rFonts w:ascii="Arial" w:hAnsi="Arial" w:cs="Arial"/>
              <w:sz w:val="24"/>
              <w:szCs w:val="24"/>
            </w:rPr>
            <w:instrText xml:space="preserve"> CITATION Obj10 \l 1033 </w:instrText>
          </w:r>
          <w:r w:rsidR="00301E6B">
            <w:rPr>
              <w:rFonts w:ascii="Arial" w:hAnsi="Arial" w:cs="Arial"/>
              <w:sz w:val="24"/>
              <w:szCs w:val="24"/>
            </w:rPr>
            <w:fldChar w:fldCharType="separate"/>
          </w:r>
          <w:r w:rsidR="00301E6B" w:rsidRPr="00301E6B">
            <w:rPr>
              <w:rFonts w:ascii="Arial" w:hAnsi="Arial" w:cs="Arial"/>
              <w:noProof/>
              <w:sz w:val="24"/>
              <w:szCs w:val="24"/>
            </w:rPr>
            <w:t>(Geometries, 2010)</w:t>
          </w:r>
          <w:r w:rsidR="00301E6B">
            <w:rPr>
              <w:rFonts w:ascii="Arial" w:hAnsi="Arial" w:cs="Arial"/>
              <w:sz w:val="24"/>
              <w:szCs w:val="24"/>
            </w:rPr>
            <w:fldChar w:fldCharType="end"/>
          </w:r>
        </w:sdtContent>
      </w:sdt>
      <w:r w:rsidR="00301E6B">
        <w:rPr>
          <w:rFonts w:ascii="Arial" w:hAnsi="Arial" w:cs="Arial"/>
          <w:sz w:val="24"/>
          <w:szCs w:val="24"/>
        </w:rPr>
        <w:t xml:space="preserve"> </w:t>
      </w:r>
      <w:r>
        <w:rPr>
          <w:rFonts w:ascii="Arial" w:hAnsi="Arial" w:cs="Arial"/>
          <w:sz w:val="24"/>
          <w:szCs w:val="24"/>
        </w:rPr>
        <w:t xml:space="preserve">and cures it (hardens it) by passing an ultraviolet light over the newly deposited resin. The 3-D printer continues the deposition process in layers with great accuracy (0.1 mm) </w:t>
      </w:r>
      <w:sdt>
        <w:sdtPr>
          <w:rPr>
            <w:rFonts w:ascii="Arial" w:hAnsi="Arial" w:cs="Arial"/>
            <w:sz w:val="24"/>
            <w:szCs w:val="24"/>
          </w:rPr>
          <w:id w:val="-809710690"/>
          <w:citation/>
        </w:sdtPr>
        <w:sdtEndPr/>
        <w:sdtContent>
          <w:r w:rsidR="00301E6B">
            <w:rPr>
              <w:rFonts w:ascii="Arial" w:hAnsi="Arial" w:cs="Arial"/>
              <w:sz w:val="24"/>
              <w:szCs w:val="24"/>
            </w:rPr>
            <w:fldChar w:fldCharType="begin"/>
          </w:r>
          <w:r w:rsidR="00301E6B">
            <w:rPr>
              <w:rFonts w:ascii="Arial" w:hAnsi="Arial" w:cs="Arial"/>
              <w:sz w:val="24"/>
              <w:szCs w:val="24"/>
            </w:rPr>
            <w:instrText xml:space="preserve"> CITATION Obj10 \l 1033 </w:instrText>
          </w:r>
          <w:r w:rsidR="00301E6B">
            <w:rPr>
              <w:rFonts w:ascii="Arial" w:hAnsi="Arial" w:cs="Arial"/>
              <w:sz w:val="24"/>
              <w:szCs w:val="24"/>
            </w:rPr>
            <w:fldChar w:fldCharType="separate"/>
          </w:r>
          <w:r w:rsidR="00301E6B" w:rsidRPr="00301E6B">
            <w:rPr>
              <w:rFonts w:ascii="Arial" w:hAnsi="Arial" w:cs="Arial"/>
              <w:noProof/>
              <w:sz w:val="24"/>
              <w:szCs w:val="24"/>
            </w:rPr>
            <w:t>(Geometries, 2010)</w:t>
          </w:r>
          <w:r w:rsidR="00301E6B">
            <w:rPr>
              <w:rFonts w:ascii="Arial" w:hAnsi="Arial" w:cs="Arial"/>
              <w:sz w:val="24"/>
              <w:szCs w:val="24"/>
            </w:rPr>
            <w:fldChar w:fldCharType="end"/>
          </w:r>
        </w:sdtContent>
      </w:sdt>
      <w:r w:rsidR="00301E6B">
        <w:rPr>
          <w:rFonts w:ascii="Arial" w:hAnsi="Arial" w:cs="Arial"/>
          <w:sz w:val="24"/>
          <w:szCs w:val="24"/>
        </w:rPr>
        <w:t xml:space="preserve"> </w:t>
      </w:r>
      <w:r>
        <w:rPr>
          <w:rFonts w:ascii="Arial" w:hAnsi="Arial" w:cs="Arial"/>
          <w:sz w:val="24"/>
          <w:szCs w:val="24"/>
        </w:rPr>
        <w:t>to produce the resulting 3-D model of the camera holder bracket.</w:t>
      </w:r>
    </w:p>
    <w:p w:rsidR="008A2850" w:rsidRDefault="008A2850" w:rsidP="008A2850">
      <w:pPr>
        <w:pStyle w:val="Heading3"/>
        <w:rPr>
          <w:iCs/>
        </w:rPr>
      </w:pPr>
      <w:r w:rsidRPr="00265747">
        <w:rPr>
          <w:iCs/>
        </w:rPr>
        <w:t>3.1.2.</w:t>
      </w:r>
      <w:r>
        <w:rPr>
          <w:iCs/>
        </w:rPr>
        <w:t>4</w:t>
      </w:r>
      <w:r w:rsidRPr="00265747">
        <w:rPr>
          <w:iCs/>
        </w:rPr>
        <w:t xml:space="preserve"> Assembly </w:t>
      </w:r>
    </w:p>
    <w:p w:rsidR="008A2850" w:rsidRDefault="008A2850" w:rsidP="008A2850">
      <w:pPr>
        <w:jc w:val="both"/>
      </w:pPr>
      <w:r>
        <w:t>The MAIDS project is assembled in the following stages: 1. PCB board component placement and soldering, 2. Base plate assembly, 3. Enclosure assembly, and finally, 4. deliverable assembly.</w:t>
      </w:r>
    </w:p>
    <w:p w:rsidR="008A2850" w:rsidRPr="00C17A4D" w:rsidRDefault="008A2850" w:rsidP="008A2850">
      <w:pPr>
        <w:pStyle w:val="Heading4"/>
      </w:pPr>
      <w:r>
        <w:t>3.1.2.4.1 PCB Board Assembly</w:t>
      </w:r>
    </w:p>
    <w:p w:rsidR="008A2850" w:rsidRDefault="008A2850" w:rsidP="008A2850">
      <w:pPr>
        <w:jc w:val="both"/>
      </w:pPr>
      <w:r>
        <w:t xml:space="preserve">The assembly process begins with the PCB board. First, the connecting pins are placed onto and soldered (using safe and lead-free solder) to the laser-etched PCB board taking care that pins </w:t>
      </w:r>
      <w:r w:rsidR="005A7450">
        <w:t>connectors are soldered o</w:t>
      </w:r>
      <w:r>
        <w:t>n the appropriate layers. On the one hand, all pins connecting the main components (motion and sound sensors, and dual LED module) are soldered to the top layer of the PCB board. On the other hand, pins connected to the circuit’s ground connection are soldered on the bottom layer of the PCB board. At this point, the MAIDS hardware circuit is complete.</w:t>
      </w:r>
    </w:p>
    <w:p w:rsidR="008A2850" w:rsidRPr="00C17A4D" w:rsidRDefault="008A2850" w:rsidP="008A2850">
      <w:pPr>
        <w:pStyle w:val="Heading4"/>
      </w:pPr>
      <w:r>
        <w:t>3.1.2.4.2 Base Plate Assembly</w:t>
      </w:r>
    </w:p>
    <w:p w:rsidR="008A2850" w:rsidRDefault="008A2850" w:rsidP="008A2850">
      <w:pPr>
        <w:jc w:val="both"/>
      </w:pPr>
      <w:r>
        <w:t>Once the circuit is completed, the base assembly process is started. Consequently, the laser-cut base boards are glued together with acrylic glue and left to cure for at least 24 hours to assure maximum the holding power of the glue; the base serves as the physical foundation of the final product.</w:t>
      </w:r>
    </w:p>
    <w:p w:rsidR="008A2850" w:rsidRPr="00C17A4D" w:rsidRDefault="008A2850" w:rsidP="008A2850">
      <w:pPr>
        <w:pStyle w:val="Heading4"/>
      </w:pPr>
      <w:r>
        <w:t>3.1.2.4.3 Enclosure Assembly</w:t>
      </w:r>
    </w:p>
    <w:p w:rsidR="008A2850" w:rsidRDefault="008A2850" w:rsidP="008A2850">
      <w:pPr>
        <w:jc w:val="both"/>
      </w:pPr>
      <w:r>
        <w:t>After the MAIDS base is finished, the enclosure assembly is completed. The parts of the enclosure that serve as side walls for the project are placed in a vice-grip for support and correct alignment. Once aligned properly, laser-cut acrylic joint plates are glued onto the walls with acrylic glue; glued walls are set aside for curing for at least 24 hours for maximum hold. After 24 hours, the enclosure is ready for complete assembly of the project.</w:t>
      </w:r>
    </w:p>
    <w:p w:rsidR="008A2850" w:rsidRPr="00C17A4D" w:rsidRDefault="008A2850" w:rsidP="008A2850">
      <w:pPr>
        <w:pStyle w:val="Heading4"/>
      </w:pPr>
      <w:r>
        <w:t>3.1.2.4.4 Final Deliverable Assembly</w:t>
      </w:r>
    </w:p>
    <w:p w:rsidR="008A2850" w:rsidRDefault="008A2850" w:rsidP="008A2850">
      <w:pPr>
        <w:jc w:val="both"/>
        <w:rPr>
          <w:rFonts w:eastAsia="Times New Roman" w:cs="Arial"/>
          <w:szCs w:val="24"/>
        </w:rPr>
      </w:pPr>
      <w:r>
        <w:t>To begin, the Raspberry Pi 4 Model B module is fitted, on its underside, with four M</w:t>
      </w:r>
      <w:r w:rsidRPr="00D04E0E">
        <w:rPr>
          <w:rFonts w:eastAsia="Times New Roman" w:cs="Arial"/>
          <w:szCs w:val="24"/>
        </w:rPr>
        <w:t>3</w:t>
      </w:r>
      <w:r>
        <w:rPr>
          <w:rFonts w:eastAsia="Times New Roman" w:cs="Arial"/>
          <w:szCs w:val="24"/>
        </w:rPr>
        <w:t xml:space="preserve">, </w:t>
      </w:r>
      <w:r w:rsidRPr="00D04E0E">
        <w:rPr>
          <w:rFonts w:eastAsia="Times New Roman" w:cs="Arial"/>
          <w:szCs w:val="24"/>
        </w:rPr>
        <w:t>Male-Female</w:t>
      </w:r>
      <w:r>
        <w:rPr>
          <w:rFonts w:eastAsia="Times New Roman" w:cs="Arial"/>
          <w:szCs w:val="24"/>
        </w:rPr>
        <w:t>,</w:t>
      </w:r>
      <w:r w:rsidRPr="00D04E0E">
        <w:rPr>
          <w:rFonts w:eastAsia="Times New Roman" w:cs="Arial"/>
          <w:szCs w:val="24"/>
        </w:rPr>
        <w:t xml:space="preserve"> and Nylon Hex Standoff</w:t>
      </w:r>
      <w:r>
        <w:rPr>
          <w:rFonts w:eastAsia="Times New Roman" w:cs="Arial"/>
          <w:szCs w:val="24"/>
        </w:rPr>
        <w:t>s to provide short circuit protection and adequate space clearance for the Pi from the base plate. Then, the custom made PCB circuit board is connected to the 40-pin male connector of the Raspberry Pi 4 through its own 40-pin female connector. This stage completes the hardware assembly portion of the process that serves to process signals from and control signals to MAIDS in response to intrusion events.</w:t>
      </w:r>
    </w:p>
    <w:p w:rsidR="008A2850" w:rsidRDefault="008A2850" w:rsidP="008A2850">
      <w:pPr>
        <w:jc w:val="both"/>
        <w:rPr>
          <w:rFonts w:eastAsia="Times New Roman" w:cs="Arial"/>
          <w:szCs w:val="24"/>
        </w:rPr>
      </w:pPr>
      <w:r>
        <w:rPr>
          <w:rFonts w:eastAsia="Times New Roman" w:cs="Arial"/>
          <w:szCs w:val="24"/>
        </w:rPr>
        <w:t>Once hardware assembly is finished, the assembled enclosure is placed upon the base plate to surround the hardware circuit. When aligned, the enclosure is secured to the base plate by means of two acrylic, laser-cut joint plates</w:t>
      </w:r>
      <w:r w:rsidR="00F91AA3">
        <w:rPr>
          <w:rFonts w:eastAsia="Times New Roman" w:cs="Arial"/>
          <w:szCs w:val="24"/>
        </w:rPr>
        <w:t xml:space="preserve"> and acrylic glue</w:t>
      </w:r>
      <w:r>
        <w:rPr>
          <w:rFonts w:eastAsia="Times New Roman" w:cs="Arial"/>
          <w:szCs w:val="24"/>
        </w:rPr>
        <w:t xml:space="preserve">. </w:t>
      </w:r>
    </w:p>
    <w:p w:rsidR="008A2850" w:rsidRDefault="008A2850" w:rsidP="008A2850">
      <w:pPr>
        <w:jc w:val="both"/>
        <w:rPr>
          <w:rFonts w:eastAsia="Times New Roman" w:cs="Arial"/>
          <w:szCs w:val="24"/>
        </w:rPr>
      </w:pPr>
      <w:r>
        <w:rPr>
          <w:rFonts w:eastAsia="Times New Roman" w:cs="Arial"/>
          <w:szCs w:val="24"/>
        </w:rPr>
        <w:t>Finally, the top acrylic plate of the enclosure is pressure snapped onto the top of the enclosure; the top plate serves to provide accessibility to internal components, in case of needed replacement dues to malfunction.</w:t>
      </w:r>
    </w:p>
    <w:p w:rsidR="00270EA5" w:rsidRDefault="00270EA5">
      <w:pPr>
        <w:spacing w:after="160" w:line="259" w:lineRule="auto"/>
        <w:rPr>
          <w:rFonts w:eastAsia="Times New Roman" w:cs="Arial"/>
          <w:szCs w:val="24"/>
        </w:rPr>
      </w:pPr>
      <w:r>
        <w:rPr>
          <w:rFonts w:eastAsia="Times New Roman" w:cs="Arial"/>
          <w:szCs w:val="24"/>
        </w:rPr>
        <w:br w:type="page"/>
      </w:r>
    </w:p>
    <w:p w:rsidR="008A2850" w:rsidRDefault="008A2850" w:rsidP="00690247">
      <w:pPr>
        <w:pStyle w:val="Heading2"/>
      </w:pPr>
      <w:bookmarkStart w:id="4" w:name="_Toc27658528"/>
      <w:r>
        <w:t>3.1.3 Tools and Facilities</w:t>
      </w:r>
      <w:bookmarkEnd w:id="4"/>
    </w:p>
    <w:p w:rsidR="008A2850" w:rsidRDefault="008A2850" w:rsidP="00690247">
      <w:pPr>
        <w:pStyle w:val="Heading3"/>
      </w:pPr>
      <w:r>
        <w:t>3.1.3.1 Fabrication and Research Facilities: Humber College</w:t>
      </w:r>
    </w:p>
    <w:p w:rsidR="008A2850" w:rsidRPr="006B19A6" w:rsidRDefault="008A2850" w:rsidP="008A2850">
      <w:pPr>
        <w:pStyle w:val="NoSpacing"/>
        <w:spacing w:line="480" w:lineRule="auto"/>
        <w:jc w:val="both"/>
        <w:rPr>
          <w:rFonts w:ascii="Arial" w:hAnsi="Arial" w:cs="Arial"/>
          <w:sz w:val="24"/>
          <w:szCs w:val="24"/>
        </w:rPr>
      </w:pPr>
      <w:r>
        <w:rPr>
          <w:rFonts w:ascii="Arial" w:hAnsi="Arial" w:cs="Arial"/>
          <w:sz w:val="24"/>
          <w:szCs w:val="24"/>
        </w:rPr>
        <w:t xml:space="preserve">The MAIDS project design, development, modification and production was possible by the use of the following lab and library facilities located at the North Campus: 1. The </w:t>
      </w:r>
      <w:r w:rsidRPr="006B19A6">
        <w:rPr>
          <w:rFonts w:ascii="Arial" w:hAnsi="Arial" w:cs="Arial"/>
          <w:sz w:val="24"/>
          <w:szCs w:val="24"/>
        </w:rPr>
        <w:t xml:space="preserve">Humber prototype lab facilities (Rapid Prototyping lab) located </w:t>
      </w:r>
      <w:r>
        <w:rPr>
          <w:rFonts w:ascii="Arial" w:hAnsi="Arial" w:cs="Arial"/>
          <w:sz w:val="24"/>
          <w:szCs w:val="24"/>
        </w:rPr>
        <w:t xml:space="preserve">in building J, </w:t>
      </w:r>
      <w:r w:rsidRPr="006B19A6">
        <w:rPr>
          <w:rFonts w:ascii="Arial" w:hAnsi="Arial" w:cs="Arial"/>
          <w:sz w:val="24"/>
          <w:szCs w:val="24"/>
        </w:rPr>
        <w:t>Room J201</w:t>
      </w:r>
      <w:r>
        <w:rPr>
          <w:rFonts w:ascii="Arial" w:hAnsi="Arial" w:cs="Arial"/>
          <w:sz w:val="24"/>
          <w:szCs w:val="24"/>
        </w:rPr>
        <w:t xml:space="preserve"> and 2. T</w:t>
      </w:r>
      <w:r w:rsidRPr="006B19A6">
        <w:rPr>
          <w:rFonts w:ascii="Arial" w:hAnsi="Arial" w:cs="Arial"/>
          <w:sz w:val="24"/>
          <w:szCs w:val="24"/>
        </w:rPr>
        <w:t>he Advanced Electronics Lab locate</w:t>
      </w:r>
      <w:r>
        <w:rPr>
          <w:rFonts w:ascii="Arial" w:hAnsi="Arial" w:cs="Arial"/>
          <w:sz w:val="24"/>
          <w:szCs w:val="24"/>
        </w:rPr>
        <w:t>d</w:t>
      </w:r>
      <w:r w:rsidRPr="006B19A6">
        <w:rPr>
          <w:rFonts w:ascii="Arial" w:hAnsi="Arial" w:cs="Arial"/>
          <w:sz w:val="24"/>
          <w:szCs w:val="24"/>
        </w:rPr>
        <w:t xml:space="preserve"> in </w:t>
      </w:r>
      <w:r>
        <w:rPr>
          <w:rFonts w:ascii="Arial" w:hAnsi="Arial" w:cs="Arial"/>
          <w:sz w:val="24"/>
          <w:szCs w:val="24"/>
        </w:rPr>
        <w:t>building J, R</w:t>
      </w:r>
      <w:r w:rsidRPr="006B19A6">
        <w:rPr>
          <w:rFonts w:ascii="Arial" w:hAnsi="Arial" w:cs="Arial"/>
          <w:sz w:val="24"/>
          <w:szCs w:val="24"/>
        </w:rPr>
        <w:t>oom J232</w:t>
      </w:r>
      <w:r>
        <w:rPr>
          <w:rFonts w:ascii="Arial" w:hAnsi="Arial" w:cs="Arial"/>
          <w:sz w:val="24"/>
          <w:szCs w:val="24"/>
        </w:rPr>
        <w:t>. The Humber College Library, located on the 4</w:t>
      </w:r>
      <w:r w:rsidRPr="0092510B">
        <w:rPr>
          <w:rFonts w:ascii="Arial" w:hAnsi="Arial" w:cs="Arial"/>
          <w:sz w:val="24"/>
          <w:szCs w:val="24"/>
          <w:vertAlign w:val="superscript"/>
        </w:rPr>
        <w:t>th</w:t>
      </w:r>
      <w:r>
        <w:rPr>
          <w:rFonts w:ascii="Arial" w:hAnsi="Arial" w:cs="Arial"/>
          <w:sz w:val="24"/>
          <w:szCs w:val="24"/>
        </w:rPr>
        <w:t xml:space="preserve"> floor of the Learning Resource Commons was used during the project research phase. </w:t>
      </w:r>
    </w:p>
    <w:p w:rsidR="008A2850" w:rsidRDefault="008A2850" w:rsidP="00690247">
      <w:pPr>
        <w:pStyle w:val="Heading3"/>
      </w:pPr>
      <w:r>
        <w:t>3.1.3.2 PCB Board Cutting and Etching</w:t>
      </w:r>
    </w:p>
    <w:p w:rsidR="008A2850" w:rsidRPr="00E03F61" w:rsidRDefault="008A2850" w:rsidP="008A2850">
      <w:pPr>
        <w:spacing w:after="0"/>
        <w:jc w:val="both"/>
        <w:rPr>
          <w:rStyle w:val="fontstyle01"/>
          <w:rFonts w:ascii="Arial" w:hAnsi="Arial" w:cs="Arial"/>
          <w:color w:val="000000" w:themeColor="text1"/>
          <w:sz w:val="24"/>
          <w:szCs w:val="24"/>
        </w:rPr>
      </w:pPr>
      <w:r w:rsidRPr="00E03F61">
        <w:rPr>
          <w:rFonts w:cs="Arial"/>
          <w:color w:val="000000" w:themeColor="text1"/>
          <w:szCs w:val="24"/>
        </w:rPr>
        <w:t xml:space="preserve">The PCB board design using Fritzing software and produced a 274X Extended Gerber format file employed by the ProtoMat S103 </w:t>
      </w:r>
      <w:r w:rsidRPr="00E03F61">
        <w:rPr>
          <w:rStyle w:val="fontstyle01"/>
          <w:rFonts w:ascii="Arial" w:hAnsi="Arial" w:cs="Arial"/>
          <w:color w:val="000000" w:themeColor="text1"/>
          <w:sz w:val="24"/>
          <w:szCs w:val="24"/>
        </w:rPr>
        <w:t>LPKF. The ProtoMat S103 is a circuit board plotter</w:t>
      </w:r>
      <w:r w:rsidRPr="00E03F61">
        <w:rPr>
          <w:rFonts w:cs="Arial"/>
          <w:color w:val="000000" w:themeColor="text1"/>
          <w:szCs w:val="24"/>
        </w:rPr>
        <w:t xml:space="preserve"> for </w:t>
      </w:r>
      <w:r w:rsidRPr="00E03F61">
        <w:rPr>
          <w:rStyle w:val="fontstyle01"/>
          <w:rFonts w:ascii="Arial" w:hAnsi="Arial" w:cs="Arial"/>
          <w:color w:val="000000" w:themeColor="text1"/>
          <w:sz w:val="24"/>
          <w:szCs w:val="24"/>
        </w:rPr>
        <w:t>Contour routing of the circuit board</w:t>
      </w:r>
      <w:r w:rsidRPr="00E03F61">
        <w:rPr>
          <w:rFonts w:cs="Arial"/>
          <w:color w:val="000000" w:themeColor="text1"/>
          <w:szCs w:val="24"/>
        </w:rPr>
        <w:t xml:space="preserve"> (double layer copper foil) and an Optical fiducial recognition </w:t>
      </w:r>
      <w:r w:rsidRPr="00E03F61">
        <w:rPr>
          <w:rStyle w:val="fontstyle01"/>
          <w:rFonts w:ascii="Arial" w:hAnsi="Arial" w:cs="Arial"/>
          <w:color w:val="000000" w:themeColor="text1"/>
          <w:sz w:val="24"/>
          <w:szCs w:val="24"/>
        </w:rPr>
        <w:t xml:space="preserve">systems for automatic position detection to assist in drilling and milling of double-sided PCBs. </w:t>
      </w:r>
      <w:r w:rsidRPr="00E03F61">
        <w:rPr>
          <w:rFonts w:cs="Arial"/>
          <w:color w:val="000000" w:themeColor="text1"/>
          <w:szCs w:val="24"/>
        </w:rPr>
        <w:t xml:space="preserve">It has a </w:t>
      </w:r>
      <w:r w:rsidRPr="00E03F61">
        <w:rPr>
          <w:rStyle w:val="fontstyle01"/>
          <w:rFonts w:ascii="Arial" w:hAnsi="Arial" w:cs="Arial"/>
          <w:color w:val="000000" w:themeColor="text1"/>
          <w:sz w:val="24"/>
          <w:szCs w:val="24"/>
        </w:rPr>
        <w:t xml:space="preserve">spindle speed of 100,000 rpm, a maximum travel speed of 150 mm/s, repeatability of </w:t>
      </w:r>
      <w:r w:rsidRPr="00E03F61">
        <w:rPr>
          <w:rFonts w:eastAsia="Times New Roman" w:cs="Arial"/>
          <w:color w:val="000000" w:themeColor="text1"/>
          <w:szCs w:val="24"/>
        </w:rPr>
        <w:t xml:space="preserve">± 0.001 mm (± 0.04 mil), drilling speed of 120 strokes/min and </w:t>
      </w:r>
      <w:r w:rsidRPr="00E03F61">
        <w:rPr>
          <w:rStyle w:val="fontstyle01"/>
          <w:rFonts w:ascii="Arial" w:hAnsi="Arial" w:cs="Arial"/>
          <w:color w:val="000000" w:themeColor="text1"/>
          <w:sz w:val="24"/>
          <w:szCs w:val="24"/>
        </w:rPr>
        <w:t>a resolution of 0.5 μm (0.02 mil)</w:t>
      </w:r>
      <w:r w:rsidR="00880029">
        <w:rPr>
          <w:rStyle w:val="fontstyle01"/>
          <w:rFonts w:ascii="Arial" w:hAnsi="Arial" w:cs="Arial"/>
          <w:color w:val="000000" w:themeColor="text1"/>
          <w:sz w:val="24"/>
          <w:szCs w:val="24"/>
        </w:rPr>
        <w:t xml:space="preserve">. </w:t>
      </w:r>
      <w:sdt>
        <w:sdtPr>
          <w:rPr>
            <w:rStyle w:val="fontstyle01"/>
            <w:rFonts w:ascii="Arial" w:hAnsi="Arial" w:cs="Arial"/>
            <w:color w:val="000000" w:themeColor="text1"/>
            <w:sz w:val="24"/>
            <w:szCs w:val="24"/>
          </w:rPr>
          <w:id w:val="-1748487854"/>
          <w:citation/>
        </w:sdtPr>
        <w:sdtEndPr>
          <w:rPr>
            <w:rStyle w:val="fontstyle01"/>
          </w:rPr>
        </w:sdtEndPr>
        <w:sdtContent>
          <w:r w:rsidR="00880029">
            <w:rPr>
              <w:rStyle w:val="fontstyle01"/>
              <w:rFonts w:ascii="Arial" w:hAnsi="Arial" w:cs="Arial"/>
              <w:color w:val="000000" w:themeColor="text1"/>
              <w:sz w:val="24"/>
              <w:szCs w:val="24"/>
            </w:rPr>
            <w:fldChar w:fldCharType="begin"/>
          </w:r>
          <w:r w:rsidR="00935F43">
            <w:rPr>
              <w:rStyle w:val="fontstyle01"/>
              <w:rFonts w:ascii="Arial" w:hAnsi="Arial" w:cs="Arial"/>
              <w:color w:val="000000" w:themeColor="text1"/>
              <w:sz w:val="24"/>
              <w:szCs w:val="24"/>
            </w:rPr>
            <w:instrText xml:space="preserve">CITATION AGL20 \l 1033 </w:instrText>
          </w:r>
          <w:r w:rsidR="00880029">
            <w:rPr>
              <w:rStyle w:val="fontstyle01"/>
              <w:rFonts w:ascii="Arial" w:hAnsi="Arial" w:cs="Arial"/>
              <w:color w:val="000000" w:themeColor="text1"/>
              <w:sz w:val="24"/>
              <w:szCs w:val="24"/>
            </w:rPr>
            <w:fldChar w:fldCharType="separate"/>
          </w:r>
          <w:r w:rsidR="0045178B" w:rsidRPr="0045178B">
            <w:rPr>
              <w:rFonts w:cs="Arial"/>
              <w:noProof/>
              <w:color w:val="000000" w:themeColor="text1"/>
              <w:szCs w:val="24"/>
            </w:rPr>
            <w:t>(Electronics, Manual Version 0.9, English, 2020)</w:t>
          </w:r>
          <w:r w:rsidR="00880029">
            <w:rPr>
              <w:rStyle w:val="fontstyle01"/>
              <w:rFonts w:ascii="Arial" w:hAnsi="Arial" w:cs="Arial"/>
              <w:color w:val="000000" w:themeColor="text1"/>
              <w:sz w:val="24"/>
              <w:szCs w:val="24"/>
            </w:rPr>
            <w:fldChar w:fldCharType="end"/>
          </w:r>
        </w:sdtContent>
      </w:sdt>
      <w:r w:rsidR="00935F43">
        <w:rPr>
          <w:rStyle w:val="fontstyle01"/>
          <w:rFonts w:ascii="Arial" w:hAnsi="Arial" w:cs="Arial"/>
          <w:color w:val="000000" w:themeColor="text1"/>
          <w:sz w:val="24"/>
          <w:szCs w:val="24"/>
        </w:rPr>
        <w:t xml:space="preserve"> </w:t>
      </w:r>
      <w:r w:rsidRPr="00E03F61">
        <w:rPr>
          <w:rFonts w:cs="Arial"/>
          <w:color w:val="000000" w:themeColor="text1"/>
          <w:szCs w:val="24"/>
        </w:rPr>
        <w:t>The lead time for the PCB board is 12 hours.</w:t>
      </w:r>
    </w:p>
    <w:p w:rsidR="008A2850" w:rsidRPr="00E03F61" w:rsidRDefault="008A2850" w:rsidP="008A2850">
      <w:pPr>
        <w:spacing w:after="0"/>
        <w:jc w:val="both"/>
        <w:rPr>
          <w:rStyle w:val="fontstyle01"/>
          <w:rFonts w:ascii="Arial" w:hAnsi="Arial" w:cs="Arial"/>
          <w:color w:val="000000" w:themeColor="text1"/>
          <w:sz w:val="24"/>
          <w:szCs w:val="24"/>
        </w:rPr>
      </w:pPr>
      <w:r w:rsidRPr="00E03F61">
        <w:rPr>
          <w:rFonts w:cs="Arial"/>
          <w:color w:val="000000" w:themeColor="text1"/>
          <w:szCs w:val="24"/>
        </w:rPr>
        <w:t>PCB board etching is accomplished by the ProtoLaser S which etches away the copper from the double-sided copper clad PCB board. The ProtoLaser S has a m</w:t>
      </w:r>
      <w:r w:rsidRPr="00E03F61">
        <w:rPr>
          <w:rStyle w:val="fontstyle01"/>
          <w:rFonts w:ascii="Arial" w:hAnsi="Arial" w:cs="Arial"/>
          <w:color w:val="000000" w:themeColor="text1"/>
          <w:sz w:val="24"/>
          <w:szCs w:val="24"/>
        </w:rPr>
        <w:t>inimum track/gap of 50 µm/25 µm (2 mil/1 mil), a resolution scan field of 2 µm (0.08 mil), a laser pulse frequency 10 - 100 kHz, continuous wave (CW), and cutting bed dimensions of (12“ x 24“)</w:t>
      </w:r>
      <w:r w:rsidR="00935F43">
        <w:rPr>
          <w:rStyle w:val="fontstyle01"/>
          <w:rFonts w:ascii="Arial" w:hAnsi="Arial" w:cs="Arial"/>
          <w:color w:val="000000" w:themeColor="text1"/>
          <w:sz w:val="24"/>
          <w:szCs w:val="24"/>
        </w:rPr>
        <w:t xml:space="preserve"> </w:t>
      </w:r>
      <w:sdt>
        <w:sdtPr>
          <w:rPr>
            <w:rStyle w:val="fontstyle01"/>
            <w:rFonts w:ascii="Arial" w:hAnsi="Arial" w:cs="Arial"/>
            <w:color w:val="000000" w:themeColor="text1"/>
            <w:sz w:val="24"/>
            <w:szCs w:val="24"/>
          </w:rPr>
          <w:id w:val="1685699993"/>
          <w:citation/>
        </w:sdtPr>
        <w:sdtEndPr>
          <w:rPr>
            <w:rStyle w:val="fontstyle01"/>
          </w:rPr>
        </w:sdtEndPr>
        <w:sdtContent>
          <w:r w:rsidR="00935F43">
            <w:rPr>
              <w:rStyle w:val="fontstyle01"/>
              <w:rFonts w:ascii="Arial" w:hAnsi="Arial" w:cs="Arial"/>
              <w:color w:val="000000" w:themeColor="text1"/>
              <w:sz w:val="24"/>
              <w:szCs w:val="24"/>
            </w:rPr>
            <w:fldChar w:fldCharType="begin"/>
          </w:r>
          <w:r w:rsidR="000E472A">
            <w:rPr>
              <w:rStyle w:val="fontstyle01"/>
              <w:rFonts w:ascii="Arial" w:hAnsi="Arial" w:cs="Arial"/>
              <w:color w:val="000000" w:themeColor="text1"/>
              <w:sz w:val="24"/>
              <w:szCs w:val="24"/>
            </w:rPr>
            <w:instrText xml:space="preserve">CITATION LPK08 \l 1033 </w:instrText>
          </w:r>
          <w:r w:rsidR="00935F43">
            <w:rPr>
              <w:rStyle w:val="fontstyle01"/>
              <w:rFonts w:ascii="Arial" w:hAnsi="Arial" w:cs="Arial"/>
              <w:color w:val="000000" w:themeColor="text1"/>
              <w:sz w:val="24"/>
              <w:szCs w:val="24"/>
            </w:rPr>
            <w:fldChar w:fldCharType="separate"/>
          </w:r>
          <w:r w:rsidR="0045178B" w:rsidRPr="0045178B">
            <w:rPr>
              <w:rFonts w:cs="Arial"/>
              <w:noProof/>
              <w:color w:val="000000" w:themeColor="text1"/>
              <w:szCs w:val="24"/>
            </w:rPr>
            <w:t>(Electronics, ProtoLaser S: Operation manual 2.0, English., 2008)</w:t>
          </w:r>
          <w:r w:rsidR="00935F43">
            <w:rPr>
              <w:rStyle w:val="fontstyle01"/>
              <w:rFonts w:ascii="Arial" w:hAnsi="Arial" w:cs="Arial"/>
              <w:color w:val="000000" w:themeColor="text1"/>
              <w:sz w:val="24"/>
              <w:szCs w:val="24"/>
            </w:rPr>
            <w:fldChar w:fldCharType="end"/>
          </w:r>
        </w:sdtContent>
      </w:sdt>
    </w:p>
    <w:p w:rsidR="008A2850" w:rsidRDefault="008A2850" w:rsidP="008E2B56">
      <w:pPr>
        <w:pStyle w:val="Heading3"/>
      </w:pPr>
      <w:r>
        <w:t xml:space="preserve">3.1.3.3 Laser Engraving </w:t>
      </w:r>
    </w:p>
    <w:p w:rsidR="008A2850" w:rsidRDefault="008A2850" w:rsidP="008A2850">
      <w:pPr>
        <w:spacing w:after="0"/>
        <w:jc w:val="both"/>
        <w:rPr>
          <w:rFonts w:cs="Arial"/>
          <w:szCs w:val="24"/>
        </w:rPr>
      </w:pPr>
      <w:r w:rsidRPr="000A2CB2">
        <w:rPr>
          <w:rFonts w:cs="Arial"/>
          <w:szCs w:val="24"/>
        </w:rPr>
        <w:t>Trotec Speedy 100 Laser Engraver is used for acrylic enclosure cutting</w:t>
      </w:r>
      <w:r>
        <w:rPr>
          <w:rFonts w:cs="Arial"/>
          <w:szCs w:val="24"/>
        </w:rPr>
        <w:t xml:space="preserve"> and etching. The laser engraver requires a design in .pdf format. The Speedy 100 uses a </w:t>
      </w:r>
      <w:r>
        <w:t>50 W CO</w:t>
      </w:r>
      <w:r w:rsidRPr="00AA6AC8">
        <w:rPr>
          <w:vertAlign w:val="subscript"/>
        </w:rPr>
        <w:t>2</w:t>
      </w:r>
      <w:r>
        <w:t xml:space="preserve"> laser (Iradion tube), uses 2 inch lens (standard), a cutting speed of 180 cm/sec speed and its bed size can accommodate objects of up to </w:t>
      </w:r>
      <w:r w:rsidRPr="000A2CB2">
        <w:rPr>
          <w:rFonts w:cs="Arial"/>
          <w:szCs w:val="24"/>
        </w:rPr>
        <w:t>12" x 24"</w:t>
      </w:r>
      <w:r w:rsidR="00935F43">
        <w:rPr>
          <w:rFonts w:cs="Arial"/>
          <w:szCs w:val="24"/>
        </w:rPr>
        <w:t xml:space="preserve">. </w:t>
      </w:r>
      <w:sdt>
        <w:sdtPr>
          <w:rPr>
            <w:rFonts w:cs="Arial"/>
            <w:szCs w:val="24"/>
          </w:rPr>
          <w:id w:val="1203824049"/>
          <w:citation/>
        </w:sdtPr>
        <w:sdtEndPr/>
        <w:sdtContent>
          <w:r w:rsidR="00935F43">
            <w:rPr>
              <w:rFonts w:cs="Arial"/>
              <w:szCs w:val="24"/>
            </w:rPr>
            <w:fldChar w:fldCharType="begin"/>
          </w:r>
          <w:r w:rsidR="00935F43">
            <w:rPr>
              <w:rFonts w:cs="Arial"/>
              <w:szCs w:val="24"/>
            </w:rPr>
            <w:instrText xml:space="preserve">CITATION Tro10 \l 1033 </w:instrText>
          </w:r>
          <w:r w:rsidR="00935F43">
            <w:rPr>
              <w:rFonts w:cs="Arial"/>
              <w:szCs w:val="24"/>
            </w:rPr>
            <w:fldChar w:fldCharType="separate"/>
          </w:r>
          <w:r w:rsidR="0045178B" w:rsidRPr="0045178B">
            <w:rPr>
              <w:rFonts w:cs="Arial"/>
              <w:noProof/>
              <w:szCs w:val="24"/>
            </w:rPr>
            <w:t>(Trotec, 2020)</w:t>
          </w:r>
          <w:r w:rsidR="00935F43">
            <w:rPr>
              <w:rFonts w:cs="Arial"/>
              <w:szCs w:val="24"/>
            </w:rPr>
            <w:fldChar w:fldCharType="end"/>
          </w:r>
        </w:sdtContent>
      </w:sdt>
    </w:p>
    <w:p w:rsidR="008A2850" w:rsidRDefault="008A2850" w:rsidP="008E2B56">
      <w:pPr>
        <w:pStyle w:val="Heading3"/>
      </w:pPr>
      <w:r>
        <w:t>3.1.3.4 3-D Printing</w:t>
      </w:r>
    </w:p>
    <w:p w:rsidR="008A2850" w:rsidRPr="00E00788" w:rsidRDefault="008A2850" w:rsidP="008A2850">
      <w:pPr>
        <w:pStyle w:val="NoSpacing"/>
        <w:spacing w:line="480" w:lineRule="auto"/>
        <w:jc w:val="both"/>
        <w:rPr>
          <w:rFonts w:ascii="Arial" w:hAnsi="Arial" w:cs="Arial"/>
          <w:sz w:val="24"/>
          <w:szCs w:val="24"/>
        </w:rPr>
      </w:pPr>
      <w:r w:rsidRPr="00E00788">
        <w:rPr>
          <w:rFonts w:ascii="Arial" w:hAnsi="Arial" w:cs="Arial"/>
          <w:sz w:val="24"/>
          <w:szCs w:val="24"/>
        </w:rPr>
        <w:t>3-</w:t>
      </w:r>
      <w:r>
        <w:rPr>
          <w:rFonts w:ascii="Arial" w:hAnsi="Arial" w:cs="Arial"/>
          <w:sz w:val="24"/>
          <w:szCs w:val="24"/>
        </w:rPr>
        <w:t>D</w:t>
      </w:r>
      <w:r w:rsidRPr="00E00788">
        <w:rPr>
          <w:rFonts w:ascii="Arial" w:hAnsi="Arial" w:cs="Arial"/>
          <w:sz w:val="24"/>
          <w:szCs w:val="24"/>
        </w:rPr>
        <w:t xml:space="preserve"> printing requires a SketchUp produced .stl design </w:t>
      </w:r>
      <w:r>
        <w:rPr>
          <w:rFonts w:ascii="Arial" w:hAnsi="Arial" w:cs="Arial"/>
          <w:sz w:val="24"/>
          <w:szCs w:val="24"/>
        </w:rPr>
        <w:t xml:space="preserve">file </w:t>
      </w:r>
      <w:r w:rsidRPr="00E00788">
        <w:rPr>
          <w:rFonts w:ascii="Arial" w:hAnsi="Arial" w:cs="Arial"/>
          <w:sz w:val="24"/>
          <w:szCs w:val="24"/>
        </w:rPr>
        <w:t>which is then created on the Object 30</w:t>
      </w:r>
      <w:r>
        <w:rPr>
          <w:rFonts w:ascii="Arial" w:hAnsi="Arial" w:cs="Arial"/>
          <w:sz w:val="24"/>
          <w:szCs w:val="24"/>
        </w:rPr>
        <w:t xml:space="preserve"> 3-D printer. The Object 30 is a </w:t>
      </w:r>
      <w:r w:rsidRPr="00E00788">
        <w:rPr>
          <w:rFonts w:ascii="Arial" w:hAnsi="Arial" w:cs="Arial"/>
          <w:sz w:val="24"/>
          <w:szCs w:val="24"/>
        </w:rPr>
        <w:t xml:space="preserve"> resin</w:t>
      </w:r>
      <w:r>
        <w:rPr>
          <w:rFonts w:ascii="Arial" w:hAnsi="Arial" w:cs="Arial"/>
          <w:sz w:val="24"/>
          <w:szCs w:val="24"/>
        </w:rPr>
        <w:t>-</w:t>
      </w:r>
      <w:r w:rsidRPr="00E00788">
        <w:rPr>
          <w:rFonts w:ascii="Arial" w:hAnsi="Arial" w:cs="Arial"/>
          <w:sz w:val="24"/>
          <w:szCs w:val="24"/>
        </w:rPr>
        <w:t>based</w:t>
      </w:r>
      <w:r>
        <w:rPr>
          <w:rFonts w:ascii="Arial" w:hAnsi="Arial" w:cs="Arial"/>
          <w:sz w:val="24"/>
          <w:szCs w:val="24"/>
        </w:rPr>
        <w:t>,</w:t>
      </w:r>
      <w:r w:rsidRPr="00E00788">
        <w:rPr>
          <w:rFonts w:ascii="Arial" w:hAnsi="Arial" w:cs="Arial"/>
          <w:sz w:val="24"/>
          <w:szCs w:val="24"/>
        </w:rPr>
        <w:t xml:space="preserve"> ultraviolet light cured</w:t>
      </w:r>
      <w:r>
        <w:rPr>
          <w:rFonts w:ascii="Arial" w:hAnsi="Arial" w:cs="Arial"/>
          <w:sz w:val="24"/>
          <w:szCs w:val="24"/>
        </w:rPr>
        <w:t>,</w:t>
      </w:r>
      <w:r w:rsidRPr="00E00788">
        <w:rPr>
          <w:rFonts w:ascii="Arial" w:hAnsi="Arial" w:cs="Arial"/>
          <w:sz w:val="24"/>
          <w:szCs w:val="24"/>
        </w:rPr>
        <w:t xml:space="preserve"> 3-</w:t>
      </w:r>
      <w:r>
        <w:rPr>
          <w:rFonts w:ascii="Arial" w:hAnsi="Arial" w:cs="Arial"/>
          <w:sz w:val="24"/>
          <w:szCs w:val="24"/>
        </w:rPr>
        <w:t>D</w:t>
      </w:r>
      <w:r w:rsidRPr="00E00788">
        <w:rPr>
          <w:rFonts w:ascii="Arial" w:hAnsi="Arial" w:cs="Arial"/>
          <w:sz w:val="24"/>
          <w:szCs w:val="24"/>
        </w:rPr>
        <w:t xml:space="preserve"> printer with Support Material SUP705 (WaterJet removable) and SUP706B (soluble), maximum build size of 294 x 192 x 148.6 mm (11.57</w:t>
      </w:r>
      <w:r>
        <w:rPr>
          <w:rFonts w:ascii="Arial" w:hAnsi="Arial" w:cs="Arial"/>
          <w:sz w:val="24"/>
          <w:szCs w:val="24"/>
        </w:rPr>
        <w:t xml:space="preserve">” </w:t>
      </w:r>
      <w:r w:rsidRPr="00E00788">
        <w:rPr>
          <w:rFonts w:ascii="Arial" w:hAnsi="Arial" w:cs="Arial"/>
          <w:sz w:val="24"/>
          <w:szCs w:val="24"/>
        </w:rPr>
        <w:t>x 7.55</w:t>
      </w:r>
      <w:r>
        <w:rPr>
          <w:rFonts w:ascii="Arial" w:hAnsi="Arial" w:cs="Arial"/>
          <w:sz w:val="24"/>
          <w:szCs w:val="24"/>
        </w:rPr>
        <w:t>”</w:t>
      </w:r>
      <w:r w:rsidRPr="00E00788">
        <w:rPr>
          <w:rFonts w:ascii="Arial" w:hAnsi="Arial" w:cs="Arial"/>
          <w:sz w:val="24"/>
          <w:szCs w:val="24"/>
        </w:rPr>
        <w:t xml:space="preserve"> x 5.85</w:t>
      </w:r>
      <w:r>
        <w:rPr>
          <w:rFonts w:ascii="Arial" w:hAnsi="Arial" w:cs="Arial"/>
          <w:sz w:val="24"/>
          <w:szCs w:val="24"/>
        </w:rPr>
        <w:t>”</w:t>
      </w:r>
      <w:r w:rsidRPr="00E00788">
        <w:rPr>
          <w:rFonts w:ascii="Arial" w:hAnsi="Arial" w:cs="Arial"/>
          <w:sz w:val="24"/>
          <w:szCs w:val="24"/>
        </w:rPr>
        <w:t>), layer thickness of 28 microns (0.0011</w:t>
      </w:r>
      <w:r>
        <w:rPr>
          <w:rFonts w:ascii="Arial" w:hAnsi="Arial" w:cs="Arial"/>
          <w:sz w:val="24"/>
          <w:szCs w:val="24"/>
        </w:rPr>
        <w:t>”</w:t>
      </w:r>
      <w:r w:rsidRPr="00E00788">
        <w:rPr>
          <w:rFonts w:ascii="Arial" w:hAnsi="Arial" w:cs="Arial"/>
          <w:sz w:val="24"/>
          <w:szCs w:val="24"/>
        </w:rPr>
        <w:t>) and 16 microns (0.0006</w:t>
      </w:r>
      <w:r>
        <w:rPr>
          <w:rFonts w:ascii="Arial" w:hAnsi="Arial" w:cs="Arial"/>
          <w:sz w:val="24"/>
          <w:szCs w:val="24"/>
        </w:rPr>
        <w:t>”</w:t>
      </w:r>
      <w:r w:rsidRPr="00E00788">
        <w:rPr>
          <w:rFonts w:ascii="Arial" w:hAnsi="Arial" w:cs="Arial"/>
          <w:sz w:val="24"/>
          <w:szCs w:val="24"/>
        </w:rPr>
        <w:t>) for VeroClear material, accuracy of 0.1 mm</w:t>
      </w:r>
      <w:r>
        <w:rPr>
          <w:rFonts w:ascii="Arial" w:hAnsi="Arial" w:cs="Arial"/>
          <w:sz w:val="24"/>
          <w:szCs w:val="24"/>
        </w:rPr>
        <w:t xml:space="preserve"> </w:t>
      </w:r>
      <w:r w:rsidRPr="00E00788">
        <w:rPr>
          <w:rFonts w:ascii="Arial" w:hAnsi="Arial" w:cs="Arial"/>
          <w:sz w:val="24"/>
          <w:szCs w:val="24"/>
        </w:rPr>
        <w:t>(0.0039</w:t>
      </w:r>
      <w:r>
        <w:rPr>
          <w:rFonts w:ascii="Arial" w:hAnsi="Arial" w:cs="Arial"/>
          <w:sz w:val="24"/>
          <w:szCs w:val="24"/>
        </w:rPr>
        <w:t>”</w:t>
      </w:r>
      <w:r w:rsidRPr="00E00788">
        <w:rPr>
          <w:rFonts w:ascii="Arial" w:hAnsi="Arial" w:cs="Arial"/>
          <w:sz w:val="24"/>
          <w:szCs w:val="24"/>
        </w:rPr>
        <w:t xml:space="preserve">) and </w:t>
      </w:r>
      <w:r>
        <w:rPr>
          <w:rFonts w:ascii="Arial" w:hAnsi="Arial" w:cs="Arial"/>
          <w:sz w:val="24"/>
          <w:szCs w:val="24"/>
        </w:rPr>
        <w:t xml:space="preserve">employs </w:t>
      </w:r>
      <w:r w:rsidRPr="00E00788">
        <w:rPr>
          <w:rFonts w:ascii="Arial" w:hAnsi="Arial" w:cs="Arial"/>
          <w:sz w:val="24"/>
          <w:szCs w:val="24"/>
        </w:rPr>
        <w:t xml:space="preserve">a fusion deposition system. </w:t>
      </w:r>
      <w:sdt>
        <w:sdtPr>
          <w:rPr>
            <w:rFonts w:ascii="Arial" w:hAnsi="Arial" w:cs="Arial"/>
            <w:sz w:val="24"/>
            <w:szCs w:val="24"/>
          </w:rPr>
          <w:id w:val="-1463575710"/>
          <w:citation/>
        </w:sdtPr>
        <w:sdtEndPr/>
        <w:sdtContent>
          <w:r w:rsidR="00935F43">
            <w:rPr>
              <w:rFonts w:ascii="Arial" w:hAnsi="Arial" w:cs="Arial"/>
              <w:sz w:val="24"/>
              <w:szCs w:val="24"/>
            </w:rPr>
            <w:fldChar w:fldCharType="begin"/>
          </w:r>
          <w:r w:rsidR="00935F43">
            <w:rPr>
              <w:rFonts w:ascii="Arial" w:hAnsi="Arial" w:cs="Arial"/>
              <w:sz w:val="24"/>
              <w:szCs w:val="24"/>
            </w:rPr>
            <w:instrText xml:space="preserve">CITATION Obj10 \l 1033 </w:instrText>
          </w:r>
          <w:r w:rsidR="00935F43">
            <w:rPr>
              <w:rFonts w:ascii="Arial" w:hAnsi="Arial" w:cs="Arial"/>
              <w:sz w:val="24"/>
              <w:szCs w:val="24"/>
            </w:rPr>
            <w:fldChar w:fldCharType="separate"/>
          </w:r>
          <w:r w:rsidR="0045178B" w:rsidRPr="0045178B">
            <w:rPr>
              <w:rFonts w:ascii="Arial" w:hAnsi="Arial" w:cs="Arial"/>
              <w:noProof/>
              <w:sz w:val="24"/>
              <w:szCs w:val="24"/>
            </w:rPr>
            <w:t>(Geometries, 2010)</w:t>
          </w:r>
          <w:r w:rsidR="00935F43">
            <w:rPr>
              <w:rFonts w:ascii="Arial" w:hAnsi="Arial" w:cs="Arial"/>
              <w:sz w:val="24"/>
              <w:szCs w:val="24"/>
            </w:rPr>
            <w:fldChar w:fldCharType="end"/>
          </w:r>
        </w:sdtContent>
      </w:sdt>
    </w:p>
    <w:p w:rsidR="008A2850" w:rsidRDefault="008A2850" w:rsidP="008E2B56">
      <w:pPr>
        <w:pStyle w:val="Heading3"/>
      </w:pPr>
      <w:r>
        <w:t>3.1.3.5 Soldering</w:t>
      </w:r>
    </w:p>
    <w:p w:rsidR="008A2850" w:rsidRDefault="008A2850" w:rsidP="008A2850">
      <w:pPr>
        <w:pStyle w:val="NoSpacing"/>
        <w:spacing w:line="480" w:lineRule="auto"/>
        <w:jc w:val="both"/>
        <w:rPr>
          <w:rStyle w:val="fontstyle01"/>
          <w:rFonts w:ascii="Arial" w:hAnsi="Arial" w:cs="Arial"/>
          <w:sz w:val="24"/>
          <w:szCs w:val="24"/>
        </w:rPr>
      </w:pPr>
      <w:r w:rsidRPr="004C6D5F">
        <w:rPr>
          <w:rFonts w:ascii="Arial" w:hAnsi="Arial" w:cs="Arial"/>
          <w:sz w:val="24"/>
          <w:szCs w:val="24"/>
        </w:rPr>
        <w:t>ESD safe, Small footprint (</w:t>
      </w:r>
      <w:r w:rsidRPr="004C6D5F">
        <w:rPr>
          <w:rFonts w:ascii="Arial" w:eastAsia="Times New Roman" w:hAnsi="Arial" w:cs="Arial"/>
          <w:color w:val="000000"/>
          <w:sz w:val="24"/>
          <w:szCs w:val="24"/>
        </w:rPr>
        <w:t>5.9</w:t>
      </w:r>
      <w:r w:rsidR="00A67D07">
        <w:rPr>
          <w:rFonts w:ascii="Arial" w:eastAsia="Times New Roman" w:hAnsi="Arial" w:cs="Arial"/>
          <w:color w:val="000000"/>
          <w:sz w:val="24"/>
          <w:szCs w:val="24"/>
        </w:rPr>
        <w:t>”</w:t>
      </w:r>
      <w:r w:rsidRPr="004C6D5F">
        <w:rPr>
          <w:rFonts w:ascii="Arial" w:eastAsia="Times New Roman" w:hAnsi="Arial" w:cs="Arial"/>
          <w:color w:val="000000"/>
          <w:sz w:val="24"/>
          <w:szCs w:val="24"/>
        </w:rPr>
        <w:t xml:space="preserve"> X 4.5</w:t>
      </w:r>
      <w:r w:rsidR="00A67D07">
        <w:rPr>
          <w:rFonts w:ascii="Arial" w:eastAsia="Times New Roman" w:hAnsi="Arial" w:cs="Arial"/>
          <w:color w:val="000000"/>
          <w:sz w:val="24"/>
          <w:szCs w:val="24"/>
        </w:rPr>
        <w:t>”</w:t>
      </w:r>
      <w:r w:rsidRPr="004C6D5F">
        <w:rPr>
          <w:rFonts w:ascii="Arial" w:eastAsia="Times New Roman" w:hAnsi="Arial" w:cs="Arial"/>
          <w:color w:val="000000"/>
          <w:sz w:val="24"/>
          <w:szCs w:val="24"/>
        </w:rPr>
        <w:t xml:space="preserve"> X 3.6</w:t>
      </w:r>
      <w:r w:rsidR="00A67D07">
        <w:rPr>
          <w:rFonts w:ascii="Arial" w:eastAsia="Times New Roman" w:hAnsi="Arial" w:cs="Arial"/>
          <w:color w:val="000000"/>
          <w:sz w:val="24"/>
          <w:szCs w:val="24"/>
        </w:rPr>
        <w:t>”</w:t>
      </w:r>
      <w:r w:rsidRPr="004C6D5F">
        <w:rPr>
          <w:rFonts w:ascii="Arial" w:eastAsia="Times New Roman" w:hAnsi="Arial" w:cs="Arial"/>
          <w:color w:val="000000"/>
          <w:sz w:val="24"/>
          <w:szCs w:val="24"/>
        </w:rPr>
        <w:t xml:space="preserve">) </w:t>
      </w:r>
      <w:r w:rsidRPr="004C6D5F">
        <w:rPr>
          <w:rFonts w:ascii="Arial" w:hAnsi="Arial" w:cs="Arial"/>
          <w:sz w:val="24"/>
          <w:szCs w:val="24"/>
        </w:rPr>
        <w:t>Weller WESD51 Soldering Station with power consumption of 50</w:t>
      </w:r>
      <w:r w:rsidR="00A67D07">
        <w:rPr>
          <w:rFonts w:ascii="Arial" w:hAnsi="Arial" w:cs="Arial"/>
          <w:sz w:val="24"/>
          <w:szCs w:val="24"/>
        </w:rPr>
        <w:t xml:space="preserve"> watts</w:t>
      </w:r>
      <w:r w:rsidRPr="004C6D5F">
        <w:rPr>
          <w:rFonts w:ascii="Arial" w:hAnsi="Arial" w:cs="Arial"/>
          <w:sz w:val="24"/>
          <w:szCs w:val="24"/>
        </w:rPr>
        <w:t xml:space="preserve">, temperature range 350 ºF – 850 ºF, operating voltage (output) 24 Volts, </w:t>
      </w:r>
      <w:r w:rsidRPr="004C6D5F">
        <w:rPr>
          <w:rFonts w:ascii="Arial" w:eastAsia="Times New Roman" w:hAnsi="Arial" w:cs="Arial"/>
          <w:color w:val="000000"/>
          <w:sz w:val="24"/>
          <w:szCs w:val="24"/>
        </w:rPr>
        <w:t>Temperature Stability +/-10°F (6°C) and Heating Element Type Nichrome Wound; Fiberglass and ceramic insulated.</w:t>
      </w:r>
      <w:r>
        <w:rPr>
          <w:rFonts w:ascii="Arial" w:eastAsia="Times New Roman" w:hAnsi="Arial" w:cs="Arial"/>
          <w:color w:val="000000"/>
          <w:sz w:val="24"/>
          <w:szCs w:val="24"/>
        </w:rPr>
        <w:t xml:space="preserve"> </w:t>
      </w:r>
      <w:sdt>
        <w:sdtPr>
          <w:rPr>
            <w:rStyle w:val="fontstyle01"/>
            <w:rFonts w:ascii="Arial" w:hAnsi="Arial" w:cs="Arial"/>
            <w:sz w:val="24"/>
            <w:szCs w:val="24"/>
          </w:rPr>
          <w:id w:val="1475410786"/>
          <w:citation/>
        </w:sdtPr>
        <w:sdtEndPr>
          <w:rPr>
            <w:rStyle w:val="fontstyle01"/>
          </w:rPr>
        </w:sdtEndPr>
        <w:sdtContent>
          <w:r w:rsidR="00F90FF3">
            <w:rPr>
              <w:rStyle w:val="fontstyle01"/>
              <w:rFonts w:ascii="Arial" w:hAnsi="Arial" w:cs="Arial"/>
              <w:sz w:val="24"/>
              <w:szCs w:val="24"/>
            </w:rPr>
            <w:fldChar w:fldCharType="begin"/>
          </w:r>
          <w:r w:rsidR="00F90FF3">
            <w:rPr>
              <w:rStyle w:val="fontstyle01"/>
              <w:rFonts w:ascii="Arial" w:hAnsi="Arial" w:cs="Arial"/>
              <w:sz w:val="24"/>
              <w:szCs w:val="24"/>
            </w:rPr>
            <w:instrText xml:space="preserve"> CITATION Ele20 \l 1033 </w:instrText>
          </w:r>
          <w:r w:rsidR="00F90FF3">
            <w:rPr>
              <w:rStyle w:val="fontstyle01"/>
              <w:rFonts w:ascii="Arial" w:hAnsi="Arial" w:cs="Arial"/>
              <w:sz w:val="24"/>
              <w:szCs w:val="24"/>
            </w:rPr>
            <w:fldChar w:fldCharType="separate"/>
          </w:r>
          <w:r w:rsidR="0045178B" w:rsidRPr="0045178B">
            <w:rPr>
              <w:rFonts w:ascii="Arial" w:hAnsi="Arial" w:cs="Arial"/>
              <w:noProof/>
              <w:color w:val="000000"/>
              <w:sz w:val="24"/>
              <w:szCs w:val="24"/>
            </w:rPr>
            <w:t>(Elektrotanya, 2020)</w:t>
          </w:r>
          <w:r w:rsidR="00F90FF3">
            <w:rPr>
              <w:rStyle w:val="fontstyle01"/>
              <w:rFonts w:ascii="Arial" w:hAnsi="Arial" w:cs="Arial"/>
              <w:sz w:val="24"/>
              <w:szCs w:val="24"/>
            </w:rPr>
            <w:fldChar w:fldCharType="end"/>
          </w:r>
        </w:sdtContent>
      </w:sdt>
    </w:p>
    <w:p w:rsidR="00270EA5" w:rsidRDefault="00270EA5">
      <w:pPr>
        <w:spacing w:after="160" w:line="259" w:lineRule="auto"/>
        <w:rPr>
          <w:rStyle w:val="fontstyle01"/>
          <w:rFonts w:ascii="Arial" w:eastAsiaTheme="minorEastAsia" w:hAnsi="Arial" w:cs="Arial"/>
          <w:sz w:val="24"/>
          <w:szCs w:val="24"/>
        </w:rPr>
      </w:pPr>
      <w:r>
        <w:rPr>
          <w:rStyle w:val="fontstyle01"/>
          <w:rFonts w:ascii="Arial" w:hAnsi="Arial" w:cs="Arial"/>
          <w:sz w:val="24"/>
          <w:szCs w:val="24"/>
        </w:rPr>
        <w:br w:type="page"/>
      </w:r>
    </w:p>
    <w:p w:rsidR="008A2850" w:rsidRDefault="008A2850" w:rsidP="00E03F61">
      <w:pPr>
        <w:pStyle w:val="Heading2"/>
      </w:pPr>
      <w:bookmarkStart w:id="5" w:name="_Toc27658529"/>
      <w:r>
        <w:t xml:space="preserve">3.1.4 </w:t>
      </w:r>
      <w:r w:rsidRPr="00347F00">
        <w:t>Shipping, dut</w:t>
      </w:r>
      <w:r w:rsidR="00E03F61">
        <w:t xml:space="preserve">ies and </w:t>
      </w:r>
      <w:r w:rsidRPr="00347F00">
        <w:t>taxes</w:t>
      </w:r>
      <w:bookmarkEnd w:id="5"/>
    </w:p>
    <w:p w:rsidR="00414D14" w:rsidRDefault="00B75E1D" w:rsidP="00414D14">
      <w:pPr>
        <w:jc w:val="both"/>
      </w:pPr>
      <w:r>
        <w:t>When shipping</w:t>
      </w:r>
      <w:r>
        <w:t xml:space="preserve"> finished goods domestically or internationally</w:t>
      </w:r>
      <w:r>
        <w:t>, it</w:t>
      </w:r>
      <w:r>
        <w:t xml:space="preserve"> becomes extremely important t</w:t>
      </w:r>
      <w:r>
        <w:t xml:space="preserve">o consider the effects of </w:t>
      </w:r>
      <w:r>
        <w:t xml:space="preserve">shipping charges, </w:t>
      </w:r>
      <w:r>
        <w:t>duties,</w:t>
      </w:r>
      <w:r>
        <w:t xml:space="preserve"> and </w:t>
      </w:r>
      <w:r>
        <w:t>taxes</w:t>
      </w:r>
      <w:r>
        <w:t xml:space="preserve">. </w:t>
      </w:r>
      <w:r w:rsidR="00414D14">
        <w:rPr>
          <w:rStyle w:val="t5ava-black"/>
        </w:rPr>
        <w:t>Shipping internationally can</w:t>
      </w:r>
      <w:r w:rsidR="00414D14">
        <w:rPr>
          <w:rStyle w:val="t5ava-black"/>
        </w:rPr>
        <w:t xml:space="preserve"> help a business grow financially, in reach and reputation. However, not understanding shipping taxes and duty costs </w:t>
      </w:r>
      <w:r w:rsidR="00414D14">
        <w:rPr>
          <w:rStyle w:val="t5ava-black"/>
        </w:rPr>
        <w:t>can create massive headaches</w:t>
      </w:r>
      <w:r w:rsidR="00414D14">
        <w:rPr>
          <w:rStyle w:val="t5ava-black"/>
        </w:rPr>
        <w:t xml:space="preserve"> for the business. </w:t>
      </w:r>
      <w:r w:rsidR="00414D14">
        <w:rPr>
          <w:rStyle w:val="t5ava-black"/>
        </w:rPr>
        <w:t xml:space="preserve">Every country has its own laws and rates, and businesses from different sectors face different compliance challenges when shipping </w:t>
      </w:r>
      <w:r w:rsidR="00414D14">
        <w:rPr>
          <w:rStyle w:val="t5ava-black"/>
        </w:rPr>
        <w:t>internationally or domestically. Depen</w:t>
      </w:r>
      <w:r>
        <w:t xml:space="preserve">ding on the </w:t>
      </w:r>
      <w:r>
        <w:t>shipment content and the destination</w:t>
      </w:r>
      <w:r>
        <w:t xml:space="preserve">, </w:t>
      </w:r>
      <w:r>
        <w:t>charges could significantly impact the total shipment cost</w:t>
      </w:r>
      <w:r w:rsidR="00C12BD7">
        <w:t xml:space="preserve"> and the products end price</w:t>
      </w:r>
      <w:r w:rsidR="00AE3605">
        <w:t xml:space="preserve">. </w:t>
      </w:r>
      <w:r w:rsidR="008A2850">
        <w:t xml:space="preserve">This section presents the shipping, duty and tax charges incurred during the development of the MAIDS system, along with other costs. It is presented in </w:t>
      </w:r>
      <w:r w:rsidR="00141248">
        <w:t>table</w:t>
      </w:r>
      <w:r w:rsidR="008A2850">
        <w:t xml:space="preserve"> form</w:t>
      </w:r>
      <w:r w:rsidR="00141248">
        <w:t xml:space="preserve"> for clarity</w:t>
      </w:r>
      <w:r w:rsidR="008A2850">
        <w:t xml:space="preserve">, in explicit order and includes the following sections: Description, quantity, Unit price, Discount, Federal Tax [GST/HST/TPS/TVH], Provincial Tax [PST/RST/QST/TVP/TVD/TVQ], Shipping charges and total cost. </w:t>
      </w:r>
      <w:bookmarkStart w:id="6" w:name="_Toc27658530"/>
      <w:r w:rsidR="00414D14" w:rsidRPr="00414D14">
        <w:t>The MAIDS shipping, duties and taxes applicable to each component or part are as follows: 1. The High Sensitivity Microphone Audio Amplifier Module Output 20dB Gain Low Noise DC 3.3V/5V ASIN: B07DNWBG1D: 1, $10.30, -$1.10, $0.00, $0.00, $3.99, $13.19, 2. The SunFounder Active Buzzer Sensor Module for Arduino and Raspberry Pi ASIN: B014KQLE8Q: 1, $7.99, -$0.18, $0.00, $0.00, $0.18, $7.99, 3. Aukru 3X HC-SR501 Human Sensor Module Pyroelectric Infrared PIR Sensor Detector ASIN: B019SX6ZR6: 1, $10.99, $0.00, $0.00, $0.00, $0.00, $10.99, 4. Raspberry Pi 4 Fan, GeeekPi Raspberry Pi Cooling Fan 30x30x7mm DC 5V Brushless Cup Cooling Fan with Raspberry Pi 4 Heatsink for Raspberry Pi 4 Model B,3B+, 3B&amp; Retroflag NESPI CASE Plus (1-Pack) ASIN: B07C9C99RM: 1, $9.99, $0.00, $0.00, $0.00, $0.00, $9.99, 5. SunFounder Dual Color LED Sensor Module for Arduino and Raspberry Pi: 1, $12.98, $0.00, $0.00, $0.00, $0.00, $12.98, 6. SanDisk Ultra 32GB micro SDHC UHS-I Card with Adapter, Grey/Red, Standard Packaging (SDSQUNC-032G-GN6MA): 1, $13.99, $0.00, $0.00, $0.00, $0.00, $13.99, 7. Compatible with Raspberry Pi 4 Power Supply with ON/Off Switch, 5V 3A USB-C Charger Adapter for Raspberry Pi 4 Model B 1GB / 2GB / 4GB Version: 1, $13.59, $0.00, -$6.99, $0.00, $6.99, $13.99, 8. Falken Design WT2447-1-8/1212 Acrylic White Sheet, Translucent 55%, 12" x 12", 1/8" Thick: 1, $13.78, $0.00, -$6.99, $0.00, $6.99, $13.78.</w:t>
      </w:r>
    </w:p>
    <w:p w:rsidR="00270EA5" w:rsidRDefault="00270EA5">
      <w:pPr>
        <w:spacing w:after="160" w:line="259" w:lineRule="auto"/>
      </w:pPr>
      <w:r>
        <w:br w:type="page"/>
      </w:r>
    </w:p>
    <w:p w:rsidR="008A2850" w:rsidRDefault="008A2850" w:rsidP="00414D14">
      <w:pPr>
        <w:pStyle w:val="Heading2"/>
      </w:pPr>
      <w:r>
        <w:t xml:space="preserve">3.1.5 </w:t>
      </w:r>
      <w:bookmarkEnd w:id="6"/>
      <w:r w:rsidR="00414D14">
        <w:t>Working time versus lead time</w:t>
      </w:r>
    </w:p>
    <w:p w:rsidR="008A2850" w:rsidRPr="00675699" w:rsidRDefault="008A2850" w:rsidP="008A2850">
      <w:pPr>
        <w:pStyle w:val="NoSpacing"/>
        <w:spacing w:line="480" w:lineRule="auto"/>
        <w:jc w:val="both"/>
        <w:rPr>
          <w:rFonts w:ascii="Arial" w:hAnsi="Arial" w:cs="Arial"/>
          <w:color w:val="000000"/>
          <w:sz w:val="24"/>
          <w:szCs w:val="24"/>
          <w:shd w:val="clear" w:color="auto" w:fill="FFFFFF"/>
        </w:rPr>
      </w:pPr>
      <w:r w:rsidRPr="00675699">
        <w:rPr>
          <w:rFonts w:ascii="Arial" w:hAnsi="Arial" w:cs="Arial"/>
          <w:color w:val="222222"/>
          <w:sz w:val="24"/>
          <w:szCs w:val="24"/>
          <w:shd w:val="clear" w:color="auto" w:fill="FFFFFF"/>
        </w:rPr>
        <w:t>A b</w:t>
      </w:r>
      <w:r w:rsidRPr="006E17DF">
        <w:rPr>
          <w:rFonts w:ascii="Arial" w:eastAsia="Times New Roman" w:hAnsi="Arial" w:cs="Arial"/>
          <w:sz w:val="24"/>
          <w:szCs w:val="24"/>
        </w:rPr>
        <w:t xml:space="preserve">etter understanding of </w:t>
      </w:r>
      <w:r w:rsidRPr="00675699">
        <w:rPr>
          <w:rFonts w:ascii="Arial" w:eastAsia="Times New Roman" w:hAnsi="Arial" w:cs="Arial"/>
          <w:sz w:val="24"/>
          <w:szCs w:val="24"/>
        </w:rPr>
        <w:t xml:space="preserve">lead time </w:t>
      </w:r>
      <w:r>
        <w:rPr>
          <w:rFonts w:ascii="Arial" w:eastAsia="Times New Roman" w:hAnsi="Arial" w:cs="Arial"/>
          <w:sz w:val="24"/>
          <w:szCs w:val="24"/>
        </w:rPr>
        <w:t xml:space="preserve">(LT) </w:t>
      </w:r>
      <w:r w:rsidRPr="00675699">
        <w:rPr>
          <w:rFonts w:ascii="Arial" w:eastAsia="Times New Roman" w:hAnsi="Arial" w:cs="Arial"/>
          <w:sz w:val="24"/>
          <w:szCs w:val="24"/>
        </w:rPr>
        <w:t>can lead to very substantial gains. For example, a company can develop a more profitable scheme that can meet customer requirement more efficiently. In addition, a greater understanding</w:t>
      </w:r>
      <w:r>
        <w:rPr>
          <w:rFonts w:ascii="Arial" w:eastAsia="Times New Roman" w:hAnsi="Arial" w:cs="Arial"/>
          <w:sz w:val="24"/>
          <w:szCs w:val="24"/>
        </w:rPr>
        <w:t xml:space="preserve"> of LT </w:t>
      </w:r>
      <w:r w:rsidRPr="00675699">
        <w:rPr>
          <w:rFonts w:ascii="Arial" w:eastAsia="Times New Roman" w:hAnsi="Arial" w:cs="Arial"/>
          <w:sz w:val="24"/>
          <w:szCs w:val="24"/>
        </w:rPr>
        <w:t>leads to the detection and correction of performance issues</w:t>
      </w:r>
      <w:r>
        <w:rPr>
          <w:rFonts w:ascii="Arial" w:eastAsia="Times New Roman" w:hAnsi="Arial" w:cs="Arial"/>
          <w:sz w:val="24"/>
          <w:szCs w:val="24"/>
        </w:rPr>
        <w:t xml:space="preserve"> that can be corrected quickly</w:t>
      </w:r>
      <w:r w:rsidRPr="00675699">
        <w:rPr>
          <w:rFonts w:ascii="Arial" w:eastAsia="Times New Roman" w:hAnsi="Arial" w:cs="Arial"/>
          <w:sz w:val="24"/>
          <w:szCs w:val="24"/>
        </w:rPr>
        <w:t xml:space="preserve">. Finally, it leads to the improvement of customer relations by increasing the level of communication. </w:t>
      </w:r>
      <w:sdt>
        <w:sdtPr>
          <w:rPr>
            <w:rFonts w:ascii="Arial" w:eastAsia="Times New Roman" w:hAnsi="Arial" w:cs="Arial"/>
            <w:sz w:val="24"/>
            <w:szCs w:val="24"/>
          </w:rPr>
          <w:id w:val="-1843698832"/>
          <w:citation/>
        </w:sdtPr>
        <w:sdtEndPr/>
        <w:sdtContent>
          <w:r w:rsidRPr="00675699">
            <w:rPr>
              <w:rFonts w:ascii="Arial" w:eastAsia="Times New Roman" w:hAnsi="Arial" w:cs="Arial"/>
              <w:sz w:val="24"/>
              <w:szCs w:val="24"/>
            </w:rPr>
            <w:fldChar w:fldCharType="begin"/>
          </w:r>
          <w:r w:rsidRPr="00675699">
            <w:rPr>
              <w:rFonts w:ascii="Arial" w:eastAsia="Times New Roman" w:hAnsi="Arial" w:cs="Arial"/>
              <w:sz w:val="24"/>
              <w:szCs w:val="24"/>
            </w:rPr>
            <w:instrText xml:space="preserve"> CITATION Raj12 \l 1033 </w:instrText>
          </w:r>
          <w:r w:rsidRPr="00675699">
            <w:rPr>
              <w:rFonts w:ascii="Arial" w:eastAsia="Times New Roman" w:hAnsi="Arial" w:cs="Arial"/>
              <w:sz w:val="24"/>
              <w:szCs w:val="24"/>
            </w:rPr>
            <w:fldChar w:fldCharType="separate"/>
          </w:r>
          <w:r w:rsidR="0045178B" w:rsidRPr="0045178B">
            <w:rPr>
              <w:rFonts w:ascii="Arial" w:eastAsia="Times New Roman" w:hAnsi="Arial" w:cs="Arial"/>
              <w:noProof/>
              <w:sz w:val="24"/>
              <w:szCs w:val="24"/>
            </w:rPr>
            <w:t>(Rajaniemi, 2012)</w:t>
          </w:r>
          <w:r w:rsidRPr="00675699">
            <w:rPr>
              <w:rFonts w:ascii="Arial" w:eastAsia="Times New Roman" w:hAnsi="Arial" w:cs="Arial"/>
              <w:sz w:val="24"/>
              <w:szCs w:val="24"/>
            </w:rPr>
            <w:fldChar w:fldCharType="end"/>
          </w:r>
        </w:sdtContent>
      </w:sdt>
    </w:p>
    <w:p w:rsidR="008A2850" w:rsidRDefault="008A2850" w:rsidP="008A2850">
      <w:pPr>
        <w:pStyle w:val="NoSpacing"/>
        <w:spacing w:line="480" w:lineRule="auto"/>
        <w:jc w:val="both"/>
        <w:rPr>
          <w:rFonts w:ascii="Arial" w:hAnsi="Arial" w:cs="Arial"/>
          <w:color w:val="000000"/>
          <w:sz w:val="24"/>
          <w:szCs w:val="24"/>
          <w:shd w:val="clear" w:color="auto" w:fill="FFFFFF"/>
        </w:rPr>
      </w:pPr>
      <w:r w:rsidRPr="00E57287">
        <w:rPr>
          <w:rFonts w:ascii="Arial" w:hAnsi="Arial" w:cs="Arial"/>
          <w:color w:val="000000"/>
          <w:sz w:val="24"/>
          <w:szCs w:val="24"/>
          <w:shd w:val="clear" w:color="auto" w:fill="FFFFFF"/>
        </w:rPr>
        <w:t>It is important to emphasize that there was no stipulated time limits on the number of hours one was required to work on the MAIDS project on the part of Instructors or Humber College, other than, completion of project by the course’s schedule end date. The working time schedule adopted was a voluntarily established and followed project schedule.</w:t>
      </w:r>
    </w:p>
    <w:p w:rsidR="008A2850" w:rsidRPr="00E57287" w:rsidRDefault="008A2850" w:rsidP="008A2850">
      <w:pPr>
        <w:pStyle w:val="NoSpacing"/>
        <w:spacing w:line="480" w:lineRule="auto"/>
        <w:jc w:val="both"/>
        <w:rPr>
          <w:rFonts w:ascii="Arial" w:hAnsi="Arial" w:cs="Arial"/>
          <w:color w:val="000000"/>
          <w:sz w:val="24"/>
          <w:szCs w:val="24"/>
          <w:shd w:val="clear" w:color="auto" w:fill="FFFFFF"/>
        </w:rPr>
      </w:pPr>
      <w:r w:rsidRPr="00E57287">
        <w:rPr>
          <w:rFonts w:ascii="Arial" w:hAnsi="Arial" w:cs="Arial"/>
          <w:color w:val="222222"/>
          <w:sz w:val="24"/>
          <w:szCs w:val="24"/>
        </w:rPr>
        <w:t>The or</w:t>
      </w:r>
      <w:r w:rsidRPr="00E57287">
        <w:rPr>
          <w:rFonts w:ascii="Arial" w:hAnsi="Arial" w:cs="Arial"/>
          <w:bCs/>
          <w:color w:val="222222"/>
          <w:sz w:val="24"/>
          <w:szCs w:val="24"/>
          <w:shd w:val="clear" w:color="auto" w:fill="FFFFFF"/>
        </w:rPr>
        <w:t>der lead time, the t</w:t>
      </w:r>
      <w:r w:rsidRPr="00E57287">
        <w:rPr>
          <w:rFonts w:ascii="Arial" w:hAnsi="Arial" w:cs="Arial"/>
          <w:color w:val="222222"/>
          <w:sz w:val="24"/>
          <w:szCs w:val="24"/>
          <w:shd w:val="clear" w:color="auto" w:fill="FFFFFF"/>
        </w:rPr>
        <w:t xml:space="preserve">ime from order received to customer order delivered was approximately </w:t>
      </w:r>
      <w:r>
        <w:rPr>
          <w:rFonts w:ascii="Arial" w:hAnsi="Arial" w:cs="Arial"/>
          <w:color w:val="222222"/>
          <w:sz w:val="24"/>
          <w:szCs w:val="24"/>
          <w:shd w:val="clear" w:color="auto" w:fill="FFFFFF"/>
        </w:rPr>
        <w:t>8</w:t>
      </w:r>
      <w:r w:rsidRPr="00E57287">
        <w:rPr>
          <w:rFonts w:ascii="Arial" w:hAnsi="Arial" w:cs="Arial"/>
          <w:color w:val="222222"/>
          <w:sz w:val="24"/>
          <w:szCs w:val="24"/>
          <w:shd w:val="clear" w:color="auto" w:fill="FFFFFF"/>
        </w:rPr>
        <w:t xml:space="preserve"> weeks. The o</w:t>
      </w:r>
      <w:r w:rsidRPr="00E57287">
        <w:rPr>
          <w:rFonts w:ascii="Arial" w:hAnsi="Arial" w:cs="Arial"/>
          <w:bCs/>
          <w:color w:val="222222"/>
          <w:sz w:val="24"/>
          <w:szCs w:val="24"/>
          <w:shd w:val="clear" w:color="auto" w:fill="FFFFFF"/>
        </w:rPr>
        <w:t>rder handling time, the t</w:t>
      </w:r>
      <w:r w:rsidRPr="00E57287">
        <w:rPr>
          <w:rFonts w:ascii="Arial" w:hAnsi="Arial" w:cs="Arial"/>
          <w:color w:val="222222"/>
          <w:sz w:val="24"/>
          <w:szCs w:val="24"/>
          <w:shd w:val="clear" w:color="auto" w:fill="FFFFFF"/>
        </w:rPr>
        <w:t>ime from customer order received to sales order created was less than 12 hours. The m</w:t>
      </w:r>
      <w:r w:rsidRPr="00E57287">
        <w:rPr>
          <w:rFonts w:ascii="Arial" w:hAnsi="Arial" w:cs="Arial"/>
          <w:bCs/>
          <w:color w:val="222222"/>
          <w:sz w:val="24"/>
          <w:szCs w:val="24"/>
          <w:shd w:val="clear" w:color="auto" w:fill="FFFFFF"/>
        </w:rPr>
        <w:t xml:space="preserve">anufacturing lead time, </w:t>
      </w:r>
      <w:r w:rsidRPr="003F19A8">
        <w:rPr>
          <w:rFonts w:ascii="Arial" w:eastAsia="Times New Roman" w:hAnsi="Arial" w:cs="Arial"/>
          <w:sz w:val="24"/>
          <w:szCs w:val="24"/>
        </w:rPr>
        <w:t>Time from sales order created to productio</w:t>
      </w:r>
      <w:r w:rsidRPr="00E57287">
        <w:rPr>
          <w:rFonts w:ascii="Arial" w:eastAsia="Times New Roman" w:hAnsi="Arial" w:cs="Arial"/>
          <w:sz w:val="24"/>
          <w:szCs w:val="24"/>
        </w:rPr>
        <w:t>n finished (ready for delivery) was approximately 2 weeks. The p</w:t>
      </w:r>
      <w:r w:rsidRPr="003F19A8">
        <w:rPr>
          <w:rFonts w:ascii="Arial" w:eastAsia="Times New Roman" w:hAnsi="Arial" w:cs="Arial"/>
          <w:bCs/>
          <w:sz w:val="24"/>
          <w:szCs w:val="24"/>
        </w:rPr>
        <w:t>roduction Lead Time</w:t>
      </w:r>
      <w:r w:rsidRPr="003F19A8">
        <w:rPr>
          <w:rFonts w:ascii="Arial" w:eastAsia="Times New Roman" w:hAnsi="Arial" w:cs="Arial"/>
          <w:sz w:val="24"/>
          <w:szCs w:val="24"/>
        </w:rPr>
        <w:t xml:space="preserve"> - Time from start of physical production of first submodule/part to production finished (ready for delivery)</w:t>
      </w:r>
      <w:r w:rsidRPr="00E57287">
        <w:rPr>
          <w:rFonts w:ascii="Arial" w:eastAsia="Times New Roman" w:hAnsi="Arial" w:cs="Arial"/>
          <w:sz w:val="24"/>
          <w:szCs w:val="24"/>
        </w:rPr>
        <w:t xml:space="preserve"> was approximately 2 weeks</w:t>
      </w:r>
      <w:r w:rsidRPr="003F19A8">
        <w:rPr>
          <w:rFonts w:ascii="Arial" w:eastAsia="Times New Roman" w:hAnsi="Arial" w:cs="Arial"/>
          <w:sz w:val="24"/>
          <w:szCs w:val="24"/>
        </w:rPr>
        <w:t>.</w:t>
      </w:r>
      <w:r w:rsidRPr="00E57287">
        <w:rPr>
          <w:rFonts w:ascii="Arial" w:eastAsia="Times New Roman" w:hAnsi="Arial" w:cs="Arial"/>
          <w:sz w:val="24"/>
          <w:szCs w:val="24"/>
        </w:rPr>
        <w:t xml:space="preserve"> The </w:t>
      </w:r>
      <w:r w:rsidRPr="003F19A8">
        <w:rPr>
          <w:rFonts w:ascii="Arial" w:eastAsia="Times New Roman" w:hAnsi="Arial" w:cs="Arial"/>
          <w:bCs/>
          <w:sz w:val="24"/>
          <w:szCs w:val="24"/>
        </w:rPr>
        <w:t>Delivery Lead Time</w:t>
      </w:r>
      <w:r w:rsidRPr="003F19A8">
        <w:rPr>
          <w:rFonts w:ascii="Arial" w:eastAsia="Times New Roman" w:hAnsi="Arial" w:cs="Arial"/>
          <w:sz w:val="24"/>
          <w:szCs w:val="24"/>
        </w:rPr>
        <w:t xml:space="preserve"> - Time from production finis</w:t>
      </w:r>
      <w:r w:rsidRPr="00E57287">
        <w:rPr>
          <w:rFonts w:ascii="Arial" w:eastAsia="Times New Roman" w:hAnsi="Arial" w:cs="Arial"/>
          <w:sz w:val="24"/>
          <w:szCs w:val="24"/>
        </w:rPr>
        <w:t>hed to customer order delivered was approximately 1 week due to testing and slight software modifications.</w:t>
      </w:r>
      <w:r w:rsidR="00520FD4">
        <w:rPr>
          <w:rFonts w:ascii="Arial" w:eastAsia="Times New Roman" w:hAnsi="Arial" w:cs="Arial"/>
          <w:sz w:val="24"/>
          <w:szCs w:val="24"/>
        </w:rPr>
        <w:t xml:space="preserve"> </w:t>
      </w:r>
      <w:sdt>
        <w:sdtPr>
          <w:rPr>
            <w:rFonts w:ascii="Arial" w:eastAsia="Times New Roman" w:hAnsi="Arial" w:cs="Arial"/>
            <w:sz w:val="24"/>
            <w:szCs w:val="24"/>
          </w:rPr>
          <w:id w:val="-1246261075"/>
          <w:citation/>
        </w:sdtPr>
        <w:sdtEndPr/>
        <w:sdtContent>
          <w:r w:rsidR="00520FD4">
            <w:rPr>
              <w:rFonts w:ascii="Arial" w:eastAsia="Times New Roman" w:hAnsi="Arial" w:cs="Arial"/>
              <w:sz w:val="24"/>
              <w:szCs w:val="24"/>
            </w:rPr>
            <w:fldChar w:fldCharType="begin"/>
          </w:r>
          <w:r w:rsidR="00520FD4">
            <w:rPr>
              <w:rFonts w:ascii="Arial" w:eastAsia="Times New Roman" w:hAnsi="Arial" w:cs="Arial"/>
              <w:sz w:val="24"/>
              <w:szCs w:val="24"/>
            </w:rPr>
            <w:instrText xml:space="preserve"> CITATION Raj12 \l 1033 </w:instrText>
          </w:r>
          <w:r w:rsidR="00520FD4">
            <w:rPr>
              <w:rFonts w:ascii="Arial" w:eastAsia="Times New Roman" w:hAnsi="Arial" w:cs="Arial"/>
              <w:sz w:val="24"/>
              <w:szCs w:val="24"/>
            </w:rPr>
            <w:fldChar w:fldCharType="separate"/>
          </w:r>
          <w:r w:rsidR="00520FD4" w:rsidRPr="00520FD4">
            <w:rPr>
              <w:rFonts w:ascii="Arial" w:eastAsia="Times New Roman" w:hAnsi="Arial" w:cs="Arial"/>
              <w:noProof/>
              <w:sz w:val="24"/>
              <w:szCs w:val="24"/>
            </w:rPr>
            <w:t>(Rajaniemi, 2012)</w:t>
          </w:r>
          <w:r w:rsidR="00520FD4">
            <w:rPr>
              <w:rFonts w:ascii="Arial" w:eastAsia="Times New Roman" w:hAnsi="Arial" w:cs="Arial"/>
              <w:sz w:val="24"/>
              <w:szCs w:val="24"/>
            </w:rPr>
            <w:fldChar w:fldCharType="end"/>
          </w:r>
        </w:sdtContent>
      </w:sdt>
    </w:p>
    <w:p w:rsidR="008A2850" w:rsidRDefault="008A2850" w:rsidP="008A2850">
      <w:pPr>
        <w:pStyle w:val="NoSpacing"/>
        <w:spacing w:line="480" w:lineRule="auto"/>
        <w:jc w:val="both"/>
        <w:rPr>
          <w:rFonts w:ascii="Arial" w:hAnsi="Arial" w:cs="Arial"/>
          <w:color w:val="222222"/>
          <w:sz w:val="24"/>
          <w:szCs w:val="24"/>
          <w:shd w:val="clear" w:color="auto" w:fill="FFFFFF"/>
        </w:rPr>
      </w:pPr>
      <w:r w:rsidRPr="00E57287">
        <w:rPr>
          <w:rFonts w:ascii="Arial" w:hAnsi="Arial" w:cs="Arial"/>
          <w:color w:val="222222"/>
          <w:sz w:val="24"/>
          <w:szCs w:val="24"/>
          <w:shd w:val="clear" w:color="auto" w:fill="FFFFFF"/>
        </w:rPr>
        <w:t>The working time, time to assemble the complete MAIDS deliverable, was 2.0 hours per work day, five days per week (total of 10 hours per week), for a total of 20 hours, total.</w:t>
      </w:r>
    </w:p>
    <w:p w:rsidR="008A2850" w:rsidRPr="00E57287" w:rsidRDefault="008A2850" w:rsidP="008A2850">
      <w:pPr>
        <w:pStyle w:val="NoSpacing"/>
        <w:spacing w:line="480" w:lineRule="auto"/>
        <w:jc w:val="both"/>
        <w:rPr>
          <w:rFonts w:ascii="Arial" w:eastAsia="Times New Roman" w:hAnsi="Arial" w:cs="Arial"/>
          <w:sz w:val="24"/>
          <w:szCs w:val="24"/>
        </w:rPr>
      </w:pPr>
    </w:p>
    <w:p w:rsidR="008A2850" w:rsidRPr="00BF7CC4" w:rsidRDefault="008A2850" w:rsidP="008A2850">
      <w:pPr>
        <w:pStyle w:val="NoSpacing"/>
        <w:jc w:val="both"/>
        <w:rPr>
          <w:rFonts w:ascii="Arial" w:hAnsi="Arial" w:cs="Arial"/>
          <w:color w:val="222222"/>
          <w:sz w:val="24"/>
          <w:szCs w:val="24"/>
        </w:rPr>
      </w:pPr>
    </w:p>
    <w:p w:rsidR="001B07EA" w:rsidRDefault="001B07EA">
      <w:pPr>
        <w:spacing w:after="160" w:line="259" w:lineRule="auto"/>
        <w:rPr>
          <w:rFonts w:eastAsiaTheme="minorEastAsia" w:cs="Arial"/>
          <w:color w:val="222222"/>
          <w:sz w:val="21"/>
          <w:szCs w:val="21"/>
          <w:shd w:val="clear" w:color="auto" w:fill="FFFFFF"/>
        </w:rPr>
      </w:pPr>
      <w:r>
        <w:rPr>
          <w:rFonts w:cs="Arial"/>
          <w:color w:val="222222"/>
          <w:sz w:val="21"/>
          <w:szCs w:val="21"/>
          <w:shd w:val="clear" w:color="auto" w:fill="FFFFFF"/>
        </w:rPr>
        <w:br w:type="page"/>
      </w:r>
    </w:p>
    <w:bookmarkStart w:id="7" w:name="_GoBack" w:displacedByCustomXml="next"/>
    <w:bookmarkEnd w:id="7" w:displacedByCustomXml="next"/>
    <w:sdt>
      <w:sdtPr>
        <w:rPr>
          <w:rFonts w:ascii="Arial" w:eastAsiaTheme="minorHAnsi" w:hAnsi="Arial" w:cstheme="minorBidi"/>
          <w:color w:val="auto"/>
          <w:sz w:val="24"/>
          <w:szCs w:val="22"/>
        </w:rPr>
        <w:id w:val="1775362020"/>
        <w:docPartObj>
          <w:docPartGallery w:val="Bibliographies"/>
          <w:docPartUnique/>
        </w:docPartObj>
      </w:sdtPr>
      <w:sdtEndPr/>
      <w:sdtContent>
        <w:p w:rsidR="008A2850" w:rsidRDefault="008A2850" w:rsidP="008A2850">
          <w:pPr>
            <w:pStyle w:val="Heading1"/>
          </w:pPr>
          <w:r>
            <w:t>References</w:t>
          </w:r>
        </w:p>
        <w:sdt>
          <w:sdtPr>
            <w:id w:val="-61414047"/>
            <w:bibliography/>
          </w:sdtPr>
          <w:sdtEndPr/>
          <w:sdtContent>
            <w:p w:rsidR="0045178B" w:rsidRDefault="008A2850" w:rsidP="0045178B">
              <w:pPr>
                <w:pStyle w:val="Bibliography"/>
                <w:ind w:left="720" w:hanging="720"/>
                <w:rPr>
                  <w:noProof/>
                </w:rPr>
              </w:pPr>
              <w:r>
                <w:fldChar w:fldCharType="begin"/>
              </w:r>
              <w:r>
                <w:instrText xml:space="preserve"> BIBLIOGRAPHY </w:instrText>
              </w:r>
              <w:r>
                <w:fldChar w:fldCharType="separate"/>
              </w:r>
              <w:r w:rsidR="0045178B">
                <w:rPr>
                  <w:noProof/>
                </w:rPr>
                <w:t xml:space="preserve">Electronics, L. L. (2008). </w:t>
              </w:r>
              <w:r w:rsidR="0045178B">
                <w:rPr>
                  <w:i/>
                  <w:iCs/>
                  <w:noProof/>
                </w:rPr>
                <w:t>ProtoLaser S: Operation manual 2.0, English.</w:t>
              </w:r>
              <w:r w:rsidR="0045178B">
                <w:rPr>
                  <w:noProof/>
                </w:rPr>
                <w:t xml:space="preserve"> Bohn: LPKF Laser &amp; Electronics AG. Retrieved from LPKF Laser &amp; Electronics AG. (2008). ProtoLaser S: Operation manual 2.0, English. Page35.</w:t>
              </w:r>
            </w:p>
            <w:p w:rsidR="0045178B" w:rsidRDefault="0045178B" w:rsidP="0045178B">
              <w:pPr>
                <w:pStyle w:val="Bibliography"/>
                <w:ind w:left="720" w:hanging="720"/>
                <w:rPr>
                  <w:noProof/>
                </w:rPr>
              </w:pPr>
              <w:r>
                <w:rPr>
                  <w:noProof/>
                </w:rPr>
                <w:t xml:space="preserve">Electronics, L. L. (2020). </w:t>
              </w:r>
              <w:r>
                <w:rPr>
                  <w:i/>
                  <w:iCs/>
                  <w:noProof/>
                </w:rPr>
                <w:t>Manual Version 0.9, English.</w:t>
              </w:r>
              <w:r>
                <w:rPr>
                  <w:noProof/>
                </w:rPr>
                <w:t xml:space="preserve"> Germany: LPKF Laser &amp; Electronics AG.</w:t>
              </w:r>
            </w:p>
            <w:p w:rsidR="0045178B" w:rsidRDefault="0045178B" w:rsidP="0045178B">
              <w:pPr>
                <w:pStyle w:val="Bibliography"/>
                <w:ind w:left="720" w:hanging="720"/>
                <w:rPr>
                  <w:noProof/>
                </w:rPr>
              </w:pPr>
              <w:r>
                <w:rPr>
                  <w:noProof/>
                </w:rPr>
                <w:t xml:space="preserve">Elektrotanya. (2020, January 12). </w:t>
              </w:r>
              <w:r>
                <w:rPr>
                  <w:i/>
                  <w:iCs/>
                  <w:noProof/>
                </w:rPr>
                <w:t>Model WES51 Electronic Soldering Station.</w:t>
              </w:r>
              <w:r>
                <w:rPr>
                  <w:noProof/>
                </w:rPr>
                <w:t xml:space="preserve"> Retrieved from Model WES51 Electronic Soldering Station: https://elektrotanya.com/weller_model_wes51_electronic_soldering_station.pdf/download.html</w:t>
              </w:r>
            </w:p>
            <w:p w:rsidR="0045178B" w:rsidRDefault="0045178B" w:rsidP="0045178B">
              <w:pPr>
                <w:pStyle w:val="Bibliography"/>
                <w:ind w:left="720" w:hanging="720"/>
                <w:rPr>
                  <w:noProof/>
                </w:rPr>
              </w:pPr>
              <w:r>
                <w:rPr>
                  <w:noProof/>
                </w:rPr>
                <w:t xml:space="preserve">Geometries, O. (2010). </w:t>
              </w:r>
              <w:r>
                <w:rPr>
                  <w:i/>
                  <w:iCs/>
                  <w:noProof/>
                </w:rPr>
                <w:t>Objet30 3-D Printer System: User Guide, English. Page 6.</w:t>
              </w:r>
              <w:r>
                <w:rPr>
                  <w:noProof/>
                </w:rPr>
                <w:t xml:space="preserve"> Germany: Objet Geometries Ltd.</w:t>
              </w:r>
            </w:p>
            <w:p w:rsidR="0045178B" w:rsidRDefault="0045178B" w:rsidP="0045178B">
              <w:pPr>
                <w:pStyle w:val="Bibliography"/>
                <w:ind w:left="720" w:hanging="720"/>
                <w:rPr>
                  <w:noProof/>
                </w:rPr>
              </w:pPr>
              <w:r>
                <w:rPr>
                  <w:noProof/>
                </w:rPr>
                <w:t xml:space="preserve">Rajaniemi, J. (2012). </w:t>
              </w:r>
              <w:r>
                <w:rPr>
                  <w:i/>
                  <w:iCs/>
                  <w:noProof/>
                </w:rPr>
                <w:t>Measuring and Defining Lead Time in a Telecommunication Production</w:t>
              </w:r>
              <w:r>
                <w:rPr>
                  <w:noProof/>
                </w:rPr>
                <w:t>. Retrieved from leadtimes.org: http://www.leadtimes.org/</w:t>
              </w:r>
            </w:p>
            <w:p w:rsidR="0045178B" w:rsidRDefault="0045178B" w:rsidP="0045178B">
              <w:pPr>
                <w:pStyle w:val="Bibliography"/>
                <w:ind w:left="720" w:hanging="720"/>
                <w:rPr>
                  <w:noProof/>
                </w:rPr>
              </w:pPr>
              <w:r>
                <w:rPr>
                  <w:noProof/>
                </w:rPr>
                <w:t xml:space="preserve">Trotec. (2020, January 19). </w:t>
              </w:r>
              <w:r>
                <w:rPr>
                  <w:i/>
                  <w:iCs/>
                  <w:noProof/>
                </w:rPr>
                <w:t>Operation Manual Trotec Job Control. Basic, Advanced, Expert</w:t>
              </w:r>
              <w:r>
                <w:rPr>
                  <w:noProof/>
                </w:rPr>
                <w:t>. Retrieved from Trotec: Operation Manual Trotec Job Control. Basic, Advanced, Expert: https://www.troteclaser.com/fileadmin/content/images/Contact_Support/Manuals/JobControl-Manual-EN.pdf</w:t>
              </w:r>
            </w:p>
            <w:p w:rsidR="008A2850" w:rsidRDefault="008A2850" w:rsidP="0045178B">
              <w:r>
                <w:rPr>
                  <w:b/>
                  <w:bCs/>
                  <w:noProof/>
                </w:rPr>
                <w:fldChar w:fldCharType="end"/>
              </w:r>
            </w:p>
          </w:sdtContent>
        </w:sdt>
      </w:sdtContent>
    </w:sdt>
    <w:p w:rsidR="008A2850" w:rsidRPr="00250EEC" w:rsidRDefault="008A2850" w:rsidP="008A2850">
      <w:pPr>
        <w:pStyle w:val="NoSpacing"/>
        <w:rPr>
          <w:rFonts w:ascii="Arial" w:hAnsi="Arial" w:cs="Arial"/>
          <w:sz w:val="24"/>
          <w:szCs w:val="24"/>
        </w:rPr>
      </w:pPr>
    </w:p>
    <w:sectPr w:rsidR="008A2850" w:rsidRPr="0025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porate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6D37"/>
    <w:multiLevelType w:val="multilevel"/>
    <w:tmpl w:val="31C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914"/>
    <w:multiLevelType w:val="hybridMultilevel"/>
    <w:tmpl w:val="93D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61E"/>
    <w:multiLevelType w:val="multilevel"/>
    <w:tmpl w:val="0AF4AA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82C301F"/>
    <w:multiLevelType w:val="hybridMultilevel"/>
    <w:tmpl w:val="A088F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313BE"/>
    <w:multiLevelType w:val="multilevel"/>
    <w:tmpl w:val="198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2E0C"/>
    <w:multiLevelType w:val="hybridMultilevel"/>
    <w:tmpl w:val="91F83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0105F"/>
    <w:multiLevelType w:val="hybridMultilevel"/>
    <w:tmpl w:val="6F2EB45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117745E3"/>
    <w:multiLevelType w:val="multilevel"/>
    <w:tmpl w:val="914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C54E2"/>
    <w:multiLevelType w:val="hybridMultilevel"/>
    <w:tmpl w:val="662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43E40"/>
    <w:multiLevelType w:val="hybridMultilevel"/>
    <w:tmpl w:val="C47408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030AB"/>
    <w:multiLevelType w:val="hybridMultilevel"/>
    <w:tmpl w:val="0868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70241"/>
    <w:multiLevelType w:val="hybridMultilevel"/>
    <w:tmpl w:val="DCA8DD1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E6544EF"/>
    <w:multiLevelType w:val="multilevel"/>
    <w:tmpl w:val="7B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C63E7"/>
    <w:multiLevelType w:val="hybridMultilevel"/>
    <w:tmpl w:val="BF826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71DD8"/>
    <w:multiLevelType w:val="hybridMultilevel"/>
    <w:tmpl w:val="7A6E74A0"/>
    <w:lvl w:ilvl="0" w:tplc="D860577E">
      <w:start w:val="6"/>
      <w:numFmt w:val="decimal"/>
      <w:lvlText w:val="%1."/>
      <w:lvlJc w:val="left"/>
      <w:pPr>
        <w:ind w:left="360" w:hanging="360"/>
      </w:pPr>
      <w:rPr>
        <w:rFonts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A059C4"/>
    <w:multiLevelType w:val="hybridMultilevel"/>
    <w:tmpl w:val="DC08B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C6F75"/>
    <w:multiLevelType w:val="multilevel"/>
    <w:tmpl w:val="6A2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12553"/>
    <w:multiLevelType w:val="multilevel"/>
    <w:tmpl w:val="1B6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A2644"/>
    <w:multiLevelType w:val="multilevel"/>
    <w:tmpl w:val="4B7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F760B"/>
    <w:multiLevelType w:val="multilevel"/>
    <w:tmpl w:val="B97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5776D"/>
    <w:multiLevelType w:val="hybridMultilevel"/>
    <w:tmpl w:val="BC941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65696"/>
    <w:multiLevelType w:val="multilevel"/>
    <w:tmpl w:val="06B6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D3C27"/>
    <w:multiLevelType w:val="hybridMultilevel"/>
    <w:tmpl w:val="C310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44C19"/>
    <w:multiLevelType w:val="multilevel"/>
    <w:tmpl w:val="4456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B748F"/>
    <w:multiLevelType w:val="hybridMultilevel"/>
    <w:tmpl w:val="A4F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563E1"/>
    <w:multiLevelType w:val="multilevel"/>
    <w:tmpl w:val="92FC4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17AA5"/>
    <w:multiLevelType w:val="multilevel"/>
    <w:tmpl w:val="993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61AB1"/>
    <w:multiLevelType w:val="multilevel"/>
    <w:tmpl w:val="7A2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24173"/>
    <w:multiLevelType w:val="hybridMultilevel"/>
    <w:tmpl w:val="42F65050"/>
    <w:lvl w:ilvl="0" w:tplc="D7FEC5B6">
      <w:start w:val="7"/>
      <w:numFmt w:val="decimal"/>
      <w:lvlText w:val="%1."/>
      <w:lvlJc w:val="left"/>
      <w:pPr>
        <w:ind w:left="360" w:hanging="360"/>
      </w:pPr>
      <w:rPr>
        <w:rFonts w:cstheme="minorBidi"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A5582E"/>
    <w:multiLevelType w:val="multilevel"/>
    <w:tmpl w:val="3D4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815BA"/>
    <w:multiLevelType w:val="multilevel"/>
    <w:tmpl w:val="7EA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D787D"/>
    <w:multiLevelType w:val="hybridMultilevel"/>
    <w:tmpl w:val="68A042AC"/>
    <w:lvl w:ilvl="0" w:tplc="D7FEC5B6">
      <w:start w:val="7"/>
      <w:numFmt w:val="decimal"/>
      <w:lvlText w:val="%1."/>
      <w:lvlJc w:val="left"/>
      <w:pPr>
        <w:ind w:left="720" w:hanging="360"/>
      </w:pPr>
      <w:rPr>
        <w:rFonts w:cstheme="minorBidi"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305EB"/>
    <w:multiLevelType w:val="hybridMultilevel"/>
    <w:tmpl w:val="56B0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57B42"/>
    <w:multiLevelType w:val="multilevel"/>
    <w:tmpl w:val="D8D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84460"/>
    <w:multiLevelType w:val="multilevel"/>
    <w:tmpl w:val="9EC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853B6"/>
    <w:multiLevelType w:val="multilevel"/>
    <w:tmpl w:val="8DD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23F5B"/>
    <w:multiLevelType w:val="multilevel"/>
    <w:tmpl w:val="92A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E4C21"/>
    <w:multiLevelType w:val="hybridMultilevel"/>
    <w:tmpl w:val="C8643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7"/>
  </w:num>
  <w:num w:numId="3">
    <w:abstractNumId w:val="30"/>
  </w:num>
  <w:num w:numId="4">
    <w:abstractNumId w:val="7"/>
  </w:num>
  <w:num w:numId="5">
    <w:abstractNumId w:val="36"/>
  </w:num>
  <w:num w:numId="6">
    <w:abstractNumId w:val="20"/>
  </w:num>
  <w:num w:numId="7">
    <w:abstractNumId w:val="17"/>
  </w:num>
  <w:num w:numId="8">
    <w:abstractNumId w:val="26"/>
  </w:num>
  <w:num w:numId="9">
    <w:abstractNumId w:val="4"/>
  </w:num>
  <w:num w:numId="10">
    <w:abstractNumId w:val="25"/>
  </w:num>
  <w:num w:numId="11">
    <w:abstractNumId w:val="33"/>
  </w:num>
  <w:num w:numId="12">
    <w:abstractNumId w:val="2"/>
  </w:num>
  <w:num w:numId="13">
    <w:abstractNumId w:val="23"/>
  </w:num>
  <w:num w:numId="14">
    <w:abstractNumId w:val="11"/>
  </w:num>
  <w:num w:numId="15">
    <w:abstractNumId w:val="1"/>
  </w:num>
  <w:num w:numId="16">
    <w:abstractNumId w:val="13"/>
  </w:num>
  <w:num w:numId="17">
    <w:abstractNumId w:val="38"/>
  </w:num>
  <w:num w:numId="18">
    <w:abstractNumId w:val="3"/>
  </w:num>
  <w:num w:numId="19">
    <w:abstractNumId w:val="5"/>
  </w:num>
  <w:num w:numId="20">
    <w:abstractNumId w:val="29"/>
  </w:num>
  <w:num w:numId="21">
    <w:abstractNumId w:val="32"/>
  </w:num>
  <w:num w:numId="22">
    <w:abstractNumId w:val="9"/>
  </w:num>
  <w:num w:numId="23">
    <w:abstractNumId w:val="19"/>
  </w:num>
  <w:num w:numId="24">
    <w:abstractNumId w:val="14"/>
  </w:num>
  <w:num w:numId="25">
    <w:abstractNumId w:val="34"/>
  </w:num>
  <w:num w:numId="26">
    <w:abstractNumId w:val="0"/>
  </w:num>
  <w:num w:numId="27">
    <w:abstractNumId w:val="24"/>
  </w:num>
  <w:num w:numId="28">
    <w:abstractNumId w:val="16"/>
  </w:num>
  <w:num w:numId="29">
    <w:abstractNumId w:val="12"/>
  </w:num>
  <w:num w:numId="30">
    <w:abstractNumId w:val="15"/>
  </w:num>
  <w:num w:numId="31">
    <w:abstractNumId w:val="10"/>
  </w:num>
  <w:num w:numId="32">
    <w:abstractNumId w:val="21"/>
  </w:num>
  <w:num w:numId="33">
    <w:abstractNumId w:val="8"/>
  </w:num>
  <w:num w:numId="34">
    <w:abstractNumId w:val="6"/>
  </w:num>
  <w:num w:numId="35">
    <w:abstractNumId w:val="27"/>
  </w:num>
  <w:num w:numId="36">
    <w:abstractNumId w:val="22"/>
  </w:num>
  <w:num w:numId="37">
    <w:abstractNumId w:val="31"/>
  </w:num>
  <w:num w:numId="38">
    <w:abstractNumId w:val="2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50"/>
    <w:rsid w:val="00006260"/>
    <w:rsid w:val="00010E54"/>
    <w:rsid w:val="000353CD"/>
    <w:rsid w:val="000632AA"/>
    <w:rsid w:val="000A30B9"/>
    <w:rsid w:val="000C7836"/>
    <w:rsid w:val="000E472A"/>
    <w:rsid w:val="00104142"/>
    <w:rsid w:val="00126978"/>
    <w:rsid w:val="00137D77"/>
    <w:rsid w:val="00141248"/>
    <w:rsid w:val="00155CF5"/>
    <w:rsid w:val="001B07EA"/>
    <w:rsid w:val="001B0FFB"/>
    <w:rsid w:val="001B6B07"/>
    <w:rsid w:val="001D7972"/>
    <w:rsid w:val="001F3F0E"/>
    <w:rsid w:val="00202A4D"/>
    <w:rsid w:val="00230A8A"/>
    <w:rsid w:val="00270EA5"/>
    <w:rsid w:val="00296650"/>
    <w:rsid w:val="002B4A41"/>
    <w:rsid w:val="002B55E3"/>
    <w:rsid w:val="002B67F3"/>
    <w:rsid w:val="002C2762"/>
    <w:rsid w:val="002C40AA"/>
    <w:rsid w:val="002E4166"/>
    <w:rsid w:val="002F0E22"/>
    <w:rsid w:val="00301E6B"/>
    <w:rsid w:val="00314EE7"/>
    <w:rsid w:val="00343D4D"/>
    <w:rsid w:val="00345CAA"/>
    <w:rsid w:val="00346C25"/>
    <w:rsid w:val="003C1DBD"/>
    <w:rsid w:val="003D498E"/>
    <w:rsid w:val="00414D14"/>
    <w:rsid w:val="0045178B"/>
    <w:rsid w:val="00471106"/>
    <w:rsid w:val="004913FE"/>
    <w:rsid w:val="00520FD4"/>
    <w:rsid w:val="005274B2"/>
    <w:rsid w:val="005A7450"/>
    <w:rsid w:val="00644336"/>
    <w:rsid w:val="006466F3"/>
    <w:rsid w:val="006525CF"/>
    <w:rsid w:val="00655F45"/>
    <w:rsid w:val="00680DB5"/>
    <w:rsid w:val="00683BCB"/>
    <w:rsid w:val="00686695"/>
    <w:rsid w:val="00690247"/>
    <w:rsid w:val="006F19A1"/>
    <w:rsid w:val="00711E81"/>
    <w:rsid w:val="0072462A"/>
    <w:rsid w:val="007435E8"/>
    <w:rsid w:val="00786FAD"/>
    <w:rsid w:val="007F0199"/>
    <w:rsid w:val="007F2FEF"/>
    <w:rsid w:val="00880029"/>
    <w:rsid w:val="0089478C"/>
    <w:rsid w:val="008A2850"/>
    <w:rsid w:val="008C299F"/>
    <w:rsid w:val="008C5F6C"/>
    <w:rsid w:val="008D6C90"/>
    <w:rsid w:val="008E2B56"/>
    <w:rsid w:val="008F7652"/>
    <w:rsid w:val="00920A04"/>
    <w:rsid w:val="00932BD5"/>
    <w:rsid w:val="00935F43"/>
    <w:rsid w:val="009B780B"/>
    <w:rsid w:val="009C4577"/>
    <w:rsid w:val="009D536C"/>
    <w:rsid w:val="009D73E4"/>
    <w:rsid w:val="009D7586"/>
    <w:rsid w:val="00A349A3"/>
    <w:rsid w:val="00A67D07"/>
    <w:rsid w:val="00A84F7B"/>
    <w:rsid w:val="00A979C9"/>
    <w:rsid w:val="00AA1B03"/>
    <w:rsid w:val="00AC4422"/>
    <w:rsid w:val="00AD7DFA"/>
    <w:rsid w:val="00AE3605"/>
    <w:rsid w:val="00AE7D46"/>
    <w:rsid w:val="00B026E0"/>
    <w:rsid w:val="00B108DF"/>
    <w:rsid w:val="00B138C4"/>
    <w:rsid w:val="00B22E83"/>
    <w:rsid w:val="00B606B4"/>
    <w:rsid w:val="00B75E1D"/>
    <w:rsid w:val="00B9494C"/>
    <w:rsid w:val="00B973E9"/>
    <w:rsid w:val="00BA44C0"/>
    <w:rsid w:val="00BB7776"/>
    <w:rsid w:val="00BC5902"/>
    <w:rsid w:val="00BE356F"/>
    <w:rsid w:val="00BE51C2"/>
    <w:rsid w:val="00C12BD7"/>
    <w:rsid w:val="00C70A4C"/>
    <w:rsid w:val="00CB7A69"/>
    <w:rsid w:val="00D15F2E"/>
    <w:rsid w:val="00D54177"/>
    <w:rsid w:val="00D601F4"/>
    <w:rsid w:val="00DA3862"/>
    <w:rsid w:val="00DB1AEF"/>
    <w:rsid w:val="00DB7379"/>
    <w:rsid w:val="00DE0DCB"/>
    <w:rsid w:val="00DF4AFC"/>
    <w:rsid w:val="00DF5DE8"/>
    <w:rsid w:val="00E03F61"/>
    <w:rsid w:val="00E17BBB"/>
    <w:rsid w:val="00E24D15"/>
    <w:rsid w:val="00E305E8"/>
    <w:rsid w:val="00E533B7"/>
    <w:rsid w:val="00E62E8C"/>
    <w:rsid w:val="00E63C1F"/>
    <w:rsid w:val="00E92545"/>
    <w:rsid w:val="00F22AA3"/>
    <w:rsid w:val="00F22CD1"/>
    <w:rsid w:val="00F32207"/>
    <w:rsid w:val="00F33F63"/>
    <w:rsid w:val="00F54408"/>
    <w:rsid w:val="00F55FCF"/>
    <w:rsid w:val="00F67745"/>
    <w:rsid w:val="00F72068"/>
    <w:rsid w:val="00F90FF3"/>
    <w:rsid w:val="00F9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CEBB"/>
  <w15:chartTrackingRefBased/>
  <w15:docId w15:val="{DFDE0D1C-38A4-40CA-AEC6-EBF23169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50"/>
    <w:pPr>
      <w:spacing w:after="120" w:line="480" w:lineRule="auto"/>
    </w:pPr>
    <w:rPr>
      <w:rFonts w:ascii="Arial" w:hAnsi="Arial"/>
      <w:sz w:val="24"/>
    </w:rPr>
  </w:style>
  <w:style w:type="paragraph" w:styleId="Heading1">
    <w:name w:val="heading 1"/>
    <w:basedOn w:val="Normal"/>
    <w:next w:val="Normal"/>
    <w:link w:val="Heading1Char"/>
    <w:uiPriority w:val="9"/>
    <w:qFormat/>
    <w:rsid w:val="008A2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85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A28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8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8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2850"/>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8A2850"/>
    <w:pPr>
      <w:ind w:left="720"/>
      <w:contextualSpacing/>
    </w:pPr>
  </w:style>
  <w:style w:type="paragraph" w:styleId="TOCHeading">
    <w:name w:val="TOC Heading"/>
    <w:basedOn w:val="Heading1"/>
    <w:next w:val="Normal"/>
    <w:uiPriority w:val="39"/>
    <w:unhideWhenUsed/>
    <w:qFormat/>
    <w:rsid w:val="008A2850"/>
    <w:pPr>
      <w:outlineLvl w:val="9"/>
    </w:pPr>
  </w:style>
  <w:style w:type="paragraph" w:styleId="TOC1">
    <w:name w:val="toc 1"/>
    <w:basedOn w:val="Normal"/>
    <w:next w:val="Normal"/>
    <w:autoRedefine/>
    <w:uiPriority w:val="39"/>
    <w:unhideWhenUsed/>
    <w:rsid w:val="008A2850"/>
    <w:pPr>
      <w:spacing w:after="100"/>
    </w:pPr>
  </w:style>
  <w:style w:type="character" w:styleId="Hyperlink">
    <w:name w:val="Hyperlink"/>
    <w:basedOn w:val="DefaultParagraphFont"/>
    <w:uiPriority w:val="99"/>
    <w:unhideWhenUsed/>
    <w:rsid w:val="008A2850"/>
    <w:rPr>
      <w:color w:val="0563C1" w:themeColor="hyperlink"/>
      <w:u w:val="single"/>
    </w:rPr>
  </w:style>
  <w:style w:type="paragraph" w:styleId="Bibliography">
    <w:name w:val="Bibliography"/>
    <w:basedOn w:val="Normal"/>
    <w:next w:val="Normal"/>
    <w:uiPriority w:val="37"/>
    <w:unhideWhenUsed/>
    <w:rsid w:val="008A2850"/>
  </w:style>
  <w:style w:type="paragraph" w:styleId="TOC2">
    <w:name w:val="toc 2"/>
    <w:basedOn w:val="Normal"/>
    <w:next w:val="Normal"/>
    <w:autoRedefine/>
    <w:uiPriority w:val="39"/>
    <w:unhideWhenUsed/>
    <w:rsid w:val="008A2850"/>
    <w:pPr>
      <w:spacing w:after="100"/>
      <w:ind w:left="220"/>
    </w:pPr>
  </w:style>
  <w:style w:type="paragraph" w:styleId="Caption">
    <w:name w:val="caption"/>
    <w:basedOn w:val="Normal"/>
    <w:next w:val="Normal"/>
    <w:uiPriority w:val="35"/>
    <w:unhideWhenUsed/>
    <w:qFormat/>
    <w:rsid w:val="008A2850"/>
    <w:pPr>
      <w:spacing w:after="200" w:line="240" w:lineRule="auto"/>
    </w:pPr>
    <w:rPr>
      <w:i/>
      <w:iCs/>
      <w:color w:val="44546A" w:themeColor="text2"/>
      <w:sz w:val="18"/>
      <w:szCs w:val="18"/>
    </w:rPr>
  </w:style>
  <w:style w:type="paragraph" w:customStyle="1" w:styleId="Default">
    <w:name w:val="Default"/>
    <w:rsid w:val="008A2850"/>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8A2850"/>
    <w:pPr>
      <w:spacing w:after="0"/>
    </w:pPr>
  </w:style>
  <w:style w:type="paragraph" w:styleId="NoSpacing">
    <w:name w:val="No Spacing"/>
    <w:link w:val="NoSpacingChar"/>
    <w:uiPriority w:val="1"/>
    <w:qFormat/>
    <w:rsid w:val="008A2850"/>
    <w:pPr>
      <w:spacing w:after="0" w:line="240" w:lineRule="auto"/>
    </w:pPr>
    <w:rPr>
      <w:rFonts w:eastAsiaTheme="minorEastAsia"/>
    </w:rPr>
  </w:style>
  <w:style w:type="character" w:customStyle="1" w:styleId="NoSpacingChar">
    <w:name w:val="No Spacing Char"/>
    <w:basedOn w:val="DefaultParagraphFont"/>
    <w:link w:val="NoSpacing"/>
    <w:uiPriority w:val="1"/>
    <w:rsid w:val="008A2850"/>
    <w:rPr>
      <w:rFonts w:eastAsiaTheme="minorEastAsia"/>
    </w:rPr>
  </w:style>
  <w:style w:type="paragraph" w:styleId="Header">
    <w:name w:val="header"/>
    <w:basedOn w:val="Normal"/>
    <w:link w:val="HeaderChar"/>
    <w:uiPriority w:val="99"/>
    <w:unhideWhenUsed/>
    <w:rsid w:val="008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50"/>
    <w:rPr>
      <w:rFonts w:ascii="Arial" w:hAnsi="Arial"/>
      <w:sz w:val="24"/>
    </w:rPr>
  </w:style>
  <w:style w:type="paragraph" w:styleId="Footer">
    <w:name w:val="footer"/>
    <w:basedOn w:val="Normal"/>
    <w:link w:val="FooterChar"/>
    <w:uiPriority w:val="99"/>
    <w:unhideWhenUsed/>
    <w:rsid w:val="008A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50"/>
    <w:rPr>
      <w:rFonts w:ascii="Arial" w:hAnsi="Arial"/>
      <w:sz w:val="24"/>
    </w:rPr>
  </w:style>
  <w:style w:type="paragraph" w:styleId="TOC3">
    <w:name w:val="toc 3"/>
    <w:basedOn w:val="Normal"/>
    <w:next w:val="Normal"/>
    <w:autoRedefine/>
    <w:uiPriority w:val="39"/>
    <w:unhideWhenUsed/>
    <w:rsid w:val="008A2850"/>
    <w:pPr>
      <w:spacing w:after="100"/>
      <w:ind w:left="480"/>
    </w:pPr>
  </w:style>
  <w:style w:type="paragraph" w:styleId="NormalWeb">
    <w:name w:val="Normal (Web)"/>
    <w:basedOn w:val="Normal"/>
    <w:uiPriority w:val="99"/>
    <w:unhideWhenUsed/>
    <w:rsid w:val="008A2850"/>
    <w:pPr>
      <w:spacing w:before="100" w:beforeAutospacing="1" w:after="100" w:afterAutospacing="1" w:line="240" w:lineRule="auto"/>
    </w:pPr>
    <w:rPr>
      <w:rFonts w:ascii="Times New Roman" w:eastAsia="Times New Roman" w:hAnsi="Times New Roman" w:cs="Times New Roman"/>
      <w:szCs w:val="24"/>
    </w:rPr>
  </w:style>
  <w:style w:type="character" w:customStyle="1" w:styleId="e24kjd">
    <w:name w:val="e24kjd"/>
    <w:basedOn w:val="DefaultParagraphFont"/>
    <w:rsid w:val="008A2850"/>
  </w:style>
  <w:style w:type="table" w:styleId="TableGrid">
    <w:name w:val="Table Grid"/>
    <w:basedOn w:val="TableNormal"/>
    <w:uiPriority w:val="39"/>
    <w:rsid w:val="008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8A2850"/>
  </w:style>
  <w:style w:type="character" w:customStyle="1" w:styleId="fontstyle01">
    <w:name w:val="fontstyle01"/>
    <w:basedOn w:val="DefaultParagraphFont"/>
    <w:rsid w:val="008A2850"/>
    <w:rPr>
      <w:rFonts w:ascii="CorporateS-Regular" w:hAnsi="CorporateS-Regular" w:hint="default"/>
      <w:b w:val="0"/>
      <w:bCs w:val="0"/>
      <w:i w:val="0"/>
      <w:iCs w:val="0"/>
      <w:color w:val="000000"/>
      <w:sz w:val="20"/>
      <w:szCs w:val="20"/>
    </w:rPr>
  </w:style>
  <w:style w:type="character" w:customStyle="1" w:styleId="reference-text">
    <w:name w:val="reference-text"/>
    <w:basedOn w:val="DefaultParagraphFont"/>
    <w:rsid w:val="008A2850"/>
  </w:style>
  <w:style w:type="character" w:styleId="Strong">
    <w:name w:val="Strong"/>
    <w:basedOn w:val="DefaultParagraphFont"/>
    <w:uiPriority w:val="22"/>
    <w:qFormat/>
    <w:rsid w:val="008A2850"/>
    <w:rPr>
      <w:b/>
      <w:bCs/>
    </w:rPr>
  </w:style>
  <w:style w:type="character" w:customStyle="1" w:styleId="uiqtextrenderedqtext">
    <w:name w:val="ui_qtext_rendered_qtext"/>
    <w:basedOn w:val="DefaultParagraphFont"/>
    <w:rsid w:val="008A2850"/>
  </w:style>
  <w:style w:type="character" w:customStyle="1" w:styleId="a-list-item">
    <w:name w:val="a-list-item"/>
    <w:basedOn w:val="DefaultParagraphFont"/>
    <w:rsid w:val="008A2850"/>
    <w:rPr>
      <w:rFonts w:cs="Times New Roman"/>
    </w:rPr>
  </w:style>
  <w:style w:type="character" w:customStyle="1" w:styleId="t5ava-black">
    <w:name w:val="t5__ava-black"/>
    <w:basedOn w:val="DefaultParagraphFont"/>
    <w:rsid w:val="0041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728">
      <w:bodyDiv w:val="1"/>
      <w:marLeft w:val="0"/>
      <w:marRight w:val="0"/>
      <w:marTop w:val="0"/>
      <w:marBottom w:val="0"/>
      <w:divBdr>
        <w:top w:val="none" w:sz="0" w:space="0" w:color="auto"/>
        <w:left w:val="none" w:sz="0" w:space="0" w:color="auto"/>
        <w:bottom w:val="none" w:sz="0" w:space="0" w:color="auto"/>
        <w:right w:val="none" w:sz="0" w:space="0" w:color="auto"/>
      </w:divBdr>
    </w:div>
    <w:div w:id="141653841">
      <w:bodyDiv w:val="1"/>
      <w:marLeft w:val="0"/>
      <w:marRight w:val="0"/>
      <w:marTop w:val="0"/>
      <w:marBottom w:val="0"/>
      <w:divBdr>
        <w:top w:val="none" w:sz="0" w:space="0" w:color="auto"/>
        <w:left w:val="none" w:sz="0" w:space="0" w:color="auto"/>
        <w:bottom w:val="none" w:sz="0" w:space="0" w:color="auto"/>
        <w:right w:val="none" w:sz="0" w:space="0" w:color="auto"/>
      </w:divBdr>
    </w:div>
    <w:div w:id="172378092">
      <w:bodyDiv w:val="1"/>
      <w:marLeft w:val="0"/>
      <w:marRight w:val="0"/>
      <w:marTop w:val="0"/>
      <w:marBottom w:val="0"/>
      <w:divBdr>
        <w:top w:val="none" w:sz="0" w:space="0" w:color="auto"/>
        <w:left w:val="none" w:sz="0" w:space="0" w:color="auto"/>
        <w:bottom w:val="none" w:sz="0" w:space="0" w:color="auto"/>
        <w:right w:val="none" w:sz="0" w:space="0" w:color="auto"/>
      </w:divBdr>
    </w:div>
    <w:div w:id="283393753">
      <w:bodyDiv w:val="1"/>
      <w:marLeft w:val="0"/>
      <w:marRight w:val="0"/>
      <w:marTop w:val="0"/>
      <w:marBottom w:val="0"/>
      <w:divBdr>
        <w:top w:val="none" w:sz="0" w:space="0" w:color="auto"/>
        <w:left w:val="none" w:sz="0" w:space="0" w:color="auto"/>
        <w:bottom w:val="none" w:sz="0" w:space="0" w:color="auto"/>
        <w:right w:val="none" w:sz="0" w:space="0" w:color="auto"/>
      </w:divBdr>
    </w:div>
    <w:div w:id="350879832">
      <w:bodyDiv w:val="1"/>
      <w:marLeft w:val="0"/>
      <w:marRight w:val="0"/>
      <w:marTop w:val="0"/>
      <w:marBottom w:val="0"/>
      <w:divBdr>
        <w:top w:val="none" w:sz="0" w:space="0" w:color="auto"/>
        <w:left w:val="none" w:sz="0" w:space="0" w:color="auto"/>
        <w:bottom w:val="none" w:sz="0" w:space="0" w:color="auto"/>
        <w:right w:val="none" w:sz="0" w:space="0" w:color="auto"/>
      </w:divBdr>
    </w:div>
    <w:div w:id="403375549">
      <w:bodyDiv w:val="1"/>
      <w:marLeft w:val="0"/>
      <w:marRight w:val="0"/>
      <w:marTop w:val="0"/>
      <w:marBottom w:val="0"/>
      <w:divBdr>
        <w:top w:val="none" w:sz="0" w:space="0" w:color="auto"/>
        <w:left w:val="none" w:sz="0" w:space="0" w:color="auto"/>
        <w:bottom w:val="none" w:sz="0" w:space="0" w:color="auto"/>
        <w:right w:val="none" w:sz="0" w:space="0" w:color="auto"/>
      </w:divBdr>
    </w:div>
    <w:div w:id="531915344">
      <w:bodyDiv w:val="1"/>
      <w:marLeft w:val="0"/>
      <w:marRight w:val="0"/>
      <w:marTop w:val="0"/>
      <w:marBottom w:val="0"/>
      <w:divBdr>
        <w:top w:val="none" w:sz="0" w:space="0" w:color="auto"/>
        <w:left w:val="none" w:sz="0" w:space="0" w:color="auto"/>
        <w:bottom w:val="none" w:sz="0" w:space="0" w:color="auto"/>
        <w:right w:val="none" w:sz="0" w:space="0" w:color="auto"/>
      </w:divBdr>
    </w:div>
    <w:div w:id="549609973">
      <w:bodyDiv w:val="1"/>
      <w:marLeft w:val="0"/>
      <w:marRight w:val="0"/>
      <w:marTop w:val="0"/>
      <w:marBottom w:val="0"/>
      <w:divBdr>
        <w:top w:val="none" w:sz="0" w:space="0" w:color="auto"/>
        <w:left w:val="none" w:sz="0" w:space="0" w:color="auto"/>
        <w:bottom w:val="none" w:sz="0" w:space="0" w:color="auto"/>
        <w:right w:val="none" w:sz="0" w:space="0" w:color="auto"/>
      </w:divBdr>
    </w:div>
    <w:div w:id="558592002">
      <w:bodyDiv w:val="1"/>
      <w:marLeft w:val="0"/>
      <w:marRight w:val="0"/>
      <w:marTop w:val="0"/>
      <w:marBottom w:val="0"/>
      <w:divBdr>
        <w:top w:val="none" w:sz="0" w:space="0" w:color="auto"/>
        <w:left w:val="none" w:sz="0" w:space="0" w:color="auto"/>
        <w:bottom w:val="none" w:sz="0" w:space="0" w:color="auto"/>
        <w:right w:val="none" w:sz="0" w:space="0" w:color="auto"/>
      </w:divBdr>
    </w:div>
    <w:div w:id="577716965">
      <w:bodyDiv w:val="1"/>
      <w:marLeft w:val="0"/>
      <w:marRight w:val="0"/>
      <w:marTop w:val="0"/>
      <w:marBottom w:val="0"/>
      <w:divBdr>
        <w:top w:val="none" w:sz="0" w:space="0" w:color="auto"/>
        <w:left w:val="none" w:sz="0" w:space="0" w:color="auto"/>
        <w:bottom w:val="none" w:sz="0" w:space="0" w:color="auto"/>
        <w:right w:val="none" w:sz="0" w:space="0" w:color="auto"/>
      </w:divBdr>
    </w:div>
    <w:div w:id="609554466">
      <w:bodyDiv w:val="1"/>
      <w:marLeft w:val="0"/>
      <w:marRight w:val="0"/>
      <w:marTop w:val="0"/>
      <w:marBottom w:val="0"/>
      <w:divBdr>
        <w:top w:val="none" w:sz="0" w:space="0" w:color="auto"/>
        <w:left w:val="none" w:sz="0" w:space="0" w:color="auto"/>
        <w:bottom w:val="none" w:sz="0" w:space="0" w:color="auto"/>
        <w:right w:val="none" w:sz="0" w:space="0" w:color="auto"/>
      </w:divBdr>
    </w:div>
    <w:div w:id="641277143">
      <w:bodyDiv w:val="1"/>
      <w:marLeft w:val="0"/>
      <w:marRight w:val="0"/>
      <w:marTop w:val="0"/>
      <w:marBottom w:val="0"/>
      <w:divBdr>
        <w:top w:val="none" w:sz="0" w:space="0" w:color="auto"/>
        <w:left w:val="none" w:sz="0" w:space="0" w:color="auto"/>
        <w:bottom w:val="none" w:sz="0" w:space="0" w:color="auto"/>
        <w:right w:val="none" w:sz="0" w:space="0" w:color="auto"/>
      </w:divBdr>
    </w:div>
    <w:div w:id="681394125">
      <w:bodyDiv w:val="1"/>
      <w:marLeft w:val="0"/>
      <w:marRight w:val="0"/>
      <w:marTop w:val="0"/>
      <w:marBottom w:val="0"/>
      <w:divBdr>
        <w:top w:val="none" w:sz="0" w:space="0" w:color="auto"/>
        <w:left w:val="none" w:sz="0" w:space="0" w:color="auto"/>
        <w:bottom w:val="none" w:sz="0" w:space="0" w:color="auto"/>
        <w:right w:val="none" w:sz="0" w:space="0" w:color="auto"/>
      </w:divBdr>
    </w:div>
    <w:div w:id="690766940">
      <w:bodyDiv w:val="1"/>
      <w:marLeft w:val="0"/>
      <w:marRight w:val="0"/>
      <w:marTop w:val="0"/>
      <w:marBottom w:val="0"/>
      <w:divBdr>
        <w:top w:val="none" w:sz="0" w:space="0" w:color="auto"/>
        <w:left w:val="none" w:sz="0" w:space="0" w:color="auto"/>
        <w:bottom w:val="none" w:sz="0" w:space="0" w:color="auto"/>
        <w:right w:val="none" w:sz="0" w:space="0" w:color="auto"/>
      </w:divBdr>
    </w:div>
    <w:div w:id="697388274">
      <w:bodyDiv w:val="1"/>
      <w:marLeft w:val="0"/>
      <w:marRight w:val="0"/>
      <w:marTop w:val="0"/>
      <w:marBottom w:val="0"/>
      <w:divBdr>
        <w:top w:val="none" w:sz="0" w:space="0" w:color="auto"/>
        <w:left w:val="none" w:sz="0" w:space="0" w:color="auto"/>
        <w:bottom w:val="none" w:sz="0" w:space="0" w:color="auto"/>
        <w:right w:val="none" w:sz="0" w:space="0" w:color="auto"/>
      </w:divBdr>
    </w:div>
    <w:div w:id="724647123">
      <w:bodyDiv w:val="1"/>
      <w:marLeft w:val="0"/>
      <w:marRight w:val="0"/>
      <w:marTop w:val="0"/>
      <w:marBottom w:val="0"/>
      <w:divBdr>
        <w:top w:val="none" w:sz="0" w:space="0" w:color="auto"/>
        <w:left w:val="none" w:sz="0" w:space="0" w:color="auto"/>
        <w:bottom w:val="none" w:sz="0" w:space="0" w:color="auto"/>
        <w:right w:val="none" w:sz="0" w:space="0" w:color="auto"/>
      </w:divBdr>
    </w:div>
    <w:div w:id="733897348">
      <w:bodyDiv w:val="1"/>
      <w:marLeft w:val="0"/>
      <w:marRight w:val="0"/>
      <w:marTop w:val="0"/>
      <w:marBottom w:val="0"/>
      <w:divBdr>
        <w:top w:val="none" w:sz="0" w:space="0" w:color="auto"/>
        <w:left w:val="none" w:sz="0" w:space="0" w:color="auto"/>
        <w:bottom w:val="none" w:sz="0" w:space="0" w:color="auto"/>
        <w:right w:val="none" w:sz="0" w:space="0" w:color="auto"/>
      </w:divBdr>
    </w:div>
    <w:div w:id="896209526">
      <w:bodyDiv w:val="1"/>
      <w:marLeft w:val="0"/>
      <w:marRight w:val="0"/>
      <w:marTop w:val="0"/>
      <w:marBottom w:val="0"/>
      <w:divBdr>
        <w:top w:val="none" w:sz="0" w:space="0" w:color="auto"/>
        <w:left w:val="none" w:sz="0" w:space="0" w:color="auto"/>
        <w:bottom w:val="none" w:sz="0" w:space="0" w:color="auto"/>
        <w:right w:val="none" w:sz="0" w:space="0" w:color="auto"/>
      </w:divBdr>
    </w:div>
    <w:div w:id="928195696">
      <w:bodyDiv w:val="1"/>
      <w:marLeft w:val="0"/>
      <w:marRight w:val="0"/>
      <w:marTop w:val="0"/>
      <w:marBottom w:val="0"/>
      <w:divBdr>
        <w:top w:val="none" w:sz="0" w:space="0" w:color="auto"/>
        <w:left w:val="none" w:sz="0" w:space="0" w:color="auto"/>
        <w:bottom w:val="none" w:sz="0" w:space="0" w:color="auto"/>
        <w:right w:val="none" w:sz="0" w:space="0" w:color="auto"/>
      </w:divBdr>
    </w:div>
    <w:div w:id="942884605">
      <w:bodyDiv w:val="1"/>
      <w:marLeft w:val="0"/>
      <w:marRight w:val="0"/>
      <w:marTop w:val="0"/>
      <w:marBottom w:val="0"/>
      <w:divBdr>
        <w:top w:val="none" w:sz="0" w:space="0" w:color="auto"/>
        <w:left w:val="none" w:sz="0" w:space="0" w:color="auto"/>
        <w:bottom w:val="none" w:sz="0" w:space="0" w:color="auto"/>
        <w:right w:val="none" w:sz="0" w:space="0" w:color="auto"/>
      </w:divBdr>
    </w:div>
    <w:div w:id="993795506">
      <w:bodyDiv w:val="1"/>
      <w:marLeft w:val="0"/>
      <w:marRight w:val="0"/>
      <w:marTop w:val="0"/>
      <w:marBottom w:val="0"/>
      <w:divBdr>
        <w:top w:val="none" w:sz="0" w:space="0" w:color="auto"/>
        <w:left w:val="none" w:sz="0" w:space="0" w:color="auto"/>
        <w:bottom w:val="none" w:sz="0" w:space="0" w:color="auto"/>
        <w:right w:val="none" w:sz="0" w:space="0" w:color="auto"/>
      </w:divBdr>
    </w:div>
    <w:div w:id="1057896609">
      <w:bodyDiv w:val="1"/>
      <w:marLeft w:val="0"/>
      <w:marRight w:val="0"/>
      <w:marTop w:val="0"/>
      <w:marBottom w:val="0"/>
      <w:divBdr>
        <w:top w:val="none" w:sz="0" w:space="0" w:color="auto"/>
        <w:left w:val="none" w:sz="0" w:space="0" w:color="auto"/>
        <w:bottom w:val="none" w:sz="0" w:space="0" w:color="auto"/>
        <w:right w:val="none" w:sz="0" w:space="0" w:color="auto"/>
      </w:divBdr>
    </w:div>
    <w:div w:id="1184977790">
      <w:bodyDiv w:val="1"/>
      <w:marLeft w:val="0"/>
      <w:marRight w:val="0"/>
      <w:marTop w:val="0"/>
      <w:marBottom w:val="0"/>
      <w:divBdr>
        <w:top w:val="none" w:sz="0" w:space="0" w:color="auto"/>
        <w:left w:val="none" w:sz="0" w:space="0" w:color="auto"/>
        <w:bottom w:val="none" w:sz="0" w:space="0" w:color="auto"/>
        <w:right w:val="none" w:sz="0" w:space="0" w:color="auto"/>
      </w:divBdr>
    </w:div>
    <w:div w:id="1301157860">
      <w:bodyDiv w:val="1"/>
      <w:marLeft w:val="0"/>
      <w:marRight w:val="0"/>
      <w:marTop w:val="0"/>
      <w:marBottom w:val="0"/>
      <w:divBdr>
        <w:top w:val="none" w:sz="0" w:space="0" w:color="auto"/>
        <w:left w:val="none" w:sz="0" w:space="0" w:color="auto"/>
        <w:bottom w:val="none" w:sz="0" w:space="0" w:color="auto"/>
        <w:right w:val="none" w:sz="0" w:space="0" w:color="auto"/>
      </w:divBdr>
    </w:div>
    <w:div w:id="1302465083">
      <w:bodyDiv w:val="1"/>
      <w:marLeft w:val="0"/>
      <w:marRight w:val="0"/>
      <w:marTop w:val="0"/>
      <w:marBottom w:val="0"/>
      <w:divBdr>
        <w:top w:val="none" w:sz="0" w:space="0" w:color="auto"/>
        <w:left w:val="none" w:sz="0" w:space="0" w:color="auto"/>
        <w:bottom w:val="none" w:sz="0" w:space="0" w:color="auto"/>
        <w:right w:val="none" w:sz="0" w:space="0" w:color="auto"/>
      </w:divBdr>
    </w:div>
    <w:div w:id="1376926128">
      <w:bodyDiv w:val="1"/>
      <w:marLeft w:val="0"/>
      <w:marRight w:val="0"/>
      <w:marTop w:val="0"/>
      <w:marBottom w:val="0"/>
      <w:divBdr>
        <w:top w:val="none" w:sz="0" w:space="0" w:color="auto"/>
        <w:left w:val="none" w:sz="0" w:space="0" w:color="auto"/>
        <w:bottom w:val="none" w:sz="0" w:space="0" w:color="auto"/>
        <w:right w:val="none" w:sz="0" w:space="0" w:color="auto"/>
      </w:divBdr>
    </w:div>
    <w:div w:id="1415932548">
      <w:bodyDiv w:val="1"/>
      <w:marLeft w:val="0"/>
      <w:marRight w:val="0"/>
      <w:marTop w:val="0"/>
      <w:marBottom w:val="0"/>
      <w:divBdr>
        <w:top w:val="none" w:sz="0" w:space="0" w:color="auto"/>
        <w:left w:val="none" w:sz="0" w:space="0" w:color="auto"/>
        <w:bottom w:val="none" w:sz="0" w:space="0" w:color="auto"/>
        <w:right w:val="none" w:sz="0" w:space="0" w:color="auto"/>
      </w:divBdr>
    </w:div>
    <w:div w:id="1431245476">
      <w:bodyDiv w:val="1"/>
      <w:marLeft w:val="0"/>
      <w:marRight w:val="0"/>
      <w:marTop w:val="0"/>
      <w:marBottom w:val="0"/>
      <w:divBdr>
        <w:top w:val="none" w:sz="0" w:space="0" w:color="auto"/>
        <w:left w:val="none" w:sz="0" w:space="0" w:color="auto"/>
        <w:bottom w:val="none" w:sz="0" w:space="0" w:color="auto"/>
        <w:right w:val="none" w:sz="0" w:space="0" w:color="auto"/>
      </w:divBdr>
    </w:div>
    <w:div w:id="1480340241">
      <w:bodyDiv w:val="1"/>
      <w:marLeft w:val="0"/>
      <w:marRight w:val="0"/>
      <w:marTop w:val="0"/>
      <w:marBottom w:val="0"/>
      <w:divBdr>
        <w:top w:val="none" w:sz="0" w:space="0" w:color="auto"/>
        <w:left w:val="none" w:sz="0" w:space="0" w:color="auto"/>
        <w:bottom w:val="none" w:sz="0" w:space="0" w:color="auto"/>
        <w:right w:val="none" w:sz="0" w:space="0" w:color="auto"/>
      </w:divBdr>
    </w:div>
    <w:div w:id="1570261357">
      <w:bodyDiv w:val="1"/>
      <w:marLeft w:val="0"/>
      <w:marRight w:val="0"/>
      <w:marTop w:val="0"/>
      <w:marBottom w:val="0"/>
      <w:divBdr>
        <w:top w:val="none" w:sz="0" w:space="0" w:color="auto"/>
        <w:left w:val="none" w:sz="0" w:space="0" w:color="auto"/>
        <w:bottom w:val="none" w:sz="0" w:space="0" w:color="auto"/>
        <w:right w:val="none" w:sz="0" w:space="0" w:color="auto"/>
      </w:divBdr>
    </w:div>
    <w:div w:id="1640568982">
      <w:bodyDiv w:val="1"/>
      <w:marLeft w:val="0"/>
      <w:marRight w:val="0"/>
      <w:marTop w:val="0"/>
      <w:marBottom w:val="0"/>
      <w:divBdr>
        <w:top w:val="none" w:sz="0" w:space="0" w:color="auto"/>
        <w:left w:val="none" w:sz="0" w:space="0" w:color="auto"/>
        <w:bottom w:val="none" w:sz="0" w:space="0" w:color="auto"/>
        <w:right w:val="none" w:sz="0" w:space="0" w:color="auto"/>
      </w:divBdr>
    </w:div>
    <w:div w:id="1661883761">
      <w:bodyDiv w:val="1"/>
      <w:marLeft w:val="0"/>
      <w:marRight w:val="0"/>
      <w:marTop w:val="0"/>
      <w:marBottom w:val="0"/>
      <w:divBdr>
        <w:top w:val="none" w:sz="0" w:space="0" w:color="auto"/>
        <w:left w:val="none" w:sz="0" w:space="0" w:color="auto"/>
        <w:bottom w:val="none" w:sz="0" w:space="0" w:color="auto"/>
        <w:right w:val="none" w:sz="0" w:space="0" w:color="auto"/>
      </w:divBdr>
    </w:div>
    <w:div w:id="1662465500">
      <w:bodyDiv w:val="1"/>
      <w:marLeft w:val="0"/>
      <w:marRight w:val="0"/>
      <w:marTop w:val="0"/>
      <w:marBottom w:val="0"/>
      <w:divBdr>
        <w:top w:val="none" w:sz="0" w:space="0" w:color="auto"/>
        <w:left w:val="none" w:sz="0" w:space="0" w:color="auto"/>
        <w:bottom w:val="none" w:sz="0" w:space="0" w:color="auto"/>
        <w:right w:val="none" w:sz="0" w:space="0" w:color="auto"/>
      </w:divBdr>
    </w:div>
    <w:div w:id="1702321173">
      <w:bodyDiv w:val="1"/>
      <w:marLeft w:val="0"/>
      <w:marRight w:val="0"/>
      <w:marTop w:val="0"/>
      <w:marBottom w:val="0"/>
      <w:divBdr>
        <w:top w:val="none" w:sz="0" w:space="0" w:color="auto"/>
        <w:left w:val="none" w:sz="0" w:space="0" w:color="auto"/>
        <w:bottom w:val="none" w:sz="0" w:space="0" w:color="auto"/>
        <w:right w:val="none" w:sz="0" w:space="0" w:color="auto"/>
      </w:divBdr>
    </w:div>
    <w:div w:id="1759256330">
      <w:bodyDiv w:val="1"/>
      <w:marLeft w:val="0"/>
      <w:marRight w:val="0"/>
      <w:marTop w:val="0"/>
      <w:marBottom w:val="0"/>
      <w:divBdr>
        <w:top w:val="none" w:sz="0" w:space="0" w:color="auto"/>
        <w:left w:val="none" w:sz="0" w:space="0" w:color="auto"/>
        <w:bottom w:val="none" w:sz="0" w:space="0" w:color="auto"/>
        <w:right w:val="none" w:sz="0" w:space="0" w:color="auto"/>
      </w:divBdr>
    </w:div>
    <w:div w:id="1772820879">
      <w:bodyDiv w:val="1"/>
      <w:marLeft w:val="0"/>
      <w:marRight w:val="0"/>
      <w:marTop w:val="0"/>
      <w:marBottom w:val="0"/>
      <w:divBdr>
        <w:top w:val="none" w:sz="0" w:space="0" w:color="auto"/>
        <w:left w:val="none" w:sz="0" w:space="0" w:color="auto"/>
        <w:bottom w:val="none" w:sz="0" w:space="0" w:color="auto"/>
        <w:right w:val="none" w:sz="0" w:space="0" w:color="auto"/>
      </w:divBdr>
    </w:div>
    <w:div w:id="1785223342">
      <w:bodyDiv w:val="1"/>
      <w:marLeft w:val="0"/>
      <w:marRight w:val="0"/>
      <w:marTop w:val="0"/>
      <w:marBottom w:val="0"/>
      <w:divBdr>
        <w:top w:val="none" w:sz="0" w:space="0" w:color="auto"/>
        <w:left w:val="none" w:sz="0" w:space="0" w:color="auto"/>
        <w:bottom w:val="none" w:sz="0" w:space="0" w:color="auto"/>
        <w:right w:val="none" w:sz="0" w:space="0" w:color="auto"/>
      </w:divBdr>
    </w:div>
    <w:div w:id="1902057768">
      <w:bodyDiv w:val="1"/>
      <w:marLeft w:val="0"/>
      <w:marRight w:val="0"/>
      <w:marTop w:val="0"/>
      <w:marBottom w:val="0"/>
      <w:divBdr>
        <w:top w:val="none" w:sz="0" w:space="0" w:color="auto"/>
        <w:left w:val="none" w:sz="0" w:space="0" w:color="auto"/>
        <w:bottom w:val="none" w:sz="0" w:space="0" w:color="auto"/>
        <w:right w:val="none" w:sz="0" w:space="0" w:color="auto"/>
      </w:divBdr>
    </w:div>
    <w:div w:id="1906796585">
      <w:bodyDiv w:val="1"/>
      <w:marLeft w:val="0"/>
      <w:marRight w:val="0"/>
      <w:marTop w:val="0"/>
      <w:marBottom w:val="0"/>
      <w:divBdr>
        <w:top w:val="none" w:sz="0" w:space="0" w:color="auto"/>
        <w:left w:val="none" w:sz="0" w:space="0" w:color="auto"/>
        <w:bottom w:val="none" w:sz="0" w:space="0" w:color="auto"/>
        <w:right w:val="none" w:sz="0" w:space="0" w:color="auto"/>
      </w:divBdr>
    </w:div>
    <w:div w:id="1977369387">
      <w:bodyDiv w:val="1"/>
      <w:marLeft w:val="0"/>
      <w:marRight w:val="0"/>
      <w:marTop w:val="0"/>
      <w:marBottom w:val="0"/>
      <w:divBdr>
        <w:top w:val="none" w:sz="0" w:space="0" w:color="auto"/>
        <w:left w:val="none" w:sz="0" w:space="0" w:color="auto"/>
        <w:bottom w:val="none" w:sz="0" w:space="0" w:color="auto"/>
        <w:right w:val="none" w:sz="0" w:space="0" w:color="auto"/>
      </w:divBdr>
    </w:div>
    <w:div w:id="1988196226">
      <w:bodyDiv w:val="1"/>
      <w:marLeft w:val="0"/>
      <w:marRight w:val="0"/>
      <w:marTop w:val="0"/>
      <w:marBottom w:val="0"/>
      <w:divBdr>
        <w:top w:val="none" w:sz="0" w:space="0" w:color="auto"/>
        <w:left w:val="none" w:sz="0" w:space="0" w:color="auto"/>
        <w:bottom w:val="none" w:sz="0" w:space="0" w:color="auto"/>
        <w:right w:val="none" w:sz="0" w:space="0" w:color="auto"/>
      </w:divBdr>
    </w:div>
    <w:div w:id="1988589469">
      <w:bodyDiv w:val="1"/>
      <w:marLeft w:val="0"/>
      <w:marRight w:val="0"/>
      <w:marTop w:val="0"/>
      <w:marBottom w:val="0"/>
      <w:divBdr>
        <w:top w:val="none" w:sz="0" w:space="0" w:color="auto"/>
        <w:left w:val="none" w:sz="0" w:space="0" w:color="auto"/>
        <w:bottom w:val="none" w:sz="0" w:space="0" w:color="auto"/>
        <w:right w:val="none" w:sz="0" w:space="0" w:color="auto"/>
      </w:divBdr>
    </w:div>
    <w:div w:id="2038895466">
      <w:bodyDiv w:val="1"/>
      <w:marLeft w:val="0"/>
      <w:marRight w:val="0"/>
      <w:marTop w:val="0"/>
      <w:marBottom w:val="0"/>
      <w:divBdr>
        <w:top w:val="none" w:sz="0" w:space="0" w:color="auto"/>
        <w:left w:val="none" w:sz="0" w:space="0" w:color="auto"/>
        <w:bottom w:val="none" w:sz="0" w:space="0" w:color="auto"/>
        <w:right w:val="none" w:sz="0" w:space="0" w:color="auto"/>
      </w:divBdr>
    </w:div>
    <w:div w:id="20575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a/gp/product/B01DYSVPCQ/ref=ppx_od_dt_b_asin_title_s03?ie=UTF8&amp;ps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Raj12</b:Tag>
    <b:SourceType>InternetSite</b:SourceType>
    <b:Guid>{56F7B4C4-565A-4928-8C65-897023D4324E}</b:Guid>
    <b:Author>
      <b:Author>
        <b:NameList>
          <b:Person>
            <b:Last>Rajaniemi</b:Last>
            <b:First>J.</b:First>
          </b:Person>
        </b:NameList>
      </b:Author>
    </b:Author>
    <b:Title>Measuring and Defining Lead Time in a Telecommunication Production</b:Title>
    <b:InternetSiteTitle>leadtimes.org</b:InternetSiteTitle>
    <b:Year>2012</b:Year>
    <b:URL>http://www.leadtimes.org/</b:URL>
    <b:RefOrder>6</b:RefOrder>
  </b:Source>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7</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8</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9</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10</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11</b:RefOrder>
  </b:Source>
  <b:Source>
    <b:Tag>Ele20</b:Tag>
    <b:SourceType>DocumentFromInternetSite</b:SourceType>
    <b:Guid>{595DEB41-A287-4FD0-B1C3-BDDEBD97B037}</b:Guid>
    <b:Author>
      <b:Author>
        <b:NameList>
          <b:Person>
            <b:Last>Elektrotanya</b:Last>
          </b:Person>
        </b:NameList>
      </b:Author>
    </b:Author>
    <b:Title>Model WES51 Electronic Soldering Station</b:Title>
    <b:InternetSiteTitle>Model WES51 Electronic Soldering Station</b:InternetSiteTitle>
    <b:Year>2020</b:Year>
    <b:Month>January</b:Month>
    <b:Day>12</b:Day>
    <b:URL>https://elektrotanya.com/weller_model_wes51_electronic_soldering_station.pdf/download.html</b:URL>
    <b:RefOrder>5</b:RefOrder>
  </b:Source>
  <b:Source>
    <b:Tag>Obj10</b:Tag>
    <b:SourceType>Book</b:SourceType>
    <b:Guid>{6DD17211-CE53-415D-B249-19BBB23D62B5}</b:Guid>
    <b:Author>
      <b:Author>
        <b:NameList>
          <b:Person>
            <b:Last>Geometries</b:Last>
            <b:First>Objet</b:First>
          </b:Person>
        </b:NameList>
      </b:Author>
    </b:Author>
    <b:Title>Objet30 3-D Printer System: User Guide, English. Page 6.</b:Title>
    <b:Year>2010</b:Year>
    <b:City>Germany</b:City>
    <b:Publisher>Objet Geometries Ltd.</b:Publisher>
    <b:RefOrder>4</b:RefOrder>
  </b:Source>
  <b:Source>
    <b:Tag>Tro10</b:Tag>
    <b:SourceType>InternetSite</b:SourceType>
    <b:Guid>{9F3254DF-BCAA-4026-B079-AAA16BF00B1E}</b:Guid>
    <b:Author>
      <b:Author>
        <b:NameList>
          <b:Person>
            <b:Last>Trotec</b:Last>
          </b:Person>
        </b:NameList>
      </b:Author>
    </b:Author>
    <b:Title>Operation Manual Trotec Job Control. Basic, Advanced, Expert</b:Title>
    <b:Year>2020</b:Year>
    <b:InternetSiteTitle>Trotec: Operation Manual Trotec Job Control. Basic, Advanced, Expert</b:InternetSiteTitle>
    <b:Month>January</b:Month>
    <b:Day>19</b:Day>
    <b:URL>https://www.troteclaser.com/fileadmin/content/images/Contact_Support/Manuals/JobControl-Manual-EN.pdf</b:URL>
    <b:RefOrder>3</b:RefOrder>
  </b:Source>
  <b:Source>
    <b:Tag>AGL20</b:Tag>
    <b:SourceType>Book</b:SourceType>
    <b:Guid>{E809AAE1-9F20-4E0E-9935-79215603B487}</b:Guid>
    <b:Title>Manual Version 0.9, English</b:Title>
    <b:Year>2020</b:Year>
    <b:Author>
      <b:Author>
        <b:NameList>
          <b:Person>
            <b:Last>Electronics</b:Last>
            <b:First>LPKF</b:First>
            <b:Middle>Laser &amp;</b:Middle>
          </b:Person>
        </b:NameList>
      </b:Author>
    </b:Author>
    <b:City>Germany</b:City>
    <b:Publisher>LPKF Laser &amp; Electronics AG</b:Publisher>
    <b:RefOrder>1</b:RefOrder>
  </b:Source>
  <b:Source>
    <b:Tag>LPK08</b:Tag>
    <b:SourceType>Book</b:SourceType>
    <b:Guid>{700A9835-A457-4A1B-B57C-DF601B5CE469}</b:Guid>
    <b:Author>
      <b:Author>
        <b:NameList>
          <b:Person>
            <b:Last>Electronics</b:Last>
            <b:First>LPKF</b:First>
            <b:Middle>Laser &amp;</b:Middle>
          </b:Person>
        </b:NameList>
      </b:Author>
      <b:BookAuthor>
        <b:NameList>
          <b:Person>
            <b:Last>AG</b:Last>
            <b:First>LPKF</b:First>
            <b:Middle>Laser &amp; Electronics</b:Middle>
          </b:Person>
        </b:NameList>
      </b:BookAuthor>
    </b:Author>
    <b:Title>ProtoLaser S: Operation manual 2.0, English.</b:Title>
    <b:InternetSiteTitle>LPKF Laser &amp; Electronics AG. (2008). ProtoLaser S: Operation manual 2.0, English. Page35.</b:InternetSiteTitle>
    <b:Year>2008</b:Year>
    <b:BookTitle>ProtoLaser S: Operation manual 2.0, English</b:BookTitle>
    <b:Pages>35</b:Pages>
    <b:City>Bohn</b:City>
    <b:Publisher>LPKF Laser &amp; Electronics AG</b:Publisher>
    <b:RefOrder>2</b:RefOrder>
  </b:Source>
</b:Sources>
</file>

<file path=customXml/itemProps1.xml><?xml version="1.0" encoding="utf-8"?>
<ds:datastoreItem xmlns:ds="http://schemas.openxmlformats.org/officeDocument/2006/customXml" ds:itemID="{E5ABD56D-7538-4616-9DC9-6D14EEFA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3748</Words>
  <Characters>21367</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3.0 Methodology</vt:lpstr>
      <vt:lpstr>    3.1 Required Resources</vt:lpstr>
      <vt:lpstr>    3.1.1 Parts, Components, Materials</vt:lpstr>
      <vt:lpstr>        3.1.1.1 Parts</vt:lpstr>
      <vt:lpstr>        3.1.1.2 Components</vt:lpstr>
      <vt:lpstr>        3.1.1.3 Materials</vt:lpstr>
      <vt:lpstr>        3.1.1.4 Bill of Materials (BOM)</vt:lpstr>
      <vt:lpstr>    3.1.2 Manufacturing PCB and Enclosure</vt:lpstr>
      <vt:lpstr>        Manufacturing refers to the process (ranger of human activities) for producing p</vt:lpstr>
      <vt:lpstr>        3.1.2.1 PCB Board Manufacturing Process</vt:lpstr>
      <vt:lpstr>        The PCB board is first designed using Fritzing software version 6.0.3. Once desi</vt:lpstr>
      <vt:lpstr>        3.1.2.2 Enclosure Manufacturing Process</vt:lpstr>
      <vt:lpstr>        3.1.2.3 3-D Printing:  Camera Holder Bracket</vt:lpstr>
      <vt:lpstr>        3.1.2.4 Assembly </vt:lpstr>
      <vt:lpstr>    3.1.3 Tools and Facilities</vt:lpstr>
      <vt:lpstr>        3.1.3.1 Fabrication and Research Facilities: Humber College</vt:lpstr>
      <vt:lpstr>        3.1.3.2 PCB Board Cutting and Etching</vt:lpstr>
      <vt:lpstr>        3.1.3.3 Laser Engraving </vt:lpstr>
      <vt:lpstr>        3.1.3.4 3-D Printing</vt:lpstr>
      <vt:lpstr>        3.1.3.5 Soldering</vt:lpstr>
      <vt:lpstr>    3.1.4 Shipping, duties and taxes</vt:lpstr>
      <vt:lpstr>    3.1.5 Working time versus lead time.</vt:lpstr>
      <vt:lpstr>&lt;References</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Meis</dc:creator>
  <cp:keywords/>
  <dc:description/>
  <cp:lastModifiedBy>Claudio Meis</cp:lastModifiedBy>
  <cp:revision>21</cp:revision>
  <dcterms:created xsi:type="dcterms:W3CDTF">2020-01-28T22:45:00Z</dcterms:created>
  <dcterms:modified xsi:type="dcterms:W3CDTF">2020-01-28T23:25:00Z</dcterms:modified>
</cp:coreProperties>
</file>