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C3C99" w14:textId="77777777" w:rsidR="00496332" w:rsidRPr="0055573A" w:rsidRDefault="00664112" w:rsidP="0055573A">
      <w:pPr>
        <w:pStyle w:val="ListParagraph"/>
        <w:ind w:left="0"/>
        <w:jc w:val="center"/>
        <w:rPr>
          <w:b/>
        </w:rPr>
      </w:pPr>
      <w:r>
        <w:rPr>
          <w:b/>
        </w:rPr>
        <w:t>Globulator Method Description</w:t>
      </w:r>
      <w:bookmarkStart w:id="0" w:name="_GoBack"/>
      <w:bookmarkEnd w:id="0"/>
    </w:p>
    <w:p w14:paraId="182D9CDD" w14:textId="77777777" w:rsidR="00496332" w:rsidRDefault="00496332" w:rsidP="0055573A">
      <w:pPr>
        <w:pStyle w:val="ListParagraph"/>
        <w:ind w:left="0"/>
      </w:pPr>
    </w:p>
    <w:p w14:paraId="28E797B0" w14:textId="77777777" w:rsidR="00496332" w:rsidRDefault="00496332" w:rsidP="0055573A">
      <w:pPr>
        <w:pStyle w:val="ListParagraph"/>
        <w:ind w:left="0"/>
      </w:pPr>
      <w:r>
        <w:t>Purpose::</w:t>
      </w:r>
    </w:p>
    <w:p w14:paraId="57B306C4" w14:textId="77777777" w:rsidR="00496332" w:rsidRDefault="00496332" w:rsidP="0055573A">
      <w:pPr>
        <w:pStyle w:val="ListParagraph"/>
        <w:numPr>
          <w:ilvl w:val="0"/>
          <w:numId w:val="10"/>
        </w:numPr>
      </w:pPr>
      <w:r>
        <w:t>link each crescent to its corresponding globule</w:t>
      </w:r>
    </w:p>
    <w:p w14:paraId="0A176027" w14:textId="77777777" w:rsidR="00496332" w:rsidRDefault="00496332" w:rsidP="0055573A">
      <w:pPr>
        <w:pStyle w:val="ListParagraph"/>
        <w:numPr>
          <w:ilvl w:val="0"/>
          <w:numId w:val="10"/>
        </w:numPr>
      </w:pPr>
      <w:r>
        <w:t>make a distribution of size and amount of globules</w:t>
      </w:r>
    </w:p>
    <w:p w14:paraId="3DD06E91" w14:textId="77777777" w:rsidR="00496332" w:rsidRDefault="00496332" w:rsidP="0055573A">
      <w:pPr>
        <w:pStyle w:val="ListParagraph"/>
        <w:numPr>
          <w:ilvl w:val="0"/>
          <w:numId w:val="10"/>
        </w:numPr>
      </w:pPr>
      <w:r>
        <w:t>make a distribution of RNA contamination among RNA present</w:t>
      </w:r>
    </w:p>
    <w:p w14:paraId="002E8593" w14:textId="77777777" w:rsidR="00496332" w:rsidRDefault="00496332" w:rsidP="0055573A">
      <w:pPr>
        <w:pStyle w:val="ListParagraph"/>
        <w:ind w:left="0"/>
      </w:pPr>
    </w:p>
    <w:p w14:paraId="13C7042A" w14:textId="77777777" w:rsidR="00496332" w:rsidRDefault="00496332" w:rsidP="0055573A">
      <w:pPr>
        <w:pStyle w:val="ListParagraph"/>
        <w:ind w:left="0"/>
      </w:pPr>
      <w:r>
        <w:t>Brief Method:</w:t>
      </w:r>
    </w:p>
    <w:p w14:paraId="54F775BB" w14:textId="77777777" w:rsidR="00496332" w:rsidRDefault="00496332" w:rsidP="0055573A">
      <w:pPr>
        <w:pStyle w:val="ListParagraph"/>
        <w:numPr>
          <w:ilvl w:val="0"/>
          <w:numId w:val="1"/>
        </w:numPr>
        <w:ind w:left="360"/>
      </w:pPr>
      <w:r>
        <w:t>Using imageJ  to “read” the image file and identify each globules and crescents</w:t>
      </w:r>
    </w:p>
    <w:p w14:paraId="346C712A" w14:textId="77777777" w:rsidR="00496332" w:rsidRDefault="00496332" w:rsidP="0055573A">
      <w:pPr>
        <w:pStyle w:val="ListParagraph"/>
        <w:numPr>
          <w:ilvl w:val="0"/>
          <w:numId w:val="1"/>
        </w:numPr>
        <w:ind w:left="360"/>
      </w:pPr>
      <w:r>
        <w:t>Use globulator.pl to calculate  the above and produce result files</w:t>
      </w:r>
    </w:p>
    <w:p w14:paraId="3F3E2955" w14:textId="77777777" w:rsidR="00496332" w:rsidRDefault="00496332" w:rsidP="0055573A">
      <w:pPr>
        <w:pStyle w:val="ListParagraph"/>
        <w:ind w:left="0"/>
      </w:pPr>
    </w:p>
    <w:p w14:paraId="4EC469E2" w14:textId="77777777" w:rsidR="00496332" w:rsidRDefault="00496332" w:rsidP="0055573A">
      <w:pPr>
        <w:pStyle w:val="ListParagraph"/>
        <w:ind w:left="0"/>
      </w:pPr>
      <w:r>
        <w:t>Long Method:</w:t>
      </w:r>
    </w:p>
    <w:p w14:paraId="601EF24B" w14:textId="77777777" w:rsidR="00496332" w:rsidRDefault="00496332" w:rsidP="00CF7165">
      <w:pPr>
        <w:pStyle w:val="ListParagraph"/>
        <w:numPr>
          <w:ilvl w:val="0"/>
          <w:numId w:val="3"/>
        </w:numPr>
      </w:pPr>
      <w:r>
        <w:t>Using ImageJ.</w:t>
      </w:r>
    </w:p>
    <w:p w14:paraId="1E42165E" w14:textId="77777777" w:rsidR="00496332" w:rsidRDefault="00496332" w:rsidP="00CF7165">
      <w:pPr>
        <w:pStyle w:val="ListParagraph"/>
        <w:ind w:left="360"/>
      </w:pPr>
      <w:r>
        <w:t>ImageJ is an image reader and manipulator. Each pixel of any image contains, among other things, color information. The useful information is [RED, GREEN, BLUE].</w:t>
      </w:r>
    </w:p>
    <w:p w14:paraId="6860D5EF" w14:textId="77777777" w:rsidR="00496332" w:rsidRDefault="00496332" w:rsidP="00694223">
      <w:pPr>
        <w:pStyle w:val="ListParagraph"/>
        <w:ind w:left="360"/>
      </w:pPr>
    </w:p>
    <w:p w14:paraId="65FC1E18" w14:textId="77777777" w:rsidR="00496332" w:rsidRDefault="00496332" w:rsidP="00694223">
      <w:pPr>
        <w:pStyle w:val="ListParagraph"/>
        <w:ind w:left="360"/>
      </w:pPr>
      <w:r>
        <w:t>ImageJ can directly identify edges of a circle if the edges have the same pixel. The globule files, however, do not have consistent edge color. The first half is black and the last half is white. Moreover, the background has the same color as the center of the globules. Therefore, imageJ cannot directly “identify” circles of the slide (globule). Therefore, to work around this, we must do threshold. Thresholding is a method to change a certain color range into a certain new color. For example, you can ask imageJ to change “all color that is dark grey into red”, and then you can ask imageJ to “group all isolated red pixels together and identify this as a circle”. Then imageJ will make a tab-delimited file that contains x, y, circularity, area among others.</w:t>
      </w:r>
    </w:p>
    <w:p w14:paraId="141B6A9E" w14:textId="77777777" w:rsidR="00496332" w:rsidRDefault="00496332" w:rsidP="00694223">
      <w:pPr>
        <w:pStyle w:val="ListParagraph"/>
        <w:ind w:left="360"/>
      </w:pPr>
    </w:p>
    <w:p w14:paraId="7AD5F873" w14:textId="77777777" w:rsidR="00496332" w:rsidRDefault="00496332" w:rsidP="00694223">
      <w:pPr>
        <w:pStyle w:val="ListParagraph"/>
        <w:ind w:left="360"/>
      </w:pPr>
      <w:r>
        <w:t>Three macros have been made to automatically do this. They are called “GLOB_UNIX.ijm”, “CRES_UNIX.ijm”, “CONT_UNIX.ijm” (_WIN for windows version)” Simply copy-paste these files into ImageJ/Macos folder then you can use it. These macros are automatically doing the process below:</w:t>
      </w:r>
    </w:p>
    <w:p w14:paraId="7DA957CC" w14:textId="77777777" w:rsidR="00496332" w:rsidRDefault="00496332" w:rsidP="00694223">
      <w:pPr>
        <w:pStyle w:val="ListParagraph"/>
        <w:ind w:left="360"/>
      </w:pPr>
    </w:p>
    <w:p w14:paraId="649A2F68" w14:textId="77777777" w:rsidR="00496332" w:rsidRPr="006F55C5" w:rsidRDefault="00496332" w:rsidP="00694223">
      <w:pPr>
        <w:pStyle w:val="ListParagraph"/>
        <w:ind w:left="360"/>
        <w:rPr>
          <w:u w:val="single"/>
        </w:rPr>
      </w:pPr>
      <w:r w:rsidRPr="006F55C5">
        <w:rPr>
          <w:u w:val="single"/>
        </w:rPr>
        <w:t>First, processing globule, we need DIC image file.</w:t>
      </w:r>
    </w:p>
    <w:p w14:paraId="0A19A431" w14:textId="77777777" w:rsidR="00496332" w:rsidRDefault="00496332" w:rsidP="00694223">
      <w:pPr>
        <w:pStyle w:val="ListParagraph"/>
        <w:numPr>
          <w:ilvl w:val="0"/>
          <w:numId w:val="5"/>
        </w:numPr>
        <w:ind w:left="1080"/>
      </w:pPr>
      <w:r>
        <w:t>Open DIC image file</w:t>
      </w:r>
    </w:p>
    <w:p w14:paraId="14BCA580" w14:textId="77777777" w:rsidR="00496332" w:rsidRDefault="00496332" w:rsidP="0043412B">
      <w:pPr>
        <w:pStyle w:val="ListParagraph"/>
        <w:numPr>
          <w:ilvl w:val="0"/>
          <w:numId w:val="5"/>
        </w:numPr>
        <w:ind w:left="1080"/>
      </w:pPr>
      <w:r>
        <w:t>Image-&gt; Adjust -&gt; Color Threshold to open Threshold window (If the image is big, then it will take 30s-5minutes until it’s done, so wait patiently.</w:t>
      </w:r>
    </w:p>
    <w:p w14:paraId="2425CDBC" w14:textId="77777777" w:rsidR="00496332" w:rsidRDefault="00496332" w:rsidP="00694223">
      <w:pPr>
        <w:pStyle w:val="ListParagraph"/>
        <w:numPr>
          <w:ilvl w:val="0"/>
          <w:numId w:val="5"/>
        </w:numPr>
        <w:ind w:left="1080"/>
      </w:pPr>
      <w:r>
        <w:t>Set HUE 0-255, Saturation 0-255.</w:t>
      </w:r>
    </w:p>
    <w:p w14:paraId="59525B8B" w14:textId="77777777" w:rsidR="00496332" w:rsidRDefault="00496332" w:rsidP="0043412B">
      <w:pPr>
        <w:pStyle w:val="ListParagraph"/>
        <w:numPr>
          <w:ilvl w:val="0"/>
          <w:numId w:val="5"/>
        </w:numPr>
        <w:ind w:left="1080"/>
      </w:pPr>
      <w:r>
        <w:t>For brightness, get average and standard deviation of the image’s brightness, then minimum amount of brightness is set according to these values (max is 255)</w:t>
      </w:r>
    </w:p>
    <w:p w14:paraId="478ED0D1" w14:textId="77777777" w:rsidR="00496332" w:rsidRDefault="00664112" w:rsidP="00694223">
      <w:pPr>
        <w:pStyle w:val="ListParagraph"/>
        <w:ind w:left="1080"/>
      </w:pPr>
      <w:r>
        <w:rPr>
          <w:noProof/>
          <w:sz w:val="24"/>
        </w:rPr>
        <w:lastRenderedPageBreak/>
        <w:pict w14:anchorId="4561F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4pt;height:376pt;visibility:visible">
            <v:imagedata r:id="rId6" o:title=""/>
            <v:textbox style="mso-rotate-with-shape:t"/>
          </v:shape>
        </w:pict>
      </w:r>
    </w:p>
    <w:p w14:paraId="4CEDBC4A" w14:textId="77777777" w:rsidR="00496332" w:rsidRDefault="00496332" w:rsidP="00694223">
      <w:pPr>
        <w:pStyle w:val="ListParagraph"/>
        <w:numPr>
          <w:ilvl w:val="0"/>
          <w:numId w:val="5"/>
        </w:numPr>
        <w:ind w:left="1080"/>
      </w:pPr>
      <w:r>
        <w:t>Thresholding Method: Default. Thresholding color: Red. Color Space: HSB. Dark background is checked.</w:t>
      </w:r>
    </w:p>
    <w:p w14:paraId="575D3EF8" w14:textId="77777777" w:rsidR="00496332" w:rsidRDefault="00496332" w:rsidP="0043412B">
      <w:pPr>
        <w:pStyle w:val="ListParagraph"/>
        <w:numPr>
          <w:ilvl w:val="0"/>
          <w:numId w:val="5"/>
        </w:numPr>
        <w:ind w:left="1080"/>
      </w:pPr>
      <w:r>
        <w:t xml:space="preserve">To manually adjust brightness, scroll the upper part from behind the curve, then open the image file. It will be colored red. Make sure that you do not get noise (colored red, but no globule) as best as you can. </w:t>
      </w:r>
    </w:p>
    <w:p w14:paraId="2F459300" w14:textId="77777777" w:rsidR="00496332" w:rsidRDefault="00496332" w:rsidP="00694223">
      <w:pPr>
        <w:pStyle w:val="ListParagraph"/>
        <w:numPr>
          <w:ilvl w:val="0"/>
          <w:numId w:val="5"/>
        </w:numPr>
        <w:ind w:left="1080"/>
      </w:pPr>
      <w:r>
        <w:t>After you’re satisfied with the thresholding, close the Threshold window. Then go to Analyze -&gt; Set Measurement and check everything on the upper part (until kurtosis).</w:t>
      </w:r>
    </w:p>
    <w:p w14:paraId="1B2537DA" w14:textId="77777777" w:rsidR="00496332" w:rsidRDefault="00496332" w:rsidP="00694223">
      <w:pPr>
        <w:pStyle w:val="ListParagraph"/>
        <w:numPr>
          <w:ilvl w:val="0"/>
          <w:numId w:val="5"/>
        </w:numPr>
        <w:ind w:left="1080"/>
      </w:pPr>
      <w:r>
        <w:t xml:space="preserve"> Go to Analyze -&gt; Analyze particles. Size is 0-Infinity, Circularity 0-1, Show nothing (or show outline if you want to see the result, but this is not needed)</w:t>
      </w:r>
    </w:p>
    <w:p w14:paraId="7DDC594B" w14:textId="77777777" w:rsidR="00496332" w:rsidRDefault="00664112" w:rsidP="00694223">
      <w:pPr>
        <w:pStyle w:val="ListParagraph"/>
        <w:ind w:left="1080"/>
      </w:pPr>
      <w:r>
        <w:rPr>
          <w:noProof/>
          <w:sz w:val="24"/>
        </w:rPr>
        <w:lastRenderedPageBreak/>
        <w:pict w14:anchorId="597C9D7D">
          <v:shape id="Picture 2" o:spid="_x0000_i1026" type="#_x0000_t75" style="width:279pt;height:324pt;visibility:visible">
            <v:imagedata r:id="rId7" o:title=""/>
            <v:textbox style="mso-rotate-with-shape:t"/>
          </v:shape>
        </w:pict>
      </w:r>
    </w:p>
    <w:p w14:paraId="095A8DCE" w14:textId="77777777" w:rsidR="00496332" w:rsidRDefault="00496332" w:rsidP="00694223">
      <w:pPr>
        <w:pStyle w:val="ListParagraph"/>
        <w:numPr>
          <w:ilvl w:val="0"/>
          <w:numId w:val="5"/>
        </w:numPr>
        <w:ind w:left="1080"/>
      </w:pPr>
      <w:r>
        <w:t>Click OK and this will generate Result window. CTRL+S to save,  &lt;slidename&gt;.txt and then close everything. (I usually save it as GLOB_&lt;filename&gt;.txt to distinguish between globule and crescent file).</w:t>
      </w:r>
    </w:p>
    <w:p w14:paraId="71FEDF8A" w14:textId="77777777" w:rsidR="00496332" w:rsidRDefault="00496332" w:rsidP="00694223">
      <w:pPr>
        <w:ind w:left="360"/>
        <w:rPr>
          <w:u w:val="single"/>
        </w:rPr>
      </w:pPr>
      <w:r w:rsidRPr="006F55C5">
        <w:rPr>
          <w:u w:val="single"/>
        </w:rPr>
        <w:t>Second, process crescent file, we need R+G file</w:t>
      </w:r>
    </w:p>
    <w:p w14:paraId="59D2AAD1" w14:textId="77777777" w:rsidR="00496332" w:rsidRDefault="00496332" w:rsidP="00694223">
      <w:pPr>
        <w:pStyle w:val="ListParagraph"/>
        <w:numPr>
          <w:ilvl w:val="0"/>
          <w:numId w:val="7"/>
        </w:numPr>
        <w:ind w:left="1080"/>
      </w:pPr>
      <w:r>
        <w:t>Similarly with globule, open RG_ file, then Threshold window.</w:t>
      </w:r>
    </w:p>
    <w:p w14:paraId="01EFED2B" w14:textId="77777777" w:rsidR="00496332" w:rsidRDefault="00496332" w:rsidP="00694223">
      <w:pPr>
        <w:pStyle w:val="ListParagraph"/>
        <w:numPr>
          <w:ilvl w:val="0"/>
          <w:numId w:val="7"/>
        </w:numPr>
        <w:ind w:left="1080"/>
      </w:pPr>
      <w:r>
        <w:t>Go to image -&gt; Type -&gt; HSB Stack</w:t>
      </w:r>
    </w:p>
    <w:p w14:paraId="6C6A4AE8" w14:textId="77777777" w:rsidR="00496332" w:rsidRDefault="00496332" w:rsidP="00694223">
      <w:pPr>
        <w:pStyle w:val="ListParagraph"/>
        <w:numPr>
          <w:ilvl w:val="0"/>
          <w:numId w:val="7"/>
        </w:numPr>
        <w:ind w:left="1080"/>
      </w:pPr>
      <w:r>
        <w:t>Go to image -&gt; Stacks -&gt; Stack to images. This will create three images “Hue”, “Saturation”, and “Brightness”. Select “Hue” and go to Image-&gt; Duplicate and set name to Hue-1</w:t>
      </w:r>
    </w:p>
    <w:p w14:paraId="44C8A0A4" w14:textId="77777777" w:rsidR="00496332" w:rsidRDefault="00496332" w:rsidP="00694223">
      <w:pPr>
        <w:pStyle w:val="ListParagraph"/>
        <w:numPr>
          <w:ilvl w:val="0"/>
          <w:numId w:val="7"/>
        </w:numPr>
        <w:ind w:left="1080"/>
      </w:pPr>
      <w:r>
        <w:t>Select Hue then go to Image-&gt; Adjust -&gt; Threshold and set it from 0-26, check “Dark Background”. Select Hue-1 then do the same but set Threshold from 240-255.</w:t>
      </w:r>
    </w:p>
    <w:p w14:paraId="5FC795CF" w14:textId="77777777" w:rsidR="00496332" w:rsidRDefault="00496332" w:rsidP="00694223">
      <w:pPr>
        <w:pStyle w:val="ListParagraph"/>
        <w:numPr>
          <w:ilvl w:val="0"/>
          <w:numId w:val="7"/>
        </w:numPr>
        <w:ind w:left="1080"/>
      </w:pPr>
      <w:r>
        <w:t>Select set Brightness to 52-255This will get only red-purple to red-orange colored crescent</w:t>
      </w:r>
    </w:p>
    <w:p w14:paraId="06CB0510" w14:textId="77777777" w:rsidR="00496332" w:rsidRDefault="00496332" w:rsidP="00694223">
      <w:pPr>
        <w:pStyle w:val="ListParagraph"/>
        <w:numPr>
          <w:ilvl w:val="0"/>
          <w:numId w:val="7"/>
        </w:numPr>
        <w:ind w:left="1080"/>
      </w:pPr>
      <w:r>
        <w:t>Go to Process-&gt; Image Calculator -&gt; put Image1 as “Hue” and Image2 as “Hue-1” then Operation “OR” and check Create new result window. Keep the new result and close Hue and Hue-1. Go to Process-Image Calculator -&gt; put Image1 as the first result and Image2 as “Brightness” then Operation “AND” and check Create new result window. Close the previous windows.</w:t>
      </w:r>
    </w:p>
    <w:p w14:paraId="358DE8A4" w14:textId="77777777" w:rsidR="00496332" w:rsidRDefault="00496332" w:rsidP="00694223">
      <w:pPr>
        <w:pStyle w:val="ListParagraph"/>
        <w:numPr>
          <w:ilvl w:val="0"/>
          <w:numId w:val="7"/>
        </w:numPr>
        <w:ind w:left="1080"/>
      </w:pPr>
      <w:r>
        <w:t>Select the newest result, then Analyze particles, save result (I usually save it as CRES_&lt;filename&gt;.txt)</w:t>
      </w:r>
    </w:p>
    <w:p w14:paraId="2022AD67" w14:textId="77777777" w:rsidR="00496332" w:rsidRPr="00DB4DB8" w:rsidRDefault="00496332" w:rsidP="00694223">
      <w:pPr>
        <w:ind w:left="360"/>
        <w:rPr>
          <w:u w:val="single"/>
        </w:rPr>
      </w:pPr>
    </w:p>
    <w:p w14:paraId="6D630961" w14:textId="77777777" w:rsidR="00496332" w:rsidRPr="00694223" w:rsidRDefault="00496332" w:rsidP="00694223">
      <w:pPr>
        <w:ind w:left="360"/>
        <w:rPr>
          <w:u w:val="single"/>
        </w:rPr>
      </w:pPr>
      <w:r w:rsidRPr="00DB4DB8">
        <w:rPr>
          <w:u w:val="single"/>
        </w:rPr>
        <w:lastRenderedPageBreak/>
        <w:t>Th</w:t>
      </w:r>
      <w:r>
        <w:rPr>
          <w:u w:val="single"/>
        </w:rPr>
        <w:t>ird, process contamination file, we need R file</w:t>
      </w:r>
    </w:p>
    <w:p w14:paraId="0B6BBA97" w14:textId="77777777" w:rsidR="00496332" w:rsidRDefault="00496332" w:rsidP="00694223">
      <w:pPr>
        <w:pStyle w:val="ListParagraph"/>
        <w:numPr>
          <w:ilvl w:val="0"/>
          <w:numId w:val="9"/>
        </w:numPr>
      </w:pPr>
      <w:r>
        <w:t xml:space="preserve">Repeat Second process, except Hue is set to 0-52 instead of 0-26. </w:t>
      </w:r>
    </w:p>
    <w:p w14:paraId="3EE1D925" w14:textId="77777777" w:rsidR="00496332" w:rsidRDefault="00496332" w:rsidP="00602570">
      <w:pPr>
        <w:pStyle w:val="ListParagraph"/>
        <w:ind w:left="360"/>
      </w:pPr>
    </w:p>
    <w:p w14:paraId="7954334F" w14:textId="77777777" w:rsidR="00496332" w:rsidRDefault="00496332" w:rsidP="00602570">
      <w:pPr>
        <w:pStyle w:val="ListParagraph"/>
        <w:ind w:left="360"/>
      </w:pPr>
      <w:r>
        <w:t>Picture example:</w:t>
      </w:r>
    </w:p>
    <w:p w14:paraId="2E4159DB" w14:textId="77777777" w:rsidR="00496332" w:rsidRDefault="00664112" w:rsidP="002B06AC">
      <w:pPr>
        <w:pStyle w:val="ListParagraph"/>
        <w:ind w:left="360"/>
      </w:pPr>
      <w:r>
        <w:rPr>
          <w:noProof/>
          <w:sz w:val="24"/>
        </w:rPr>
        <w:pict w14:anchorId="1CB2BA80">
          <v:shape id="Picture 3" o:spid="_x0000_i1027" type="#_x0000_t75" style="width:106pt;height:104pt;visibility:visible" o:bordertopcolor="black" o:borderleftcolor="black" o:borderbottomcolor="black" o:borderrightcolor="black">
            <v:imagedata r:id="rId8" o:title=""/>
            <v:textbox style="mso-rotate-with-shape:t"/>
          </v:shape>
        </w:pict>
      </w:r>
      <w:r w:rsidR="00496332">
        <w:t xml:space="preserve"> </w:t>
      </w:r>
    </w:p>
    <w:p w14:paraId="1C20FFA7" w14:textId="77777777" w:rsidR="00496332" w:rsidRPr="002B06AC" w:rsidRDefault="00496332" w:rsidP="002B06AC">
      <w:pPr>
        <w:pStyle w:val="ListParagraph"/>
        <w:ind w:left="360"/>
        <w:rPr>
          <w:b/>
        </w:rPr>
      </w:pPr>
      <w:r w:rsidRPr="002B06AC">
        <w:rPr>
          <w:b/>
        </w:rPr>
        <w:t>Before thresholded</w:t>
      </w:r>
    </w:p>
    <w:p w14:paraId="38FC5C05" w14:textId="77777777" w:rsidR="00496332" w:rsidRDefault="00496332" w:rsidP="002B06AC">
      <w:pPr>
        <w:pStyle w:val="ListParagraph"/>
        <w:ind w:left="360"/>
      </w:pPr>
    </w:p>
    <w:p w14:paraId="4463080E" w14:textId="77777777" w:rsidR="00496332" w:rsidRDefault="00664112" w:rsidP="002B06AC">
      <w:pPr>
        <w:pStyle w:val="ListParagraph"/>
        <w:ind w:left="360"/>
      </w:pPr>
      <w:r>
        <w:rPr>
          <w:noProof/>
          <w:sz w:val="24"/>
        </w:rPr>
        <w:pict w14:anchorId="0FA97E2B">
          <v:shape id="Picture 4" o:spid="_x0000_i1028" type="#_x0000_t75" style="width:106pt;height:102pt;visibility:visible" o:bordertopcolor="black" o:borderleftcolor="black" o:borderbottomcolor="black" o:borderrightcolor="black">
            <v:imagedata r:id="rId9" o:title=""/>
            <v:textbox style="mso-rotate-with-shape:t"/>
          </v:shape>
        </w:pict>
      </w:r>
      <w:r w:rsidR="00496332">
        <w:t xml:space="preserve"> </w:t>
      </w:r>
    </w:p>
    <w:p w14:paraId="2638CB91" w14:textId="77777777" w:rsidR="00496332" w:rsidRDefault="00496332" w:rsidP="002B06AC">
      <w:pPr>
        <w:pStyle w:val="ListParagraph"/>
        <w:ind w:left="360"/>
        <w:rPr>
          <w:b/>
        </w:rPr>
      </w:pPr>
      <w:r w:rsidRPr="002B06AC">
        <w:rPr>
          <w:b/>
        </w:rPr>
        <w:t>After Thresholded “254 to 255 brightness”</w:t>
      </w:r>
    </w:p>
    <w:p w14:paraId="6BE64247" w14:textId="77777777" w:rsidR="00496332" w:rsidRPr="002B06AC" w:rsidRDefault="00496332" w:rsidP="002B06AC">
      <w:pPr>
        <w:pStyle w:val="ListParagraph"/>
        <w:ind w:left="360"/>
        <w:rPr>
          <w:b/>
        </w:rPr>
      </w:pPr>
    </w:p>
    <w:p w14:paraId="7B899E5E" w14:textId="77777777" w:rsidR="00496332" w:rsidRDefault="00664112" w:rsidP="00602570">
      <w:pPr>
        <w:pStyle w:val="ListParagraph"/>
        <w:ind w:left="360"/>
      </w:pPr>
      <w:r>
        <w:rPr>
          <w:noProof/>
          <w:sz w:val="24"/>
        </w:rPr>
        <w:pict w14:anchorId="7459FDE7">
          <v:shape id="Picture 5" o:spid="_x0000_i1029" type="#_x0000_t75" style="width:106pt;height:95pt;visibility:visible" o:bordertopcolor="black" o:borderleftcolor="black" o:borderbottomcolor="black" o:borderrightcolor="black">
            <v:imagedata r:id="rId10" o:title=""/>
            <v:textbox style="mso-rotate-with-shape:t"/>
          </v:shape>
        </w:pict>
      </w:r>
      <w:r w:rsidR="00496332">
        <w:t xml:space="preserve"> </w:t>
      </w:r>
    </w:p>
    <w:p w14:paraId="698D70A9" w14:textId="77777777" w:rsidR="00496332" w:rsidRPr="002B06AC" w:rsidRDefault="00496332" w:rsidP="00602570">
      <w:pPr>
        <w:pStyle w:val="ListParagraph"/>
        <w:ind w:left="360"/>
        <w:rPr>
          <w:b/>
        </w:rPr>
      </w:pPr>
      <w:r w:rsidRPr="002B06AC">
        <w:rPr>
          <w:b/>
        </w:rPr>
        <w:t>ImageJ captures the area, location, and circularity of image</w:t>
      </w:r>
    </w:p>
    <w:p w14:paraId="7227EE9D" w14:textId="77777777" w:rsidR="00496332" w:rsidRDefault="00496332" w:rsidP="00602570">
      <w:pPr>
        <w:pStyle w:val="ListParagraph"/>
        <w:ind w:left="360"/>
      </w:pPr>
    </w:p>
    <w:p w14:paraId="00F9FA78" w14:textId="77777777" w:rsidR="00496332" w:rsidRDefault="00664112" w:rsidP="00602570">
      <w:pPr>
        <w:pStyle w:val="ListParagraph"/>
        <w:ind w:left="360"/>
      </w:pPr>
      <w:r>
        <w:rPr>
          <w:noProof/>
          <w:sz w:val="24"/>
        </w:rPr>
        <w:pict w14:anchorId="3B6E6F4B">
          <v:shape id="Picture 6" o:spid="_x0000_i1030" type="#_x0000_t75" style="width:134pt;height:108pt;visibility:visible">
            <v:imagedata r:id="rId11" o:title=""/>
            <v:textbox style="mso-rotate-with-shape:t"/>
          </v:shape>
        </w:pict>
      </w:r>
    </w:p>
    <w:p w14:paraId="110A83C5" w14:textId="77777777" w:rsidR="00496332" w:rsidRPr="00C2207B" w:rsidRDefault="00496332" w:rsidP="00602570">
      <w:pPr>
        <w:pStyle w:val="ListParagraph"/>
        <w:ind w:left="360"/>
        <w:rPr>
          <w:b/>
        </w:rPr>
      </w:pPr>
      <w:r w:rsidRPr="00C2207B">
        <w:rPr>
          <w:b/>
        </w:rPr>
        <w:t>Before Threshold</w:t>
      </w:r>
    </w:p>
    <w:p w14:paraId="5B6DDC8E" w14:textId="77777777" w:rsidR="00496332" w:rsidRDefault="00496332" w:rsidP="00602570">
      <w:pPr>
        <w:pStyle w:val="ListParagraph"/>
        <w:ind w:left="360"/>
      </w:pPr>
    </w:p>
    <w:p w14:paraId="20B31D93" w14:textId="77777777" w:rsidR="00496332" w:rsidRDefault="00664112" w:rsidP="00602570">
      <w:pPr>
        <w:pStyle w:val="ListParagraph"/>
        <w:ind w:left="360"/>
      </w:pPr>
      <w:r>
        <w:rPr>
          <w:noProof/>
          <w:sz w:val="24"/>
        </w:rPr>
        <w:lastRenderedPageBreak/>
        <w:pict w14:anchorId="16B06B23">
          <v:shape id="Picture 7" o:spid="_x0000_i1031" type="#_x0000_t75" style="width:134pt;height:112pt;visibility:visible">
            <v:imagedata r:id="rId12" o:title=""/>
            <v:textbox style="mso-rotate-with-shape:t"/>
          </v:shape>
        </w:pict>
      </w:r>
    </w:p>
    <w:p w14:paraId="12825471" w14:textId="77777777" w:rsidR="00496332" w:rsidRPr="00C2207B" w:rsidRDefault="00496332" w:rsidP="00602570">
      <w:pPr>
        <w:pStyle w:val="ListParagraph"/>
        <w:ind w:left="360"/>
        <w:rPr>
          <w:b/>
        </w:rPr>
      </w:pPr>
      <w:r w:rsidRPr="00C2207B">
        <w:rPr>
          <w:b/>
        </w:rPr>
        <w:t>After Threshold</w:t>
      </w:r>
      <w:r>
        <w:rPr>
          <w:b/>
        </w:rPr>
        <w:t xml:space="preserve"> (0-26 Hue, 52-255 Brightness)</w:t>
      </w:r>
    </w:p>
    <w:p w14:paraId="2CEE23D5" w14:textId="77777777" w:rsidR="00496332" w:rsidRDefault="00496332" w:rsidP="00602570">
      <w:pPr>
        <w:pStyle w:val="ListParagraph"/>
        <w:ind w:left="360"/>
      </w:pPr>
    </w:p>
    <w:p w14:paraId="46E15F5F" w14:textId="77777777" w:rsidR="00496332" w:rsidRDefault="00664112" w:rsidP="00602570">
      <w:pPr>
        <w:pStyle w:val="ListParagraph"/>
        <w:ind w:left="360"/>
      </w:pPr>
      <w:r>
        <w:rPr>
          <w:noProof/>
          <w:sz w:val="24"/>
        </w:rPr>
        <w:pict w14:anchorId="090ADDDB">
          <v:shape id="Picture 8" o:spid="_x0000_i1032" type="#_x0000_t75" style="width:134pt;height:114pt;visibility:visible" o:bordertopcolor="black" o:borderleftcolor="black" o:borderbottomcolor="black" o:borderrightcolor="black">
            <v:imagedata r:id="rId13" o:title=""/>
            <v:textbox style="mso-rotate-with-shape:t"/>
          </v:shape>
        </w:pict>
      </w:r>
    </w:p>
    <w:p w14:paraId="4F1493CE" w14:textId="77777777" w:rsidR="00496332" w:rsidRDefault="00496332" w:rsidP="00602570">
      <w:pPr>
        <w:pStyle w:val="ListParagraph"/>
        <w:ind w:left="360"/>
      </w:pPr>
      <w:r>
        <w:t>ImageJ captures the area, location of the crescent.</w:t>
      </w:r>
    </w:p>
    <w:p w14:paraId="63772CEF" w14:textId="77777777" w:rsidR="00496332" w:rsidRDefault="00496332" w:rsidP="00602570">
      <w:pPr>
        <w:pStyle w:val="ListParagraph"/>
        <w:ind w:left="360"/>
      </w:pPr>
    </w:p>
    <w:p w14:paraId="6E03CAA0" w14:textId="77777777" w:rsidR="00496332" w:rsidRDefault="00496332" w:rsidP="00C2207B">
      <w:pPr>
        <w:pStyle w:val="ListParagraph"/>
        <w:ind w:left="360"/>
      </w:pPr>
    </w:p>
    <w:p w14:paraId="22815B5B" w14:textId="77777777" w:rsidR="00496332" w:rsidRDefault="00496332" w:rsidP="00C2207B">
      <w:pPr>
        <w:pStyle w:val="ListParagraph"/>
        <w:ind w:left="360"/>
      </w:pPr>
    </w:p>
    <w:p w14:paraId="579A7604" w14:textId="77777777" w:rsidR="00496332" w:rsidRDefault="00496332" w:rsidP="00C2207B">
      <w:pPr>
        <w:pStyle w:val="ListParagraph"/>
        <w:ind w:left="360"/>
      </w:pPr>
    </w:p>
    <w:p w14:paraId="5BAE6DFD" w14:textId="77777777" w:rsidR="00496332" w:rsidRDefault="00496332" w:rsidP="00C2207B">
      <w:pPr>
        <w:pStyle w:val="ListParagraph"/>
        <w:ind w:left="360"/>
      </w:pPr>
    </w:p>
    <w:p w14:paraId="4DBE6A63" w14:textId="77777777" w:rsidR="00496332" w:rsidRDefault="00496332" w:rsidP="00C2207B">
      <w:pPr>
        <w:pStyle w:val="ListParagraph"/>
        <w:ind w:left="360"/>
      </w:pPr>
    </w:p>
    <w:p w14:paraId="1D042BE3" w14:textId="77777777" w:rsidR="00496332" w:rsidRDefault="00496332" w:rsidP="00C2207B">
      <w:pPr>
        <w:pStyle w:val="ListParagraph"/>
        <w:ind w:left="360"/>
      </w:pPr>
    </w:p>
    <w:p w14:paraId="441467B9" w14:textId="77777777" w:rsidR="00496332" w:rsidRDefault="00496332" w:rsidP="00C2207B">
      <w:pPr>
        <w:pStyle w:val="ListParagraph"/>
        <w:ind w:left="360"/>
      </w:pPr>
    </w:p>
    <w:p w14:paraId="5DDC1041" w14:textId="77777777" w:rsidR="00496332" w:rsidRDefault="00496332" w:rsidP="00C2207B">
      <w:pPr>
        <w:pStyle w:val="ListParagraph"/>
        <w:ind w:left="360"/>
      </w:pPr>
    </w:p>
    <w:p w14:paraId="5E68649A" w14:textId="77777777" w:rsidR="00496332" w:rsidRDefault="00496332" w:rsidP="00C2207B">
      <w:pPr>
        <w:pStyle w:val="ListParagraph"/>
        <w:ind w:left="360"/>
      </w:pPr>
    </w:p>
    <w:p w14:paraId="65E863BA" w14:textId="77777777" w:rsidR="00496332" w:rsidRDefault="00496332" w:rsidP="00C2207B">
      <w:pPr>
        <w:pStyle w:val="ListParagraph"/>
        <w:ind w:left="360"/>
      </w:pPr>
    </w:p>
    <w:p w14:paraId="1F46B31C" w14:textId="77777777" w:rsidR="00496332" w:rsidRDefault="00496332" w:rsidP="00C2207B">
      <w:pPr>
        <w:pStyle w:val="ListParagraph"/>
        <w:ind w:left="360"/>
      </w:pPr>
    </w:p>
    <w:p w14:paraId="7651F928" w14:textId="77777777" w:rsidR="00496332" w:rsidRDefault="00496332" w:rsidP="00C2207B">
      <w:pPr>
        <w:pStyle w:val="ListParagraph"/>
        <w:ind w:left="360"/>
      </w:pPr>
    </w:p>
    <w:p w14:paraId="41D07861" w14:textId="77777777" w:rsidR="00496332" w:rsidRDefault="00496332" w:rsidP="00C2207B">
      <w:pPr>
        <w:pStyle w:val="ListParagraph"/>
        <w:ind w:left="360"/>
      </w:pPr>
    </w:p>
    <w:p w14:paraId="75A6FD06" w14:textId="77777777" w:rsidR="00496332" w:rsidRDefault="00496332" w:rsidP="00C2207B">
      <w:pPr>
        <w:pStyle w:val="ListParagraph"/>
        <w:ind w:left="360"/>
      </w:pPr>
      <w:r>
        <w:t>2) Using Globulator.pl</w:t>
      </w:r>
    </w:p>
    <w:p w14:paraId="2245BC94" w14:textId="77777777" w:rsidR="00496332" w:rsidRDefault="00496332" w:rsidP="00C2207B">
      <w:pPr>
        <w:pStyle w:val="ListParagraph"/>
        <w:ind w:left="360"/>
      </w:pPr>
      <w:r>
        <w:t>A) Processing DIC Files</w:t>
      </w:r>
    </w:p>
    <w:p w14:paraId="686034BB" w14:textId="77777777" w:rsidR="00496332" w:rsidRDefault="00664112" w:rsidP="00C2207B">
      <w:pPr>
        <w:pStyle w:val="ListParagraph"/>
        <w:ind w:left="360"/>
      </w:pPr>
      <w:r>
        <w:rPr>
          <w:noProof/>
          <w:sz w:val="24"/>
        </w:rPr>
        <w:pict w14:anchorId="00EDE09F">
          <v:shape id="Picture 9" o:spid="_x0000_i1033" type="#_x0000_t75" style="width:106pt;height:95pt;visibility:visible" o:bordertopcolor="black" o:borderleftcolor="black" o:borderbottomcolor="black" o:borderrightcolor="black">
            <v:imagedata r:id="rId14" o:title=""/>
            <v:textbox style="mso-rotate-with-shape:t"/>
          </v:shape>
        </w:pict>
      </w:r>
    </w:p>
    <w:p w14:paraId="4DD3E843" w14:textId="77777777" w:rsidR="00496332" w:rsidRDefault="00496332" w:rsidP="00C2207B">
      <w:pPr>
        <w:pStyle w:val="ListParagraph"/>
        <w:ind w:left="360"/>
      </w:pPr>
      <w:r>
        <w:lastRenderedPageBreak/>
        <w:t xml:space="preserve">As seen above, globule captured is mostly half-circles. So we must correct the area into full circle area and x,y coordinate as well (since imageJ x,y center coordinate is off since it corresponds to the half-circle, not the full circle). </w:t>
      </w:r>
    </w:p>
    <w:p w14:paraId="5582359E" w14:textId="77777777" w:rsidR="00496332" w:rsidRDefault="00496332" w:rsidP="00C2207B">
      <w:pPr>
        <w:pStyle w:val="ListParagraph"/>
        <w:ind w:left="360"/>
      </w:pPr>
      <w:r>
        <w:t>To correct area, we can use one important trend of the picture. This is due to the nature of photograph taken: Globules are flat, therefore the “white” part of the bigger globule will be more spread out. Furthermore, the “white” part of the smaller globule will be less spread out and cover the circle itself. Therefore, the circularity will be farther from 1, while the smaller globule will have circularity closer to 1.</w:t>
      </w:r>
    </w:p>
    <w:p w14:paraId="7F4FE216" w14:textId="77777777" w:rsidR="00496332" w:rsidRDefault="00496332" w:rsidP="00DB3F86">
      <w:pPr>
        <w:pStyle w:val="ListParagraph"/>
        <w:ind w:left="360"/>
        <w:rPr>
          <w:i/>
        </w:rPr>
      </w:pPr>
      <w:r w:rsidRPr="00DB3F86">
        <w:rPr>
          <w:i/>
        </w:rPr>
        <w:t xml:space="preserve">Circularity equation: </w:t>
      </w:r>
      <w:r w:rsidRPr="00201B99">
        <w:rPr>
          <w:i/>
        </w:rPr>
        <w:t>Circularity = 4pi</w:t>
      </w:r>
      <w:r>
        <w:rPr>
          <w:i/>
        </w:rPr>
        <w:t xml:space="preserve"> * </w:t>
      </w:r>
      <w:r w:rsidRPr="00201B99">
        <w:rPr>
          <w:i/>
        </w:rPr>
        <w:t>Area</w:t>
      </w:r>
      <w:r>
        <w:rPr>
          <w:i/>
        </w:rPr>
        <w:t>/Perimeter^2</w:t>
      </w:r>
      <w:r>
        <w:rPr>
          <w:i/>
        </w:rPr>
        <w:tab/>
      </w:r>
      <w:r>
        <w:rPr>
          <w:i/>
        </w:rPr>
        <w:tab/>
      </w:r>
      <w:r>
        <w:rPr>
          <w:i/>
        </w:rPr>
        <w:tab/>
      </w:r>
      <w:r w:rsidRPr="00201B99">
        <w:rPr>
          <w:i/>
        </w:rPr>
        <w:t>(taken from imageJ)</w:t>
      </w:r>
    </w:p>
    <w:p w14:paraId="36A15137" w14:textId="77777777" w:rsidR="00496332" w:rsidRDefault="00496332" w:rsidP="00DB3F86">
      <w:pPr>
        <w:pStyle w:val="ListParagraph"/>
        <w:ind w:left="360"/>
      </w:pPr>
      <w:r>
        <w:t>From here on, Circle seen will be named with “o</w:t>
      </w:r>
      <w:r w:rsidRPr="00AF7A72">
        <w:t>”</w:t>
      </w:r>
      <w:r>
        <w:t xml:space="preserve"> (e.g. A</w:t>
      </w:r>
      <w:r w:rsidRPr="00AF7A72">
        <w:rPr>
          <w:vertAlign w:val="subscript"/>
        </w:rPr>
        <w:t>o</w:t>
      </w:r>
      <w:r>
        <w:t xml:space="preserve"> = area of circle seen) , while real circle will be named with “t” (A</w:t>
      </w:r>
      <w:r w:rsidRPr="00AF7A72">
        <w:rPr>
          <w:vertAlign w:val="subscript"/>
        </w:rPr>
        <w:t>t</w:t>
      </w:r>
      <w:r>
        <w:t>)</w:t>
      </w:r>
      <w:r w:rsidRPr="00AF7A72">
        <w:t>.</w:t>
      </w:r>
      <w:r>
        <w:t xml:space="preserve"> Based on observation of DIC samples, the perimeter of the circle seen (P</w:t>
      </w:r>
      <w:r w:rsidRPr="00C22E12">
        <w:rPr>
          <w:vertAlign w:val="subscript"/>
        </w:rPr>
        <w:t>o</w:t>
      </w:r>
      <w:r>
        <w:t>) consist of [half of real circle perimeter (P</w:t>
      </w:r>
      <w:r w:rsidRPr="00C22E12">
        <w:rPr>
          <w:vertAlign w:val="subscript"/>
        </w:rPr>
        <w:t>t</w:t>
      </w:r>
      <w:r>
        <w:t>)] + [N of real circle perimeter], where 0.5 &lt; N &lt; 1.</w:t>
      </w:r>
    </w:p>
    <w:p w14:paraId="65B5821F" w14:textId="77777777" w:rsidR="00496332" w:rsidRDefault="00496332" w:rsidP="00F56BEC">
      <w:pPr>
        <w:pStyle w:val="ListParagraph"/>
        <w:ind w:left="360"/>
      </w:pPr>
      <w:r>
        <w:t>N is roundness, a variable that depends on the major axis and minor axis. Major axis is the longest line from center. Minor axis is the line 90</w:t>
      </w:r>
      <w:r>
        <w:rPr>
          <w:rFonts w:cs="Calibri"/>
        </w:rPr>
        <w:t>°</w:t>
      </w:r>
      <w:r>
        <w:t xml:space="preserve"> of major axis.</w:t>
      </w:r>
    </w:p>
    <w:p w14:paraId="7F4DC29D" w14:textId="77777777" w:rsidR="00496332" w:rsidRDefault="00496332" w:rsidP="00F56BEC">
      <w:pPr>
        <w:pStyle w:val="ListParagraph"/>
        <w:ind w:left="360"/>
        <w:rPr>
          <w:rFonts w:cs="Calibri"/>
          <w:i/>
        </w:rPr>
      </w:pPr>
      <w:r w:rsidRPr="009D74DF">
        <w:rPr>
          <w:i/>
        </w:rPr>
        <w:t>Round =</w:t>
      </w:r>
      <w:r>
        <w:rPr>
          <w:i/>
        </w:rPr>
        <w:t>Minor axis/</w:t>
      </w:r>
      <w:r>
        <w:rPr>
          <w:rFonts w:cs="Calibri"/>
          <w:i/>
        </w:rPr>
        <w:t>MajorAxis</w:t>
      </w:r>
      <w:r>
        <w:rPr>
          <w:rFonts w:cs="Calibri"/>
          <w:i/>
        </w:rPr>
        <w:tab/>
      </w:r>
      <w:r>
        <w:rPr>
          <w:rFonts w:cs="Calibri"/>
          <w:i/>
        </w:rPr>
        <w:tab/>
      </w:r>
      <w:r>
        <w:rPr>
          <w:rFonts w:cs="Calibri"/>
          <w:i/>
        </w:rPr>
        <w:tab/>
      </w:r>
      <w:r>
        <w:rPr>
          <w:rFonts w:cs="Calibri"/>
          <w:i/>
        </w:rPr>
        <w:tab/>
      </w:r>
      <w:r>
        <w:rPr>
          <w:rFonts w:cs="Calibri"/>
          <w:i/>
        </w:rPr>
        <w:tab/>
      </w:r>
      <w:r>
        <w:rPr>
          <w:rFonts w:cs="Calibri"/>
          <w:i/>
        </w:rPr>
        <w:tab/>
        <w:t>(taken from imageJ)</w:t>
      </w:r>
    </w:p>
    <w:p w14:paraId="652FFBB1" w14:textId="77777777" w:rsidR="00496332" w:rsidRPr="00F56BEC" w:rsidRDefault="00496332" w:rsidP="00DB3F86">
      <w:pPr>
        <w:pStyle w:val="ListParagraph"/>
        <w:ind w:left="360"/>
        <w:rPr>
          <w:u w:val="single"/>
        </w:rPr>
      </w:pPr>
      <w:r w:rsidRPr="00F56BEC">
        <w:rPr>
          <w:u w:val="single"/>
        </w:rPr>
        <w:t>Example of image:</w:t>
      </w:r>
    </w:p>
    <w:p w14:paraId="7CD79C79" w14:textId="77777777" w:rsidR="00496332" w:rsidRDefault="00664112" w:rsidP="00DB3F86">
      <w:pPr>
        <w:pStyle w:val="ListParagraph"/>
        <w:ind w:left="360"/>
      </w:pPr>
      <w:r>
        <w:rPr>
          <w:noProof/>
          <w:sz w:val="24"/>
        </w:rPr>
        <w:pict w14:anchorId="40CEE0DE">
          <v:shape id="Picture 10" o:spid="_x0000_i1034" type="#_x0000_t75" style="width:175pt;height:145pt;visibility:visible">
            <v:imagedata r:id="rId15" o:title=""/>
            <v:textbox style="mso-rotate-with-shape:t"/>
          </v:shape>
        </w:pict>
      </w:r>
    </w:p>
    <w:p w14:paraId="769AD2BA" w14:textId="77777777" w:rsidR="00496332" w:rsidRDefault="00496332" w:rsidP="009D74DF">
      <w:pPr>
        <w:pStyle w:val="ListParagraph"/>
        <w:ind w:left="360"/>
      </w:pPr>
      <w:r>
        <w:t xml:space="preserve">On the image above, major/minor axis is defined by the yellow line. </w:t>
      </w:r>
      <w:r w:rsidRPr="00143685">
        <w:t xml:space="preserve">When </w:t>
      </w:r>
      <w:r>
        <w:t>the shape is half-circle (as in the medium circle at picture above)  axis is 2r, the minor axis is r, therefore round = r/2r = 0.5. When the shape is very crescent (biggest circle), Round is going to be less than 0.5. When the shape is almost round (smallest circle), Round is going to be more than 0.5.</w:t>
      </w:r>
    </w:p>
    <w:p w14:paraId="2C9324AE" w14:textId="77777777" w:rsidR="00496332" w:rsidRDefault="00496332" w:rsidP="00786D02">
      <w:pPr>
        <w:pStyle w:val="ListParagraph"/>
        <w:ind w:left="0" w:firstLine="360"/>
      </w:pPr>
      <w:r>
        <w:t>Therefore, the equations are:</w:t>
      </w:r>
    </w:p>
    <w:p w14:paraId="23F2EB79" w14:textId="77777777" w:rsidR="00496332" w:rsidRDefault="00496332" w:rsidP="00786D02">
      <w:pPr>
        <w:pStyle w:val="ListParagraph"/>
        <w:ind w:left="0" w:firstLine="360"/>
      </w:pPr>
    </w:p>
    <w:p w14:paraId="394046A4" w14:textId="77777777" w:rsidR="00496332" w:rsidRPr="00786D02" w:rsidRDefault="00496332" w:rsidP="00786D02">
      <w:pPr>
        <w:pStyle w:val="ListParagraph"/>
        <w:ind w:left="0" w:firstLine="360"/>
        <w:rPr>
          <w:b/>
        </w:rPr>
      </w:pPr>
      <w:r w:rsidRPr="00786D02">
        <w:rPr>
          <w:b/>
        </w:rPr>
        <w:t>First, perimeter of circle seen (P</w:t>
      </w:r>
      <w:r w:rsidRPr="00786D02">
        <w:rPr>
          <w:b/>
          <w:vertAlign w:val="subscript"/>
        </w:rPr>
        <w:t>o</w:t>
      </w:r>
      <w:r w:rsidRPr="00786D02">
        <w:rPr>
          <w:b/>
        </w:rPr>
        <w:t>) = 0.5*(2</w:t>
      </w:r>
      <w:r w:rsidRPr="00786D02">
        <w:rPr>
          <w:rFonts w:ascii="Calibri Greek" w:hAnsi="Calibri Greek" w:cs="Calibri Greek"/>
          <w:b/>
        </w:rPr>
        <w:t>πR</w:t>
      </w:r>
      <w:r w:rsidRPr="00786D02">
        <w:rPr>
          <w:rFonts w:cs="Calibri"/>
          <w:b/>
          <w:vertAlign w:val="subscript"/>
        </w:rPr>
        <w:t>t</w:t>
      </w:r>
      <w:r w:rsidRPr="00786D02">
        <w:rPr>
          <w:rFonts w:cs="Calibri"/>
          <w:b/>
        </w:rPr>
        <w:t xml:space="preserve"> ) + N*(</w:t>
      </w:r>
      <w:r w:rsidRPr="00786D02">
        <w:rPr>
          <w:rFonts w:ascii="Calibri Greek" w:hAnsi="Calibri Greek" w:cs="Calibri Greek"/>
          <w:b/>
        </w:rPr>
        <w:t>2πR</w:t>
      </w:r>
      <w:r w:rsidRPr="00786D02">
        <w:rPr>
          <w:rFonts w:cs="Calibri"/>
          <w:b/>
          <w:vertAlign w:val="subscript"/>
        </w:rPr>
        <w:t>t</w:t>
      </w:r>
      <w:r w:rsidRPr="00786D02">
        <w:rPr>
          <w:rFonts w:cs="Calibri"/>
          <w:b/>
        </w:rPr>
        <w:t>) =</w:t>
      </w:r>
      <w:r w:rsidRPr="00786D02">
        <w:rPr>
          <w:rFonts w:ascii="Calibri Greek" w:hAnsi="Calibri Greek" w:cs="Calibri Greek"/>
          <w:b/>
        </w:rPr>
        <w:t xml:space="preserve"> (0.5+N)(2πR</w:t>
      </w:r>
      <w:r w:rsidRPr="00786D02">
        <w:rPr>
          <w:rFonts w:cs="Calibri"/>
          <w:b/>
          <w:vertAlign w:val="subscript"/>
        </w:rPr>
        <w:t>t</w:t>
      </w:r>
      <w:r w:rsidRPr="00786D02">
        <w:rPr>
          <w:rFonts w:cs="Calibri"/>
          <w:b/>
        </w:rPr>
        <w:t xml:space="preserve">) </w:t>
      </w:r>
    </w:p>
    <w:p w14:paraId="71E2D891" w14:textId="77777777" w:rsidR="00496332" w:rsidRDefault="00496332" w:rsidP="00786D02">
      <w:pPr>
        <w:pStyle w:val="ListParagraph"/>
        <w:ind w:left="360"/>
        <w:rPr>
          <w:rFonts w:cs="Calibri"/>
        </w:rPr>
      </w:pPr>
      <w:r>
        <w:t>If the circle is perfectly half-circle, N will be 2r/2</w:t>
      </w:r>
      <w:r>
        <w:rPr>
          <w:rFonts w:ascii="Calibri Greek" w:hAnsi="Calibri Greek" w:cs="Calibri Greek"/>
        </w:rPr>
        <w:t xml:space="preserve">πr = </w:t>
      </w:r>
      <w:r>
        <w:t>1/</w:t>
      </w:r>
      <w:r>
        <w:rPr>
          <w:rFonts w:ascii="Calibri Greek" w:hAnsi="Calibri Greek" w:cs="Calibri Greek"/>
        </w:rPr>
        <w:t>π</w:t>
      </w:r>
    </w:p>
    <w:p w14:paraId="269B2E76" w14:textId="77777777" w:rsidR="00496332" w:rsidRDefault="00496332" w:rsidP="00786D02">
      <w:pPr>
        <w:pStyle w:val="ListParagraph"/>
        <w:ind w:left="360"/>
        <w:rPr>
          <w:rFonts w:cs="Calibri"/>
        </w:rPr>
      </w:pPr>
      <w:r>
        <w:rPr>
          <w:rFonts w:ascii="Calibri Greek" w:hAnsi="Calibri Greek" w:cs="Calibri Greek"/>
        </w:rPr>
        <w:t>If the circle is perfectly round, N will be 0.5*2πr/2πr = 0.5</w:t>
      </w:r>
    </w:p>
    <w:p w14:paraId="2A521B0B" w14:textId="77777777" w:rsidR="00496332" w:rsidRDefault="00496332" w:rsidP="00786D02">
      <w:pPr>
        <w:pStyle w:val="ListParagraph"/>
        <w:ind w:left="360"/>
        <w:rPr>
          <w:rFonts w:ascii="Calibri Greek" w:hAnsi="Calibri Greek" w:cs="Calibri Greek"/>
        </w:rPr>
      </w:pPr>
      <w:r>
        <w:rPr>
          <w:rFonts w:cs="Calibri"/>
        </w:rPr>
        <w:t>Therefore, t</w:t>
      </w:r>
      <w:r>
        <w:t>he range of N possible is from (1/</w:t>
      </w:r>
      <w:r w:rsidRPr="00786D02">
        <w:rPr>
          <w:rFonts w:cs="Calibri"/>
        </w:rPr>
        <w:t xml:space="preserve"> </w:t>
      </w:r>
      <w:r>
        <w:rPr>
          <w:rFonts w:ascii="Calibri Greek" w:hAnsi="Calibri Greek" w:cs="Calibri Greek"/>
        </w:rPr>
        <w:t>π) to (0.5) =&gt; Range of N = (0.5-1/π).</w:t>
      </w:r>
    </w:p>
    <w:p w14:paraId="2AE434FD" w14:textId="77777777" w:rsidR="00496332" w:rsidRDefault="00496332" w:rsidP="00786D02">
      <w:pPr>
        <w:pStyle w:val="ListParagraph"/>
        <w:ind w:left="360"/>
        <w:rPr>
          <w:rFonts w:cs="Calibri"/>
        </w:rPr>
      </w:pPr>
      <w:r>
        <w:rPr>
          <w:rFonts w:ascii="Calibri Greek" w:hAnsi="Calibri Greek" w:cs="Calibri Greek"/>
        </w:rPr>
        <w:t>The amount of N possible is a scale of roundness.</w:t>
      </w:r>
    </w:p>
    <w:p w14:paraId="0FD18609" w14:textId="77777777" w:rsidR="00496332" w:rsidRDefault="00496332" w:rsidP="00786D02">
      <w:pPr>
        <w:pStyle w:val="ListParagraph"/>
        <w:ind w:left="360"/>
        <w:rPr>
          <w:rFonts w:cs="Calibri"/>
        </w:rPr>
      </w:pPr>
      <w:r>
        <w:rPr>
          <w:rFonts w:ascii="Calibri Greek" w:hAnsi="Calibri Greek" w:cs="Calibri Greek"/>
        </w:rPr>
        <w:t>Therefore, N = 1/π + [abs(0.5-Round)/0.5*(0.5-1/π)].</w:t>
      </w:r>
    </w:p>
    <w:p w14:paraId="740FBC9E" w14:textId="77777777" w:rsidR="00496332" w:rsidRDefault="00496332" w:rsidP="00786D02">
      <w:pPr>
        <w:pStyle w:val="ListParagraph"/>
        <w:ind w:left="360"/>
        <w:rPr>
          <w:rFonts w:cs="Calibri"/>
        </w:rPr>
      </w:pPr>
      <w:r>
        <w:rPr>
          <w:rFonts w:cs="Calibri"/>
        </w:rPr>
        <w:t>Finally, P</w:t>
      </w:r>
      <w:r w:rsidRPr="00786D02">
        <w:rPr>
          <w:rFonts w:cs="Calibri"/>
          <w:vertAlign w:val="subscript"/>
        </w:rPr>
        <w:t>o</w:t>
      </w:r>
      <w:r>
        <w:rPr>
          <w:rFonts w:cs="Calibri"/>
        </w:rPr>
        <w:t xml:space="preserve"> = (0.5+1/</w:t>
      </w:r>
      <w:r w:rsidRPr="00786D02">
        <w:rPr>
          <w:rFonts w:cs="Calibri"/>
        </w:rPr>
        <w:t xml:space="preserve"> </w:t>
      </w:r>
      <w:r>
        <w:rPr>
          <w:rFonts w:ascii="Calibri Greek" w:hAnsi="Calibri Greek" w:cs="Calibri Greek"/>
        </w:rPr>
        <w:t>π + [(0.5-Round)/0.5*(0.5-1/π)]) (2πRt)</w:t>
      </w:r>
    </w:p>
    <w:p w14:paraId="1AC3DFD4" w14:textId="77777777" w:rsidR="00496332" w:rsidRPr="00786D02" w:rsidRDefault="00496332" w:rsidP="00786D02">
      <w:pPr>
        <w:pStyle w:val="ListParagraph"/>
        <w:ind w:left="360"/>
        <w:rPr>
          <w:rFonts w:cs="Calibri"/>
        </w:rPr>
      </w:pPr>
    </w:p>
    <w:p w14:paraId="676E872E" w14:textId="77777777" w:rsidR="00496332" w:rsidRPr="00786D02" w:rsidRDefault="00496332" w:rsidP="00786D02">
      <w:pPr>
        <w:pStyle w:val="ListParagraph"/>
        <w:ind w:left="0" w:firstLine="360"/>
        <w:rPr>
          <w:rFonts w:cs="Calibri"/>
          <w:b/>
        </w:rPr>
      </w:pPr>
      <w:r w:rsidRPr="00786D02">
        <w:rPr>
          <w:b/>
        </w:rPr>
        <w:t>Second, circularity = 4</w:t>
      </w:r>
      <w:r w:rsidRPr="00786D02">
        <w:rPr>
          <w:rFonts w:ascii="Calibri Greek" w:hAnsi="Calibri Greek" w:cs="Calibri Greek"/>
          <w:b/>
        </w:rPr>
        <w:t>π A</w:t>
      </w:r>
      <w:r w:rsidRPr="00786D02">
        <w:rPr>
          <w:rFonts w:cs="Calibri"/>
          <w:b/>
          <w:vertAlign w:val="subscript"/>
        </w:rPr>
        <w:t>o</w:t>
      </w:r>
      <w:r w:rsidRPr="00786D02">
        <w:rPr>
          <w:rFonts w:cs="Calibri"/>
          <w:b/>
        </w:rPr>
        <w:t>/P</w:t>
      </w:r>
      <w:r w:rsidRPr="00786D02">
        <w:rPr>
          <w:rFonts w:cs="Calibri"/>
          <w:b/>
          <w:vertAlign w:val="subscript"/>
        </w:rPr>
        <w:t>o</w:t>
      </w:r>
      <w:r w:rsidRPr="00786D02">
        <w:rPr>
          <w:rFonts w:cs="Calibri"/>
          <w:b/>
          <w:vertAlign w:val="superscript"/>
        </w:rPr>
        <w:t>2</w:t>
      </w:r>
    </w:p>
    <w:p w14:paraId="1644CE46" w14:textId="77777777" w:rsidR="00496332" w:rsidRPr="00143685" w:rsidRDefault="00496332" w:rsidP="00143685">
      <w:pPr>
        <w:pStyle w:val="ListParagraph"/>
        <w:ind w:left="360"/>
        <w:rPr>
          <w:rFonts w:cs="Calibri"/>
        </w:rPr>
      </w:pPr>
      <w:r>
        <w:t>Circularity = 4</w:t>
      </w:r>
      <w:r>
        <w:rPr>
          <w:rFonts w:ascii="Calibri Greek" w:hAnsi="Calibri Greek" w:cs="Calibri Greek"/>
        </w:rPr>
        <w:t>π A</w:t>
      </w:r>
      <w:r w:rsidRPr="00143685">
        <w:rPr>
          <w:rFonts w:cs="Calibri"/>
          <w:vertAlign w:val="subscript"/>
        </w:rPr>
        <w:t>o</w:t>
      </w:r>
      <w:r>
        <w:rPr>
          <w:rFonts w:cs="Calibri"/>
        </w:rPr>
        <w:t>/P</w:t>
      </w:r>
      <w:r w:rsidRPr="00143685">
        <w:rPr>
          <w:rFonts w:cs="Calibri"/>
          <w:vertAlign w:val="subscript"/>
        </w:rPr>
        <w:t>o</w:t>
      </w:r>
      <w:r w:rsidRPr="00143685">
        <w:rPr>
          <w:rFonts w:cs="Calibri"/>
          <w:vertAlign w:val="superscript"/>
        </w:rPr>
        <w:t>2</w:t>
      </w:r>
    </w:p>
    <w:p w14:paraId="68AA0FBF" w14:textId="77777777" w:rsidR="00496332" w:rsidRPr="00143685" w:rsidRDefault="00496332" w:rsidP="00143685">
      <w:pPr>
        <w:pStyle w:val="ListParagraph"/>
        <w:ind w:left="360"/>
        <w:rPr>
          <w:rFonts w:cs="Calibri"/>
        </w:rPr>
      </w:pPr>
      <w:r>
        <w:lastRenderedPageBreak/>
        <w:t>A</w:t>
      </w:r>
      <w:r w:rsidRPr="00143685">
        <w:rPr>
          <w:vertAlign w:val="subscript"/>
        </w:rPr>
        <w:t>t</w:t>
      </w:r>
      <w:r>
        <w:t xml:space="preserve"> * C = </w:t>
      </w:r>
      <w:r>
        <w:rPr>
          <w:rFonts w:ascii="Calibri Greek" w:hAnsi="Calibri Greek" w:cs="Calibri Greek"/>
        </w:rPr>
        <w:t>π</w:t>
      </w:r>
      <w:r>
        <w:t xml:space="preserve"> R</w:t>
      </w:r>
      <w:r w:rsidRPr="00143685">
        <w:rPr>
          <w:vertAlign w:val="subscript"/>
        </w:rPr>
        <w:t>t</w:t>
      </w:r>
      <w:r w:rsidRPr="00143685">
        <w:rPr>
          <w:vertAlign w:val="superscript"/>
        </w:rPr>
        <w:t>2</w:t>
      </w:r>
      <w:r>
        <w:t xml:space="preserve"> * 4</w:t>
      </w:r>
      <w:r>
        <w:rPr>
          <w:rFonts w:ascii="Calibri Greek" w:hAnsi="Calibri Greek" w:cs="Calibri Greek"/>
        </w:rPr>
        <w:t>π A</w:t>
      </w:r>
      <w:r w:rsidRPr="00143685">
        <w:rPr>
          <w:rFonts w:cs="Calibri"/>
          <w:vertAlign w:val="subscript"/>
        </w:rPr>
        <w:t>o</w:t>
      </w:r>
      <w:r>
        <w:rPr>
          <w:rFonts w:cs="Calibri"/>
        </w:rPr>
        <w:t>/(P</w:t>
      </w:r>
      <w:r w:rsidRPr="00143685">
        <w:rPr>
          <w:rFonts w:cs="Calibri"/>
          <w:vertAlign w:val="subscript"/>
        </w:rPr>
        <w:t>o</w:t>
      </w:r>
      <w:r w:rsidRPr="00143685">
        <w:rPr>
          <w:rFonts w:cs="Calibri"/>
          <w:vertAlign w:val="superscript"/>
        </w:rPr>
        <w:t>2</w:t>
      </w:r>
      <w:r>
        <w:rPr>
          <w:rFonts w:cs="Calibri"/>
        </w:rPr>
        <w:t>)</w:t>
      </w:r>
    </w:p>
    <w:p w14:paraId="5F2AF4B1" w14:textId="77777777" w:rsidR="00496332" w:rsidRDefault="00496332" w:rsidP="00143685">
      <w:pPr>
        <w:pStyle w:val="ListParagraph"/>
        <w:ind w:left="360"/>
        <w:rPr>
          <w:rFonts w:cs="Calibri"/>
        </w:rPr>
      </w:pPr>
      <w:r w:rsidRPr="00143685">
        <w:t>A</w:t>
      </w:r>
      <w:r w:rsidRPr="00143685">
        <w:rPr>
          <w:vertAlign w:val="subscript"/>
        </w:rPr>
        <w:t>t</w:t>
      </w:r>
      <w:r>
        <w:rPr>
          <w:vertAlign w:val="subscript"/>
        </w:rPr>
        <w:t xml:space="preserve"> </w:t>
      </w:r>
      <w:r>
        <w:t xml:space="preserve"> = </w:t>
      </w:r>
      <w:r>
        <w:rPr>
          <w:rFonts w:ascii="Calibri Greek" w:hAnsi="Calibri Greek" w:cs="Calibri Greek"/>
        </w:rPr>
        <w:t>π</w:t>
      </w:r>
      <w:r>
        <w:t xml:space="preserve"> </w:t>
      </w:r>
      <w:r w:rsidRPr="00143685">
        <w:t>Rt</w:t>
      </w:r>
      <w:r w:rsidRPr="00143685">
        <w:rPr>
          <w:vertAlign w:val="superscript"/>
        </w:rPr>
        <w:t>2</w:t>
      </w:r>
      <w:r>
        <w:t xml:space="preserve"> * </w:t>
      </w:r>
      <w:r w:rsidRPr="00143685">
        <w:t>4</w:t>
      </w:r>
      <w:r w:rsidRPr="00143685">
        <w:rPr>
          <w:rFonts w:ascii="Calibri Greek" w:hAnsi="Calibri Greek" w:cs="Calibri Greek"/>
        </w:rPr>
        <w:t>π</w:t>
      </w:r>
      <w:r>
        <w:rPr>
          <w:rFonts w:cs="Calibri"/>
        </w:rPr>
        <w:t xml:space="preserve"> A</w:t>
      </w:r>
      <w:r w:rsidRPr="00143685">
        <w:rPr>
          <w:rFonts w:cs="Calibri"/>
          <w:vertAlign w:val="subscript"/>
        </w:rPr>
        <w:t>o</w:t>
      </w:r>
      <w:r>
        <w:rPr>
          <w:rFonts w:cs="Calibri"/>
        </w:rPr>
        <w:t>/(C*</w:t>
      </w:r>
      <w:r w:rsidRPr="00143685">
        <w:rPr>
          <w:rFonts w:cs="Calibri"/>
        </w:rPr>
        <w:t xml:space="preserve"> </w:t>
      </w:r>
      <w:r>
        <w:rPr>
          <w:rFonts w:cs="Calibri"/>
        </w:rPr>
        <w:t>(0.5+1/</w:t>
      </w:r>
      <w:r w:rsidRPr="00786D02">
        <w:rPr>
          <w:rFonts w:cs="Calibri"/>
        </w:rPr>
        <w:t xml:space="preserve"> </w:t>
      </w:r>
      <w:r>
        <w:rPr>
          <w:rFonts w:ascii="Calibri Greek" w:hAnsi="Calibri Greek" w:cs="Calibri Greek"/>
        </w:rPr>
        <w:t>π + [abs(0.5-Round)/0.5*(0.5-1/π)]</w:t>
      </w:r>
      <w:r>
        <w:rPr>
          <w:rFonts w:cs="Calibri"/>
        </w:rPr>
        <w:t xml:space="preserve"> </w:t>
      </w:r>
      <w:r w:rsidRPr="00786D02">
        <w:rPr>
          <w:rFonts w:cs="Calibri"/>
          <w:vertAlign w:val="superscript"/>
        </w:rPr>
        <w:t>2</w:t>
      </w:r>
      <w:r>
        <w:rPr>
          <w:rFonts w:cs="Calibri"/>
          <w:vertAlign w:val="superscript"/>
        </w:rPr>
        <w:t xml:space="preserve"> </w:t>
      </w:r>
      <w:r>
        <w:rPr>
          <w:rFonts w:cs="Calibri"/>
        </w:rPr>
        <w:t>*4</w:t>
      </w:r>
      <w:r>
        <w:rPr>
          <w:rFonts w:ascii="Calibri Greek" w:hAnsi="Calibri Greek" w:cs="Calibri Greek"/>
        </w:rPr>
        <w:t>π</w:t>
      </w:r>
      <w:r w:rsidRPr="00F56BEC">
        <w:rPr>
          <w:rFonts w:cs="Calibri"/>
          <w:vertAlign w:val="superscript"/>
        </w:rPr>
        <w:t>2</w:t>
      </w:r>
      <w:r>
        <w:t xml:space="preserve"> R</w:t>
      </w:r>
      <w:r w:rsidRPr="00143685">
        <w:rPr>
          <w:vertAlign w:val="subscript"/>
        </w:rPr>
        <w:t>t</w:t>
      </w:r>
      <w:r w:rsidRPr="00143685">
        <w:rPr>
          <w:vertAlign w:val="superscript"/>
        </w:rPr>
        <w:t>2</w:t>
      </w:r>
      <w:r>
        <w:rPr>
          <w:rFonts w:cs="Calibri"/>
        </w:rPr>
        <w:t xml:space="preserve">) </w:t>
      </w:r>
    </w:p>
    <w:p w14:paraId="0DFA1022" w14:textId="77777777" w:rsidR="00496332" w:rsidRDefault="00496332" w:rsidP="00143685">
      <w:pPr>
        <w:pStyle w:val="ListParagraph"/>
        <w:ind w:left="360"/>
        <w:rPr>
          <w:rFonts w:cs="Calibri"/>
        </w:rPr>
      </w:pPr>
      <w:r w:rsidRPr="00786D02">
        <w:t>A</w:t>
      </w:r>
      <w:r w:rsidRPr="00786D02">
        <w:rPr>
          <w:vertAlign w:val="subscript"/>
        </w:rPr>
        <w:t>t</w:t>
      </w:r>
      <w:r w:rsidRPr="00786D02">
        <w:t xml:space="preserve"> = </w:t>
      </w:r>
      <w:r w:rsidRPr="00786D02">
        <w:rPr>
          <w:rFonts w:cs="Calibri"/>
        </w:rPr>
        <w:t>A</w:t>
      </w:r>
      <w:r w:rsidRPr="00786D02">
        <w:rPr>
          <w:rFonts w:cs="Calibri"/>
          <w:vertAlign w:val="subscript"/>
        </w:rPr>
        <w:t>o</w:t>
      </w:r>
      <w:r w:rsidRPr="00786D02">
        <w:rPr>
          <w:rFonts w:cs="Calibri"/>
        </w:rPr>
        <w:t>/(C*</w:t>
      </w:r>
      <w:r>
        <w:rPr>
          <w:rFonts w:cs="Calibri"/>
        </w:rPr>
        <w:t>[</w:t>
      </w:r>
      <w:r w:rsidRPr="00786D02">
        <w:rPr>
          <w:rFonts w:cs="Calibri"/>
        </w:rPr>
        <w:t xml:space="preserve">0.5+1/ </w:t>
      </w:r>
      <w:r>
        <w:rPr>
          <w:rFonts w:ascii="Calibri Greek" w:hAnsi="Calibri Greek" w:cs="Calibri Greek"/>
        </w:rPr>
        <w:t>π + (abs(0.5-Round)/0.5*(0.5-1/π))]^2</w:t>
      </w:r>
      <w:r w:rsidRPr="00786D02">
        <w:rPr>
          <w:rFonts w:cs="Calibri"/>
        </w:rPr>
        <w:t>)</w:t>
      </w:r>
      <w:r>
        <w:rPr>
          <w:rFonts w:cs="Calibri"/>
        </w:rPr>
        <w:t xml:space="preserve"> if </w:t>
      </w:r>
    </w:p>
    <w:p w14:paraId="4D49960F" w14:textId="77777777" w:rsidR="00496332" w:rsidRPr="00786D02" w:rsidRDefault="00496332" w:rsidP="00143685">
      <w:pPr>
        <w:pStyle w:val="ListParagraph"/>
        <w:ind w:left="360"/>
        <w:rPr>
          <w:rFonts w:cs="Calibri"/>
        </w:rPr>
      </w:pPr>
    </w:p>
    <w:p w14:paraId="1B0E8FA6" w14:textId="77777777" w:rsidR="00496332" w:rsidRPr="00786D02" w:rsidRDefault="00496332" w:rsidP="00786D02">
      <w:pPr>
        <w:pStyle w:val="ListParagraph"/>
        <w:ind w:left="360"/>
        <w:rPr>
          <w:rFonts w:cs="Calibri"/>
          <w:b/>
        </w:rPr>
      </w:pPr>
      <w:r w:rsidRPr="00786D02">
        <w:rPr>
          <w:b/>
          <w:highlight w:val="yellow"/>
        </w:rPr>
        <w:t>A</w:t>
      </w:r>
      <w:r w:rsidRPr="00786D02">
        <w:rPr>
          <w:b/>
          <w:highlight w:val="yellow"/>
          <w:vertAlign w:val="subscript"/>
        </w:rPr>
        <w:t>t</w:t>
      </w:r>
      <w:r w:rsidRPr="00786D02">
        <w:rPr>
          <w:b/>
          <w:highlight w:val="yellow"/>
        </w:rPr>
        <w:t xml:space="preserve"> = </w:t>
      </w:r>
      <w:r w:rsidRPr="00786D02">
        <w:rPr>
          <w:rFonts w:cs="Calibri"/>
          <w:b/>
          <w:highlight w:val="yellow"/>
        </w:rPr>
        <w:t>A</w:t>
      </w:r>
      <w:r w:rsidRPr="00786D02">
        <w:rPr>
          <w:rFonts w:cs="Calibri"/>
          <w:b/>
          <w:highlight w:val="yellow"/>
          <w:vertAlign w:val="subscript"/>
        </w:rPr>
        <w:t>o</w:t>
      </w:r>
      <w:r w:rsidRPr="00786D02">
        <w:rPr>
          <w:rFonts w:ascii="Calibri Greek" w:hAnsi="Calibri Greek" w:cs="Calibri Greek"/>
          <w:b/>
          <w:highlight w:val="yellow"/>
        </w:rPr>
        <w:t>/(C*(0.5+1/ π + (abs(0.5-Round)/0.5*(0.5-1/π))))</w:t>
      </w:r>
    </w:p>
    <w:p w14:paraId="18A990C0" w14:textId="77777777" w:rsidR="00496332" w:rsidRDefault="00496332" w:rsidP="00143685">
      <w:pPr>
        <w:pStyle w:val="ListParagraph"/>
        <w:ind w:left="360"/>
        <w:rPr>
          <w:rFonts w:cs="Calibri"/>
        </w:rPr>
      </w:pPr>
      <w:r>
        <w:rPr>
          <w:rFonts w:cs="Calibri"/>
        </w:rPr>
        <w:t>This equation gives ~10% variations in area.</w:t>
      </w:r>
    </w:p>
    <w:p w14:paraId="3C22C721" w14:textId="77777777" w:rsidR="00496332" w:rsidRDefault="00496332" w:rsidP="00143685">
      <w:pPr>
        <w:pStyle w:val="ListParagraph"/>
        <w:ind w:left="360"/>
        <w:rPr>
          <w:rFonts w:cs="Calibri"/>
        </w:rPr>
      </w:pPr>
      <w:r>
        <w:rPr>
          <w:rFonts w:cs="Calibri"/>
        </w:rPr>
        <w:t>However, if the circularity is too low (&lt;0.1) which often happens on very large circle (or circle with very long and very slender white crescent-shaped but) , the circularity tends to be overemphasized because the area is very, very low while the perimeter is still very long. In this case, the Area is divided by lowering the circularity, which is [1/(Po^2) * C] instead of [Po^*C]</w:t>
      </w:r>
    </w:p>
    <w:p w14:paraId="1D3E0B5E" w14:textId="77777777" w:rsidR="00496332" w:rsidRDefault="00496332" w:rsidP="00143685">
      <w:pPr>
        <w:pStyle w:val="ListParagraph"/>
        <w:ind w:left="360"/>
        <w:rPr>
          <w:rFonts w:cs="Calibri"/>
        </w:rPr>
      </w:pPr>
    </w:p>
    <w:p w14:paraId="7046C879" w14:textId="77777777" w:rsidR="00496332" w:rsidRPr="00F56BEC" w:rsidRDefault="00496332" w:rsidP="00143685">
      <w:pPr>
        <w:pStyle w:val="ListParagraph"/>
        <w:ind w:left="360"/>
        <w:rPr>
          <w:rFonts w:cs="Calibri"/>
        </w:rPr>
      </w:pPr>
      <w:r>
        <w:rPr>
          <w:rFonts w:cs="Calibri"/>
        </w:rPr>
        <w:t>2) Correcting x and y coordinate</w:t>
      </w:r>
    </w:p>
    <w:p w14:paraId="6685B40E" w14:textId="77777777" w:rsidR="00496332" w:rsidRDefault="00496332" w:rsidP="00C2207B">
      <w:pPr>
        <w:pStyle w:val="ListParagraph"/>
        <w:ind w:left="360"/>
      </w:pPr>
      <w:r>
        <w:t>To correct x and y coordinate, we use another important trend. The globule white areas are always 315 degree tilted down (C</w:t>
      </w:r>
      <w:r>
        <w:rPr>
          <w:rFonts w:cs="Calibri"/>
        </w:rPr>
        <w:t>°</w:t>
      </w:r>
      <w:r>
        <w:t>, below, is ~ 45</w:t>
      </w:r>
      <w:r>
        <w:rPr>
          <w:rFonts w:cs="Calibri"/>
        </w:rPr>
        <w:t>°</w:t>
      </w:r>
      <w:r>
        <w:t>). Therefore, if we know the Radius and the minor axis, we will be able to correct the X and Y coordinate.</w:t>
      </w:r>
    </w:p>
    <w:p w14:paraId="32595EB8" w14:textId="77777777" w:rsidR="00496332" w:rsidRDefault="00664112" w:rsidP="009314DC">
      <w:pPr>
        <w:pStyle w:val="ListParagraph"/>
        <w:ind w:left="360"/>
      </w:pPr>
      <w:r>
        <w:rPr>
          <w:noProof/>
          <w:sz w:val="24"/>
        </w:rPr>
        <w:pict w14:anchorId="5B958BD3">
          <v:shape id="Picture 11" o:spid="_x0000_i1035" type="#_x0000_t75" style="width:218pt;height:212pt;visibility:visible">
            <v:imagedata r:id="rId16" o:title=""/>
            <v:textbox style="mso-rotate-with-shape:t"/>
          </v:shape>
        </w:pict>
      </w:r>
      <w:r w:rsidR="00496332">
        <w:t>Note: minor is the yellow line</w:t>
      </w:r>
    </w:p>
    <w:p w14:paraId="29938652" w14:textId="77777777" w:rsidR="00496332" w:rsidRDefault="00496332" w:rsidP="009314DC">
      <w:pPr>
        <w:pStyle w:val="ListParagraph"/>
        <w:ind w:left="360"/>
      </w:pPr>
      <w:r>
        <w:t>Using simple trigonometry we can calculate Xt and Yt:</w:t>
      </w:r>
    </w:p>
    <w:p w14:paraId="1B94CA96" w14:textId="77777777" w:rsidR="00496332" w:rsidRDefault="00496332" w:rsidP="009314DC">
      <w:pPr>
        <w:pStyle w:val="ListParagraph"/>
        <w:ind w:left="360"/>
      </w:pPr>
      <w:r>
        <w:t>(Rt-minor)cos(C</w:t>
      </w:r>
      <w:r>
        <w:rPr>
          <w:rFonts w:cs="Calibri"/>
        </w:rPr>
        <w:t>°</w:t>
      </w:r>
      <w:r>
        <w:t>) = Xo-Xt =&gt; Xt = Xo-(Rt-minor)cos(C</w:t>
      </w:r>
      <w:r>
        <w:rPr>
          <w:rFonts w:cs="Calibri"/>
        </w:rPr>
        <w:t>°</w:t>
      </w:r>
      <w:r>
        <w:t>)</w:t>
      </w:r>
    </w:p>
    <w:p w14:paraId="362CAB51" w14:textId="77777777" w:rsidR="00496332" w:rsidRDefault="00496332" w:rsidP="00F759C6">
      <w:pPr>
        <w:pStyle w:val="ListParagraph"/>
        <w:ind w:left="360"/>
      </w:pPr>
      <w:r>
        <w:t>(Rt-minor)sin(C</w:t>
      </w:r>
      <w:r>
        <w:rPr>
          <w:rFonts w:cs="Calibri"/>
        </w:rPr>
        <w:t>°</w:t>
      </w:r>
      <w:r>
        <w:t>) = Yo-Yt =&gt; Yt = Yo-(Rt-minor)sin(C</w:t>
      </w:r>
      <w:r>
        <w:rPr>
          <w:rFonts w:cs="Calibri"/>
        </w:rPr>
        <w:t>°</w:t>
      </w:r>
      <w:r>
        <w:t>)</w:t>
      </w:r>
    </w:p>
    <w:p w14:paraId="6AB51F8F" w14:textId="77777777" w:rsidR="00496332" w:rsidRDefault="00496332" w:rsidP="00F759C6">
      <w:pPr>
        <w:pStyle w:val="ListParagraph"/>
        <w:ind w:left="360"/>
      </w:pPr>
    </w:p>
    <w:p w14:paraId="4188A8AF" w14:textId="77777777" w:rsidR="00496332" w:rsidRDefault="00496332" w:rsidP="009314DC">
      <w:pPr>
        <w:pStyle w:val="ListParagraph"/>
        <w:ind w:left="360"/>
      </w:pPr>
      <w:r>
        <w:t>B) Linking Globule with their crescents</w:t>
      </w:r>
    </w:p>
    <w:p w14:paraId="32BC2574" w14:textId="77777777" w:rsidR="00496332" w:rsidRDefault="00496332" w:rsidP="009314DC">
      <w:pPr>
        <w:pStyle w:val="ListParagraph"/>
        <w:ind w:left="360"/>
      </w:pPr>
      <w:r>
        <w:t>Globule and crescent are linked by their distance</w:t>
      </w:r>
    </w:p>
    <w:p w14:paraId="76F5B1D9" w14:textId="77777777" w:rsidR="00496332" w:rsidRDefault="00664112" w:rsidP="009314DC">
      <w:pPr>
        <w:pStyle w:val="ListParagraph"/>
        <w:ind w:left="360"/>
      </w:pPr>
      <w:r>
        <w:rPr>
          <w:noProof/>
          <w:sz w:val="24"/>
        </w:rPr>
        <w:lastRenderedPageBreak/>
        <w:pict w14:anchorId="13220787">
          <v:shape id="Picture 12" o:spid="_x0000_i1036" type="#_x0000_t75" style="width:231pt;height:123pt;visibility:visible">
            <v:imagedata r:id="rId17" o:title=""/>
            <v:textbox style="mso-rotate-with-shape:t"/>
          </v:shape>
        </w:pict>
      </w:r>
    </w:p>
    <w:p w14:paraId="4AB4C273" w14:textId="77777777" w:rsidR="00496332" w:rsidRDefault="00496332" w:rsidP="009314DC">
      <w:pPr>
        <w:pStyle w:val="ListParagraph"/>
        <w:ind w:left="360"/>
      </w:pPr>
      <w:r>
        <w:t>Distance is simply their x,y distance minus Rg and Rc.</w:t>
      </w:r>
    </w:p>
    <w:p w14:paraId="13948FEB" w14:textId="77777777" w:rsidR="00496332" w:rsidRDefault="00496332" w:rsidP="00F51D64">
      <w:pPr>
        <w:pStyle w:val="ListParagraph"/>
        <w:ind w:left="360"/>
      </w:pPr>
      <w:r>
        <w:t>Distance can’t be too far, and the limit is the diameter of each crescent. The limit is set as such because smaller crescent won’t be separated very far from their globules. This result in some crescents having no globule linked to them, which has been confirmed to be true by eye. These crescents will be called ambiguous crescent.</w:t>
      </w:r>
    </w:p>
    <w:sectPr w:rsidR="00496332" w:rsidSect="00D8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Greek">
    <w:altName w:val="Times New Roman"/>
    <w:panose1 w:val="00000000000000000000"/>
    <w:charset w:val="A1"/>
    <w:family w:val="swiss"/>
    <w:notTrueType/>
    <w:pitch w:val="variable"/>
    <w:sig w:usb0="00000081" w:usb1="00000000" w:usb2="00000000" w:usb3="00000000" w:csb0="00000008"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7F4"/>
    <w:multiLevelType w:val="hybridMultilevel"/>
    <w:tmpl w:val="4726140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530683"/>
    <w:multiLevelType w:val="hybridMultilevel"/>
    <w:tmpl w:val="A6E07CD4"/>
    <w:lvl w:ilvl="0" w:tplc="41FCE12C">
      <w:start w:val="1"/>
      <w:numFmt w:val="decimal"/>
      <w:lvlText w:val="%1)"/>
      <w:lvlJc w:val="left"/>
      <w:pPr>
        <w:ind w:left="360" w:hanging="360"/>
      </w:pPr>
      <w:rPr>
        <w:rFonts w:ascii="Calibri" w:eastAsia="Times New Roman" w:hAnsi="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D620BB"/>
    <w:multiLevelType w:val="hybridMultilevel"/>
    <w:tmpl w:val="83164D26"/>
    <w:lvl w:ilvl="0" w:tplc="4892A0D4">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65051"/>
    <w:multiLevelType w:val="hybridMultilevel"/>
    <w:tmpl w:val="42CC105A"/>
    <w:lvl w:ilvl="0" w:tplc="A50897C0">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53F5D"/>
    <w:multiLevelType w:val="hybridMultilevel"/>
    <w:tmpl w:val="958E0DF6"/>
    <w:lvl w:ilvl="0" w:tplc="6FA0CE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777A2E"/>
    <w:multiLevelType w:val="hybridMultilevel"/>
    <w:tmpl w:val="334E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85234"/>
    <w:multiLevelType w:val="hybridMultilevel"/>
    <w:tmpl w:val="ACA26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C30DE"/>
    <w:multiLevelType w:val="hybridMultilevel"/>
    <w:tmpl w:val="85801D7A"/>
    <w:lvl w:ilvl="0" w:tplc="DA300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2D1718"/>
    <w:multiLevelType w:val="hybridMultilevel"/>
    <w:tmpl w:val="3EA233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CA7A33"/>
    <w:multiLevelType w:val="hybridMultilevel"/>
    <w:tmpl w:val="9BEE8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75971"/>
    <w:multiLevelType w:val="hybridMultilevel"/>
    <w:tmpl w:val="9A88C562"/>
    <w:lvl w:ilvl="0" w:tplc="3CF4E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F37883"/>
    <w:multiLevelType w:val="hybridMultilevel"/>
    <w:tmpl w:val="171630A8"/>
    <w:lvl w:ilvl="0" w:tplc="ADF2BA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054541"/>
    <w:multiLevelType w:val="hybridMultilevel"/>
    <w:tmpl w:val="D72EADB8"/>
    <w:lvl w:ilvl="0" w:tplc="B4768F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8"/>
  </w:num>
  <w:num w:numId="4">
    <w:abstractNumId w:val="6"/>
  </w:num>
  <w:num w:numId="5">
    <w:abstractNumId w:val="11"/>
  </w:num>
  <w:num w:numId="6">
    <w:abstractNumId w:val="7"/>
  </w:num>
  <w:num w:numId="7">
    <w:abstractNumId w:val="12"/>
  </w:num>
  <w:num w:numId="8">
    <w:abstractNumId w:val="4"/>
  </w:num>
  <w:num w:numId="9">
    <w:abstractNumId w:val="10"/>
  </w:num>
  <w:num w:numId="10">
    <w:abstractNumId w:val="0"/>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7165"/>
    <w:rsid w:val="00013E54"/>
    <w:rsid w:val="000370E7"/>
    <w:rsid w:val="00065EDE"/>
    <w:rsid w:val="00076AAF"/>
    <w:rsid w:val="00086922"/>
    <w:rsid w:val="001056B3"/>
    <w:rsid w:val="001163D8"/>
    <w:rsid w:val="00130464"/>
    <w:rsid w:val="00143685"/>
    <w:rsid w:val="00201B99"/>
    <w:rsid w:val="0022006E"/>
    <w:rsid w:val="00294ADB"/>
    <w:rsid w:val="002B056E"/>
    <w:rsid w:val="002B06AC"/>
    <w:rsid w:val="00333A2A"/>
    <w:rsid w:val="00386673"/>
    <w:rsid w:val="003D1E3F"/>
    <w:rsid w:val="003E5EC0"/>
    <w:rsid w:val="0043412B"/>
    <w:rsid w:val="0048622A"/>
    <w:rsid w:val="00496332"/>
    <w:rsid w:val="0055573A"/>
    <w:rsid w:val="00572532"/>
    <w:rsid w:val="00602570"/>
    <w:rsid w:val="00664112"/>
    <w:rsid w:val="00673A39"/>
    <w:rsid w:val="00694223"/>
    <w:rsid w:val="006B6DB8"/>
    <w:rsid w:val="006F55C5"/>
    <w:rsid w:val="00707DC5"/>
    <w:rsid w:val="007365B8"/>
    <w:rsid w:val="0076438A"/>
    <w:rsid w:val="00786D02"/>
    <w:rsid w:val="009007CA"/>
    <w:rsid w:val="009314DC"/>
    <w:rsid w:val="00963EDF"/>
    <w:rsid w:val="009722DC"/>
    <w:rsid w:val="009D74DF"/>
    <w:rsid w:val="00A13091"/>
    <w:rsid w:val="00A24B91"/>
    <w:rsid w:val="00A53EA0"/>
    <w:rsid w:val="00A65523"/>
    <w:rsid w:val="00AF7A72"/>
    <w:rsid w:val="00B073F9"/>
    <w:rsid w:val="00B1772E"/>
    <w:rsid w:val="00B21E4F"/>
    <w:rsid w:val="00B4049C"/>
    <w:rsid w:val="00BB51BF"/>
    <w:rsid w:val="00C2207B"/>
    <w:rsid w:val="00C22E12"/>
    <w:rsid w:val="00C4318D"/>
    <w:rsid w:val="00C80814"/>
    <w:rsid w:val="00CF7165"/>
    <w:rsid w:val="00D81F65"/>
    <w:rsid w:val="00D94038"/>
    <w:rsid w:val="00DB3F86"/>
    <w:rsid w:val="00DB4DB8"/>
    <w:rsid w:val="00E50620"/>
    <w:rsid w:val="00E71EB3"/>
    <w:rsid w:val="00F17024"/>
    <w:rsid w:val="00F51D64"/>
    <w:rsid w:val="00F56BEC"/>
    <w:rsid w:val="00F735BF"/>
    <w:rsid w:val="00F74079"/>
    <w:rsid w:val="00F759C6"/>
    <w:rsid w:val="00FF49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3B16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6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F7165"/>
    <w:pPr>
      <w:ind w:left="720"/>
      <w:contextualSpacing/>
    </w:pPr>
  </w:style>
  <w:style w:type="paragraph" w:styleId="BalloonText">
    <w:name w:val="Balloon Text"/>
    <w:basedOn w:val="Normal"/>
    <w:link w:val="BalloonTextChar"/>
    <w:uiPriority w:val="99"/>
    <w:semiHidden/>
    <w:rsid w:val="00572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532"/>
    <w:rPr>
      <w:rFonts w:ascii="Tahoma" w:hAnsi="Tahoma" w:cs="Tahoma"/>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1217</Words>
  <Characters>6938</Characters>
  <Application>Microsoft Macintosh Word</Application>
  <DocSecurity>0</DocSecurity>
  <Lines>57</Lines>
  <Paragraphs>16</Paragraphs>
  <ScaleCrop>false</ScaleCrop>
  <Company>Department of MCB</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mitochi</dc:creator>
  <cp:keywords/>
  <cp:lastModifiedBy>stella</cp:lastModifiedBy>
  <cp:revision>20</cp:revision>
  <dcterms:created xsi:type="dcterms:W3CDTF">2011-10-29T06:18:00Z</dcterms:created>
  <dcterms:modified xsi:type="dcterms:W3CDTF">2013-07-08T09:26:00Z</dcterms:modified>
</cp:coreProperties>
</file>