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9097" w14:textId="77777777" w:rsidR="00931C50" w:rsidRPr="00251615" w:rsidRDefault="00931C50">
      <w:pPr>
        <w:spacing w:before="1600"/>
        <w:rPr>
          <w:rFonts w:ascii="Arial" w:hAnsi="Arial" w:cs="Arial"/>
        </w:rPr>
      </w:pPr>
    </w:p>
    <w:p w14:paraId="494CC6A6" w14:textId="77777777" w:rsidR="00931C50" w:rsidRPr="00251615" w:rsidRDefault="00000000">
      <w:pPr>
        <w:spacing w:after="6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b/>
          <w:bCs/>
          <w:color w:val="1F3864"/>
          <w:sz w:val="60"/>
          <w:szCs w:val="60"/>
        </w:rPr>
        <w:t>Product Dozen Display</w:t>
      </w:r>
    </w:p>
    <w:p w14:paraId="216DA752" w14:textId="77777777" w:rsidR="00931C50" w:rsidRPr="00251615" w:rsidRDefault="00000000">
      <w:pPr>
        <w:spacing w:after="22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color w:val="2E4C7E"/>
          <w:sz w:val="36"/>
          <w:szCs w:val="36"/>
        </w:rPr>
        <w:t>User Manual</w:t>
      </w:r>
    </w:p>
    <w:p w14:paraId="06B8C68A" w14:textId="77777777" w:rsidR="00931C50" w:rsidRPr="00251615" w:rsidRDefault="00000000">
      <w:pPr>
        <w:spacing w:after="90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b/>
          <w:bCs/>
          <w:color w:val="666666"/>
          <w:sz w:val="20"/>
          <w:szCs w:val="20"/>
        </w:rPr>
        <w:t>A L P H A L I Z E   T E C H N O L O G I E S</w:t>
      </w:r>
    </w:p>
    <w:p w14:paraId="79A55620" w14:textId="77777777" w:rsidR="00931C50" w:rsidRPr="00251615" w:rsidRDefault="00000000">
      <w:pPr>
        <w:spacing w:after="12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b/>
          <w:bCs/>
          <w:sz w:val="24"/>
          <w:szCs w:val="24"/>
        </w:rPr>
        <w:t>Product Dozen Display</w:t>
      </w:r>
    </w:p>
    <w:p w14:paraId="56E5FA17" w14:textId="77777777" w:rsidR="00931C50" w:rsidRPr="00251615" w:rsidRDefault="00000000">
      <w:pPr>
        <w:spacing w:after="40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i/>
          <w:iCs/>
          <w:color w:val="444444"/>
          <w:sz w:val="20"/>
          <w:szCs w:val="20"/>
        </w:rPr>
        <w:t>An Odoo 19 add-on that lets you view and enter a product's on-hand stock in dozens (with a configurable pack size) as “X Dozen Y Pcs” — on the product form, the products list, and inventory adjustments.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1624"/>
        <w:gridCol w:w="1624"/>
        <w:gridCol w:w="3067"/>
      </w:tblGrid>
      <w:tr w:rsidR="00931C50" w:rsidRPr="00251615" w14:paraId="6460B3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836EC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Module</w:t>
            </w:r>
          </w:p>
        </w:tc>
        <w:tc>
          <w:tcPr>
            <w:tcW w:w="9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FCB28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Version</w:t>
            </w:r>
          </w:p>
        </w:tc>
        <w:tc>
          <w:tcPr>
            <w:tcW w:w="9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1AC0E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Platform</w:t>
            </w:r>
          </w:p>
        </w:tc>
        <w:tc>
          <w:tcPr>
            <w:tcW w:w="17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2457E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Audience</w:t>
            </w:r>
          </w:p>
        </w:tc>
      </w:tr>
      <w:tr w:rsidR="00931C50" w:rsidRPr="00251615" w14:paraId="2834C1D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AE06B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product_dozen_display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04E1A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19.0.1.0.0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0FE36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Odoo 19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50B06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Inventory / stock managers</w:t>
            </w:r>
          </w:p>
        </w:tc>
      </w:tr>
    </w:tbl>
    <w:p w14:paraId="0AFE2F94" w14:textId="77777777" w:rsidR="00931C50" w:rsidRPr="00251615" w:rsidRDefault="00000000">
      <w:pPr>
        <w:rPr>
          <w:rFonts w:ascii="Arial" w:hAnsi="Arial" w:cs="Arial"/>
        </w:rPr>
      </w:pPr>
      <w:r w:rsidRPr="00251615">
        <w:rPr>
          <w:rFonts w:ascii="Arial" w:hAnsi="Arial" w:cs="Arial"/>
        </w:rPr>
        <w:br w:type="page"/>
      </w:r>
    </w:p>
    <w:p w14:paraId="5473F0A5" w14:textId="77777777" w:rsidR="00931C50" w:rsidRPr="00251615" w:rsidRDefault="00000000">
      <w:pPr>
        <w:spacing w:after="160"/>
        <w:rPr>
          <w:rFonts w:ascii="Arial" w:hAnsi="Arial" w:cs="Arial"/>
        </w:rPr>
      </w:pPr>
      <w:r w:rsidRPr="00251615">
        <w:rPr>
          <w:rFonts w:ascii="Arial" w:hAnsi="Arial" w:cs="Arial"/>
          <w:b/>
          <w:bCs/>
          <w:color w:val="1F3864"/>
          <w:sz w:val="32"/>
          <w:szCs w:val="32"/>
        </w:rPr>
        <w:lastRenderedPageBreak/>
        <w:t>Contents</w:t>
      </w:r>
    </w:p>
    <w:sdt>
      <w:sdtPr>
        <w:rPr>
          <w:rFonts w:ascii="Arial" w:hAnsi="Arial" w:cs="Arial"/>
        </w:rPr>
        <w:alias w:val="Contents"/>
        <w:id w:val="1010876364"/>
      </w:sdtPr>
      <w:sdtContent>
        <w:p w14:paraId="7EE3C666" w14:textId="77777777" w:rsidR="00C070A1" w:rsidRPr="00251615" w:rsidRDefault="00000000">
          <w:pPr>
            <w:pStyle w:val="TOC1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r w:rsidRPr="00251615">
            <w:rPr>
              <w:rFonts w:ascii="Arial" w:hAnsi="Arial" w:cs="Arial"/>
            </w:rPr>
            <w:fldChar w:fldCharType="begin"/>
          </w:r>
          <w:r w:rsidRPr="00251615">
            <w:rPr>
              <w:rFonts w:ascii="Arial" w:hAnsi="Arial" w:cs="Arial"/>
            </w:rPr>
            <w:instrText>TOC \h \o "1-2"</w:instrText>
          </w:r>
          <w:r w:rsidRPr="00251615">
            <w:rPr>
              <w:rFonts w:ascii="Arial" w:hAnsi="Arial" w:cs="Arial"/>
            </w:rPr>
            <w:fldChar w:fldCharType="separate"/>
          </w:r>
          <w:hyperlink w:anchor="_Toc234088173" w:history="1">
            <w:r w:rsidR="00C070A1" w:rsidRPr="00251615">
              <w:rPr>
                <w:rStyle w:val="Hyperlink"/>
                <w:rFonts w:ascii="Arial" w:hAnsi="Arial" w:cs="Arial"/>
                <w:noProof/>
              </w:rPr>
              <w:t>1. Introduction</w:t>
            </w:r>
            <w:r w:rsidR="00C070A1" w:rsidRPr="00251615">
              <w:rPr>
                <w:rFonts w:ascii="Arial" w:hAnsi="Arial" w:cs="Arial"/>
                <w:noProof/>
              </w:rPr>
              <w:tab/>
            </w:r>
            <w:r w:rsidR="00C070A1" w:rsidRPr="00251615">
              <w:rPr>
                <w:rFonts w:ascii="Arial" w:hAnsi="Arial" w:cs="Arial"/>
                <w:noProof/>
              </w:rPr>
              <w:fldChar w:fldCharType="begin"/>
            </w:r>
            <w:r w:rsidR="00C070A1" w:rsidRPr="00251615">
              <w:rPr>
                <w:rFonts w:ascii="Arial" w:hAnsi="Arial" w:cs="Arial"/>
                <w:noProof/>
              </w:rPr>
              <w:instrText xml:space="preserve"> PAGEREF _Toc234088173 \h </w:instrText>
            </w:r>
            <w:r w:rsidR="00C070A1" w:rsidRPr="00251615">
              <w:rPr>
                <w:rFonts w:ascii="Arial" w:hAnsi="Arial" w:cs="Arial"/>
                <w:noProof/>
              </w:rPr>
            </w:r>
            <w:r w:rsidR="00C070A1" w:rsidRPr="00251615">
              <w:rPr>
                <w:rFonts w:ascii="Arial" w:hAnsi="Arial" w:cs="Arial"/>
                <w:noProof/>
              </w:rPr>
              <w:fldChar w:fldCharType="separate"/>
            </w:r>
            <w:r w:rsidR="00C070A1" w:rsidRPr="00251615">
              <w:rPr>
                <w:rFonts w:ascii="Arial" w:hAnsi="Arial" w:cs="Arial"/>
                <w:noProof/>
              </w:rPr>
              <w:t>1</w:t>
            </w:r>
            <w:r w:rsidR="00C070A1"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33F3CCE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74" w:history="1">
            <w:r w:rsidRPr="00251615">
              <w:rPr>
                <w:rStyle w:val="Hyperlink"/>
                <w:rFonts w:ascii="Arial" w:hAnsi="Arial" w:cs="Arial"/>
                <w:noProof/>
              </w:rPr>
              <w:t>1.1 What the module adds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_Toc234088174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C0C6728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75" w:history="1">
            <w:r w:rsidRPr="00251615">
              <w:rPr>
                <w:rStyle w:val="Hyperlink"/>
                <w:rFonts w:ascii="Arial" w:hAnsi="Arial" w:cs="Arial"/>
                <w:noProof/>
              </w:rPr>
              <w:t>1.2 How it works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_Toc234088175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2DE2579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76" w:history="1">
            <w:r w:rsidRPr="00251615">
              <w:rPr>
                <w:rStyle w:val="Hyperlink"/>
                <w:rFonts w:ascii="Arial" w:hAnsi="Arial" w:cs="Arial"/>
                <w:noProof/>
              </w:rPr>
              <w:t>1.3 Module summary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_Toc234088176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F508FC9" w14:textId="77777777" w:rsidR="00C070A1" w:rsidRPr="00251615" w:rsidRDefault="00C070A1">
          <w:pPr>
            <w:pStyle w:val="TOC1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77" w:history="1">
            <w:r w:rsidRPr="00251615">
              <w:rPr>
                <w:rStyle w:val="Hyperlink"/>
                <w:rFonts w:ascii="Arial" w:hAnsi="Arial" w:cs="Arial"/>
                <w:noProof/>
              </w:rPr>
              <w:t>2. Installation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_Toc234088177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60A90389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78" w:history="1">
            <w:r w:rsidRPr="00251615">
              <w:rPr>
                <w:rStyle w:val="Hyperlink"/>
                <w:rFonts w:ascii="Arial" w:hAnsi="Arial" w:cs="Arial"/>
                <w:noProof/>
              </w:rPr>
              <w:t>2.1 Prerequisites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_Toc234088178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EF97FBA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79" w:history="1">
            <w:r w:rsidRPr="00251615">
              <w:rPr>
                <w:rStyle w:val="Hyperlink"/>
                <w:rFonts w:ascii="Arial" w:hAnsi="Arial" w:cs="Arial"/>
                <w:noProof/>
              </w:rPr>
              <w:t>2.2 Deploy the module files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_Toc234088179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4A5DE0F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80" w:history="1">
            <w:r w:rsidRPr="00251615">
              <w:rPr>
                <w:rStyle w:val="Hyperlink"/>
                <w:rFonts w:ascii="Arial" w:hAnsi="Arial" w:cs="Arial"/>
                <w:noProof/>
              </w:rPr>
              <w:t>2.3 Install from the Apps menu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_Toc234088180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A44B6F8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81" w:history="1">
            <w:r w:rsidRPr="00251615">
              <w:rPr>
                <w:rStyle w:val="Hyperlink"/>
                <w:rFonts w:ascii="Arial" w:hAnsi="Arial" w:cs="Arial"/>
                <w:noProof/>
              </w:rPr>
              <w:t>2.4 Verify the installation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_Toc234088181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392C39E9" w14:textId="77777777" w:rsidR="00C070A1" w:rsidRPr="00251615" w:rsidRDefault="00C070A1">
          <w:pPr>
            <w:pStyle w:val="TOC1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82" w:history="1">
            <w:r w:rsidRPr="00251615">
              <w:rPr>
                <w:rStyle w:val="Hyperlink"/>
                <w:rFonts w:ascii="Arial" w:hAnsi="Arial" w:cs="Arial"/>
                <w:noProof/>
              </w:rPr>
              <w:t>3. The Dozen Fields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_Toc234088182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0B6762F" w14:textId="77777777" w:rsidR="00C070A1" w:rsidRPr="00251615" w:rsidRDefault="00C070A1">
          <w:pPr>
            <w:pStyle w:val="TOC1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83" w:history="1">
            <w:r w:rsidRPr="00251615">
              <w:rPr>
                <w:rStyle w:val="Hyperlink"/>
                <w:rFonts w:ascii="Arial" w:hAnsi="Arial" w:cs="Arial"/>
                <w:noProof/>
              </w:rPr>
              <w:t>4. Using the Module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_Toc234088183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2E0E169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84" w:history="1">
            <w:r w:rsidRPr="00251615">
              <w:rPr>
                <w:rStyle w:val="Hyperlink"/>
                <w:rFonts w:ascii="Arial" w:hAnsi="Arial" w:cs="Arial"/>
                <w:noProof/>
              </w:rPr>
              <w:t>4.1 Enable Dozen Display on a product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_Toc234088184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8344832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85" w:history="1">
            <w:r w:rsidRPr="00251615">
              <w:rPr>
                <w:rStyle w:val="Hyperlink"/>
                <w:rFonts w:ascii="Arial" w:hAnsi="Arial" w:cs="Arial"/>
                <w:noProof/>
              </w:rPr>
              <w:t>4.2 Set Pieces per Dozen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_Toc234088185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8C271D7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86" w:history="1">
            <w:r w:rsidRPr="00251615">
              <w:rPr>
                <w:rStyle w:val="Hyperlink"/>
                <w:rFonts w:ascii="Arial" w:hAnsi="Arial" w:cs="Arial"/>
                <w:noProof/>
              </w:rPr>
              <w:t>4.3 Enter the on-hand quantity in dozens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_Toc234088186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696307A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87" w:history="1">
            <w:r w:rsidRPr="00251615">
              <w:rPr>
                <w:rStyle w:val="Hyperlink"/>
                <w:rFonts w:ascii="Arial" w:hAnsi="Arial" w:cs="Arial"/>
                <w:noProof/>
              </w:rPr>
              <w:t>4.4 Read the on-hand breakdown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_Toc234088187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ACE9D66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88" w:history="1">
            <w:r w:rsidRPr="00251615">
              <w:rPr>
                <w:rStyle w:val="Hyperlink"/>
                <w:rFonts w:ascii="Arial" w:hAnsi="Arial" w:cs="Arial"/>
                <w:noProof/>
              </w:rPr>
              <w:t>4.5 Count in dozens during an inventory adjustment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_Toc234088188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3792D2B" w14:textId="77777777" w:rsidR="00C070A1" w:rsidRPr="00251615" w:rsidRDefault="00C070A1">
          <w:pPr>
            <w:pStyle w:val="TOC1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89" w:history="1">
            <w:r w:rsidRPr="00251615">
              <w:rPr>
                <w:rStyle w:val="Hyperlink"/>
                <w:rFonts w:ascii="Arial" w:hAnsi="Arial" w:cs="Arial"/>
                <w:noProof/>
              </w:rPr>
              <w:t>5. Troubleshooting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_Toc234088189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1AC69FAB" w14:textId="77777777" w:rsidR="00C070A1" w:rsidRPr="00251615" w:rsidRDefault="00C070A1">
          <w:pPr>
            <w:pStyle w:val="TOC1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90" w:history="1">
            <w:r w:rsidRPr="00251615">
              <w:rPr>
                <w:rStyle w:val="Hyperlink"/>
                <w:rFonts w:ascii="Arial" w:hAnsi="Arial" w:cs="Arial"/>
                <w:noProof/>
              </w:rPr>
              <w:t>6. Frequently Asked Questions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_Toc234088190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0E81CD1" w14:textId="77777777" w:rsidR="00C070A1" w:rsidRPr="00251615" w:rsidRDefault="00C070A1">
          <w:pPr>
            <w:pStyle w:val="TOC1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91" w:history="1">
            <w:r w:rsidRPr="00251615">
              <w:rPr>
                <w:rStyle w:val="Hyperlink"/>
                <w:rFonts w:ascii="Arial" w:hAnsi="Arial" w:cs="Arial"/>
                <w:noProof/>
              </w:rPr>
              <w:t>Appendix A: Quick Reference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_Toc234088191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3A65284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92" w:history="1">
            <w:r w:rsidRPr="00251615">
              <w:rPr>
                <w:rStyle w:val="Hyperlink"/>
                <w:rFonts w:ascii="Arial" w:hAnsi="Arial" w:cs="Arial"/>
                <w:noProof/>
              </w:rPr>
              <w:t>Where to find things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_Toc234088192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EB894ED" w14:textId="77777777" w:rsidR="00C070A1" w:rsidRPr="00251615" w:rsidRDefault="00C070A1">
          <w:pPr>
            <w:pStyle w:val="TOC2"/>
            <w:tabs>
              <w:tab w:val="right" w:leader="dot" w:pos="9016"/>
            </w:tabs>
            <w:rPr>
              <w:rFonts w:ascii="Arial" w:hAnsi="Arial" w:cs="Arial"/>
              <w:noProof/>
            </w:rPr>
          </w:pPr>
          <w:hyperlink w:anchor="_Toc234088193" w:history="1">
            <w:r w:rsidRPr="00251615">
              <w:rPr>
                <w:rStyle w:val="Hyperlink"/>
                <w:rFonts w:ascii="Arial" w:hAnsi="Arial" w:cs="Arial"/>
                <w:noProof/>
              </w:rPr>
              <w:t>At a glance</w:t>
            </w:r>
            <w:r w:rsidRPr="00251615">
              <w:rPr>
                <w:rFonts w:ascii="Arial" w:hAnsi="Arial" w:cs="Arial"/>
                <w:noProof/>
              </w:rPr>
              <w:tab/>
            </w:r>
            <w:r w:rsidRPr="00251615">
              <w:rPr>
                <w:rFonts w:ascii="Arial" w:hAnsi="Arial" w:cs="Arial"/>
                <w:noProof/>
              </w:rPr>
              <w:fldChar w:fldCharType="begin"/>
            </w:r>
            <w:r w:rsidRPr="00251615">
              <w:rPr>
                <w:rFonts w:ascii="Arial" w:hAnsi="Arial" w:cs="Arial"/>
                <w:noProof/>
              </w:rPr>
              <w:instrText xml:space="preserve"> PAGEREF _Toc234088193 \h </w:instrText>
            </w:r>
            <w:r w:rsidRPr="00251615">
              <w:rPr>
                <w:rFonts w:ascii="Arial" w:hAnsi="Arial" w:cs="Arial"/>
                <w:noProof/>
              </w:rPr>
            </w:r>
            <w:r w:rsidRPr="00251615">
              <w:rPr>
                <w:rFonts w:ascii="Arial" w:hAnsi="Arial" w:cs="Arial"/>
                <w:noProof/>
              </w:rPr>
              <w:fldChar w:fldCharType="separate"/>
            </w:r>
            <w:r w:rsidRPr="00251615">
              <w:rPr>
                <w:rFonts w:ascii="Arial" w:hAnsi="Arial" w:cs="Arial"/>
                <w:noProof/>
              </w:rPr>
              <w:t>1</w:t>
            </w:r>
            <w:r w:rsidRPr="00251615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1A36356C" w14:textId="77777777" w:rsidR="00931C50" w:rsidRPr="00251615" w:rsidRDefault="00000000">
          <w:pPr>
            <w:rPr>
              <w:rFonts w:ascii="Arial" w:hAnsi="Arial" w:cs="Arial"/>
            </w:rPr>
          </w:pPr>
          <w:r w:rsidRPr="00251615">
            <w:rPr>
              <w:rFonts w:ascii="Arial" w:hAnsi="Arial" w:cs="Arial"/>
            </w:rPr>
            <w:fldChar w:fldCharType="end"/>
          </w:r>
        </w:p>
      </w:sdtContent>
    </w:sdt>
    <w:p w14:paraId="2CAC243C" w14:textId="77777777" w:rsidR="00931C50" w:rsidRPr="00251615" w:rsidRDefault="00000000">
      <w:pPr>
        <w:rPr>
          <w:rFonts w:ascii="Arial" w:hAnsi="Arial" w:cs="Arial"/>
        </w:rPr>
      </w:pPr>
      <w:r w:rsidRPr="00251615">
        <w:rPr>
          <w:rFonts w:ascii="Arial" w:hAnsi="Arial" w:cs="Arial"/>
        </w:rPr>
        <w:br w:type="page"/>
      </w:r>
    </w:p>
    <w:p w14:paraId="62F6EDE2" w14:textId="77777777" w:rsidR="00931C50" w:rsidRPr="00251615" w:rsidRDefault="00000000">
      <w:pPr>
        <w:pStyle w:val="Heading1"/>
        <w:rPr>
          <w:rFonts w:ascii="Arial" w:hAnsi="Arial" w:cs="Arial"/>
        </w:rPr>
      </w:pPr>
      <w:bookmarkStart w:id="0" w:name="_Toc234088173"/>
      <w:r w:rsidRPr="00251615">
        <w:rPr>
          <w:rFonts w:ascii="Arial" w:hAnsi="Arial" w:cs="Arial"/>
        </w:rPr>
        <w:lastRenderedPageBreak/>
        <w:t>1. Introduction</w:t>
      </w:r>
      <w:bookmarkEnd w:id="0"/>
    </w:p>
    <w:p w14:paraId="3610DA02" w14:textId="77777777" w:rsidR="00931C50" w:rsidRPr="00251615" w:rsidRDefault="00000000">
      <w:pPr>
        <w:spacing w:after="12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>Product Dozen Display is a small Odoo 19 add-on for shops that buy or sell items in dozens but track them as single pieces. It shows the on-hand quantity broken into full dozens plus the loose remainder (for example, 115 on hand becomes “9 Dozen 7 Pcs”), and it lets a stock manager type the on-hand quantity in dozens instead of pieces.</w:t>
      </w:r>
    </w:p>
    <w:p w14:paraId="3F884F93" w14:textId="77777777" w:rsidR="00931C50" w:rsidRPr="00251615" w:rsidRDefault="00000000">
      <w:pPr>
        <w:spacing w:after="12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>The “dozen” size is configurable per product — by default 12, but you can set any pack size (for example 6 or 15). The module never changes how Odoo stores stock; it only adds a friendlier way to read and enter the same Quantity On Hand.</w:t>
      </w:r>
    </w:p>
    <w:p w14:paraId="6B6193DD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1" w:name="_Toc234088174"/>
      <w:r w:rsidRPr="00251615">
        <w:rPr>
          <w:rFonts w:ascii="Arial" w:hAnsi="Arial" w:cs="Arial"/>
        </w:rPr>
        <w:t>1.1 What the module adds</w:t>
      </w:r>
      <w:bookmarkEnd w:id="1"/>
    </w:p>
    <w:p w14:paraId="197280D8" w14:textId="77777777" w:rsidR="00931C50" w:rsidRPr="00251615" w:rsidRDefault="00000000">
      <w:pPr>
        <w:pStyle w:val="ListParagraph"/>
        <w:numPr>
          <w:ilvl w:val="0"/>
          <w:numId w:val="1"/>
        </w:numPr>
        <w:spacing w:after="6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 xml:space="preserve">A per-product </w:t>
      </w:r>
      <w:r w:rsidRPr="00251615">
        <w:rPr>
          <w:rFonts w:ascii="Arial" w:hAnsi="Arial" w:cs="Arial"/>
          <w:b/>
          <w:bCs/>
        </w:rPr>
        <w:t>Dozen Display</w:t>
      </w:r>
      <w:r w:rsidRPr="00251615">
        <w:rPr>
          <w:rFonts w:ascii="Arial" w:hAnsi="Arial" w:cs="Arial"/>
        </w:rPr>
        <w:t xml:space="preserve"> toggle on the product form that turns the feature on for that product.</w:t>
      </w:r>
    </w:p>
    <w:p w14:paraId="58C5A62D" w14:textId="77777777" w:rsidR="00931C50" w:rsidRPr="00251615" w:rsidRDefault="00000000">
      <w:pPr>
        <w:pStyle w:val="ListParagraph"/>
        <w:numPr>
          <w:ilvl w:val="0"/>
          <w:numId w:val="1"/>
        </w:numPr>
        <w:spacing w:after="6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 xml:space="preserve">A </w:t>
      </w:r>
      <w:r w:rsidRPr="00251615">
        <w:rPr>
          <w:rFonts w:ascii="Arial" w:hAnsi="Arial" w:cs="Arial"/>
          <w:b/>
          <w:bCs/>
        </w:rPr>
        <w:t>Pieces per Dozen</w:t>
      </w:r>
      <w:r w:rsidRPr="00251615">
        <w:rPr>
          <w:rFonts w:ascii="Arial" w:hAnsi="Arial" w:cs="Arial"/>
        </w:rPr>
        <w:t xml:space="preserve"> setting (default 12) that controls every dozen conversion for the product.</w:t>
      </w:r>
    </w:p>
    <w:p w14:paraId="3184DFAB" w14:textId="77777777" w:rsidR="00931C50" w:rsidRPr="00251615" w:rsidRDefault="00000000">
      <w:pPr>
        <w:pStyle w:val="ListParagraph"/>
        <w:numPr>
          <w:ilvl w:val="0"/>
          <w:numId w:val="1"/>
        </w:numPr>
        <w:spacing w:after="6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 xml:space="preserve">An editable </w:t>
      </w:r>
      <w:r w:rsidRPr="00251615">
        <w:rPr>
          <w:rFonts w:ascii="Arial" w:hAnsi="Arial" w:cs="Arial"/>
          <w:b/>
          <w:bCs/>
        </w:rPr>
        <w:t>On Hand (Dozens)</w:t>
      </w:r>
      <w:r w:rsidRPr="00251615">
        <w:rPr>
          <w:rFonts w:ascii="Arial" w:hAnsi="Arial" w:cs="Arial"/>
        </w:rPr>
        <w:t xml:space="preserve"> field — type the stock in dozens and Quantity On Hand fills in automatically.</w:t>
      </w:r>
    </w:p>
    <w:p w14:paraId="51857C5C" w14:textId="77777777" w:rsidR="00931C50" w:rsidRPr="00251615" w:rsidRDefault="00000000">
      <w:pPr>
        <w:pStyle w:val="ListParagraph"/>
        <w:numPr>
          <w:ilvl w:val="0"/>
          <w:numId w:val="1"/>
        </w:numPr>
        <w:spacing w:after="6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 xml:space="preserve">Read-only </w:t>
      </w:r>
      <w:r w:rsidRPr="00251615">
        <w:rPr>
          <w:rFonts w:ascii="Arial" w:hAnsi="Arial" w:cs="Arial"/>
          <w:b/>
          <w:bCs/>
        </w:rPr>
        <w:t>On Hand (Dozen + Pcs)</w:t>
      </w:r>
      <w:r w:rsidRPr="00251615">
        <w:rPr>
          <w:rFonts w:ascii="Arial" w:hAnsi="Arial" w:cs="Arial"/>
        </w:rPr>
        <w:t xml:space="preserve"> and </w:t>
      </w:r>
      <w:r w:rsidRPr="00251615">
        <w:rPr>
          <w:rFonts w:ascii="Arial" w:hAnsi="Arial" w:cs="Arial"/>
          <w:b/>
          <w:bCs/>
        </w:rPr>
        <w:t>On Hand (Pieces)</w:t>
      </w:r>
      <w:r w:rsidRPr="00251615">
        <w:rPr>
          <w:rFonts w:ascii="Arial" w:hAnsi="Arial" w:cs="Arial"/>
        </w:rPr>
        <w:t xml:space="preserve"> fields showing the same stock two ways.</w:t>
      </w:r>
    </w:p>
    <w:p w14:paraId="0900BC14" w14:textId="77777777" w:rsidR="00931C50" w:rsidRPr="00251615" w:rsidRDefault="00000000">
      <w:pPr>
        <w:pStyle w:val="ListParagraph"/>
        <w:numPr>
          <w:ilvl w:val="0"/>
          <w:numId w:val="1"/>
        </w:numPr>
        <w:spacing w:after="6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 xml:space="preserve">A </w:t>
      </w:r>
      <w:r w:rsidRPr="00251615">
        <w:rPr>
          <w:rFonts w:ascii="Arial" w:hAnsi="Arial" w:cs="Arial"/>
          <w:b/>
          <w:bCs/>
        </w:rPr>
        <w:t>Counted (Dozens)</w:t>
      </w:r>
      <w:r w:rsidRPr="00251615">
        <w:rPr>
          <w:rFonts w:ascii="Arial" w:hAnsi="Arial" w:cs="Arial"/>
        </w:rPr>
        <w:t xml:space="preserve"> column on the inventory-adjustment screen, so physical counts can be entered in dozens.</w:t>
      </w:r>
    </w:p>
    <w:p w14:paraId="7C3BF8E5" w14:textId="77777777" w:rsidR="00931C50" w:rsidRPr="00251615" w:rsidRDefault="00000000">
      <w:pPr>
        <w:pStyle w:val="ListParagraph"/>
        <w:numPr>
          <w:ilvl w:val="0"/>
          <w:numId w:val="1"/>
        </w:numPr>
        <w:spacing w:after="6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 xml:space="preserve">On install, it activates the built-in </w:t>
      </w:r>
      <w:r w:rsidRPr="00251615">
        <w:rPr>
          <w:rFonts w:ascii="Arial" w:hAnsi="Arial" w:cs="Arial"/>
          <w:b/>
          <w:bCs/>
        </w:rPr>
        <w:t>Dozens</w:t>
      </w:r>
      <w:r w:rsidRPr="00251615">
        <w:rPr>
          <w:rFonts w:ascii="Arial" w:hAnsi="Arial" w:cs="Arial"/>
        </w:rPr>
        <w:t xml:space="preserve"> unit and enables the Units of Measure feature.</w:t>
      </w:r>
    </w:p>
    <w:p w14:paraId="23C85AC9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2" w:name="_Toc234088175"/>
      <w:r w:rsidRPr="00251615">
        <w:rPr>
          <w:rFonts w:ascii="Arial" w:hAnsi="Arial" w:cs="Arial"/>
        </w:rPr>
        <w:t>1.2 How it works</w:t>
      </w:r>
      <w:bookmarkEnd w:id="2"/>
    </w:p>
    <w:p w14:paraId="584F9295" w14:textId="77777777" w:rsidR="00931C50" w:rsidRPr="00251615" w:rsidRDefault="00000000">
      <w:pPr>
        <w:spacing w:after="12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 xml:space="preserve">Quantity On Hand stays the single source of truth. The module simply converts between pieces and dozens using the product's </w:t>
      </w:r>
      <w:r w:rsidRPr="00251615">
        <w:rPr>
          <w:rFonts w:ascii="Arial" w:hAnsi="Arial" w:cs="Arial"/>
          <w:b/>
          <w:bCs/>
        </w:rPr>
        <w:t>Pieces per Dozen</w:t>
      </w:r>
      <w:r w:rsidRPr="00251615">
        <w:rPr>
          <w:rFonts w:ascii="Arial" w:hAnsi="Arial" w:cs="Arial"/>
        </w:rPr>
        <w:t xml:space="preserve"> value:</w:t>
      </w:r>
    </w:p>
    <w:p w14:paraId="7FB7357E" w14:textId="77777777" w:rsidR="00931C50" w:rsidRPr="00251615" w:rsidRDefault="00000000">
      <w:pPr>
        <w:spacing w:before="160" w:after="4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noProof/>
        </w:rPr>
        <w:drawing>
          <wp:inline distT="0" distB="0" distL="0" distR="0" wp14:anchorId="0591ACB3" wp14:editId="409B0B1F">
            <wp:extent cx="5720000" cy="3890630"/>
            <wp:effectExtent l="0" t="0" r="0" b="0"/>
            <wp:docPr id="101" name="Fig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000" cy="3890630"/>
                    </a:xfrm>
                    <a:prstGeom prst="rect">
                      <a:avLst/>
                    </a:prstGeom>
                    <a:ln w="9525"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328C1B09" w14:textId="77777777" w:rsidR="00931C50" w:rsidRPr="00251615" w:rsidRDefault="00000000">
      <w:pPr>
        <w:spacing w:after="200"/>
        <w:jc w:val="center"/>
        <w:rPr>
          <w:rFonts w:ascii="Arial" w:hAnsi="Arial" w:cs="Arial"/>
          <w:i/>
          <w:color w:val="5A6B7F"/>
          <w:sz w:val="18"/>
          <w:szCs w:val="18"/>
        </w:rPr>
      </w:pPr>
      <w:r w:rsidRPr="00251615">
        <w:rPr>
          <w:rFonts w:ascii="Arial" w:hAnsi="Arial" w:cs="Arial"/>
          <w:b/>
          <w:i/>
          <w:color w:val="1F3A5F"/>
          <w:sz w:val="18"/>
          <w:szCs w:val="18"/>
        </w:rPr>
        <w:lastRenderedPageBreak/>
        <w:t xml:space="preserve">Figure 1: </w:t>
      </w:r>
      <w:r w:rsidRPr="00251615">
        <w:rPr>
          <w:rFonts w:ascii="Arial" w:hAnsi="Arial" w:cs="Arial"/>
          <w:i/>
          <w:color w:val="5A6B7F"/>
          <w:sz w:val="18"/>
          <w:szCs w:val="18"/>
        </w:rPr>
        <w:t>The dozen fields on the product form — the on-hand stock shown as full dozens plus loose pieces (18 Dozen 6 Pcs with a 15-piece pack).</w:t>
      </w:r>
    </w:p>
    <w:tbl>
      <w:tblPr>
        <w:tblW w:w="5000" w:type="pct"/>
        <w:tblBorders>
          <w:top w:val="single" w:sz="2" w:space="0" w:color="E7EEF7"/>
          <w:left w:val="single" w:sz="24" w:space="0" w:color="1F3864"/>
          <w:bottom w:val="single" w:sz="2" w:space="0" w:color="E7EEF7"/>
          <w:right w:val="single" w:sz="2" w:space="0" w:color="E7EEF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3"/>
      </w:tblGrid>
      <w:tr w:rsidR="00931C50" w:rsidRPr="00251615" w14:paraId="4D0F9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5F047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1F3864"/>
              </w:rPr>
              <w:t xml:space="preserve">NOTE  </w:t>
            </w:r>
            <w:r w:rsidRPr="00251615">
              <w:rPr>
                <w:rFonts w:ascii="Arial" w:hAnsi="Arial" w:cs="Arial"/>
              </w:rPr>
              <w:t xml:space="preserve">The dozen fields apply to </w:t>
            </w:r>
            <w:r w:rsidRPr="00251615">
              <w:rPr>
                <w:rFonts w:ascii="Arial" w:hAnsi="Arial" w:cs="Arial"/>
                <w:b/>
                <w:bCs/>
              </w:rPr>
              <w:t>countable</w:t>
            </w:r>
            <w:r w:rsidRPr="00251615">
              <w:rPr>
                <w:rFonts w:ascii="Arial" w:hAnsi="Arial" w:cs="Arial"/>
              </w:rPr>
              <w:t xml:space="preserve"> products — those measured in the Units family (single pieces, dozens, …). Weight- or volume-based products do not show them.</w:t>
            </w:r>
          </w:p>
        </w:tc>
      </w:tr>
    </w:tbl>
    <w:p w14:paraId="6AF86EE1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3" w:name="_Toc234088176"/>
      <w:r w:rsidRPr="00251615">
        <w:rPr>
          <w:rFonts w:ascii="Arial" w:hAnsi="Arial" w:cs="Arial"/>
        </w:rPr>
        <w:t>1.3 Module summary</w:t>
      </w:r>
      <w:bookmarkEnd w:id="3"/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6"/>
        <w:gridCol w:w="6134"/>
      </w:tblGrid>
      <w:tr w:rsidR="00931C50" w:rsidRPr="00251615" w14:paraId="2DA404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295E3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Property</w:t>
            </w:r>
          </w:p>
        </w:tc>
        <w:tc>
          <w:tcPr>
            <w:tcW w:w="34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D11E2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Value</w:t>
            </w:r>
          </w:p>
        </w:tc>
      </w:tr>
      <w:tr w:rsidR="00931C50" w:rsidRPr="00251615" w14:paraId="4429C2E3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E2C01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Technical name</w:t>
            </w:r>
          </w:p>
        </w:tc>
        <w:tc>
          <w:tcPr>
            <w:tcW w:w="3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ADA69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product_dozen_display</w:t>
            </w:r>
          </w:p>
        </w:tc>
      </w:tr>
      <w:tr w:rsidR="00931C50" w:rsidRPr="00251615" w14:paraId="13A9B5BD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66904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Display name</w:t>
            </w:r>
          </w:p>
        </w:tc>
        <w:tc>
          <w:tcPr>
            <w:tcW w:w="34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77D2C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Product Dozen Display</w:t>
            </w:r>
          </w:p>
        </w:tc>
      </w:tr>
      <w:tr w:rsidR="00931C50" w:rsidRPr="00251615" w14:paraId="4ACD4580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DC256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Version</w:t>
            </w:r>
          </w:p>
        </w:tc>
        <w:tc>
          <w:tcPr>
            <w:tcW w:w="3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563AA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19.0.1.0.0</w:t>
            </w:r>
          </w:p>
        </w:tc>
      </w:tr>
      <w:tr w:rsidR="00931C50" w:rsidRPr="00251615" w14:paraId="764CEACC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02A0C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Category</w:t>
            </w:r>
          </w:p>
        </w:tc>
        <w:tc>
          <w:tcPr>
            <w:tcW w:w="34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9F36F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Inventory</w:t>
            </w:r>
          </w:p>
        </w:tc>
      </w:tr>
      <w:tr w:rsidR="00931C50" w:rsidRPr="00251615" w14:paraId="427876A1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88F83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Author</w:t>
            </w:r>
          </w:p>
        </w:tc>
        <w:tc>
          <w:tcPr>
            <w:tcW w:w="3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69B16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Alphalize Technologies</w:t>
            </w:r>
          </w:p>
        </w:tc>
      </w:tr>
      <w:tr w:rsidR="00931C50" w:rsidRPr="00251615" w14:paraId="548470A0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BDDF3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License</w:t>
            </w:r>
          </w:p>
        </w:tc>
        <w:tc>
          <w:tcPr>
            <w:tcW w:w="34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E767E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LGPL-3</w:t>
            </w:r>
          </w:p>
        </w:tc>
      </w:tr>
      <w:tr w:rsidR="00931C50" w:rsidRPr="00251615" w14:paraId="011E84E8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19472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Dependencies</w:t>
            </w:r>
          </w:p>
        </w:tc>
        <w:tc>
          <w:tcPr>
            <w:tcW w:w="3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8CFF4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product, stock, uom</w:t>
            </w:r>
          </w:p>
        </w:tc>
      </w:tr>
      <w:tr w:rsidR="00931C50" w:rsidRPr="00251615" w14:paraId="1D68B000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D73C7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Type</w:t>
            </w:r>
          </w:p>
        </w:tc>
        <w:tc>
          <w:tcPr>
            <w:tcW w:w="34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F554F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Technical add-on (extends the Product and Inventory screens)</w:t>
            </w:r>
          </w:p>
        </w:tc>
      </w:tr>
    </w:tbl>
    <w:p w14:paraId="5434A845" w14:textId="77777777" w:rsidR="00931C50" w:rsidRPr="00251615" w:rsidRDefault="00000000">
      <w:pPr>
        <w:pStyle w:val="Heading1"/>
        <w:rPr>
          <w:rFonts w:ascii="Arial" w:hAnsi="Arial" w:cs="Arial"/>
        </w:rPr>
      </w:pPr>
      <w:bookmarkStart w:id="4" w:name="_Toc234088177"/>
      <w:r w:rsidRPr="00251615">
        <w:rPr>
          <w:rFonts w:ascii="Arial" w:hAnsi="Arial" w:cs="Arial"/>
        </w:rPr>
        <w:t>2. Installation</w:t>
      </w:r>
      <w:bookmarkEnd w:id="4"/>
    </w:p>
    <w:p w14:paraId="032848B8" w14:textId="77777777" w:rsidR="00931C50" w:rsidRPr="00251615" w:rsidRDefault="00000000">
      <w:pPr>
        <w:spacing w:after="12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>Installing the module is a standard Odoo add-on deployment. You need administrator access to the Odoo server and the database.</w:t>
      </w:r>
    </w:p>
    <w:p w14:paraId="3B7A72AA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5" w:name="_Toc234088178"/>
      <w:r w:rsidRPr="00251615">
        <w:rPr>
          <w:rFonts w:ascii="Arial" w:hAnsi="Arial" w:cs="Arial"/>
        </w:rPr>
        <w:t>2.1 Prerequisites</w:t>
      </w:r>
      <w:bookmarkEnd w:id="5"/>
    </w:p>
    <w:p w14:paraId="638DC9F6" w14:textId="77777777" w:rsidR="00931C50" w:rsidRPr="00251615" w:rsidRDefault="00000000">
      <w:pPr>
        <w:pStyle w:val="ListParagraph"/>
        <w:numPr>
          <w:ilvl w:val="0"/>
          <w:numId w:val="1"/>
        </w:numPr>
        <w:spacing w:after="6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>An Odoo 19 instance you can administer.</w:t>
      </w:r>
    </w:p>
    <w:p w14:paraId="5189C9EB" w14:textId="77777777" w:rsidR="00931C50" w:rsidRPr="00251615" w:rsidRDefault="00000000">
      <w:pPr>
        <w:pStyle w:val="ListParagraph"/>
        <w:numPr>
          <w:ilvl w:val="0"/>
          <w:numId w:val="1"/>
        </w:numPr>
        <w:spacing w:after="6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 xml:space="preserve">The </w:t>
      </w:r>
      <w:r w:rsidRPr="00251615">
        <w:rPr>
          <w:rFonts w:ascii="Arial" w:hAnsi="Arial" w:cs="Arial"/>
          <w:b/>
          <w:bCs/>
        </w:rPr>
        <w:t>Inventory</w:t>
      </w:r>
      <w:r w:rsidRPr="00251615">
        <w:rPr>
          <w:rFonts w:ascii="Arial" w:hAnsi="Arial" w:cs="Arial"/>
        </w:rPr>
        <w:t xml:space="preserve"> app installed (the module depends on product, stock and uom).</w:t>
      </w:r>
    </w:p>
    <w:p w14:paraId="2E141743" w14:textId="77777777" w:rsidR="00931C50" w:rsidRPr="00251615" w:rsidRDefault="00000000">
      <w:pPr>
        <w:pStyle w:val="ListParagraph"/>
        <w:numPr>
          <w:ilvl w:val="0"/>
          <w:numId w:val="1"/>
        </w:numPr>
        <w:spacing w:after="6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>Server access to the add-ons directory, or permission to upload modules through the interface.</w:t>
      </w:r>
    </w:p>
    <w:p w14:paraId="53CD257A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6" w:name="_Toc234088179"/>
      <w:r w:rsidRPr="00251615">
        <w:rPr>
          <w:rFonts w:ascii="Arial" w:hAnsi="Arial" w:cs="Arial"/>
        </w:rPr>
        <w:t>2.2 Deploy the module files</w:t>
      </w:r>
      <w:bookmarkEnd w:id="6"/>
    </w:p>
    <w:p w14:paraId="0023A5BF" w14:textId="77777777" w:rsidR="00931C50" w:rsidRPr="00251615" w:rsidRDefault="00000000">
      <w:pPr>
        <w:spacing w:after="12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 xml:space="preserve">Copy the </w:t>
      </w:r>
      <w:r w:rsidRPr="00251615">
        <w:rPr>
          <w:rFonts w:ascii="Arial" w:hAnsi="Arial" w:cs="Arial"/>
          <w:b/>
          <w:bCs/>
        </w:rPr>
        <w:t>product_dozen_display</w:t>
      </w:r>
      <w:r w:rsidRPr="00251615">
        <w:rPr>
          <w:rFonts w:ascii="Arial" w:hAnsi="Arial" w:cs="Arial"/>
        </w:rPr>
        <w:t xml:space="preserve"> folder into your Odoo add-ons directory, then restart the Odoo service so the new module is detected.</w:t>
      </w:r>
    </w:p>
    <w:p w14:paraId="729A3D7E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7" w:name="_Toc234088180"/>
      <w:r w:rsidRPr="00251615">
        <w:rPr>
          <w:rFonts w:ascii="Arial" w:hAnsi="Arial" w:cs="Arial"/>
        </w:rPr>
        <w:t>2.3 Install from the Apps menu</w:t>
      </w:r>
      <w:bookmarkEnd w:id="7"/>
    </w:p>
    <w:tbl>
      <w:tblPr>
        <w:tblW w:w="5000" w:type="pct"/>
        <w:tblBorders>
          <w:top w:val="single" w:sz="2" w:space="0" w:color="E9F3E9"/>
          <w:left w:val="single" w:sz="24" w:space="0" w:color="2E7D32"/>
          <w:bottom w:val="single" w:sz="2" w:space="0" w:color="E9F3E9"/>
          <w:right w:val="single" w:sz="2" w:space="0" w:color="E9F3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3"/>
      </w:tblGrid>
      <w:tr w:rsidR="00931C50" w:rsidRPr="00251615" w14:paraId="0A8FE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3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5F1F4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2E7D32"/>
              </w:rPr>
              <w:t xml:space="preserve">TIP  </w:t>
            </w:r>
            <w:r w:rsidRPr="00251615">
              <w:rPr>
                <w:rFonts w:ascii="Arial" w:hAnsi="Arial" w:cs="Arial"/>
              </w:rPr>
              <w:t xml:space="preserve">The module is a technical add-on (not an application), so clear the </w:t>
            </w:r>
            <w:r w:rsidRPr="00251615">
              <w:rPr>
                <w:rFonts w:ascii="Arial" w:hAnsi="Arial" w:cs="Arial"/>
                <w:b/>
                <w:bCs/>
              </w:rPr>
              <w:t>Apps</w:t>
            </w:r>
            <w:r w:rsidRPr="00251615">
              <w:rPr>
                <w:rFonts w:ascii="Arial" w:hAnsi="Arial" w:cs="Arial"/>
              </w:rPr>
              <w:t xml:space="preserve"> filter in the search bar to find it in the list.</w:t>
            </w:r>
          </w:p>
        </w:tc>
      </w:tr>
    </w:tbl>
    <w:p w14:paraId="4D305CB9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8" w:name="_Toc234088181"/>
      <w:r w:rsidRPr="00251615">
        <w:rPr>
          <w:rFonts w:ascii="Arial" w:hAnsi="Arial" w:cs="Arial"/>
        </w:rPr>
        <w:t>2.4 Verify the installation</w:t>
      </w:r>
      <w:bookmarkEnd w:id="8"/>
    </w:p>
    <w:p w14:paraId="5361F3A8" w14:textId="77777777" w:rsidR="00931C50" w:rsidRPr="00251615" w:rsidRDefault="00000000">
      <w:pPr>
        <w:pStyle w:val="ListParagraph"/>
        <w:numPr>
          <w:ilvl w:val="0"/>
          <w:numId w:val="1"/>
        </w:numPr>
        <w:spacing w:after="6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 xml:space="preserve">Go to </w:t>
      </w:r>
      <w:r w:rsidRPr="00251615">
        <w:rPr>
          <w:rFonts w:ascii="Arial" w:hAnsi="Arial" w:cs="Arial"/>
          <w:b/>
          <w:bCs/>
        </w:rPr>
        <w:t>Inventory › Configuration › Units of Measure</w:t>
      </w:r>
      <w:r w:rsidRPr="00251615">
        <w:rPr>
          <w:rFonts w:ascii="Arial" w:hAnsi="Arial" w:cs="Arial"/>
        </w:rPr>
        <w:t xml:space="preserve"> — the </w:t>
      </w:r>
      <w:r w:rsidRPr="00251615">
        <w:rPr>
          <w:rFonts w:ascii="Arial" w:hAnsi="Arial" w:cs="Arial"/>
          <w:b/>
          <w:bCs/>
        </w:rPr>
        <w:t>Dozens</w:t>
      </w:r>
      <w:r w:rsidRPr="00251615">
        <w:rPr>
          <w:rFonts w:ascii="Arial" w:hAnsi="Arial" w:cs="Arial"/>
        </w:rPr>
        <w:t xml:space="preserve"> unit (1 Dozen = 12) is present and active.</w:t>
      </w:r>
    </w:p>
    <w:p w14:paraId="6FCD54B0" w14:textId="77777777" w:rsidR="00931C50" w:rsidRPr="00251615" w:rsidRDefault="00000000">
      <w:pPr>
        <w:pStyle w:val="ListParagraph"/>
        <w:numPr>
          <w:ilvl w:val="0"/>
          <w:numId w:val="1"/>
        </w:numPr>
        <w:spacing w:after="6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 xml:space="preserve">Open any storable product and enable </w:t>
      </w:r>
      <w:r w:rsidRPr="00251615">
        <w:rPr>
          <w:rFonts w:ascii="Arial" w:hAnsi="Arial" w:cs="Arial"/>
          <w:b/>
          <w:bCs/>
        </w:rPr>
        <w:t>Track Inventory</w:t>
      </w:r>
      <w:r w:rsidRPr="00251615">
        <w:rPr>
          <w:rFonts w:ascii="Arial" w:hAnsi="Arial" w:cs="Arial"/>
        </w:rPr>
        <w:t xml:space="preserve"> — a </w:t>
      </w:r>
      <w:r w:rsidRPr="00251615">
        <w:rPr>
          <w:rFonts w:ascii="Arial" w:hAnsi="Arial" w:cs="Arial"/>
          <w:b/>
          <w:bCs/>
        </w:rPr>
        <w:t>Dozen Display</w:t>
      </w:r>
      <w:r w:rsidRPr="00251615">
        <w:rPr>
          <w:rFonts w:ascii="Arial" w:hAnsi="Arial" w:cs="Arial"/>
        </w:rPr>
        <w:t xml:space="preserve"> checkbox appears under Quantity On Hand.</w:t>
      </w:r>
    </w:p>
    <w:p w14:paraId="3336C9EB" w14:textId="77777777" w:rsidR="00931C50" w:rsidRPr="00251615" w:rsidRDefault="00000000">
      <w:pPr>
        <w:pStyle w:val="Heading1"/>
        <w:rPr>
          <w:rFonts w:ascii="Arial" w:hAnsi="Arial" w:cs="Arial"/>
        </w:rPr>
      </w:pPr>
      <w:bookmarkStart w:id="9" w:name="_Toc234088182"/>
      <w:r w:rsidRPr="00251615">
        <w:rPr>
          <w:rFonts w:ascii="Arial" w:hAnsi="Arial" w:cs="Arial"/>
        </w:rPr>
        <w:lastRenderedPageBreak/>
        <w:t>3. The Dozen Fields</w:t>
      </w:r>
      <w:bookmarkEnd w:id="9"/>
    </w:p>
    <w:p w14:paraId="57ECF816" w14:textId="77777777" w:rsidR="00931C50" w:rsidRPr="00251615" w:rsidRDefault="00000000">
      <w:pPr>
        <w:spacing w:after="12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 xml:space="preserve">The module adds the following fields. All of them appear only when the product is storable and </w:t>
      </w:r>
      <w:r w:rsidRPr="00251615">
        <w:rPr>
          <w:rFonts w:ascii="Arial" w:hAnsi="Arial" w:cs="Arial"/>
          <w:b/>
          <w:bCs/>
        </w:rPr>
        <w:t>Dozen Display</w:t>
      </w:r>
      <w:r w:rsidRPr="00251615">
        <w:rPr>
          <w:rFonts w:ascii="Arial" w:hAnsi="Arial" w:cs="Arial"/>
        </w:rPr>
        <w:t xml:space="preserve"> is enabled.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804"/>
        <w:gridCol w:w="1443"/>
        <w:gridCol w:w="3788"/>
      </w:tblGrid>
      <w:tr w:rsidR="00931C50" w:rsidRPr="00251615" w14:paraId="7E481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65B47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89339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Where</w:t>
            </w:r>
          </w:p>
        </w:tc>
        <w:tc>
          <w:tcPr>
            <w:tcW w:w="8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4E924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Editable</w:t>
            </w:r>
          </w:p>
        </w:tc>
        <w:tc>
          <w:tcPr>
            <w:tcW w:w="21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0F872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Purpose</w:t>
            </w:r>
          </w:p>
        </w:tc>
      </w:tr>
      <w:tr w:rsidR="00931C50" w:rsidRPr="00251615" w14:paraId="7CCB276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1354D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Dozen Display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688A4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Product form</w:t>
            </w:r>
          </w:p>
        </w:tc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4C1DC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Yes (checkbox)</w:t>
            </w:r>
          </w:p>
        </w:tc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DFD4C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Turns the dozen feature on for this product.</w:t>
            </w:r>
          </w:p>
        </w:tc>
      </w:tr>
      <w:tr w:rsidR="00931C50" w:rsidRPr="00251615" w14:paraId="1B52B77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439C5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Pieces per Dozen</w:t>
            </w:r>
          </w:p>
        </w:tc>
        <w:tc>
          <w:tcPr>
            <w:tcW w:w="10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904D2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Product form</w:t>
            </w:r>
          </w:p>
        </w:tc>
        <w:tc>
          <w:tcPr>
            <w:tcW w:w="8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AC65A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Yes (number)</w:t>
            </w:r>
          </w:p>
        </w:tc>
        <w:tc>
          <w:tcPr>
            <w:tcW w:w="21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85145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How many single pieces make one dozen (default 12).</w:t>
            </w:r>
          </w:p>
        </w:tc>
      </w:tr>
      <w:tr w:rsidR="00931C50" w:rsidRPr="00251615" w14:paraId="00B5A3E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4D2DA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On Hand (Dozens)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9DCC0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Product form</w:t>
            </w:r>
          </w:p>
        </w:tc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66646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Yes (number)</w:t>
            </w:r>
          </w:p>
        </w:tc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E71EE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Type the on-hand quantity in dozens; fills Quantity On Hand.</w:t>
            </w:r>
          </w:p>
        </w:tc>
      </w:tr>
      <w:tr w:rsidR="00931C50" w:rsidRPr="00251615" w14:paraId="3D44F6B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CE8A5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On Hand (Dozen + Pcs)</w:t>
            </w:r>
          </w:p>
        </w:tc>
        <w:tc>
          <w:tcPr>
            <w:tcW w:w="10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5F017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Product form + list</w:t>
            </w:r>
          </w:p>
        </w:tc>
        <w:tc>
          <w:tcPr>
            <w:tcW w:w="8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861BF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No</w:t>
            </w:r>
          </w:p>
        </w:tc>
        <w:tc>
          <w:tcPr>
            <w:tcW w:w="21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AA97D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Shows on-hand as full dozens plus loose pieces, e.g. “9 Dozen 7 Pcs”.</w:t>
            </w:r>
          </w:p>
        </w:tc>
      </w:tr>
      <w:tr w:rsidR="00931C50" w:rsidRPr="00251615" w14:paraId="4AB859A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A2101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On Hand (Pieces)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0D844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Product form</w:t>
            </w:r>
          </w:p>
        </w:tc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56553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No</w:t>
            </w:r>
          </w:p>
        </w:tc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CD29C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Shows the on-hand as a total number of single pieces.</w:t>
            </w:r>
          </w:p>
        </w:tc>
      </w:tr>
      <w:tr w:rsidR="00931C50" w:rsidRPr="00251615" w14:paraId="1B0B57E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4313D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Counted (Dozens)</w:t>
            </w:r>
          </w:p>
        </w:tc>
        <w:tc>
          <w:tcPr>
            <w:tcW w:w="10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1B545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Inventory adjustment</w:t>
            </w:r>
          </w:p>
        </w:tc>
        <w:tc>
          <w:tcPr>
            <w:tcW w:w="8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3F62C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Yes (number)</w:t>
            </w:r>
          </w:p>
        </w:tc>
        <w:tc>
          <w:tcPr>
            <w:tcW w:w="21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7FB95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Enter a physical count in dozens; fills Counted Quantity in pieces.</w:t>
            </w:r>
          </w:p>
        </w:tc>
      </w:tr>
    </w:tbl>
    <w:p w14:paraId="1D36F090" w14:textId="77777777" w:rsidR="00931C50" w:rsidRPr="00251615" w:rsidRDefault="00000000">
      <w:pPr>
        <w:pStyle w:val="Heading1"/>
        <w:rPr>
          <w:rFonts w:ascii="Arial" w:hAnsi="Arial" w:cs="Arial"/>
        </w:rPr>
      </w:pPr>
      <w:bookmarkStart w:id="10" w:name="_Toc234088183"/>
      <w:r w:rsidRPr="00251615">
        <w:rPr>
          <w:rFonts w:ascii="Arial" w:hAnsi="Arial" w:cs="Arial"/>
        </w:rPr>
        <w:t>4. Using the Module</w:t>
      </w:r>
      <w:bookmarkEnd w:id="10"/>
    </w:p>
    <w:p w14:paraId="5FB78307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11" w:name="_Toc234088184"/>
      <w:r w:rsidRPr="00251615">
        <w:rPr>
          <w:rFonts w:ascii="Arial" w:hAnsi="Arial" w:cs="Arial"/>
        </w:rPr>
        <w:t>4.1 Enable Dozen Display on a product</w:t>
      </w:r>
      <w:bookmarkEnd w:id="11"/>
    </w:p>
    <w:p w14:paraId="1E2A7EA8" w14:textId="77777777" w:rsidR="00931C50" w:rsidRPr="00251615" w:rsidRDefault="00000000">
      <w:pPr>
        <w:spacing w:before="160" w:after="4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noProof/>
        </w:rPr>
        <w:drawing>
          <wp:inline distT="0" distB="0" distL="0" distR="0" wp14:anchorId="170671AA" wp14:editId="6D435295">
            <wp:extent cx="5720000" cy="2260563"/>
            <wp:effectExtent l="0" t="0" r="0" b="0"/>
            <wp:docPr id="102" name="Fig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000" cy="2260563"/>
                    </a:xfrm>
                    <a:prstGeom prst="rect">
                      <a:avLst/>
                    </a:prstGeom>
                    <a:ln w="9525"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5F49C813" w14:textId="77777777" w:rsidR="00931C50" w:rsidRPr="00251615" w:rsidRDefault="00000000">
      <w:pPr>
        <w:spacing w:after="200"/>
        <w:jc w:val="center"/>
        <w:rPr>
          <w:rFonts w:ascii="Arial" w:hAnsi="Arial" w:cs="Arial"/>
          <w:i/>
          <w:color w:val="5A6B7F"/>
          <w:sz w:val="18"/>
          <w:szCs w:val="18"/>
        </w:rPr>
      </w:pPr>
      <w:r w:rsidRPr="00251615">
        <w:rPr>
          <w:rFonts w:ascii="Arial" w:hAnsi="Arial" w:cs="Arial"/>
          <w:b/>
          <w:i/>
          <w:color w:val="1F3A5F"/>
          <w:sz w:val="18"/>
          <w:szCs w:val="18"/>
        </w:rPr>
        <w:t xml:space="preserve">Figure 2: </w:t>
      </w:r>
      <w:r w:rsidRPr="00251615">
        <w:rPr>
          <w:rFonts w:ascii="Arial" w:hAnsi="Arial" w:cs="Arial"/>
          <w:i/>
          <w:color w:val="5A6B7F"/>
          <w:sz w:val="18"/>
          <w:szCs w:val="18"/>
        </w:rPr>
        <w:t>A newly created product — with Track Inventory off, no dozen fields are shown.</w:t>
      </w:r>
    </w:p>
    <w:p w14:paraId="2C8D60F6" w14:textId="77777777" w:rsidR="00931C50" w:rsidRPr="00251615" w:rsidRDefault="00000000">
      <w:pPr>
        <w:spacing w:before="160" w:after="4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noProof/>
        </w:rPr>
        <w:lastRenderedPageBreak/>
        <w:drawing>
          <wp:inline distT="0" distB="0" distL="0" distR="0" wp14:anchorId="4AC41770" wp14:editId="5FC40086">
            <wp:extent cx="5720000" cy="2272492"/>
            <wp:effectExtent l="0" t="0" r="0" b="0"/>
            <wp:docPr id="103" name="Fig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ure 1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000" cy="2272492"/>
                    </a:xfrm>
                    <a:prstGeom prst="rect">
                      <a:avLst/>
                    </a:prstGeom>
                    <a:ln w="9525"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46CD91F6" w14:textId="77777777" w:rsidR="00931C50" w:rsidRPr="00251615" w:rsidRDefault="00000000">
      <w:pPr>
        <w:spacing w:after="200"/>
        <w:jc w:val="center"/>
        <w:rPr>
          <w:rFonts w:ascii="Arial" w:hAnsi="Arial" w:cs="Arial"/>
          <w:i/>
          <w:color w:val="5A6B7F"/>
          <w:sz w:val="18"/>
          <w:szCs w:val="18"/>
        </w:rPr>
      </w:pPr>
      <w:r w:rsidRPr="00251615">
        <w:rPr>
          <w:rFonts w:ascii="Arial" w:hAnsi="Arial" w:cs="Arial"/>
          <w:b/>
          <w:i/>
          <w:color w:val="1F3A5F"/>
          <w:sz w:val="18"/>
          <w:szCs w:val="18"/>
        </w:rPr>
        <w:t xml:space="preserve">Figure 3: </w:t>
      </w:r>
      <w:r w:rsidRPr="00251615">
        <w:rPr>
          <w:rFonts w:ascii="Arial" w:hAnsi="Arial" w:cs="Arial"/>
          <w:i/>
          <w:color w:val="5A6B7F"/>
          <w:sz w:val="18"/>
          <w:szCs w:val="18"/>
        </w:rPr>
        <w:t>Turn on Track Inventory — the Dozen Display checkbox appears under Quantity On Hand.</w:t>
      </w:r>
    </w:p>
    <w:p w14:paraId="576566FA" w14:textId="77777777" w:rsidR="00931C50" w:rsidRPr="00251615" w:rsidRDefault="00000000">
      <w:pPr>
        <w:spacing w:before="160" w:after="4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noProof/>
        </w:rPr>
        <w:drawing>
          <wp:inline distT="0" distB="0" distL="0" distR="0" wp14:anchorId="7D54F08A" wp14:editId="3E9CD27F">
            <wp:extent cx="5720000" cy="2645276"/>
            <wp:effectExtent l="0" t="0" r="0" b="0"/>
            <wp:docPr id="104" name="Fig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ure 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000" cy="2645276"/>
                    </a:xfrm>
                    <a:prstGeom prst="rect">
                      <a:avLst/>
                    </a:prstGeom>
                    <a:ln w="9525"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682C7223" w14:textId="77777777" w:rsidR="00931C50" w:rsidRPr="00251615" w:rsidRDefault="00000000">
      <w:pPr>
        <w:spacing w:after="200"/>
        <w:jc w:val="center"/>
        <w:rPr>
          <w:rFonts w:ascii="Arial" w:hAnsi="Arial" w:cs="Arial"/>
          <w:i/>
          <w:color w:val="5A6B7F"/>
          <w:sz w:val="18"/>
          <w:szCs w:val="18"/>
        </w:rPr>
      </w:pPr>
      <w:r w:rsidRPr="00251615">
        <w:rPr>
          <w:rFonts w:ascii="Arial" w:hAnsi="Arial" w:cs="Arial"/>
          <w:b/>
          <w:i/>
          <w:color w:val="1F3A5F"/>
          <w:sz w:val="18"/>
          <w:szCs w:val="18"/>
        </w:rPr>
        <w:t xml:space="preserve">Figure 4: </w:t>
      </w:r>
      <w:r w:rsidRPr="00251615">
        <w:rPr>
          <w:rFonts w:ascii="Arial" w:hAnsi="Arial" w:cs="Arial"/>
          <w:i/>
          <w:color w:val="5A6B7F"/>
          <w:sz w:val="18"/>
          <w:szCs w:val="18"/>
        </w:rPr>
        <w:t>Tick Dozen Display — the dozen fields appear (13 pieces with a 12-piece pack reads 1 Dozen 1 Pcs).</w:t>
      </w:r>
    </w:p>
    <w:p w14:paraId="0C23A972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12" w:name="_Toc234088185"/>
      <w:r w:rsidRPr="00251615">
        <w:rPr>
          <w:rFonts w:ascii="Arial" w:hAnsi="Arial" w:cs="Arial"/>
        </w:rPr>
        <w:t>4.2 Set Pieces per Dozen</w:t>
      </w:r>
      <w:bookmarkEnd w:id="12"/>
    </w:p>
    <w:p w14:paraId="4F283023" w14:textId="77777777" w:rsidR="00931C50" w:rsidRPr="00251615" w:rsidRDefault="00000000">
      <w:pPr>
        <w:spacing w:after="12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 xml:space="preserve">In </w:t>
      </w:r>
      <w:r w:rsidRPr="00251615">
        <w:rPr>
          <w:rFonts w:ascii="Arial" w:hAnsi="Arial" w:cs="Arial"/>
          <w:b/>
          <w:bCs/>
        </w:rPr>
        <w:t>Pieces per Dozen</w:t>
      </w:r>
      <w:r w:rsidRPr="00251615">
        <w:rPr>
          <w:rFonts w:ascii="Arial" w:hAnsi="Arial" w:cs="Arial"/>
        </w:rPr>
        <w:t xml:space="preserve">, enter how many single pieces make one dozen for this product. It defaults to </w:t>
      </w:r>
      <w:r w:rsidRPr="00251615">
        <w:rPr>
          <w:rFonts w:ascii="Arial" w:hAnsi="Arial" w:cs="Arial"/>
          <w:b/>
          <w:bCs/>
        </w:rPr>
        <w:t>12</w:t>
      </w:r>
      <w:r w:rsidRPr="00251615">
        <w:rPr>
          <w:rFonts w:ascii="Arial" w:hAnsi="Arial" w:cs="Arial"/>
        </w:rPr>
        <w:t>, but you can set any value (for example 6 or 15). Every conversion for this product uses it.</w:t>
      </w:r>
    </w:p>
    <w:p w14:paraId="53CB919F" w14:textId="77777777" w:rsidR="00931C50" w:rsidRPr="00251615" w:rsidRDefault="00000000">
      <w:pPr>
        <w:spacing w:before="160" w:after="4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noProof/>
        </w:rPr>
        <w:drawing>
          <wp:inline distT="0" distB="0" distL="0" distR="0" wp14:anchorId="21442F6D" wp14:editId="4FDC218B">
            <wp:extent cx="5720000" cy="2630364"/>
            <wp:effectExtent l="0" t="0" r="0" b="0"/>
            <wp:docPr id="105" name="Fig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ure 1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000" cy="2630364"/>
                    </a:xfrm>
                    <a:prstGeom prst="rect">
                      <a:avLst/>
                    </a:prstGeom>
                    <a:ln w="9525"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439E519C" w14:textId="77777777" w:rsidR="00931C50" w:rsidRPr="00251615" w:rsidRDefault="00000000">
      <w:pPr>
        <w:spacing w:after="200"/>
        <w:jc w:val="center"/>
        <w:rPr>
          <w:rFonts w:ascii="Arial" w:hAnsi="Arial" w:cs="Arial"/>
          <w:i/>
          <w:color w:val="5A6B7F"/>
          <w:sz w:val="18"/>
          <w:szCs w:val="18"/>
        </w:rPr>
      </w:pPr>
      <w:r w:rsidRPr="00251615">
        <w:rPr>
          <w:rFonts w:ascii="Arial" w:hAnsi="Arial" w:cs="Arial"/>
          <w:b/>
          <w:i/>
          <w:color w:val="1F3A5F"/>
          <w:sz w:val="18"/>
          <w:szCs w:val="18"/>
        </w:rPr>
        <w:lastRenderedPageBreak/>
        <w:t xml:space="preserve">Figure 5: </w:t>
      </w:r>
      <w:r w:rsidRPr="00251615">
        <w:rPr>
          <w:rFonts w:ascii="Arial" w:hAnsi="Arial" w:cs="Arial"/>
          <w:i/>
          <w:color w:val="5A6B7F"/>
          <w:sz w:val="18"/>
          <w:szCs w:val="18"/>
        </w:rPr>
        <w:t>Changing Pieces per Dozen to 15 recalculates every dozen field instantly — the same 13 pieces now read 13 Pcs (0.87 dozens).</w:t>
      </w:r>
    </w:p>
    <w:tbl>
      <w:tblPr>
        <w:tblW w:w="5000" w:type="pct"/>
        <w:tblBorders>
          <w:top w:val="single" w:sz="2" w:space="0" w:color="E9F3E9"/>
          <w:left w:val="single" w:sz="24" w:space="0" w:color="2E7D32"/>
          <w:bottom w:val="single" w:sz="2" w:space="0" w:color="E9F3E9"/>
          <w:right w:val="single" w:sz="2" w:space="0" w:color="E9F3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3"/>
      </w:tblGrid>
      <w:tr w:rsidR="00931C50" w:rsidRPr="00251615" w14:paraId="3FF1B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3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ADA723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2E7D32"/>
              </w:rPr>
              <w:t xml:space="preserve">TIP  </w:t>
            </w:r>
            <w:r w:rsidRPr="00251615">
              <w:rPr>
                <w:rFonts w:ascii="Arial" w:hAnsi="Arial" w:cs="Arial"/>
              </w:rPr>
              <w:t>Each product has its own pack size — eggs can be 12 while another item is 6 or 15.</w:t>
            </w:r>
          </w:p>
        </w:tc>
      </w:tr>
    </w:tbl>
    <w:p w14:paraId="3835B847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13" w:name="_Toc234088186"/>
      <w:r w:rsidRPr="00251615">
        <w:rPr>
          <w:rFonts w:ascii="Arial" w:hAnsi="Arial" w:cs="Arial"/>
        </w:rPr>
        <w:t>4.3 Enter the on-hand quantity in dozens</w:t>
      </w:r>
      <w:bookmarkEnd w:id="13"/>
    </w:p>
    <w:p w14:paraId="7FEB4824" w14:textId="77777777" w:rsidR="00931C50" w:rsidRPr="00251615" w:rsidRDefault="00000000">
      <w:pPr>
        <w:spacing w:before="160" w:after="4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noProof/>
        </w:rPr>
        <w:drawing>
          <wp:inline distT="0" distB="0" distL="0" distR="0" wp14:anchorId="4AFFAD22" wp14:editId="4DA1D0CF">
            <wp:extent cx="5720000" cy="2633347"/>
            <wp:effectExtent l="0" t="0" r="0" b="0"/>
            <wp:docPr id="106" name="Fig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ure 1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000" cy="2633347"/>
                    </a:xfrm>
                    <a:prstGeom prst="rect">
                      <a:avLst/>
                    </a:prstGeom>
                    <a:ln w="9525"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003B90CE" w14:textId="77777777" w:rsidR="00931C50" w:rsidRPr="00251615" w:rsidRDefault="00000000">
      <w:pPr>
        <w:spacing w:after="200"/>
        <w:jc w:val="center"/>
        <w:rPr>
          <w:rFonts w:ascii="Arial" w:hAnsi="Arial" w:cs="Arial"/>
          <w:i/>
          <w:color w:val="5A6B7F"/>
          <w:sz w:val="18"/>
          <w:szCs w:val="18"/>
        </w:rPr>
      </w:pPr>
      <w:r w:rsidRPr="00251615">
        <w:rPr>
          <w:rFonts w:ascii="Arial" w:hAnsi="Arial" w:cs="Arial"/>
          <w:b/>
          <w:i/>
          <w:color w:val="1F3A5F"/>
          <w:sz w:val="18"/>
          <w:szCs w:val="18"/>
        </w:rPr>
        <w:t xml:space="preserve">Figure 6: </w:t>
      </w:r>
      <w:r w:rsidRPr="00251615">
        <w:rPr>
          <w:rFonts w:ascii="Arial" w:hAnsi="Arial" w:cs="Arial"/>
          <w:i/>
          <w:color w:val="5A6B7F"/>
          <w:sz w:val="18"/>
          <w:szCs w:val="18"/>
        </w:rPr>
        <w:t>Type 3 in On Hand (Dozens) — a popup asks you to confirm the change from 13 to 45 pieces (3 Dozen × 15).</w:t>
      </w:r>
    </w:p>
    <w:p w14:paraId="082EEEE7" w14:textId="77777777" w:rsidR="00931C50" w:rsidRPr="00251615" w:rsidRDefault="00000000">
      <w:pPr>
        <w:spacing w:before="160" w:after="4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noProof/>
        </w:rPr>
        <w:drawing>
          <wp:inline distT="0" distB="0" distL="0" distR="0" wp14:anchorId="53D47EC6" wp14:editId="1A104926">
            <wp:extent cx="5720000" cy="2597559"/>
            <wp:effectExtent l="0" t="0" r="0" b="0"/>
            <wp:docPr id="107" name="Fig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ure 1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000" cy="2597559"/>
                    </a:xfrm>
                    <a:prstGeom prst="rect">
                      <a:avLst/>
                    </a:prstGeom>
                    <a:ln w="9525"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0B8FD303" w14:textId="77777777" w:rsidR="00931C50" w:rsidRPr="00251615" w:rsidRDefault="00000000">
      <w:pPr>
        <w:spacing w:after="200"/>
        <w:jc w:val="center"/>
        <w:rPr>
          <w:rFonts w:ascii="Arial" w:hAnsi="Arial" w:cs="Arial"/>
          <w:i/>
          <w:color w:val="5A6B7F"/>
          <w:sz w:val="18"/>
          <w:szCs w:val="18"/>
        </w:rPr>
      </w:pPr>
      <w:r w:rsidRPr="00251615">
        <w:rPr>
          <w:rFonts w:ascii="Arial" w:hAnsi="Arial" w:cs="Arial"/>
          <w:b/>
          <w:i/>
          <w:color w:val="1F3A5F"/>
          <w:sz w:val="18"/>
          <w:szCs w:val="18"/>
        </w:rPr>
        <w:t xml:space="preserve">Figure 7: </w:t>
      </w:r>
      <w:r w:rsidRPr="00251615">
        <w:rPr>
          <w:rFonts w:ascii="Arial" w:hAnsi="Arial" w:cs="Arial"/>
          <w:i/>
          <w:color w:val="5A6B7F"/>
          <w:sz w:val="18"/>
          <w:szCs w:val="18"/>
        </w:rPr>
        <w:t>After confirming, Quantity On Hand becomes 45 and the breakdown reads 3 Dozen.</w:t>
      </w:r>
    </w:p>
    <w:tbl>
      <w:tblPr>
        <w:tblW w:w="5000" w:type="pct"/>
        <w:tblBorders>
          <w:top w:val="single" w:sz="2" w:space="0" w:color="E7EEF7"/>
          <w:left w:val="single" w:sz="24" w:space="0" w:color="1F3864"/>
          <w:bottom w:val="single" w:sz="2" w:space="0" w:color="E7EEF7"/>
          <w:right w:val="single" w:sz="2" w:space="0" w:color="E7EEF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3"/>
      </w:tblGrid>
      <w:tr w:rsidR="00931C50" w:rsidRPr="00251615" w14:paraId="141254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9ED9B2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1F3864"/>
              </w:rPr>
              <w:t xml:space="preserve">NOTE  </w:t>
            </w:r>
            <w:r w:rsidRPr="00251615">
              <w:rPr>
                <w:rFonts w:ascii="Arial" w:hAnsi="Arial" w:cs="Arial"/>
              </w:rPr>
              <w:t>The confirmation appears only when your entry actually changes the current Quantity On Hand. Re-typing the same value does not prompt.</w:t>
            </w:r>
          </w:p>
        </w:tc>
      </w:tr>
    </w:tbl>
    <w:p w14:paraId="1E3D35C9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14" w:name="_Toc234088187"/>
      <w:r w:rsidRPr="00251615">
        <w:rPr>
          <w:rFonts w:ascii="Arial" w:hAnsi="Arial" w:cs="Arial"/>
        </w:rPr>
        <w:t>4.4 Read the on-hand breakdown</w:t>
      </w:r>
      <w:bookmarkEnd w:id="14"/>
    </w:p>
    <w:p w14:paraId="2D451A3E" w14:textId="77777777" w:rsidR="00931C50" w:rsidRPr="00251615" w:rsidRDefault="00000000">
      <w:pPr>
        <w:spacing w:after="120" w:line="276" w:lineRule="auto"/>
        <w:rPr>
          <w:rFonts w:ascii="Arial" w:hAnsi="Arial" w:cs="Arial"/>
        </w:rPr>
      </w:pPr>
      <w:r w:rsidRPr="00251615">
        <w:rPr>
          <w:rFonts w:ascii="Arial" w:hAnsi="Arial" w:cs="Arial"/>
          <w:b/>
          <w:bCs/>
        </w:rPr>
        <w:t>On Hand (Dozen + Pcs)</w:t>
      </w:r>
      <w:r w:rsidRPr="00251615">
        <w:rPr>
          <w:rFonts w:ascii="Arial" w:hAnsi="Arial" w:cs="Arial"/>
        </w:rPr>
        <w:t xml:space="preserve"> shows the current stock as full dozens plus the loose remainder (for example “9 Dozen 7 Pcs”), and </w:t>
      </w:r>
      <w:r w:rsidRPr="00251615">
        <w:rPr>
          <w:rFonts w:ascii="Arial" w:hAnsi="Arial" w:cs="Arial"/>
          <w:b/>
          <w:bCs/>
        </w:rPr>
        <w:t>On Hand (Pieces)</w:t>
      </w:r>
      <w:r w:rsidRPr="00251615">
        <w:rPr>
          <w:rFonts w:ascii="Arial" w:hAnsi="Arial" w:cs="Arial"/>
        </w:rPr>
        <w:t xml:space="preserve"> shows the same stock as a total piece count. The “Dozen + Pcs” value also appears as a column on the products list.</w:t>
      </w:r>
    </w:p>
    <w:p w14:paraId="4F0C752B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15" w:name="_Toc234088188"/>
      <w:r w:rsidRPr="00251615">
        <w:rPr>
          <w:rFonts w:ascii="Arial" w:hAnsi="Arial" w:cs="Arial"/>
        </w:rPr>
        <w:lastRenderedPageBreak/>
        <w:t>4.5 Count in dozens during an inventory adjustment</w:t>
      </w:r>
      <w:bookmarkEnd w:id="15"/>
    </w:p>
    <w:p w14:paraId="2BF7D8C0" w14:textId="77777777" w:rsidR="00931C50" w:rsidRPr="00251615" w:rsidRDefault="00000000">
      <w:pPr>
        <w:pStyle w:val="Heading1"/>
        <w:rPr>
          <w:rFonts w:ascii="Arial" w:hAnsi="Arial" w:cs="Arial"/>
        </w:rPr>
      </w:pPr>
      <w:bookmarkStart w:id="16" w:name="_Toc234088189"/>
      <w:r w:rsidRPr="00251615">
        <w:rPr>
          <w:rFonts w:ascii="Arial" w:hAnsi="Arial" w:cs="Arial"/>
        </w:rPr>
        <w:t>5. Troubleshooting</w:t>
      </w:r>
      <w:bookmarkEnd w:id="16"/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8"/>
        <w:gridCol w:w="5592"/>
      </w:tblGrid>
      <w:tr w:rsidR="00931C50" w:rsidRPr="00251615" w14:paraId="73E5CB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30754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Symptom</w:t>
            </w:r>
          </w:p>
        </w:tc>
        <w:tc>
          <w:tcPr>
            <w:tcW w:w="31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D0997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Cause &amp; fix</w:t>
            </w:r>
          </w:p>
        </w:tc>
      </w:tr>
      <w:tr w:rsidR="00931C50" w:rsidRPr="00251615" w14:paraId="67C1D8F8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FAD8C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The Dozen Display checkbox is missing.</w:t>
            </w:r>
          </w:p>
        </w:tc>
        <w:tc>
          <w:tcPr>
            <w:tcW w:w="3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1C2FA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The product must be storable (Track Inventory on) and measured in the Units family. Hard-refresh the browser after installing or upgrading.</w:t>
            </w:r>
          </w:p>
        </w:tc>
      </w:tr>
      <w:tr w:rsidR="00931C50" w:rsidRPr="00251615" w14:paraId="2E850FA1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D8E5E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The dozen fields do not appear after ticking the checkbox.</w:t>
            </w:r>
          </w:p>
        </w:tc>
        <w:tc>
          <w:tcPr>
            <w:tcW w:w="31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B71AF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Save is not required, but a stale browser can hide them — do an empty-cache reload (Ctrl+Shift+R).</w:t>
            </w:r>
          </w:p>
        </w:tc>
      </w:tr>
      <w:tr w:rsidR="00931C50" w:rsidRPr="00251615" w14:paraId="0CB18041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57126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Quantity On Hand shows dozens, not pieces.</w:t>
            </w:r>
          </w:p>
        </w:tc>
        <w:tc>
          <w:tcPr>
            <w:tcW w:w="3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29A97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The product's Unit of Measure is “Dozens”. Set it to “Units” if you want Quantity On Hand counted in single pieces.</w:t>
            </w:r>
          </w:p>
        </w:tc>
      </w:tr>
      <w:tr w:rsidR="00931C50" w:rsidRPr="00251615" w14:paraId="7E132FFF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1F896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The confirmation popup does not show.</w:t>
            </w:r>
          </w:p>
        </w:tc>
        <w:tc>
          <w:tcPr>
            <w:tcW w:w="31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A4418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The widget did not load — do an empty-cache reload so the browser fetches the latest assets.</w:t>
            </w:r>
          </w:p>
        </w:tc>
      </w:tr>
    </w:tbl>
    <w:p w14:paraId="41253D54" w14:textId="77777777" w:rsidR="00931C50" w:rsidRPr="00251615" w:rsidRDefault="00000000">
      <w:pPr>
        <w:spacing w:before="160" w:after="120" w:line="276" w:lineRule="auto"/>
        <w:rPr>
          <w:rFonts w:ascii="Arial" w:hAnsi="Arial" w:cs="Arial"/>
        </w:rPr>
      </w:pPr>
      <w:r w:rsidRPr="00251615">
        <w:rPr>
          <w:rFonts w:ascii="Arial" w:hAnsi="Arial" w:cs="Arial"/>
        </w:rPr>
        <w:t>The screenshots below show the "Quantity On Hand shows dozens, not pieces" situation on a product whose Unit of Measure is set to Dozens:</w:t>
      </w:r>
    </w:p>
    <w:p w14:paraId="4CAE8460" w14:textId="77777777" w:rsidR="00931C50" w:rsidRPr="00251615" w:rsidRDefault="00000000">
      <w:pPr>
        <w:spacing w:before="160" w:after="4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noProof/>
        </w:rPr>
        <w:drawing>
          <wp:inline distT="0" distB="0" distL="0" distR="0" wp14:anchorId="7DD2FAC3" wp14:editId="21EB0161">
            <wp:extent cx="5720000" cy="3688598"/>
            <wp:effectExtent l="0" t="0" r="0" b="0"/>
            <wp:docPr id="108" name="Fig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ure 1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000" cy="3688598"/>
                    </a:xfrm>
                    <a:prstGeom prst="rect">
                      <a:avLst/>
                    </a:prstGeom>
                    <a:ln w="9525"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5E192DF1" w14:textId="77777777" w:rsidR="00931C50" w:rsidRPr="00251615" w:rsidRDefault="00000000">
      <w:pPr>
        <w:spacing w:after="200"/>
        <w:jc w:val="center"/>
        <w:rPr>
          <w:rFonts w:ascii="Arial" w:hAnsi="Arial" w:cs="Arial"/>
          <w:i/>
          <w:color w:val="5A6B7F"/>
          <w:sz w:val="18"/>
          <w:szCs w:val="18"/>
        </w:rPr>
      </w:pPr>
      <w:r w:rsidRPr="00251615">
        <w:rPr>
          <w:rFonts w:ascii="Arial" w:hAnsi="Arial" w:cs="Arial"/>
          <w:b/>
          <w:i/>
          <w:color w:val="1F3A5F"/>
          <w:sz w:val="18"/>
          <w:szCs w:val="18"/>
        </w:rPr>
        <w:t xml:space="preserve">Figure 8: </w:t>
      </w:r>
      <w:r w:rsidRPr="00251615">
        <w:rPr>
          <w:rFonts w:ascii="Arial" w:hAnsi="Arial" w:cs="Arial"/>
          <w:i/>
          <w:color w:val="5A6B7F"/>
          <w:sz w:val="18"/>
          <w:szCs w:val="18"/>
        </w:rPr>
        <w:t>Entering 2 in On Hand (Dozens) with a 15-piece pack — the popup correctly confirms the change to 30 pieces (2 Dozen × 15).</w:t>
      </w:r>
    </w:p>
    <w:p w14:paraId="070452F1" w14:textId="77777777" w:rsidR="00931C50" w:rsidRPr="00251615" w:rsidRDefault="00000000">
      <w:pPr>
        <w:spacing w:before="160" w:after="40"/>
        <w:jc w:val="center"/>
        <w:rPr>
          <w:rFonts w:ascii="Arial" w:hAnsi="Arial" w:cs="Arial"/>
        </w:rPr>
      </w:pPr>
      <w:r w:rsidRPr="00251615">
        <w:rPr>
          <w:rFonts w:ascii="Arial" w:hAnsi="Arial" w:cs="Arial"/>
          <w:noProof/>
        </w:rPr>
        <w:lastRenderedPageBreak/>
        <w:drawing>
          <wp:inline distT="0" distB="0" distL="0" distR="0" wp14:anchorId="4FA0A780" wp14:editId="6146BB5B">
            <wp:extent cx="5720000" cy="3752320"/>
            <wp:effectExtent l="0" t="0" r="0" b="0"/>
            <wp:docPr id="109" name="Fig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ure 10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0000" cy="3752320"/>
                    </a:xfrm>
                    <a:prstGeom prst="rect">
                      <a:avLst/>
                    </a:prstGeom>
                    <a:ln w="9525"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4BEE999A" w14:textId="77777777" w:rsidR="00931C50" w:rsidRPr="00251615" w:rsidRDefault="00000000">
      <w:pPr>
        <w:spacing w:after="200"/>
        <w:jc w:val="center"/>
        <w:rPr>
          <w:rFonts w:ascii="Arial" w:hAnsi="Arial" w:cs="Arial"/>
          <w:i/>
          <w:color w:val="5A6B7F"/>
          <w:sz w:val="18"/>
          <w:szCs w:val="18"/>
        </w:rPr>
      </w:pPr>
      <w:r w:rsidRPr="00251615">
        <w:rPr>
          <w:rFonts w:ascii="Arial" w:hAnsi="Arial" w:cs="Arial"/>
          <w:b/>
          <w:i/>
          <w:color w:val="1F3A5F"/>
          <w:sz w:val="18"/>
          <w:szCs w:val="18"/>
        </w:rPr>
        <w:t xml:space="preserve">Figure 9: </w:t>
      </w:r>
      <w:r w:rsidRPr="00251615">
        <w:rPr>
          <w:rFonts w:ascii="Arial" w:hAnsi="Arial" w:cs="Arial"/>
          <w:i/>
          <w:color w:val="5A6B7F"/>
          <w:sz w:val="18"/>
          <w:szCs w:val="18"/>
        </w:rPr>
        <w:t>Because this product’s Unit of Measure is Dozens, the confirmed 30 pieces display as "2.500 Dozens" in Quantity On Hand — set the UoM to Units to count in single pieces.</w:t>
      </w:r>
    </w:p>
    <w:p w14:paraId="702E98FE" w14:textId="77777777" w:rsidR="00931C50" w:rsidRPr="00251615" w:rsidRDefault="00000000">
      <w:pPr>
        <w:pStyle w:val="Heading1"/>
        <w:rPr>
          <w:rFonts w:ascii="Arial" w:hAnsi="Arial" w:cs="Arial"/>
        </w:rPr>
      </w:pPr>
      <w:bookmarkStart w:id="17" w:name="_Toc234088191"/>
      <w:r w:rsidRPr="00251615">
        <w:rPr>
          <w:rFonts w:ascii="Arial" w:hAnsi="Arial" w:cs="Arial"/>
        </w:rPr>
        <w:t>Appendix A: Quick Reference</w:t>
      </w:r>
      <w:bookmarkEnd w:id="17"/>
    </w:p>
    <w:p w14:paraId="46B03871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18" w:name="_Toc234088192"/>
      <w:r w:rsidRPr="00251615">
        <w:rPr>
          <w:rFonts w:ascii="Arial" w:hAnsi="Arial" w:cs="Arial"/>
        </w:rPr>
        <w:t>Where to find things</w:t>
      </w:r>
      <w:bookmarkEnd w:id="18"/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6314"/>
      </w:tblGrid>
      <w:tr w:rsidR="00931C50" w:rsidRPr="00251615" w14:paraId="114754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21DBD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Item</w:t>
            </w:r>
          </w:p>
        </w:tc>
        <w:tc>
          <w:tcPr>
            <w:tcW w:w="35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BE1EF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Location</w:t>
            </w:r>
          </w:p>
        </w:tc>
      </w:tr>
      <w:tr w:rsidR="00931C50" w:rsidRPr="00251615" w14:paraId="125CDE1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0D789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Dozen fields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98F58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Product form › General Information, under Quantity On Hand</w:t>
            </w:r>
          </w:p>
        </w:tc>
      </w:tr>
      <w:tr w:rsidR="00931C50" w:rsidRPr="00251615" w14:paraId="2556E8C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0D7E6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Dozens unit</w:t>
            </w:r>
          </w:p>
        </w:tc>
        <w:tc>
          <w:tcPr>
            <w:tcW w:w="35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75E3B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Inventory › Configuration › Units of Measure</w:t>
            </w:r>
          </w:p>
        </w:tc>
      </w:tr>
      <w:tr w:rsidR="00931C50" w:rsidRPr="00251615" w14:paraId="11C7D94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E0BEB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Counted (Dozens)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BEB20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Product › On Hand / inventory-adjustment list</w:t>
            </w:r>
          </w:p>
        </w:tc>
      </w:tr>
    </w:tbl>
    <w:p w14:paraId="3AE86565" w14:textId="77777777" w:rsidR="00931C50" w:rsidRPr="00251615" w:rsidRDefault="00000000">
      <w:pPr>
        <w:pStyle w:val="Heading2"/>
        <w:rPr>
          <w:rFonts w:ascii="Arial" w:hAnsi="Arial" w:cs="Arial"/>
        </w:rPr>
      </w:pPr>
      <w:bookmarkStart w:id="19" w:name="_Toc234088193"/>
      <w:r w:rsidRPr="00251615">
        <w:rPr>
          <w:rFonts w:ascii="Arial" w:hAnsi="Arial" w:cs="Arial"/>
        </w:rPr>
        <w:t>At a glance</w:t>
      </w:r>
      <w:bookmarkEnd w:id="19"/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9"/>
        <w:gridCol w:w="4871"/>
      </w:tblGrid>
      <w:tr w:rsidR="00931C50" w:rsidRPr="00251615" w14:paraId="26E740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6A84A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Action</w:t>
            </w:r>
          </w:p>
        </w:tc>
        <w:tc>
          <w:tcPr>
            <w:tcW w:w="27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2D521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  <w:b/>
                <w:bCs/>
                <w:color w:val="FFFFFF"/>
              </w:rPr>
              <w:t>Result</w:t>
            </w:r>
          </w:p>
        </w:tc>
      </w:tr>
      <w:tr w:rsidR="00931C50" w:rsidRPr="00251615" w14:paraId="580979BB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AFC88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Tick Dozen Display</w:t>
            </w:r>
          </w:p>
        </w:tc>
        <w:tc>
          <w:tcPr>
            <w:tcW w:w="2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69B1D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Dozen fields appear for the product</w:t>
            </w:r>
          </w:p>
        </w:tc>
      </w:tr>
      <w:tr w:rsidR="00931C50" w:rsidRPr="00251615" w14:paraId="4D27CDDE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FDEBC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Set Pieces per Dozen = 12, type 10 dozens</w:t>
            </w:r>
          </w:p>
        </w:tc>
        <w:tc>
          <w:tcPr>
            <w:tcW w:w="2700" w:type="pct"/>
            <w:shd w:val="clear" w:color="auto" w:fill="F2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0D066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Quantity On Hand = 120</w:t>
            </w:r>
          </w:p>
        </w:tc>
      </w:tr>
      <w:tr w:rsidR="00931C50" w:rsidRPr="00251615" w14:paraId="1C0CD4F6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19E62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On hand = 115 pieces (pack 12)</w:t>
            </w:r>
          </w:p>
        </w:tc>
        <w:tc>
          <w:tcPr>
            <w:tcW w:w="2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5DC2F" w14:textId="77777777" w:rsidR="00931C50" w:rsidRPr="00251615" w:rsidRDefault="00000000">
            <w:pPr>
              <w:spacing w:line="264" w:lineRule="auto"/>
              <w:rPr>
                <w:rFonts w:ascii="Arial" w:hAnsi="Arial" w:cs="Arial"/>
              </w:rPr>
            </w:pPr>
            <w:r w:rsidRPr="00251615">
              <w:rPr>
                <w:rFonts w:ascii="Arial" w:hAnsi="Arial" w:cs="Arial"/>
              </w:rPr>
              <w:t>On Hand (Dozen + Pcs) = “9 Dozen 7 Pcs”</w:t>
            </w:r>
          </w:p>
        </w:tc>
      </w:tr>
    </w:tbl>
    <w:p w14:paraId="3352ABB2" w14:textId="77777777" w:rsidR="00D20AEA" w:rsidRPr="00251615" w:rsidRDefault="00D20AEA">
      <w:pPr>
        <w:rPr>
          <w:rFonts w:ascii="Arial" w:hAnsi="Arial" w:cs="Arial"/>
        </w:rPr>
      </w:pPr>
    </w:p>
    <w:sectPr w:rsidR="00D20AEA" w:rsidRPr="00251615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B95AF" w14:textId="77777777" w:rsidR="00D20AEA" w:rsidRDefault="00D20AEA">
      <w:r>
        <w:separator/>
      </w:r>
    </w:p>
  </w:endnote>
  <w:endnote w:type="continuationSeparator" w:id="0">
    <w:p w14:paraId="4C4F9A23" w14:textId="77777777" w:rsidR="00D20AEA" w:rsidRDefault="00D20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71644" w14:textId="77777777" w:rsidR="00931C50" w:rsidRDefault="00000000">
    <w:pPr>
      <w:pBdr>
        <w:top w:val="single" w:sz="4" w:space="0" w:color="D9D9D9"/>
      </w:pBdr>
      <w:tabs>
        <w:tab w:val="right" w:pos="9026"/>
      </w:tabs>
    </w:pPr>
    <w:r>
      <w:rPr>
        <w:color w:val="666666"/>
        <w:sz w:val="16"/>
        <w:szCs w:val="16"/>
      </w:rPr>
      <w:t>Alphalize Technologies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070A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C070A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790EB" w14:textId="77777777" w:rsidR="00931C50" w:rsidRDefault="00000000">
    <w:pPr>
      <w:pBdr>
        <w:top w:val="single" w:sz="4" w:space="0" w:color="D9D9D9"/>
      </w:pBdr>
      <w:tabs>
        <w:tab w:val="right" w:pos="9026"/>
      </w:tabs>
    </w:pPr>
    <w:r>
      <w:rPr>
        <w:color w:val="666666"/>
        <w:sz w:val="16"/>
        <w:szCs w:val="16"/>
      </w:rPr>
      <w:t>Alphalize Technologies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070A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C070A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93589" w14:textId="77777777" w:rsidR="00D20AEA" w:rsidRDefault="00D20AEA">
      <w:r>
        <w:separator/>
      </w:r>
    </w:p>
  </w:footnote>
  <w:footnote w:type="continuationSeparator" w:id="0">
    <w:p w14:paraId="6687456A" w14:textId="77777777" w:rsidR="00D20AEA" w:rsidRDefault="00D20A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B5F3" w14:textId="77777777" w:rsidR="00931C50" w:rsidRDefault="00000000">
    <w:pPr>
      <w:pBdr>
        <w:bottom w:val="single" w:sz="4" w:space="0" w:color="D9D9D9"/>
      </w:pBdr>
      <w:jc w:val="right"/>
    </w:pPr>
    <w:r>
      <w:rPr>
        <w:color w:val="666666"/>
        <w:sz w:val="16"/>
        <w:szCs w:val="16"/>
      </w:rPr>
      <w:t>Product Dozen Display  |  User Manual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C0EC" w14:textId="77777777" w:rsidR="00931C50" w:rsidRDefault="00931C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F42A5"/>
    <w:multiLevelType w:val="hybridMultilevel"/>
    <w:tmpl w:val="E3D05B38"/>
    <w:lvl w:ilvl="0" w:tplc="05FE417A">
      <w:start w:val="1"/>
      <w:numFmt w:val="bullet"/>
      <w:lvlText w:val="●"/>
      <w:lvlJc w:val="left"/>
      <w:pPr>
        <w:ind w:left="720" w:hanging="360"/>
      </w:pPr>
    </w:lvl>
    <w:lvl w:ilvl="1" w:tplc="43B61B8A">
      <w:start w:val="1"/>
      <w:numFmt w:val="bullet"/>
      <w:lvlText w:val="○"/>
      <w:lvlJc w:val="left"/>
      <w:pPr>
        <w:ind w:left="1440" w:hanging="360"/>
      </w:pPr>
    </w:lvl>
    <w:lvl w:ilvl="2" w:tplc="F5D0DB98">
      <w:start w:val="1"/>
      <w:numFmt w:val="bullet"/>
      <w:lvlText w:val="■"/>
      <w:lvlJc w:val="left"/>
      <w:pPr>
        <w:ind w:left="2160" w:hanging="360"/>
      </w:pPr>
    </w:lvl>
    <w:lvl w:ilvl="3" w:tplc="05F046D8">
      <w:start w:val="1"/>
      <w:numFmt w:val="bullet"/>
      <w:lvlText w:val="●"/>
      <w:lvlJc w:val="left"/>
      <w:pPr>
        <w:ind w:left="2880" w:hanging="360"/>
      </w:pPr>
    </w:lvl>
    <w:lvl w:ilvl="4" w:tplc="3558EC46">
      <w:start w:val="1"/>
      <w:numFmt w:val="bullet"/>
      <w:lvlText w:val="○"/>
      <w:lvlJc w:val="left"/>
      <w:pPr>
        <w:ind w:left="3600" w:hanging="360"/>
      </w:pPr>
    </w:lvl>
    <w:lvl w:ilvl="5" w:tplc="D1846AF2">
      <w:start w:val="1"/>
      <w:numFmt w:val="bullet"/>
      <w:lvlText w:val="■"/>
      <w:lvlJc w:val="left"/>
      <w:pPr>
        <w:ind w:left="4320" w:hanging="360"/>
      </w:pPr>
    </w:lvl>
    <w:lvl w:ilvl="6" w:tplc="266EC272">
      <w:start w:val="1"/>
      <w:numFmt w:val="bullet"/>
      <w:lvlText w:val="●"/>
      <w:lvlJc w:val="left"/>
      <w:pPr>
        <w:ind w:left="5040" w:hanging="360"/>
      </w:pPr>
    </w:lvl>
    <w:lvl w:ilvl="7" w:tplc="174ACDA8">
      <w:start w:val="1"/>
      <w:numFmt w:val="bullet"/>
      <w:lvlText w:val="●"/>
      <w:lvlJc w:val="left"/>
      <w:pPr>
        <w:ind w:left="5760" w:hanging="360"/>
      </w:pPr>
    </w:lvl>
    <w:lvl w:ilvl="8" w:tplc="20FA783E">
      <w:start w:val="1"/>
      <w:numFmt w:val="bullet"/>
      <w:lvlText w:val="●"/>
      <w:lvlJc w:val="left"/>
      <w:pPr>
        <w:ind w:left="6480" w:hanging="360"/>
      </w:pPr>
    </w:lvl>
  </w:abstractNum>
  <w:num w:numId="1" w16cid:durableId="247496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C50"/>
    <w:rsid w:val="00251615"/>
    <w:rsid w:val="00931C50"/>
    <w:rsid w:val="00996BE5"/>
    <w:rsid w:val="00C070A1"/>
    <w:rsid w:val="00D2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8D3F6"/>
  <w15:docId w15:val="{AF0979A5-222E-47BA-B02C-5B104B76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0" w:color="D9D9D9"/>
      </w:pBd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2E4C7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70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70A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1374</Words>
  <Characters>7832</Characters>
  <Application>Microsoft Office Word</Application>
  <DocSecurity>0</DocSecurity>
  <Lines>65</Lines>
  <Paragraphs>18</Paragraphs>
  <ScaleCrop>false</ScaleCrop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Dozen Display — User Manual</dc:title>
  <dc:creator>Alphalize Technologies</dc:creator>
  <dc:description>User manual for the product_dozen_display Odoo 19 module.</dc:description>
  <cp:lastModifiedBy>Sri Balakumar R</cp:lastModifiedBy>
  <cp:revision>3</cp:revision>
  <dcterms:created xsi:type="dcterms:W3CDTF">2026-07-04T14:25:00Z</dcterms:created>
  <dcterms:modified xsi:type="dcterms:W3CDTF">2026-07-04T14:40:00Z</dcterms:modified>
</cp:coreProperties>
</file>