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B2A06" w14:textId="77777777" w:rsidR="00746AA2" w:rsidRPr="00464576" w:rsidRDefault="00746AA2">
      <w:pPr>
        <w:rPr>
          <w:rFonts w:ascii="Times New Roman" w:hAnsi="Times New Roman" w:cs="Times New Roman"/>
        </w:rPr>
      </w:pPr>
    </w:p>
    <w:p w14:paraId="5D2B2A07" w14:textId="77777777" w:rsidR="00746AA2" w:rsidRPr="00464576" w:rsidRDefault="00746AA2">
      <w:pPr>
        <w:rPr>
          <w:rFonts w:ascii="Times New Roman" w:hAnsi="Times New Roman" w:cs="Times New Roman"/>
        </w:rPr>
      </w:pPr>
    </w:p>
    <w:p w14:paraId="5D2B2A08" w14:textId="77777777" w:rsidR="00746AA2" w:rsidRPr="00464576" w:rsidRDefault="00746AA2">
      <w:pPr>
        <w:rPr>
          <w:rFonts w:ascii="Times New Roman" w:hAnsi="Times New Roman" w:cs="Times New Roman"/>
        </w:rPr>
      </w:pPr>
    </w:p>
    <w:p w14:paraId="5D2B2A09" w14:textId="77777777" w:rsidR="00746AA2" w:rsidRPr="00464576" w:rsidRDefault="00E42A28">
      <w:pPr>
        <w:jc w:val="center"/>
        <w:rPr>
          <w:rFonts w:ascii="Times New Roman" w:hAnsi="Times New Roman" w:cs="Times New Roman"/>
        </w:rPr>
      </w:pPr>
      <w:r w:rsidRPr="00464576">
        <w:rPr>
          <w:rFonts w:ascii="Times New Roman" w:hAnsi="Times New Roman" w:cs="Times New Roman"/>
          <w:b/>
          <w:bCs/>
          <w:color w:val="2D75B6"/>
          <w:sz w:val="40"/>
          <w:szCs w:val="40"/>
        </w:rPr>
        <w:t>NEXGENN</w:t>
      </w:r>
    </w:p>
    <w:p w14:paraId="5D2B2A0A" w14:textId="77777777" w:rsidR="00746AA2" w:rsidRPr="00464576" w:rsidRDefault="00E42A28">
      <w:pPr>
        <w:jc w:val="center"/>
        <w:rPr>
          <w:rFonts w:ascii="Times New Roman" w:hAnsi="Times New Roman" w:cs="Times New Roman"/>
        </w:rPr>
      </w:pPr>
      <w:r w:rsidRPr="00464576">
        <w:rPr>
          <w:rFonts w:ascii="Times New Roman" w:hAnsi="Times New Roman" w:cs="Times New Roman"/>
          <w:b/>
          <w:bCs/>
          <w:color w:val="808080"/>
          <w:sz w:val="22"/>
          <w:szCs w:val="22"/>
        </w:rPr>
        <w:t xml:space="preserve">V A N - S A L E   F O R   O D O </w:t>
      </w:r>
      <w:proofErr w:type="spellStart"/>
      <w:r w:rsidRPr="00464576">
        <w:rPr>
          <w:rFonts w:ascii="Times New Roman" w:hAnsi="Times New Roman" w:cs="Times New Roman"/>
          <w:b/>
          <w:bCs/>
          <w:color w:val="808080"/>
          <w:sz w:val="22"/>
          <w:szCs w:val="22"/>
        </w:rPr>
        <w:t>O</w:t>
      </w:r>
      <w:proofErr w:type="spellEnd"/>
      <w:r w:rsidRPr="00464576">
        <w:rPr>
          <w:rFonts w:ascii="Times New Roman" w:hAnsi="Times New Roman" w:cs="Times New Roman"/>
          <w:b/>
          <w:bCs/>
          <w:color w:val="808080"/>
          <w:sz w:val="22"/>
          <w:szCs w:val="22"/>
        </w:rPr>
        <w:t xml:space="preserve">   1 9</w:t>
      </w:r>
    </w:p>
    <w:p w14:paraId="5D2B2A0B" w14:textId="77777777" w:rsidR="00746AA2" w:rsidRPr="00464576" w:rsidRDefault="00746AA2">
      <w:pPr>
        <w:rPr>
          <w:rFonts w:ascii="Times New Roman" w:hAnsi="Times New Roman" w:cs="Times New Roman"/>
        </w:rPr>
      </w:pPr>
    </w:p>
    <w:p w14:paraId="5D2B2A0C" w14:textId="77777777" w:rsidR="00746AA2" w:rsidRPr="00464576" w:rsidRDefault="00E42A28">
      <w:pPr>
        <w:pBdr>
          <w:top w:val="single" w:sz="18" w:space="8" w:color="2D75B6"/>
          <w:bottom w:val="single" w:sz="18" w:space="8" w:color="2D75B6"/>
        </w:pBdr>
        <w:jc w:val="center"/>
        <w:rPr>
          <w:rFonts w:ascii="Times New Roman" w:hAnsi="Times New Roman" w:cs="Times New Roman"/>
        </w:rPr>
      </w:pPr>
      <w:r w:rsidRPr="00464576">
        <w:rPr>
          <w:rFonts w:ascii="Times New Roman" w:hAnsi="Times New Roman" w:cs="Times New Roman"/>
          <w:b/>
          <w:bCs/>
          <w:color w:val="1F4D79"/>
          <w:sz w:val="48"/>
          <w:szCs w:val="48"/>
        </w:rPr>
        <w:t>POS RECEIPT PREVIEW</w:t>
      </w:r>
    </w:p>
    <w:p w14:paraId="5D2B2A0D" w14:textId="77777777" w:rsidR="00746AA2" w:rsidRPr="00464576" w:rsidRDefault="00746AA2">
      <w:pPr>
        <w:rPr>
          <w:rFonts w:ascii="Times New Roman" w:hAnsi="Times New Roman" w:cs="Times New Roman"/>
        </w:rPr>
      </w:pPr>
    </w:p>
    <w:p w14:paraId="5D2B2A0E" w14:textId="77777777" w:rsidR="00746AA2" w:rsidRPr="00464576" w:rsidRDefault="00E42A28">
      <w:pPr>
        <w:jc w:val="center"/>
        <w:rPr>
          <w:rFonts w:ascii="Times New Roman" w:hAnsi="Times New Roman" w:cs="Times New Roman"/>
        </w:rPr>
      </w:pPr>
      <w:r w:rsidRPr="00464576">
        <w:rPr>
          <w:rFonts w:ascii="Times New Roman" w:hAnsi="Times New Roman" w:cs="Times New Roman"/>
          <w:color w:val="2D75B6"/>
          <w:sz w:val="36"/>
          <w:szCs w:val="36"/>
        </w:rPr>
        <w:t>Backend User Guide</w:t>
      </w:r>
    </w:p>
    <w:p w14:paraId="5D2B2A0F" w14:textId="77777777" w:rsidR="00746AA2" w:rsidRPr="00464576" w:rsidRDefault="00746AA2">
      <w:pPr>
        <w:rPr>
          <w:rFonts w:ascii="Times New Roman" w:hAnsi="Times New Roman" w:cs="Times New Roman"/>
        </w:rPr>
      </w:pPr>
    </w:p>
    <w:p w14:paraId="5D2B2A10" w14:textId="77777777" w:rsidR="00746AA2" w:rsidRPr="00464576" w:rsidRDefault="00E42A28">
      <w:pPr>
        <w:jc w:val="center"/>
        <w:rPr>
          <w:rFonts w:ascii="Times New Roman" w:hAnsi="Times New Roman" w:cs="Times New Roman"/>
        </w:rPr>
      </w:pPr>
      <w:r w:rsidRPr="00464576">
        <w:rPr>
          <w:rFonts w:ascii="Times New Roman" w:hAnsi="Times New Roman" w:cs="Times New Roman"/>
          <w:i/>
          <w:iCs/>
          <w:color w:val="808080"/>
          <w:sz w:val="24"/>
          <w:szCs w:val="24"/>
        </w:rPr>
        <w:t>See exactly how a POS order’s receipt will look — at any paper size — right inside Odoo, matching the app receipt down to the signatures.</w:t>
      </w:r>
    </w:p>
    <w:p w14:paraId="5D2B2A11" w14:textId="77777777" w:rsidR="00746AA2" w:rsidRPr="00464576" w:rsidRDefault="00746AA2">
      <w:pPr>
        <w:rPr>
          <w:rFonts w:ascii="Times New Roman" w:hAnsi="Times New Roman" w:cs="Times New Roman"/>
        </w:rPr>
      </w:pPr>
    </w:p>
    <w:p w14:paraId="5D2B2A12" w14:textId="77777777" w:rsidR="00746AA2" w:rsidRPr="00464576" w:rsidRDefault="00746AA2">
      <w:pPr>
        <w:rPr>
          <w:rFonts w:ascii="Times New Roman" w:hAnsi="Times New Roman" w:cs="Times New Roman"/>
        </w:rPr>
      </w:pPr>
    </w:p>
    <w:p w14:paraId="5D2B2A13" w14:textId="77777777" w:rsidR="00746AA2" w:rsidRPr="00464576" w:rsidRDefault="00746AA2">
      <w:pPr>
        <w:rPr>
          <w:rFonts w:ascii="Times New Roman" w:hAnsi="Times New Roman" w:cs="Times New Roman"/>
        </w:rPr>
      </w:pPr>
    </w:p>
    <w:p w14:paraId="5D2B2A14" w14:textId="77777777" w:rsidR="00746AA2" w:rsidRPr="00464576" w:rsidRDefault="00E42A28">
      <w:pPr>
        <w:jc w:val="center"/>
        <w:rPr>
          <w:rFonts w:ascii="Times New Roman" w:hAnsi="Times New Roman" w:cs="Times New Roman"/>
        </w:rPr>
      </w:pPr>
      <w:r w:rsidRPr="00464576">
        <w:rPr>
          <w:rFonts w:ascii="Times New Roman" w:hAnsi="Times New Roman" w:cs="Times New Roman"/>
          <w:i/>
          <w:iCs/>
          <w:color w:val="808080"/>
          <w:sz w:val="22"/>
          <w:szCs w:val="22"/>
        </w:rPr>
        <w:t>A simple guide to previewing a POS receipt from the back office: opening it, choosing the paper size, what the receipt shows, and how to print or download it — no technical setup required.</w:t>
      </w:r>
    </w:p>
    <w:p w14:paraId="5D2B2A15" w14:textId="77777777" w:rsidR="00746AA2" w:rsidRPr="00464576" w:rsidRDefault="00746AA2">
      <w:pPr>
        <w:rPr>
          <w:rFonts w:ascii="Times New Roman" w:hAnsi="Times New Roman" w:cs="Times New Roman"/>
        </w:rPr>
      </w:pPr>
    </w:p>
    <w:p w14:paraId="5D2B2A16" w14:textId="77777777" w:rsidR="00746AA2" w:rsidRPr="00464576" w:rsidRDefault="00E42A28">
      <w:pPr>
        <w:jc w:val="center"/>
        <w:rPr>
          <w:rFonts w:ascii="Times New Roman" w:hAnsi="Times New Roman" w:cs="Times New Roman"/>
        </w:rPr>
      </w:pPr>
      <w:r w:rsidRPr="00464576">
        <w:rPr>
          <w:rFonts w:ascii="Times New Roman" w:hAnsi="Times New Roman" w:cs="Times New Roman"/>
          <w:color w:val="808080"/>
        </w:rPr>
        <w:t>Module Version 19.0.1.0.0   ·   Odoo 19   ·   Point of Sale</w:t>
      </w:r>
    </w:p>
    <w:p w14:paraId="5D2B2A17" w14:textId="77777777" w:rsidR="00746AA2" w:rsidRPr="00464576" w:rsidRDefault="00E42A28">
      <w:pPr>
        <w:rPr>
          <w:rFonts w:ascii="Times New Roman" w:hAnsi="Times New Roman" w:cs="Times New Roman"/>
        </w:rPr>
      </w:pPr>
      <w:r w:rsidRPr="00464576">
        <w:rPr>
          <w:rFonts w:ascii="Times New Roman" w:hAnsi="Times New Roman" w:cs="Times New Roman"/>
        </w:rPr>
        <w:br w:type="page"/>
      </w:r>
    </w:p>
    <w:p w14:paraId="5D2B2A18" w14:textId="77777777" w:rsidR="00746AA2" w:rsidRPr="00464576" w:rsidRDefault="00E42A28">
      <w:pPr>
        <w:pStyle w:val="Heading1"/>
        <w:spacing w:before="360" w:after="120"/>
        <w:rPr>
          <w:rFonts w:ascii="Times New Roman" w:hAnsi="Times New Roman" w:cs="Times New Roman"/>
        </w:rPr>
      </w:pPr>
      <w:r w:rsidRPr="00464576">
        <w:rPr>
          <w:rFonts w:ascii="Times New Roman" w:hAnsi="Times New Roman" w:cs="Times New Roman"/>
          <w:b/>
          <w:bCs/>
          <w:color w:val="1F3864"/>
          <w:sz w:val="30"/>
          <w:szCs w:val="30"/>
        </w:rPr>
        <w:lastRenderedPageBreak/>
        <w:t>About POS Receipt Preview</w:t>
      </w:r>
    </w:p>
    <w:p w14:paraId="5D2B2A19" w14:textId="77777777" w:rsidR="00746AA2" w:rsidRPr="00464576" w:rsidRDefault="00E42A28">
      <w:pPr>
        <w:spacing w:after="140" w:line="288" w:lineRule="auto"/>
        <w:rPr>
          <w:rFonts w:ascii="Times New Roman" w:hAnsi="Times New Roman" w:cs="Times New Roman"/>
        </w:rPr>
      </w:pPr>
      <w:r w:rsidRPr="00464576">
        <w:rPr>
          <w:rFonts w:ascii="Times New Roman" w:hAnsi="Times New Roman" w:cs="Times New Roman"/>
          <w:color w:val="1F3864"/>
          <w:sz w:val="22"/>
          <w:szCs w:val="22"/>
        </w:rPr>
        <w:t xml:space="preserve">POS Receipt Preview lets you look at a sale’s receipt from the Odoo back office, without needing the phone or a printer to hand. It adds a </w:t>
      </w:r>
      <w:r w:rsidRPr="00464576">
        <w:rPr>
          <w:rFonts w:ascii="Times New Roman" w:hAnsi="Times New Roman" w:cs="Times New Roman"/>
          <w:b/>
          <w:bCs/>
          <w:color w:val="1F3864"/>
          <w:sz w:val="22"/>
          <w:szCs w:val="22"/>
        </w:rPr>
        <w:t>Preview Receipt</w:t>
      </w:r>
      <w:r w:rsidRPr="00464576">
        <w:rPr>
          <w:rFonts w:ascii="Times New Roman" w:hAnsi="Times New Roman" w:cs="Times New Roman"/>
          <w:color w:val="1F3864"/>
          <w:sz w:val="22"/>
          <w:szCs w:val="22"/>
        </w:rPr>
        <w:t xml:space="preserve"> button to the order screen that opens the receipt exactly as the NEXGENN VAN-SALE app prints it — the same bilingual layout, items, totals, payment details and signatures. It’s handy for checking a receipt, reprinting one for a customer, or saving a copy as a PDF.</w:t>
      </w:r>
    </w:p>
    <w:p w14:paraId="5D2B2A1A" w14:textId="77777777" w:rsidR="00746AA2" w:rsidRPr="00464576" w:rsidRDefault="00E42A28">
      <w:pPr>
        <w:spacing w:after="140" w:line="288" w:lineRule="auto"/>
        <w:rPr>
          <w:rFonts w:ascii="Times New Roman" w:hAnsi="Times New Roman" w:cs="Times New Roman"/>
        </w:rPr>
      </w:pPr>
      <w:r w:rsidRPr="00464576">
        <w:rPr>
          <w:rFonts w:ascii="Times New Roman" w:hAnsi="Times New Roman" w:cs="Times New Roman"/>
          <w:i/>
          <w:iCs/>
          <w:color w:val="595959"/>
          <w:sz w:val="22"/>
          <w:szCs w:val="22"/>
        </w:rPr>
        <w:t>Nothing new is stored — the preview simply reads the order’s existing details, so what you see always matches the real sale.</w:t>
      </w:r>
    </w:p>
    <w:p w14:paraId="5D2B2A1B" w14:textId="77777777" w:rsidR="00746AA2" w:rsidRPr="00464576" w:rsidRDefault="00E42A28">
      <w:pPr>
        <w:pStyle w:val="Heading1"/>
        <w:spacing w:before="360" w:after="120"/>
        <w:rPr>
          <w:rFonts w:ascii="Times New Roman" w:hAnsi="Times New Roman" w:cs="Times New Roman"/>
        </w:rPr>
      </w:pPr>
      <w:r w:rsidRPr="00464576">
        <w:rPr>
          <w:rFonts w:ascii="Times New Roman" w:hAnsi="Times New Roman" w:cs="Times New Roman"/>
          <w:b/>
          <w:bCs/>
          <w:color w:val="1F3864"/>
          <w:sz w:val="30"/>
          <w:szCs w:val="30"/>
        </w:rPr>
        <w:t>How to Preview a Receipt</w:t>
      </w:r>
    </w:p>
    <w:p w14:paraId="5D2B2A1C" w14:textId="77777777" w:rsidR="00746AA2" w:rsidRPr="00464576" w:rsidRDefault="00E42A28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hAnsi="Times New Roman" w:cs="Times New Roman"/>
        </w:rPr>
      </w:pPr>
      <w:r w:rsidRPr="00464576">
        <w:rPr>
          <w:rFonts w:ascii="Times New Roman" w:hAnsi="Times New Roman" w:cs="Times New Roman"/>
          <w:b/>
          <w:bCs/>
          <w:color w:val="1F3864"/>
          <w:sz w:val="22"/>
          <w:szCs w:val="22"/>
        </w:rPr>
        <w:t xml:space="preserve">Open an order — </w:t>
      </w:r>
      <w:r w:rsidRPr="00464576">
        <w:rPr>
          <w:rFonts w:ascii="Times New Roman" w:hAnsi="Times New Roman" w:cs="Times New Roman"/>
          <w:color w:val="1F3864"/>
          <w:sz w:val="22"/>
          <w:szCs w:val="22"/>
        </w:rPr>
        <w:t>go to Point of Sale → Orders → Orders and click the sale you want.</w:t>
      </w:r>
    </w:p>
    <w:p w14:paraId="5D2B2A1D" w14:textId="77777777" w:rsidR="00746AA2" w:rsidRPr="00464576" w:rsidRDefault="00E42A28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hAnsi="Times New Roman" w:cs="Times New Roman"/>
        </w:rPr>
      </w:pPr>
      <w:r w:rsidRPr="00464576">
        <w:rPr>
          <w:rFonts w:ascii="Times New Roman" w:hAnsi="Times New Roman" w:cs="Times New Roman"/>
          <w:b/>
          <w:bCs/>
          <w:color w:val="1F3864"/>
          <w:sz w:val="22"/>
          <w:szCs w:val="22"/>
        </w:rPr>
        <w:t xml:space="preserve">Click “Preview Receipt” — </w:t>
      </w:r>
      <w:r w:rsidRPr="00464576">
        <w:rPr>
          <w:rFonts w:ascii="Times New Roman" w:hAnsi="Times New Roman" w:cs="Times New Roman"/>
          <w:color w:val="1F3864"/>
          <w:sz w:val="22"/>
          <w:szCs w:val="22"/>
        </w:rPr>
        <w:t>the button sits at the top of the order screen (with an eye icon).</w:t>
      </w:r>
    </w:p>
    <w:p w14:paraId="5D2B2A1E" w14:textId="77777777" w:rsidR="00746AA2" w:rsidRPr="00464576" w:rsidRDefault="00E42A28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hAnsi="Times New Roman" w:cs="Times New Roman"/>
        </w:rPr>
      </w:pPr>
      <w:r w:rsidRPr="00464576">
        <w:rPr>
          <w:rFonts w:ascii="Times New Roman" w:hAnsi="Times New Roman" w:cs="Times New Roman"/>
          <w:b/>
          <w:bCs/>
          <w:color w:val="1F3864"/>
          <w:sz w:val="22"/>
          <w:szCs w:val="22"/>
        </w:rPr>
        <w:t xml:space="preserve">Choose a paper size — </w:t>
      </w:r>
      <w:r w:rsidRPr="00464576">
        <w:rPr>
          <w:rFonts w:ascii="Times New Roman" w:hAnsi="Times New Roman" w:cs="Times New Roman"/>
          <w:color w:val="1F3864"/>
          <w:sz w:val="22"/>
          <w:szCs w:val="22"/>
        </w:rPr>
        <w:t xml:space="preserve">a small popup appears; pick the size you want and click </w:t>
      </w:r>
      <w:r w:rsidRPr="00464576">
        <w:rPr>
          <w:rFonts w:ascii="Times New Roman" w:hAnsi="Times New Roman" w:cs="Times New Roman"/>
          <w:b/>
          <w:bCs/>
          <w:color w:val="1F3864"/>
          <w:sz w:val="22"/>
          <w:szCs w:val="22"/>
        </w:rPr>
        <w:t>Preview</w:t>
      </w:r>
      <w:r w:rsidRPr="00464576">
        <w:rPr>
          <w:rFonts w:ascii="Times New Roman" w:hAnsi="Times New Roman" w:cs="Times New Roman"/>
          <w:color w:val="1F3864"/>
          <w:sz w:val="22"/>
          <w:szCs w:val="22"/>
        </w:rPr>
        <w:t>.</w:t>
      </w:r>
    </w:p>
    <w:p w14:paraId="5D2B2A1F" w14:textId="77777777" w:rsidR="00746AA2" w:rsidRPr="00464576" w:rsidRDefault="00E42A28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hAnsi="Times New Roman" w:cs="Times New Roman"/>
        </w:rPr>
      </w:pPr>
      <w:r w:rsidRPr="00464576">
        <w:rPr>
          <w:rFonts w:ascii="Times New Roman" w:hAnsi="Times New Roman" w:cs="Times New Roman"/>
          <w:b/>
          <w:bCs/>
          <w:color w:val="1F3864"/>
          <w:sz w:val="22"/>
          <w:szCs w:val="22"/>
        </w:rPr>
        <w:t xml:space="preserve">View, print or download — </w:t>
      </w:r>
      <w:r w:rsidRPr="00464576">
        <w:rPr>
          <w:rFonts w:ascii="Times New Roman" w:hAnsi="Times New Roman" w:cs="Times New Roman"/>
          <w:color w:val="1F3864"/>
          <w:sz w:val="22"/>
          <w:szCs w:val="22"/>
        </w:rPr>
        <w:t>the receipt opens on screen; use the toolbar to print or download it as a PDF.</w:t>
      </w:r>
    </w:p>
    <w:p w14:paraId="5D2B2A20" w14:textId="77777777" w:rsidR="00746AA2" w:rsidRPr="00464576" w:rsidRDefault="00E42A28">
      <w:pPr>
        <w:pStyle w:val="Heading1"/>
        <w:spacing w:before="360" w:after="120"/>
        <w:rPr>
          <w:rFonts w:ascii="Times New Roman" w:hAnsi="Times New Roman" w:cs="Times New Roman"/>
        </w:rPr>
      </w:pPr>
      <w:r w:rsidRPr="00464576">
        <w:rPr>
          <w:rFonts w:ascii="Times New Roman" w:hAnsi="Times New Roman" w:cs="Times New Roman"/>
          <w:b/>
          <w:bCs/>
          <w:color w:val="1F3864"/>
          <w:sz w:val="30"/>
          <w:szCs w:val="30"/>
        </w:rPr>
        <w:t>Choosing the Paper Size</w:t>
      </w:r>
    </w:p>
    <w:p w14:paraId="5D2B2A21" w14:textId="77777777" w:rsidR="00746AA2" w:rsidRPr="00464576" w:rsidRDefault="00E42A28">
      <w:pPr>
        <w:spacing w:after="140" w:line="288" w:lineRule="auto"/>
        <w:rPr>
          <w:rFonts w:ascii="Times New Roman" w:hAnsi="Times New Roman" w:cs="Times New Roman"/>
        </w:rPr>
      </w:pPr>
      <w:r w:rsidRPr="00464576">
        <w:rPr>
          <w:rFonts w:ascii="Times New Roman" w:hAnsi="Times New Roman" w:cs="Times New Roman"/>
          <w:color w:val="1F3864"/>
          <w:sz w:val="22"/>
          <w:szCs w:val="22"/>
        </w:rPr>
        <w:t xml:space="preserve">The popup offers the </w:t>
      </w:r>
      <w:r w:rsidRPr="00464576">
        <w:rPr>
          <w:rFonts w:ascii="Times New Roman" w:hAnsi="Times New Roman" w:cs="Times New Roman"/>
          <w:b/>
          <w:bCs/>
          <w:color w:val="1F3864"/>
          <w:sz w:val="22"/>
          <w:szCs w:val="22"/>
        </w:rPr>
        <w:t>same six sizes the app does</w:t>
      </w:r>
      <w:r w:rsidRPr="00464576">
        <w:rPr>
          <w:rFonts w:ascii="Times New Roman" w:hAnsi="Times New Roman" w:cs="Times New Roman"/>
          <w:color w:val="1F3864"/>
          <w:sz w:val="22"/>
          <w:szCs w:val="22"/>
        </w:rPr>
        <w:t>, so the preview looks just like the printed slip. The default is 3.5 inch (80 mm), the common receipt-printer width:</w:t>
      </w:r>
    </w:p>
    <w:p w14:paraId="5D2B2A22" w14:textId="77777777" w:rsidR="00746AA2" w:rsidRPr="00464576" w:rsidRDefault="00E42A28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hAnsi="Times New Roman" w:cs="Times New Roman"/>
        </w:rPr>
      </w:pPr>
      <w:r w:rsidRPr="00464576">
        <w:rPr>
          <w:rFonts w:ascii="Times New Roman" w:hAnsi="Times New Roman" w:cs="Times New Roman"/>
          <w:b/>
          <w:bCs/>
          <w:color w:val="1F3864"/>
          <w:sz w:val="22"/>
          <w:szCs w:val="22"/>
        </w:rPr>
        <w:t xml:space="preserve">2 inch </w:t>
      </w:r>
      <w:r w:rsidRPr="00464576">
        <w:rPr>
          <w:rFonts w:ascii="Times New Roman" w:hAnsi="Times New Roman" w:cs="Times New Roman"/>
          <w:color w:val="1F3864"/>
          <w:sz w:val="22"/>
          <w:szCs w:val="22"/>
        </w:rPr>
        <w:t>(50 mm) — small thermal printer</w:t>
      </w:r>
    </w:p>
    <w:p w14:paraId="5D2B2A23" w14:textId="77777777" w:rsidR="00746AA2" w:rsidRPr="00464576" w:rsidRDefault="00E42A28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hAnsi="Times New Roman" w:cs="Times New Roman"/>
        </w:rPr>
      </w:pPr>
      <w:r w:rsidRPr="00464576">
        <w:rPr>
          <w:rFonts w:ascii="Times New Roman" w:hAnsi="Times New Roman" w:cs="Times New Roman"/>
          <w:b/>
          <w:bCs/>
          <w:color w:val="1F3864"/>
          <w:sz w:val="22"/>
          <w:szCs w:val="22"/>
        </w:rPr>
        <w:t xml:space="preserve">3 inch </w:t>
      </w:r>
      <w:r w:rsidRPr="00464576">
        <w:rPr>
          <w:rFonts w:ascii="Times New Roman" w:hAnsi="Times New Roman" w:cs="Times New Roman"/>
          <w:color w:val="1F3864"/>
          <w:sz w:val="22"/>
          <w:szCs w:val="22"/>
        </w:rPr>
        <w:t>(76 mm)</w:t>
      </w:r>
    </w:p>
    <w:p w14:paraId="5D2B2A24" w14:textId="77777777" w:rsidR="00746AA2" w:rsidRPr="00464576" w:rsidRDefault="00E42A28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hAnsi="Times New Roman" w:cs="Times New Roman"/>
        </w:rPr>
      </w:pPr>
      <w:r w:rsidRPr="00464576">
        <w:rPr>
          <w:rFonts w:ascii="Times New Roman" w:hAnsi="Times New Roman" w:cs="Times New Roman"/>
          <w:b/>
          <w:bCs/>
          <w:color w:val="1F3864"/>
          <w:sz w:val="22"/>
          <w:szCs w:val="22"/>
        </w:rPr>
        <w:t xml:space="preserve">3.5 inch </w:t>
      </w:r>
      <w:r w:rsidRPr="00464576">
        <w:rPr>
          <w:rFonts w:ascii="Times New Roman" w:hAnsi="Times New Roman" w:cs="Times New Roman"/>
          <w:color w:val="1F3864"/>
          <w:sz w:val="22"/>
          <w:szCs w:val="22"/>
        </w:rPr>
        <w:t>(80 mm) — default</w:t>
      </w:r>
    </w:p>
    <w:p w14:paraId="5D2B2A25" w14:textId="77777777" w:rsidR="00746AA2" w:rsidRPr="00464576" w:rsidRDefault="00E42A28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hAnsi="Times New Roman" w:cs="Times New Roman"/>
        </w:rPr>
      </w:pPr>
      <w:r w:rsidRPr="00464576">
        <w:rPr>
          <w:rFonts w:ascii="Times New Roman" w:hAnsi="Times New Roman" w:cs="Times New Roman"/>
          <w:b/>
          <w:bCs/>
          <w:color w:val="1F3864"/>
          <w:sz w:val="22"/>
          <w:szCs w:val="22"/>
        </w:rPr>
        <w:t xml:space="preserve">4 inch </w:t>
      </w:r>
      <w:r w:rsidRPr="00464576">
        <w:rPr>
          <w:rFonts w:ascii="Times New Roman" w:hAnsi="Times New Roman" w:cs="Times New Roman"/>
          <w:color w:val="1F3864"/>
          <w:sz w:val="22"/>
          <w:szCs w:val="22"/>
        </w:rPr>
        <w:t>(100 mm)</w:t>
      </w:r>
    </w:p>
    <w:p w14:paraId="5D2B2A26" w14:textId="77777777" w:rsidR="00746AA2" w:rsidRPr="00464576" w:rsidRDefault="00E42A28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hAnsi="Times New Roman" w:cs="Times New Roman"/>
        </w:rPr>
      </w:pPr>
      <w:r w:rsidRPr="00464576">
        <w:rPr>
          <w:rFonts w:ascii="Times New Roman" w:hAnsi="Times New Roman" w:cs="Times New Roman"/>
          <w:b/>
          <w:bCs/>
          <w:color w:val="1F3864"/>
          <w:sz w:val="22"/>
          <w:szCs w:val="22"/>
        </w:rPr>
        <w:t xml:space="preserve">A5 </w:t>
      </w:r>
      <w:r w:rsidRPr="00464576">
        <w:rPr>
          <w:rFonts w:ascii="Times New Roman" w:hAnsi="Times New Roman" w:cs="Times New Roman"/>
          <w:color w:val="1F3864"/>
          <w:sz w:val="22"/>
          <w:szCs w:val="22"/>
        </w:rPr>
        <w:t>(148 mm)</w:t>
      </w:r>
    </w:p>
    <w:p w14:paraId="5D2B2A27" w14:textId="77777777" w:rsidR="00746AA2" w:rsidRPr="00464576" w:rsidRDefault="00E42A28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hAnsi="Times New Roman" w:cs="Times New Roman"/>
        </w:rPr>
      </w:pPr>
      <w:r w:rsidRPr="00464576">
        <w:rPr>
          <w:rFonts w:ascii="Times New Roman" w:hAnsi="Times New Roman" w:cs="Times New Roman"/>
          <w:b/>
          <w:bCs/>
          <w:color w:val="1F3864"/>
          <w:sz w:val="22"/>
          <w:szCs w:val="22"/>
        </w:rPr>
        <w:t xml:space="preserve">A4 </w:t>
      </w:r>
      <w:r w:rsidRPr="00464576">
        <w:rPr>
          <w:rFonts w:ascii="Times New Roman" w:hAnsi="Times New Roman" w:cs="Times New Roman"/>
          <w:color w:val="1F3864"/>
          <w:sz w:val="22"/>
          <w:szCs w:val="22"/>
        </w:rPr>
        <w:t>(210 mm) — full page</w:t>
      </w:r>
    </w:p>
    <w:p w14:paraId="5D2B2A28" w14:textId="77777777" w:rsidR="00746AA2" w:rsidRPr="00464576" w:rsidRDefault="00E42A28">
      <w:pPr>
        <w:pStyle w:val="Heading1"/>
        <w:spacing w:before="360" w:after="120"/>
        <w:rPr>
          <w:rFonts w:ascii="Times New Roman" w:hAnsi="Times New Roman" w:cs="Times New Roman"/>
        </w:rPr>
      </w:pPr>
      <w:r w:rsidRPr="00464576">
        <w:rPr>
          <w:rFonts w:ascii="Times New Roman" w:hAnsi="Times New Roman" w:cs="Times New Roman"/>
          <w:b/>
          <w:bCs/>
          <w:color w:val="1F3864"/>
          <w:sz w:val="30"/>
          <w:szCs w:val="30"/>
        </w:rPr>
        <w:t>What the Receipt Shows</w:t>
      </w:r>
    </w:p>
    <w:p w14:paraId="5D2B2A29" w14:textId="77777777" w:rsidR="00746AA2" w:rsidRPr="00464576" w:rsidRDefault="00E42A28">
      <w:pPr>
        <w:spacing w:after="140" w:line="288" w:lineRule="auto"/>
        <w:rPr>
          <w:rFonts w:ascii="Times New Roman" w:hAnsi="Times New Roman" w:cs="Times New Roman"/>
        </w:rPr>
      </w:pPr>
      <w:r w:rsidRPr="00464576">
        <w:rPr>
          <w:rFonts w:ascii="Times New Roman" w:hAnsi="Times New Roman" w:cs="Times New Roman"/>
          <w:color w:val="1F3864"/>
          <w:sz w:val="22"/>
          <w:szCs w:val="22"/>
        </w:rPr>
        <w:t>The preview reproduces the app receipt, top to bottom:</w:t>
      </w:r>
    </w:p>
    <w:p w14:paraId="5D2B2A2A" w14:textId="77777777" w:rsidR="00746AA2" w:rsidRPr="00464576" w:rsidRDefault="00E42A28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hAnsi="Times New Roman" w:cs="Times New Roman"/>
        </w:rPr>
      </w:pPr>
      <w:r w:rsidRPr="00464576">
        <w:rPr>
          <w:rFonts w:ascii="Times New Roman" w:hAnsi="Times New Roman" w:cs="Times New Roman"/>
          <w:b/>
          <w:bCs/>
          <w:color w:val="1F3864"/>
          <w:sz w:val="22"/>
          <w:szCs w:val="22"/>
        </w:rPr>
        <w:t xml:space="preserve">Shop letterhead — </w:t>
      </w:r>
      <w:r w:rsidRPr="00464576">
        <w:rPr>
          <w:rFonts w:ascii="Times New Roman" w:hAnsi="Times New Roman" w:cs="Times New Roman"/>
          <w:color w:val="1F3864"/>
          <w:sz w:val="22"/>
          <w:szCs w:val="22"/>
        </w:rPr>
        <w:t>company name, address, phone and email.</w:t>
      </w:r>
    </w:p>
    <w:p w14:paraId="5D2B2A2B" w14:textId="77777777" w:rsidR="00746AA2" w:rsidRPr="00464576" w:rsidRDefault="00E42A28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hAnsi="Times New Roman" w:cs="Times New Roman"/>
        </w:rPr>
      </w:pPr>
      <w:r w:rsidRPr="00464576">
        <w:rPr>
          <w:rFonts w:ascii="Times New Roman" w:hAnsi="Times New Roman" w:cs="Times New Roman"/>
          <w:b/>
          <w:bCs/>
          <w:color w:val="1F3864"/>
          <w:sz w:val="22"/>
          <w:szCs w:val="22"/>
        </w:rPr>
        <w:t xml:space="preserve">Order details — </w:t>
      </w:r>
      <w:r w:rsidRPr="00464576">
        <w:rPr>
          <w:rFonts w:ascii="Times New Roman" w:hAnsi="Times New Roman" w:cs="Times New Roman"/>
          <w:color w:val="1F3864"/>
          <w:sz w:val="22"/>
          <w:szCs w:val="22"/>
        </w:rPr>
        <w:t>customer, cashier, date and receipt number.</w:t>
      </w:r>
    </w:p>
    <w:p w14:paraId="5D2B2A2C" w14:textId="77777777" w:rsidR="00746AA2" w:rsidRPr="00464576" w:rsidRDefault="00E42A28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hAnsi="Times New Roman" w:cs="Times New Roman"/>
        </w:rPr>
      </w:pPr>
      <w:r w:rsidRPr="00464576">
        <w:rPr>
          <w:rFonts w:ascii="Times New Roman" w:hAnsi="Times New Roman" w:cs="Times New Roman"/>
          <w:b/>
          <w:bCs/>
          <w:color w:val="1F3864"/>
          <w:sz w:val="22"/>
          <w:szCs w:val="22"/>
        </w:rPr>
        <w:t xml:space="preserve">Items table — </w:t>
      </w:r>
      <w:r w:rsidRPr="00464576">
        <w:rPr>
          <w:rFonts w:ascii="Times New Roman" w:hAnsi="Times New Roman" w:cs="Times New Roman"/>
          <w:color w:val="1F3864"/>
          <w:sz w:val="22"/>
          <w:szCs w:val="22"/>
        </w:rPr>
        <w:t>each product with quantity, unit price, discount and line total (bilingual English / Arabic headings).</w:t>
      </w:r>
    </w:p>
    <w:p w14:paraId="5D2B2A2D" w14:textId="77777777" w:rsidR="00746AA2" w:rsidRPr="00464576" w:rsidRDefault="00E42A28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hAnsi="Times New Roman" w:cs="Times New Roman"/>
        </w:rPr>
      </w:pPr>
      <w:r w:rsidRPr="00464576">
        <w:rPr>
          <w:rFonts w:ascii="Times New Roman" w:hAnsi="Times New Roman" w:cs="Times New Roman"/>
          <w:b/>
          <w:bCs/>
          <w:color w:val="1F3864"/>
          <w:sz w:val="22"/>
          <w:szCs w:val="22"/>
        </w:rPr>
        <w:t xml:space="preserve">Totals — </w:t>
      </w:r>
      <w:r w:rsidRPr="00464576">
        <w:rPr>
          <w:rFonts w:ascii="Times New Roman" w:hAnsi="Times New Roman" w:cs="Times New Roman"/>
          <w:color w:val="1F3864"/>
          <w:sz w:val="22"/>
          <w:szCs w:val="22"/>
        </w:rPr>
        <w:t>subtotal, discount and tax (shown only when they apply), and the grand total.</w:t>
      </w:r>
    </w:p>
    <w:p w14:paraId="5D2B2A2E" w14:textId="77777777" w:rsidR="00746AA2" w:rsidRPr="00464576" w:rsidRDefault="00E42A28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hAnsi="Times New Roman" w:cs="Times New Roman"/>
        </w:rPr>
      </w:pPr>
      <w:r w:rsidRPr="00464576">
        <w:rPr>
          <w:rFonts w:ascii="Times New Roman" w:hAnsi="Times New Roman" w:cs="Times New Roman"/>
          <w:b/>
          <w:bCs/>
          <w:color w:val="1F3864"/>
          <w:sz w:val="22"/>
          <w:szCs w:val="22"/>
        </w:rPr>
        <w:t xml:space="preserve">Payment details — </w:t>
      </w:r>
      <w:r w:rsidRPr="00464576">
        <w:rPr>
          <w:rFonts w:ascii="Times New Roman" w:hAnsi="Times New Roman" w:cs="Times New Roman"/>
          <w:color w:val="1F3864"/>
          <w:sz w:val="22"/>
          <w:szCs w:val="22"/>
        </w:rPr>
        <w:t>each payment method and amount, split payments if any, and change due.</w:t>
      </w:r>
    </w:p>
    <w:p w14:paraId="5D2B2A2F" w14:textId="77777777" w:rsidR="00746AA2" w:rsidRPr="00464576" w:rsidRDefault="00E42A28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hAnsi="Times New Roman" w:cs="Times New Roman"/>
        </w:rPr>
      </w:pPr>
      <w:r w:rsidRPr="00464576">
        <w:rPr>
          <w:rFonts w:ascii="Times New Roman" w:hAnsi="Times New Roman" w:cs="Times New Roman"/>
          <w:b/>
          <w:bCs/>
          <w:color w:val="1F3864"/>
          <w:sz w:val="22"/>
          <w:szCs w:val="22"/>
        </w:rPr>
        <w:t xml:space="preserve">Signatures — </w:t>
      </w:r>
      <w:r w:rsidRPr="00464576">
        <w:rPr>
          <w:rFonts w:ascii="Times New Roman" w:hAnsi="Times New Roman" w:cs="Times New Roman"/>
          <w:color w:val="1F3864"/>
          <w:sz w:val="22"/>
          <w:szCs w:val="22"/>
        </w:rPr>
        <w:t>the customer and cashier signatures captured at sale time, when present.</w:t>
      </w:r>
    </w:p>
    <w:p w14:paraId="5D2B2A30" w14:textId="77777777" w:rsidR="00746AA2" w:rsidRPr="00464576" w:rsidRDefault="00E42A28">
      <w:pPr>
        <w:pStyle w:val="Heading1"/>
        <w:spacing w:before="360" w:after="120"/>
        <w:rPr>
          <w:rFonts w:ascii="Times New Roman" w:hAnsi="Times New Roman" w:cs="Times New Roman"/>
        </w:rPr>
      </w:pPr>
      <w:r w:rsidRPr="00464576">
        <w:rPr>
          <w:rFonts w:ascii="Times New Roman" w:hAnsi="Times New Roman" w:cs="Times New Roman"/>
          <w:b/>
          <w:bCs/>
          <w:color w:val="1F3864"/>
          <w:sz w:val="30"/>
          <w:szCs w:val="30"/>
        </w:rPr>
        <w:lastRenderedPageBreak/>
        <w:t>Printing &amp; Downloading</w:t>
      </w:r>
    </w:p>
    <w:p w14:paraId="5D2B2A31" w14:textId="77777777" w:rsidR="00746AA2" w:rsidRPr="00464576" w:rsidRDefault="00E42A28">
      <w:pPr>
        <w:spacing w:after="140" w:line="288" w:lineRule="auto"/>
        <w:rPr>
          <w:rFonts w:ascii="Times New Roman" w:hAnsi="Times New Roman" w:cs="Times New Roman"/>
        </w:rPr>
      </w:pPr>
      <w:r w:rsidRPr="00464576">
        <w:rPr>
          <w:rFonts w:ascii="Times New Roman" w:hAnsi="Times New Roman" w:cs="Times New Roman"/>
          <w:color w:val="1F3864"/>
          <w:sz w:val="22"/>
          <w:szCs w:val="22"/>
        </w:rPr>
        <w:t xml:space="preserve">Once the receipt is on screen, the report toolbar’s </w:t>
      </w:r>
      <w:r w:rsidRPr="00464576">
        <w:rPr>
          <w:rFonts w:ascii="Times New Roman" w:hAnsi="Times New Roman" w:cs="Times New Roman"/>
          <w:b/>
          <w:bCs/>
          <w:color w:val="1F3864"/>
          <w:sz w:val="22"/>
          <w:szCs w:val="22"/>
        </w:rPr>
        <w:t>Print</w:t>
      </w:r>
      <w:r w:rsidRPr="00464576">
        <w:rPr>
          <w:rFonts w:ascii="Times New Roman" w:hAnsi="Times New Roman" w:cs="Times New Roman"/>
          <w:color w:val="1F3864"/>
          <w:sz w:val="22"/>
          <w:szCs w:val="22"/>
        </w:rPr>
        <w:t xml:space="preserve"> / </w:t>
      </w:r>
      <w:r w:rsidRPr="00464576">
        <w:rPr>
          <w:rFonts w:ascii="Times New Roman" w:hAnsi="Times New Roman" w:cs="Times New Roman"/>
          <w:b/>
          <w:bCs/>
          <w:color w:val="1F3864"/>
          <w:sz w:val="22"/>
          <w:szCs w:val="22"/>
        </w:rPr>
        <w:t>Download</w:t>
      </w:r>
      <w:r w:rsidRPr="00464576">
        <w:rPr>
          <w:rFonts w:ascii="Times New Roman" w:hAnsi="Times New Roman" w:cs="Times New Roman"/>
          <w:color w:val="1F3864"/>
          <w:sz w:val="22"/>
          <w:szCs w:val="22"/>
        </w:rPr>
        <w:t xml:space="preserve"> produces a PDF the normal Odoo way. The file is auto-named after the order (for example “Receipt - Shop-000004”), and short receipts are laid out to fit neatly on a single page.</w:t>
      </w:r>
    </w:p>
    <w:p w14:paraId="5D2B2A32" w14:textId="77777777" w:rsidR="00746AA2" w:rsidRPr="00464576" w:rsidRDefault="00E42A28">
      <w:pPr>
        <w:pStyle w:val="Heading1"/>
        <w:spacing w:before="360" w:after="120"/>
        <w:rPr>
          <w:rFonts w:ascii="Times New Roman" w:hAnsi="Times New Roman" w:cs="Times New Roman"/>
        </w:rPr>
      </w:pPr>
      <w:r w:rsidRPr="00464576">
        <w:rPr>
          <w:rFonts w:ascii="Times New Roman" w:hAnsi="Times New Roman" w:cs="Times New Roman"/>
          <w:b/>
          <w:bCs/>
          <w:color w:val="1F3864"/>
          <w:sz w:val="30"/>
          <w:szCs w:val="30"/>
        </w:rPr>
        <w:t>Good to Know</w:t>
      </w:r>
    </w:p>
    <w:p w14:paraId="5D2B2A33" w14:textId="77777777" w:rsidR="00746AA2" w:rsidRPr="00464576" w:rsidRDefault="00E42A28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hAnsi="Times New Roman" w:cs="Times New Roman"/>
        </w:rPr>
      </w:pPr>
      <w:r w:rsidRPr="00464576">
        <w:rPr>
          <w:rFonts w:ascii="Times New Roman" w:hAnsi="Times New Roman" w:cs="Times New Roman"/>
          <w:color w:val="1F3864"/>
          <w:sz w:val="22"/>
          <w:szCs w:val="22"/>
        </w:rPr>
        <w:t xml:space="preserve">The preview is </w:t>
      </w:r>
      <w:r w:rsidRPr="00464576">
        <w:rPr>
          <w:rFonts w:ascii="Times New Roman" w:hAnsi="Times New Roman" w:cs="Times New Roman"/>
          <w:b/>
          <w:bCs/>
          <w:color w:val="1F3864"/>
          <w:sz w:val="22"/>
          <w:szCs w:val="22"/>
        </w:rPr>
        <w:t>view-only</w:t>
      </w:r>
      <w:r w:rsidRPr="00464576">
        <w:rPr>
          <w:rFonts w:ascii="Times New Roman" w:hAnsi="Times New Roman" w:cs="Times New Roman"/>
          <w:color w:val="1F3864"/>
          <w:sz w:val="22"/>
          <w:szCs w:val="22"/>
        </w:rPr>
        <w:t xml:space="preserve"> — it never changes the order; it just shows the receipt.</w:t>
      </w:r>
    </w:p>
    <w:p w14:paraId="5D2B2A34" w14:textId="77777777" w:rsidR="00746AA2" w:rsidRPr="00464576" w:rsidRDefault="00E42A28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hAnsi="Times New Roman" w:cs="Times New Roman"/>
        </w:rPr>
      </w:pPr>
      <w:r w:rsidRPr="00464576">
        <w:rPr>
          <w:rFonts w:ascii="Times New Roman" w:hAnsi="Times New Roman" w:cs="Times New Roman"/>
          <w:color w:val="1F3864"/>
          <w:sz w:val="22"/>
          <w:szCs w:val="22"/>
        </w:rPr>
        <w:t xml:space="preserve">Signatures appear only if they were captured for that sale; </w:t>
      </w:r>
      <w:proofErr w:type="gramStart"/>
      <w:r w:rsidRPr="00464576">
        <w:rPr>
          <w:rFonts w:ascii="Times New Roman" w:hAnsi="Times New Roman" w:cs="Times New Roman"/>
          <w:color w:val="1F3864"/>
          <w:sz w:val="22"/>
          <w:szCs w:val="22"/>
        </w:rPr>
        <w:t>otherwise</w:t>
      </w:r>
      <w:proofErr w:type="gramEnd"/>
      <w:r w:rsidRPr="00464576">
        <w:rPr>
          <w:rFonts w:ascii="Times New Roman" w:hAnsi="Times New Roman" w:cs="Times New Roman"/>
          <w:color w:val="1F3864"/>
          <w:sz w:val="22"/>
          <w:szCs w:val="22"/>
        </w:rPr>
        <w:t xml:space="preserve"> their space is simply left blank.</w:t>
      </w:r>
    </w:p>
    <w:p w14:paraId="5D2B2A35" w14:textId="77777777" w:rsidR="00746AA2" w:rsidRPr="00464576" w:rsidRDefault="00E42A28">
      <w:pPr>
        <w:pStyle w:val="ListParagraph"/>
        <w:numPr>
          <w:ilvl w:val="0"/>
          <w:numId w:val="1"/>
        </w:numPr>
        <w:spacing w:after="80" w:line="276" w:lineRule="auto"/>
        <w:rPr>
          <w:rFonts w:ascii="Times New Roman" w:hAnsi="Times New Roman" w:cs="Times New Roman"/>
        </w:rPr>
      </w:pPr>
      <w:r w:rsidRPr="00464576">
        <w:rPr>
          <w:rFonts w:ascii="Times New Roman" w:hAnsi="Times New Roman" w:cs="Times New Roman"/>
          <w:color w:val="1F3864"/>
          <w:sz w:val="22"/>
          <w:szCs w:val="22"/>
        </w:rPr>
        <w:t>The receipt reads right-to-left with English / Arabic labels, matching the app’s bilingual slip.</w:t>
      </w:r>
    </w:p>
    <w:p w14:paraId="5D2B2A36" w14:textId="77777777" w:rsidR="00746AA2" w:rsidRPr="00464576" w:rsidRDefault="00746AA2">
      <w:pPr>
        <w:spacing w:after="200"/>
        <w:rPr>
          <w:rFonts w:ascii="Times New Roman" w:hAnsi="Times New Roman" w:cs="Times New Roman"/>
        </w:rPr>
      </w:pPr>
    </w:p>
    <w:p w14:paraId="5D2B2A37" w14:textId="77777777" w:rsidR="00746AA2" w:rsidRPr="00464576" w:rsidRDefault="00E42A28">
      <w:pPr>
        <w:pBdr>
          <w:top w:val="single" w:sz="6" w:space="6" w:color="5B9BD5"/>
        </w:pBdr>
        <w:spacing w:before="160"/>
        <w:jc w:val="center"/>
        <w:rPr>
          <w:rFonts w:ascii="Times New Roman" w:hAnsi="Times New Roman" w:cs="Times New Roman"/>
        </w:rPr>
      </w:pPr>
      <w:r w:rsidRPr="00464576">
        <w:rPr>
          <w:rFonts w:ascii="Times New Roman" w:hAnsi="Times New Roman" w:cs="Times New Roman"/>
          <w:color w:val="595959"/>
          <w:sz w:val="18"/>
          <w:szCs w:val="18"/>
        </w:rPr>
        <w:t>NEXGENN VAN-SALE   ·   Point of Sale   ·   POS Receipt Preview</w:t>
      </w:r>
    </w:p>
    <w:sectPr w:rsidR="00746AA2" w:rsidRPr="00464576">
      <w:headerReference w:type="default" r:id="rId7"/>
      <w:footerReference w:type="default" r:id="rId8"/>
      <w:pgSz w:w="12240" w:h="15840"/>
      <w:pgMar w:top="1440" w:right="1440" w:bottom="1440" w:left="1440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AD892" w14:textId="77777777" w:rsidR="00E42A28" w:rsidRDefault="00E42A28">
      <w:r>
        <w:separator/>
      </w:r>
    </w:p>
  </w:endnote>
  <w:endnote w:type="continuationSeparator" w:id="0">
    <w:p w14:paraId="422E5958" w14:textId="77777777" w:rsidR="00E42A28" w:rsidRDefault="00E42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B2A39" w14:textId="3EE42571" w:rsidR="00746AA2" w:rsidRDefault="00E42A28">
    <w:pPr>
      <w:pBdr>
        <w:top w:val="single" w:sz="6" w:space="2" w:color="5B9BD5"/>
      </w:pBdr>
      <w:jc w:val="center"/>
    </w:pPr>
    <w:r>
      <w:rPr>
        <w:color w:val="595959"/>
        <w:sz w:val="18"/>
        <w:szCs w:val="18"/>
      </w:rPr>
      <w:t xml:space="preserve">Page </w:t>
    </w:r>
    <w:r>
      <w:rPr>
        <w:b/>
        <w:bCs/>
        <w:color w:val="1F3864"/>
        <w:sz w:val="18"/>
        <w:szCs w:val="18"/>
      </w:rPr>
      <w:fldChar w:fldCharType="begin"/>
    </w:r>
    <w:r>
      <w:rPr>
        <w:b/>
        <w:bCs/>
        <w:color w:val="1F3864"/>
        <w:sz w:val="18"/>
        <w:szCs w:val="18"/>
      </w:rPr>
      <w:instrText>PAGE</w:instrText>
    </w:r>
    <w:r>
      <w:rPr>
        <w:b/>
        <w:bCs/>
        <w:color w:val="1F3864"/>
        <w:sz w:val="18"/>
        <w:szCs w:val="18"/>
      </w:rPr>
      <w:fldChar w:fldCharType="separate"/>
    </w:r>
    <w:r w:rsidR="00464576">
      <w:rPr>
        <w:b/>
        <w:bCs/>
        <w:noProof/>
        <w:color w:val="1F3864"/>
        <w:sz w:val="18"/>
        <w:szCs w:val="18"/>
      </w:rPr>
      <w:t>1</w:t>
    </w:r>
    <w:r>
      <w:rPr>
        <w:b/>
        <w:bCs/>
        <w:color w:val="1F3864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b/>
        <w:bCs/>
        <w:color w:val="1F3864"/>
        <w:sz w:val="18"/>
        <w:szCs w:val="18"/>
      </w:rPr>
      <w:fldChar w:fldCharType="begin"/>
    </w:r>
    <w:r>
      <w:rPr>
        <w:b/>
        <w:bCs/>
        <w:color w:val="1F3864"/>
        <w:sz w:val="18"/>
        <w:szCs w:val="18"/>
      </w:rPr>
      <w:instrText>NUMPAGES</w:instrText>
    </w:r>
    <w:r>
      <w:rPr>
        <w:b/>
        <w:bCs/>
        <w:color w:val="1F3864"/>
        <w:sz w:val="18"/>
        <w:szCs w:val="18"/>
      </w:rPr>
      <w:fldChar w:fldCharType="separate"/>
    </w:r>
    <w:r w:rsidR="00464576">
      <w:rPr>
        <w:b/>
        <w:bCs/>
        <w:noProof/>
        <w:color w:val="1F3864"/>
        <w:sz w:val="18"/>
        <w:szCs w:val="18"/>
      </w:rPr>
      <w:t>2</w:t>
    </w:r>
    <w:r>
      <w:rPr>
        <w:b/>
        <w:bCs/>
        <w:color w:val="1F3864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A2C5A" w14:textId="77777777" w:rsidR="00E42A28" w:rsidRDefault="00E42A28">
      <w:r>
        <w:separator/>
      </w:r>
    </w:p>
  </w:footnote>
  <w:footnote w:type="continuationSeparator" w:id="0">
    <w:p w14:paraId="2B27A219" w14:textId="77777777" w:rsidR="00E42A28" w:rsidRDefault="00E42A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B2A38" w14:textId="77777777" w:rsidR="00746AA2" w:rsidRDefault="00E42A28">
    <w:pPr>
      <w:pBdr>
        <w:bottom w:val="single" w:sz="6" w:space="2" w:color="5B9BD5"/>
      </w:pBdr>
      <w:tabs>
        <w:tab w:val="right" w:pos="9360"/>
      </w:tabs>
    </w:pPr>
    <w:r>
      <w:rPr>
        <w:b/>
        <w:bCs/>
        <w:color w:val="2E74B5"/>
        <w:sz w:val="18"/>
        <w:szCs w:val="18"/>
      </w:rPr>
      <w:t xml:space="preserve">POS Receipt </w:t>
    </w:r>
    <w:proofErr w:type="gramStart"/>
    <w:r>
      <w:rPr>
        <w:b/>
        <w:bCs/>
        <w:color w:val="2E74B5"/>
        <w:sz w:val="18"/>
        <w:szCs w:val="18"/>
      </w:rPr>
      <w:t>Preview</w:t>
    </w:r>
    <w:r>
      <w:rPr>
        <w:color w:val="595959"/>
        <w:sz w:val="18"/>
        <w:szCs w:val="18"/>
      </w:rPr>
      <w:t xml:space="preserve">  |</w:t>
    </w:r>
    <w:proofErr w:type="gramEnd"/>
    <w:r>
      <w:rPr>
        <w:color w:val="595959"/>
        <w:sz w:val="18"/>
        <w:szCs w:val="18"/>
      </w:rPr>
      <w:t xml:space="preserve">  Backend User Guide</w:t>
    </w:r>
    <w:r>
      <w:rPr>
        <w:sz w:val="18"/>
        <w:szCs w:val="18"/>
      </w:rPr>
      <w:tab/>
    </w:r>
    <w:r>
      <w:rPr>
        <w:b/>
        <w:bCs/>
        <w:color w:val="2E74B5"/>
        <w:sz w:val="18"/>
        <w:szCs w:val="18"/>
      </w:rPr>
      <w:t>NEXGENN VAN-SALE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73A95"/>
    <w:multiLevelType w:val="hybridMultilevel"/>
    <w:tmpl w:val="4D7022FA"/>
    <w:lvl w:ilvl="0" w:tplc="33220A7A">
      <w:start w:val="1"/>
      <w:numFmt w:val="decimal"/>
      <w:lvlText w:val="%1."/>
      <w:lvlJc w:val="left"/>
      <w:pPr>
        <w:ind w:left="480" w:hanging="260"/>
      </w:pPr>
    </w:lvl>
    <w:lvl w:ilvl="1" w:tplc="47BEA240">
      <w:numFmt w:val="decimal"/>
      <w:lvlText w:val=""/>
      <w:lvlJc w:val="left"/>
    </w:lvl>
    <w:lvl w:ilvl="2" w:tplc="F60A60E4">
      <w:numFmt w:val="decimal"/>
      <w:lvlText w:val=""/>
      <w:lvlJc w:val="left"/>
    </w:lvl>
    <w:lvl w:ilvl="3" w:tplc="72F824F2">
      <w:numFmt w:val="decimal"/>
      <w:lvlText w:val=""/>
      <w:lvlJc w:val="left"/>
    </w:lvl>
    <w:lvl w:ilvl="4" w:tplc="E03298CA">
      <w:numFmt w:val="decimal"/>
      <w:lvlText w:val=""/>
      <w:lvlJc w:val="left"/>
    </w:lvl>
    <w:lvl w:ilvl="5" w:tplc="0AB4F554">
      <w:numFmt w:val="decimal"/>
      <w:lvlText w:val=""/>
      <w:lvlJc w:val="left"/>
    </w:lvl>
    <w:lvl w:ilvl="6" w:tplc="57501ADC">
      <w:numFmt w:val="decimal"/>
      <w:lvlText w:val=""/>
      <w:lvlJc w:val="left"/>
    </w:lvl>
    <w:lvl w:ilvl="7" w:tplc="EA763AC4">
      <w:numFmt w:val="decimal"/>
      <w:lvlText w:val=""/>
      <w:lvlJc w:val="left"/>
    </w:lvl>
    <w:lvl w:ilvl="8" w:tplc="BFCEC76C">
      <w:numFmt w:val="decimal"/>
      <w:lvlText w:val=""/>
      <w:lvlJc w:val="left"/>
    </w:lvl>
  </w:abstractNum>
  <w:abstractNum w:abstractNumId="1" w15:restartNumberingAfterBreak="0">
    <w:nsid w:val="5BF75466"/>
    <w:multiLevelType w:val="hybridMultilevel"/>
    <w:tmpl w:val="89E82252"/>
    <w:lvl w:ilvl="0" w:tplc="E800FDE2">
      <w:start w:val="1"/>
      <w:numFmt w:val="bullet"/>
      <w:lvlText w:val="●"/>
      <w:lvlJc w:val="left"/>
      <w:pPr>
        <w:ind w:left="720" w:hanging="360"/>
      </w:pPr>
    </w:lvl>
    <w:lvl w:ilvl="1" w:tplc="50E248C4">
      <w:start w:val="1"/>
      <w:numFmt w:val="bullet"/>
      <w:lvlText w:val="○"/>
      <w:lvlJc w:val="left"/>
      <w:pPr>
        <w:ind w:left="1440" w:hanging="360"/>
      </w:pPr>
    </w:lvl>
    <w:lvl w:ilvl="2" w:tplc="EF88D024">
      <w:start w:val="1"/>
      <w:numFmt w:val="bullet"/>
      <w:lvlText w:val="■"/>
      <w:lvlJc w:val="left"/>
      <w:pPr>
        <w:ind w:left="2160" w:hanging="360"/>
      </w:pPr>
    </w:lvl>
    <w:lvl w:ilvl="3" w:tplc="7A0450DA">
      <w:start w:val="1"/>
      <w:numFmt w:val="bullet"/>
      <w:lvlText w:val="●"/>
      <w:lvlJc w:val="left"/>
      <w:pPr>
        <w:ind w:left="2880" w:hanging="360"/>
      </w:pPr>
    </w:lvl>
    <w:lvl w:ilvl="4" w:tplc="5380B9DC">
      <w:start w:val="1"/>
      <w:numFmt w:val="bullet"/>
      <w:lvlText w:val="○"/>
      <w:lvlJc w:val="left"/>
      <w:pPr>
        <w:ind w:left="3600" w:hanging="360"/>
      </w:pPr>
    </w:lvl>
    <w:lvl w:ilvl="5" w:tplc="C79AD6CA">
      <w:start w:val="1"/>
      <w:numFmt w:val="bullet"/>
      <w:lvlText w:val="■"/>
      <w:lvlJc w:val="left"/>
      <w:pPr>
        <w:ind w:left="4320" w:hanging="360"/>
      </w:pPr>
    </w:lvl>
    <w:lvl w:ilvl="6" w:tplc="8014E72A">
      <w:start w:val="1"/>
      <w:numFmt w:val="bullet"/>
      <w:lvlText w:val="●"/>
      <w:lvlJc w:val="left"/>
      <w:pPr>
        <w:ind w:left="5040" w:hanging="360"/>
      </w:pPr>
    </w:lvl>
    <w:lvl w:ilvl="7" w:tplc="D7B25A22">
      <w:start w:val="1"/>
      <w:numFmt w:val="bullet"/>
      <w:lvlText w:val="●"/>
      <w:lvlJc w:val="left"/>
      <w:pPr>
        <w:ind w:left="5760" w:hanging="360"/>
      </w:pPr>
    </w:lvl>
    <w:lvl w:ilvl="8" w:tplc="5D5881FC">
      <w:start w:val="1"/>
      <w:numFmt w:val="bullet"/>
      <w:lvlText w:val="●"/>
      <w:lvlJc w:val="left"/>
      <w:pPr>
        <w:ind w:left="6480" w:hanging="360"/>
      </w:pPr>
    </w:lvl>
  </w:abstractNum>
  <w:num w:numId="1" w16cid:durableId="922377244">
    <w:abstractNumId w:val="1"/>
    <w:lvlOverride w:ilvl="0">
      <w:startOverride w:val="1"/>
    </w:lvlOverride>
  </w:num>
  <w:num w:numId="2" w16cid:durableId="11090082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AA2"/>
    <w:rsid w:val="00464576"/>
    <w:rsid w:val="007236BF"/>
    <w:rsid w:val="00746AA2"/>
    <w:rsid w:val="00E42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B2A06"/>
  <w15:docId w15:val="{968ECDD9-B0D1-45DA-92C9-80B512D28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 Receipt Preview</dc:title>
  <dc:creator>Alphalize Technologies</dc:creator>
  <dc:description>POS Receipt Preview — Backend User Guide</dc:description>
  <cp:lastModifiedBy>Sri Balakumar R</cp:lastModifiedBy>
  <cp:revision>2</cp:revision>
  <dcterms:created xsi:type="dcterms:W3CDTF">2026-07-01T05:31:00Z</dcterms:created>
  <dcterms:modified xsi:type="dcterms:W3CDTF">2026-07-01T05:35:00Z</dcterms:modified>
</cp:coreProperties>
</file>