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38E" w:rsidRPr="00860ADC" w:rsidRDefault="00BA138E" w:rsidP="00484D6E">
      <w:pPr>
        <w:spacing w:after="0"/>
        <w:ind w:left="-90"/>
        <w:jc w:val="center"/>
        <w:outlineLvl w:val="0"/>
        <w:rPr>
          <w:rFonts w:asciiTheme="majorHAnsi" w:hAnsiTheme="majorHAnsi" w:cs="Times New Roman"/>
          <w:b/>
          <w:i/>
          <w:sz w:val="24"/>
          <w:szCs w:val="24"/>
          <w:u w:val="single"/>
        </w:rPr>
      </w:pPr>
      <w:r w:rsidRPr="00860ADC">
        <w:rPr>
          <w:rFonts w:asciiTheme="majorHAnsi" w:hAnsiTheme="majorHAnsi" w:cs="Times New Roman"/>
          <w:b/>
          <w:i/>
          <w:sz w:val="24"/>
          <w:szCs w:val="24"/>
          <w:u w:val="single"/>
        </w:rPr>
        <w:t xml:space="preserve">UNIT II: </w:t>
      </w:r>
    </w:p>
    <w:p w:rsidR="00BA138E" w:rsidRPr="00860ADC" w:rsidRDefault="00BA138E" w:rsidP="00484D6E">
      <w:pPr>
        <w:spacing w:after="0"/>
        <w:ind w:left="-90"/>
        <w:jc w:val="center"/>
        <w:outlineLvl w:val="0"/>
        <w:rPr>
          <w:rFonts w:asciiTheme="majorHAnsi" w:hAnsiTheme="majorHAnsi" w:cs="Times New Roman"/>
          <w:b/>
          <w:sz w:val="24"/>
          <w:szCs w:val="24"/>
        </w:rPr>
      </w:pPr>
      <w:r w:rsidRPr="00860ADC">
        <w:rPr>
          <w:rFonts w:asciiTheme="majorHAnsi" w:hAnsiTheme="majorHAnsi" w:cs="Times New Roman"/>
          <w:b/>
          <w:i/>
          <w:sz w:val="24"/>
          <w:szCs w:val="24"/>
          <w:u w:val="single"/>
        </w:rPr>
        <w:t>[Text Book3]</w:t>
      </w:r>
    </w:p>
    <w:p w:rsidR="00BA138E" w:rsidRPr="00612D93" w:rsidRDefault="00BA138E" w:rsidP="00484D6E">
      <w:pPr>
        <w:spacing w:after="0" w:line="240" w:lineRule="auto"/>
        <w:ind w:left="-90"/>
        <w:jc w:val="both"/>
        <w:rPr>
          <w:rFonts w:asciiTheme="majorHAnsi" w:hAnsiTheme="majorHAnsi" w:cs="Times New Roman"/>
          <w:b/>
          <w:sz w:val="18"/>
          <w:szCs w:val="24"/>
        </w:rPr>
      </w:pPr>
      <w:r w:rsidRPr="00612D93">
        <w:rPr>
          <w:rFonts w:asciiTheme="majorHAnsi" w:hAnsiTheme="majorHAnsi" w:cs="Times New Roman"/>
          <w:b/>
          <w:sz w:val="18"/>
          <w:szCs w:val="24"/>
        </w:rPr>
        <w:t>Introducing Deep Learning: 1</w:t>
      </w:r>
    </w:p>
    <w:p w:rsidR="00BA138E" w:rsidRPr="00612D93" w:rsidRDefault="00BA138E" w:rsidP="00484D6E">
      <w:pPr>
        <w:pStyle w:val="ListParagraph"/>
        <w:numPr>
          <w:ilvl w:val="0"/>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b/>
          <w:sz w:val="18"/>
          <w:szCs w:val="24"/>
        </w:rPr>
        <w:t>Biological and Machine Vision, 3</w:t>
      </w:r>
    </w:p>
    <w:p w:rsidR="00BA138E" w:rsidRPr="00612D93" w:rsidRDefault="00BA138E"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Biological Vision 3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Machine Vision 8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The </w:t>
      </w:r>
      <w:proofErr w:type="spellStart"/>
      <w:r w:rsidRPr="00612D93">
        <w:rPr>
          <w:rFonts w:asciiTheme="majorHAnsi" w:hAnsiTheme="majorHAnsi" w:cs="Times New Roman"/>
          <w:sz w:val="18"/>
          <w:szCs w:val="24"/>
        </w:rPr>
        <w:t>Neocognitron</w:t>
      </w:r>
      <w:proofErr w:type="spellEnd"/>
      <w:r w:rsidRPr="00612D93">
        <w:rPr>
          <w:rFonts w:asciiTheme="majorHAnsi" w:hAnsiTheme="majorHAnsi" w:cs="Times New Roman"/>
          <w:sz w:val="18"/>
          <w:szCs w:val="24"/>
        </w:rPr>
        <w:t xml:space="preserve"> 8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LeNet-5 9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The Traditional Machine Learning Approach 12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proofErr w:type="spellStart"/>
      <w:r w:rsidRPr="00612D93">
        <w:rPr>
          <w:rFonts w:asciiTheme="majorHAnsi" w:hAnsiTheme="majorHAnsi" w:cs="Times New Roman"/>
          <w:sz w:val="18"/>
          <w:szCs w:val="24"/>
        </w:rPr>
        <w:t>ImageNet</w:t>
      </w:r>
      <w:proofErr w:type="spellEnd"/>
      <w:r w:rsidRPr="00612D93">
        <w:rPr>
          <w:rFonts w:asciiTheme="majorHAnsi" w:hAnsiTheme="majorHAnsi" w:cs="Times New Roman"/>
          <w:sz w:val="18"/>
          <w:szCs w:val="24"/>
        </w:rPr>
        <w:t xml:space="preserve"> and the ILSVRC 13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proofErr w:type="spellStart"/>
      <w:r w:rsidRPr="00612D93">
        <w:rPr>
          <w:rFonts w:asciiTheme="majorHAnsi" w:hAnsiTheme="majorHAnsi" w:cs="Times New Roman"/>
          <w:sz w:val="18"/>
          <w:szCs w:val="24"/>
        </w:rPr>
        <w:t>AlexNet</w:t>
      </w:r>
      <w:proofErr w:type="spellEnd"/>
      <w:r w:rsidRPr="00612D93">
        <w:rPr>
          <w:rFonts w:asciiTheme="majorHAnsi" w:hAnsiTheme="majorHAnsi" w:cs="Times New Roman"/>
          <w:sz w:val="18"/>
          <w:szCs w:val="24"/>
        </w:rPr>
        <w:t xml:space="preserve"> 14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proofErr w:type="spellStart"/>
      <w:r w:rsidRPr="00612D93">
        <w:rPr>
          <w:rFonts w:asciiTheme="majorHAnsi" w:hAnsiTheme="majorHAnsi" w:cs="Times New Roman"/>
          <w:sz w:val="18"/>
          <w:szCs w:val="24"/>
        </w:rPr>
        <w:t>TensorFlow</w:t>
      </w:r>
      <w:proofErr w:type="spellEnd"/>
      <w:r w:rsidRPr="00612D93">
        <w:rPr>
          <w:rFonts w:asciiTheme="majorHAnsi" w:hAnsiTheme="majorHAnsi" w:cs="Times New Roman"/>
          <w:sz w:val="18"/>
          <w:szCs w:val="24"/>
        </w:rPr>
        <w:t xml:space="preserve"> Playground 17</w:t>
      </w:r>
    </w:p>
    <w:p w:rsidR="00F04F77" w:rsidRPr="00612D93" w:rsidRDefault="00F04F77" w:rsidP="00484D6E">
      <w:pPr>
        <w:pStyle w:val="ListParagraph"/>
        <w:numPr>
          <w:ilvl w:val="0"/>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b/>
          <w:sz w:val="18"/>
          <w:szCs w:val="24"/>
        </w:rPr>
        <w:t>Human and Machine Language</w:t>
      </w:r>
      <w:r w:rsidRPr="00612D93">
        <w:rPr>
          <w:rFonts w:asciiTheme="majorHAnsi" w:hAnsiTheme="majorHAnsi" w:cs="Times New Roman"/>
          <w:sz w:val="18"/>
          <w:szCs w:val="24"/>
        </w:rPr>
        <w:t>, 21</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Deep Learning for Natural Language Processing 21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Deep Learning Networks Learn Representations Automatically 22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Natural Language Processing 23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A Brief History of Deep Learning for NLP 24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Computational Representations of Language 25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One-Hot Representations of Words 25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Word Vectors 26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Word-Vector Arithmetic 29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word2viz 30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proofErr w:type="spellStart"/>
      <w:r w:rsidRPr="00612D93">
        <w:rPr>
          <w:rFonts w:asciiTheme="majorHAnsi" w:hAnsiTheme="majorHAnsi" w:cs="Times New Roman"/>
          <w:sz w:val="18"/>
          <w:szCs w:val="24"/>
        </w:rPr>
        <w:t>Localist</w:t>
      </w:r>
      <w:proofErr w:type="spellEnd"/>
      <w:r w:rsidRPr="00612D93">
        <w:rPr>
          <w:rFonts w:asciiTheme="majorHAnsi" w:hAnsiTheme="majorHAnsi" w:cs="Times New Roman"/>
          <w:sz w:val="18"/>
          <w:szCs w:val="24"/>
        </w:rPr>
        <w:t xml:space="preserve"> Versus Distributed Representations 32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Elements of Natural Human Language 33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Google Duplex 35</w:t>
      </w:r>
    </w:p>
    <w:p w:rsidR="00F04F77" w:rsidRPr="00612D93" w:rsidRDefault="00F04F77" w:rsidP="00484D6E">
      <w:pPr>
        <w:pStyle w:val="ListParagraph"/>
        <w:numPr>
          <w:ilvl w:val="0"/>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b/>
          <w:sz w:val="18"/>
          <w:szCs w:val="24"/>
        </w:rPr>
        <w:t xml:space="preserve">Artificial Neural Networks,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The Input Layer 99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Dense Layers 99 A</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Hot Dog-Detecting Dense Network 101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Forward Propagation Through the First Hidden Layer 102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Forward Propagation Through Subsequent Layers 103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The </w:t>
      </w:r>
      <w:proofErr w:type="spellStart"/>
      <w:r w:rsidRPr="00612D93">
        <w:rPr>
          <w:rFonts w:asciiTheme="majorHAnsi" w:hAnsiTheme="majorHAnsi" w:cs="Times New Roman"/>
          <w:sz w:val="18"/>
          <w:szCs w:val="24"/>
        </w:rPr>
        <w:t>Softmax</w:t>
      </w:r>
      <w:proofErr w:type="spellEnd"/>
      <w:r w:rsidRPr="00612D93">
        <w:rPr>
          <w:rFonts w:asciiTheme="majorHAnsi" w:hAnsiTheme="majorHAnsi" w:cs="Times New Roman"/>
          <w:sz w:val="18"/>
          <w:szCs w:val="24"/>
        </w:rPr>
        <w:t xml:space="preserve"> Layer of a Fast Food-Classifying Network 106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Revisiting Our Shallow Network 108</w:t>
      </w:r>
    </w:p>
    <w:p w:rsidR="00F04F77" w:rsidRPr="00612D93" w:rsidRDefault="00F04F77" w:rsidP="00484D6E">
      <w:pPr>
        <w:pStyle w:val="ListParagraph"/>
        <w:numPr>
          <w:ilvl w:val="0"/>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b/>
          <w:sz w:val="18"/>
          <w:szCs w:val="24"/>
        </w:rPr>
        <w:t xml:space="preserve">Training Deep Networks,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Cost Functions 111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Quadratic Cost 112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Saturated Neurons 112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Cross-Entropy Cost 113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Optimization: Learning to Minimize Cost 115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Gradient Descent 115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Learning Rate 117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Batch Size and Stochastic Gradient Descent 119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Escaping the Local Minimum 122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proofErr w:type="spellStart"/>
      <w:r w:rsidRPr="00612D93">
        <w:rPr>
          <w:rFonts w:asciiTheme="majorHAnsi" w:hAnsiTheme="majorHAnsi" w:cs="Times New Roman"/>
          <w:sz w:val="18"/>
          <w:szCs w:val="24"/>
        </w:rPr>
        <w:t>Backpropagation</w:t>
      </w:r>
      <w:proofErr w:type="spellEnd"/>
      <w:r w:rsidRPr="00612D93">
        <w:rPr>
          <w:rFonts w:asciiTheme="majorHAnsi" w:hAnsiTheme="majorHAnsi" w:cs="Times New Roman"/>
          <w:sz w:val="18"/>
          <w:szCs w:val="24"/>
        </w:rPr>
        <w:t xml:space="preserve"> 124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Tuning Hidden-Layer Count and Neuron Count 125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sz w:val="18"/>
          <w:szCs w:val="24"/>
        </w:rPr>
      </w:pPr>
      <w:r w:rsidRPr="00612D93">
        <w:rPr>
          <w:rFonts w:asciiTheme="majorHAnsi" w:hAnsiTheme="majorHAnsi" w:cs="Times New Roman"/>
          <w:sz w:val="18"/>
          <w:szCs w:val="24"/>
        </w:rPr>
        <w:t xml:space="preserve">An Intermediate Net in </w:t>
      </w:r>
      <w:proofErr w:type="spellStart"/>
      <w:r w:rsidRPr="00612D93">
        <w:rPr>
          <w:rFonts w:asciiTheme="majorHAnsi" w:hAnsiTheme="majorHAnsi" w:cs="Times New Roman"/>
          <w:sz w:val="18"/>
          <w:szCs w:val="24"/>
        </w:rPr>
        <w:t>Keras</w:t>
      </w:r>
      <w:proofErr w:type="spellEnd"/>
      <w:r w:rsidRPr="00612D93">
        <w:rPr>
          <w:rFonts w:asciiTheme="majorHAnsi" w:hAnsiTheme="majorHAnsi" w:cs="Times New Roman"/>
          <w:sz w:val="18"/>
          <w:szCs w:val="24"/>
        </w:rPr>
        <w:t xml:space="preserve"> 127</w:t>
      </w:r>
    </w:p>
    <w:p w:rsidR="00F04F77" w:rsidRPr="00612D93" w:rsidRDefault="00F04F77" w:rsidP="00484D6E">
      <w:pPr>
        <w:pStyle w:val="ListParagraph"/>
        <w:numPr>
          <w:ilvl w:val="0"/>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b/>
          <w:sz w:val="18"/>
          <w:szCs w:val="24"/>
        </w:rPr>
        <w:t xml:space="preserve">Improving Deep Networks.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Weight Initialization 131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Xavier </w:t>
      </w:r>
      <w:proofErr w:type="spellStart"/>
      <w:r w:rsidRPr="00612D93">
        <w:rPr>
          <w:rFonts w:asciiTheme="majorHAnsi" w:hAnsiTheme="majorHAnsi" w:cs="Times New Roman"/>
          <w:sz w:val="18"/>
          <w:szCs w:val="24"/>
        </w:rPr>
        <w:t>Glorot</w:t>
      </w:r>
      <w:proofErr w:type="spellEnd"/>
      <w:r w:rsidRPr="00612D93">
        <w:rPr>
          <w:rFonts w:asciiTheme="majorHAnsi" w:hAnsiTheme="majorHAnsi" w:cs="Times New Roman"/>
          <w:sz w:val="18"/>
          <w:szCs w:val="24"/>
        </w:rPr>
        <w:t xml:space="preserve"> Distributions 135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Unstable Gradients 137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Vanishing Gradients 137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Exploding Gradients 138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Batch Normalization 138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Model Generalization (Avoiding </w:t>
      </w:r>
      <w:proofErr w:type="spellStart"/>
      <w:r w:rsidRPr="00612D93">
        <w:rPr>
          <w:rFonts w:asciiTheme="majorHAnsi" w:hAnsiTheme="majorHAnsi" w:cs="Times New Roman"/>
          <w:sz w:val="18"/>
          <w:szCs w:val="24"/>
        </w:rPr>
        <w:t>Overfitting</w:t>
      </w:r>
      <w:proofErr w:type="spellEnd"/>
      <w:r w:rsidRPr="00612D93">
        <w:rPr>
          <w:rFonts w:asciiTheme="majorHAnsi" w:hAnsiTheme="majorHAnsi" w:cs="Times New Roman"/>
          <w:sz w:val="18"/>
          <w:szCs w:val="24"/>
        </w:rPr>
        <w:t xml:space="preserve">) 140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L1 and L2 Regularization 141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Dropout 142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Data Augmentation 145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Fancy Optimizers 145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Momentum 145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proofErr w:type="spellStart"/>
      <w:r w:rsidRPr="00612D93">
        <w:rPr>
          <w:rFonts w:asciiTheme="majorHAnsi" w:hAnsiTheme="majorHAnsi" w:cs="Times New Roman"/>
          <w:sz w:val="18"/>
          <w:szCs w:val="24"/>
        </w:rPr>
        <w:t>Nesterov</w:t>
      </w:r>
      <w:proofErr w:type="spellEnd"/>
      <w:r w:rsidRPr="00612D93">
        <w:rPr>
          <w:rFonts w:asciiTheme="majorHAnsi" w:hAnsiTheme="majorHAnsi" w:cs="Times New Roman"/>
          <w:sz w:val="18"/>
          <w:szCs w:val="24"/>
        </w:rPr>
        <w:t xml:space="preserve"> Momentum 146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proofErr w:type="spellStart"/>
      <w:r w:rsidRPr="00612D93">
        <w:rPr>
          <w:rFonts w:asciiTheme="majorHAnsi" w:hAnsiTheme="majorHAnsi" w:cs="Times New Roman"/>
          <w:sz w:val="18"/>
          <w:szCs w:val="24"/>
        </w:rPr>
        <w:t>AdaGrad</w:t>
      </w:r>
      <w:proofErr w:type="spellEnd"/>
      <w:r w:rsidRPr="00612D93">
        <w:rPr>
          <w:rFonts w:asciiTheme="majorHAnsi" w:hAnsiTheme="majorHAnsi" w:cs="Times New Roman"/>
          <w:sz w:val="18"/>
          <w:szCs w:val="24"/>
        </w:rPr>
        <w:t xml:space="preserve"> 146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proofErr w:type="spellStart"/>
      <w:r w:rsidRPr="00612D93">
        <w:rPr>
          <w:rFonts w:asciiTheme="majorHAnsi" w:hAnsiTheme="majorHAnsi" w:cs="Times New Roman"/>
          <w:sz w:val="18"/>
          <w:szCs w:val="24"/>
        </w:rPr>
        <w:t>AdaDelta</w:t>
      </w:r>
      <w:proofErr w:type="spellEnd"/>
      <w:r w:rsidRPr="00612D93">
        <w:rPr>
          <w:rFonts w:asciiTheme="majorHAnsi" w:hAnsiTheme="majorHAnsi" w:cs="Times New Roman"/>
          <w:sz w:val="18"/>
          <w:szCs w:val="24"/>
        </w:rPr>
        <w:t xml:space="preserve"> and </w:t>
      </w:r>
      <w:proofErr w:type="spellStart"/>
      <w:r w:rsidRPr="00612D93">
        <w:rPr>
          <w:rFonts w:asciiTheme="majorHAnsi" w:hAnsiTheme="majorHAnsi" w:cs="Times New Roman"/>
          <w:sz w:val="18"/>
          <w:szCs w:val="24"/>
        </w:rPr>
        <w:t>RMSProp</w:t>
      </w:r>
      <w:proofErr w:type="spellEnd"/>
      <w:r w:rsidRPr="00612D93">
        <w:rPr>
          <w:rFonts w:asciiTheme="majorHAnsi" w:hAnsiTheme="majorHAnsi" w:cs="Times New Roman"/>
          <w:sz w:val="18"/>
          <w:szCs w:val="24"/>
        </w:rPr>
        <w:t xml:space="preserve"> 146 </w:t>
      </w:r>
    </w:p>
    <w:p w:rsidR="00F04F77" w:rsidRPr="00612D93" w:rsidRDefault="00F04F77" w:rsidP="00484D6E">
      <w:pPr>
        <w:pStyle w:val="ListParagraph"/>
        <w:numPr>
          <w:ilvl w:val="2"/>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Adam 147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A Deep Neural Network in </w:t>
      </w:r>
      <w:proofErr w:type="spellStart"/>
      <w:r w:rsidRPr="00612D93">
        <w:rPr>
          <w:rFonts w:asciiTheme="majorHAnsi" w:hAnsiTheme="majorHAnsi" w:cs="Times New Roman"/>
          <w:sz w:val="18"/>
          <w:szCs w:val="24"/>
        </w:rPr>
        <w:t>Keras</w:t>
      </w:r>
      <w:proofErr w:type="spellEnd"/>
      <w:r w:rsidRPr="00612D93">
        <w:rPr>
          <w:rFonts w:asciiTheme="majorHAnsi" w:hAnsiTheme="majorHAnsi" w:cs="Times New Roman"/>
          <w:sz w:val="18"/>
          <w:szCs w:val="24"/>
        </w:rPr>
        <w:t xml:space="preserve"> 147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r w:rsidRPr="00612D93">
        <w:rPr>
          <w:rFonts w:asciiTheme="majorHAnsi" w:hAnsiTheme="majorHAnsi" w:cs="Times New Roman"/>
          <w:sz w:val="18"/>
          <w:szCs w:val="24"/>
        </w:rPr>
        <w:t xml:space="preserve">Regression 149 </w:t>
      </w:r>
    </w:p>
    <w:p w:rsidR="00F04F77" w:rsidRPr="00612D93" w:rsidRDefault="00F04F77" w:rsidP="00484D6E">
      <w:pPr>
        <w:pStyle w:val="ListParagraph"/>
        <w:numPr>
          <w:ilvl w:val="1"/>
          <w:numId w:val="1"/>
        </w:numPr>
        <w:spacing w:after="0" w:line="240" w:lineRule="auto"/>
        <w:ind w:left="-90" w:firstLine="0"/>
        <w:jc w:val="both"/>
        <w:rPr>
          <w:rFonts w:asciiTheme="majorHAnsi" w:hAnsiTheme="majorHAnsi" w:cs="Times New Roman"/>
          <w:b/>
          <w:sz w:val="18"/>
          <w:szCs w:val="24"/>
        </w:rPr>
      </w:pPr>
      <w:proofErr w:type="spellStart"/>
      <w:r w:rsidRPr="00612D93">
        <w:rPr>
          <w:rFonts w:asciiTheme="majorHAnsi" w:hAnsiTheme="majorHAnsi" w:cs="Times New Roman"/>
          <w:sz w:val="18"/>
          <w:szCs w:val="24"/>
        </w:rPr>
        <w:t>TensorBoard</w:t>
      </w:r>
      <w:proofErr w:type="spellEnd"/>
      <w:r w:rsidRPr="00612D93">
        <w:rPr>
          <w:rFonts w:asciiTheme="majorHAnsi" w:hAnsiTheme="majorHAnsi" w:cs="Times New Roman"/>
          <w:sz w:val="18"/>
          <w:szCs w:val="24"/>
        </w:rPr>
        <w:t xml:space="preserve"> 152</w:t>
      </w:r>
    </w:p>
    <w:p w:rsidR="00612D93" w:rsidRDefault="00612D93" w:rsidP="00484D6E">
      <w:pPr>
        <w:spacing w:after="0"/>
        <w:ind w:left="-90"/>
        <w:jc w:val="both"/>
        <w:rPr>
          <w:rFonts w:asciiTheme="majorHAnsi" w:hAnsiTheme="majorHAnsi" w:cs="Times New Roman"/>
          <w:b/>
          <w:sz w:val="24"/>
          <w:szCs w:val="24"/>
        </w:rPr>
      </w:pPr>
    </w:p>
    <w:p w:rsidR="00BD2D02" w:rsidRPr="00860ADC" w:rsidRDefault="00BD2D02" w:rsidP="00484D6E">
      <w:pPr>
        <w:spacing w:after="0"/>
        <w:ind w:left="-90"/>
        <w:jc w:val="both"/>
        <w:rPr>
          <w:rFonts w:asciiTheme="majorHAnsi" w:hAnsiTheme="majorHAnsi" w:cs="Times New Roman"/>
          <w:b/>
          <w:sz w:val="24"/>
          <w:szCs w:val="24"/>
        </w:rPr>
      </w:pPr>
      <w:r w:rsidRPr="00860ADC">
        <w:rPr>
          <w:rFonts w:asciiTheme="majorHAnsi" w:hAnsiTheme="majorHAnsi" w:cs="Times New Roman"/>
          <w:b/>
          <w:sz w:val="24"/>
          <w:szCs w:val="24"/>
        </w:rPr>
        <w:lastRenderedPageBreak/>
        <w:t>Introducing Deep Learning: 1</w:t>
      </w:r>
    </w:p>
    <w:p w:rsidR="00BD2D02" w:rsidRPr="00860ADC" w:rsidRDefault="00BD2D02" w:rsidP="00484D6E">
      <w:pPr>
        <w:pStyle w:val="ListParagraph"/>
        <w:numPr>
          <w:ilvl w:val="0"/>
          <w:numId w:val="1"/>
        </w:numPr>
        <w:spacing w:after="0"/>
        <w:ind w:left="-90" w:firstLine="0"/>
        <w:jc w:val="both"/>
        <w:rPr>
          <w:rFonts w:asciiTheme="majorHAnsi" w:hAnsiTheme="majorHAnsi" w:cs="Times New Roman"/>
          <w:b/>
          <w:sz w:val="24"/>
          <w:szCs w:val="24"/>
        </w:rPr>
      </w:pPr>
      <w:r w:rsidRPr="00860ADC">
        <w:rPr>
          <w:rFonts w:asciiTheme="majorHAnsi" w:hAnsiTheme="majorHAnsi" w:cs="Times New Roman"/>
          <w:b/>
          <w:sz w:val="24"/>
          <w:szCs w:val="24"/>
        </w:rPr>
        <w:t>Biological and Machine Vision, 3</w:t>
      </w:r>
    </w:p>
    <w:p w:rsidR="00BD2D02" w:rsidRPr="00860ADC" w:rsidRDefault="00BD2D02" w:rsidP="00484D6E">
      <w:pPr>
        <w:pStyle w:val="ListParagraph"/>
        <w:numPr>
          <w:ilvl w:val="1"/>
          <w:numId w:val="1"/>
        </w:numPr>
        <w:spacing w:after="0"/>
        <w:ind w:left="-90" w:firstLine="0"/>
        <w:jc w:val="both"/>
        <w:rPr>
          <w:rFonts w:asciiTheme="majorHAnsi" w:hAnsiTheme="majorHAnsi" w:cs="Times New Roman"/>
          <w:sz w:val="24"/>
          <w:szCs w:val="24"/>
        </w:rPr>
      </w:pPr>
      <w:r w:rsidRPr="00860ADC">
        <w:rPr>
          <w:rFonts w:asciiTheme="majorHAnsi" w:hAnsiTheme="majorHAnsi" w:cs="Times New Roman"/>
          <w:sz w:val="24"/>
          <w:szCs w:val="24"/>
        </w:rPr>
        <w:t xml:space="preserve">Biological Vision 3 </w:t>
      </w:r>
    </w:p>
    <w:p w:rsidR="005C3FAD" w:rsidRPr="00860ADC" w:rsidRDefault="005C3FAD" w:rsidP="00484D6E">
      <w:pPr>
        <w:spacing w:after="0"/>
        <w:ind w:left="-90"/>
        <w:jc w:val="both"/>
        <w:rPr>
          <w:rFonts w:asciiTheme="majorHAnsi" w:hAnsiTheme="majorHAnsi"/>
          <w:sz w:val="24"/>
          <w:szCs w:val="24"/>
        </w:rPr>
      </w:pPr>
      <w:r w:rsidRPr="00860ADC">
        <w:rPr>
          <w:rFonts w:asciiTheme="majorHAnsi" w:hAnsiTheme="majorHAnsi"/>
          <w:sz w:val="24"/>
          <w:szCs w:val="24"/>
        </w:rPr>
        <w:t xml:space="preserve">In modern mammals, a large proportion of the cerebral cortex—the outer, grey matter of the brain —is involved in visual perception. At Johns Hopkins University in the late 1950s, the physiologists David Hubel and </w:t>
      </w:r>
      <w:proofErr w:type="spellStart"/>
      <w:r w:rsidRPr="00860ADC">
        <w:rPr>
          <w:rFonts w:asciiTheme="majorHAnsi" w:hAnsiTheme="majorHAnsi"/>
          <w:sz w:val="24"/>
          <w:szCs w:val="24"/>
        </w:rPr>
        <w:t>Torsten</w:t>
      </w:r>
      <w:proofErr w:type="spellEnd"/>
      <w:r w:rsidRPr="00860ADC">
        <w:rPr>
          <w:rFonts w:asciiTheme="majorHAnsi" w:hAnsiTheme="majorHAnsi"/>
          <w:sz w:val="24"/>
          <w:szCs w:val="24"/>
        </w:rPr>
        <w:t xml:space="preserve"> Wiesel began carrying out their pioneering research on how visual information is processed in the mammalian cerebral cortex, work which contributed to them later being awarded a Nobel Prize. As depicted in Figure 1.4, Hubel and Wiesel conducted their research by showing images to anaesthetized cats while simultaneously recording the activity of individual neurons from the primary visual cortex, the first part of the cerebral cortex to receive visual input from the eyes.</w:t>
      </w:r>
    </w:p>
    <w:p w:rsidR="005C3FAD" w:rsidRPr="00860ADC" w:rsidRDefault="005C3FAD" w:rsidP="00484D6E">
      <w:pPr>
        <w:spacing w:after="0"/>
        <w:ind w:left="-90"/>
        <w:jc w:val="both"/>
        <w:rPr>
          <w:rFonts w:asciiTheme="majorHAnsi" w:hAnsiTheme="majorHAnsi"/>
          <w:sz w:val="24"/>
          <w:szCs w:val="24"/>
        </w:rPr>
      </w:pPr>
      <w:r w:rsidRPr="00860ADC">
        <w:rPr>
          <w:rFonts w:asciiTheme="majorHAnsi" w:hAnsiTheme="majorHAnsi"/>
          <w:sz w:val="24"/>
          <w:szCs w:val="24"/>
        </w:rPr>
        <w:t>Projecting slides onto a screen, Hubel and Wiesel began by presenting simple shapes like the dot shown in Figure 1.4 to the cats. Their initial results were disheartening: Their efforts were met with no response from the neurons of the primary visual cortex. They grappled with the frustration of how these cells, which anatomically appear to be the gateway for visual information to the rest of the cerebral cortex, would not respond to visual stimuli.</w:t>
      </w:r>
    </w:p>
    <w:p w:rsidR="005C3FAD" w:rsidRPr="00860ADC" w:rsidRDefault="005C3FAD" w:rsidP="00484D6E">
      <w:pPr>
        <w:spacing w:after="0"/>
        <w:ind w:left="-90"/>
        <w:jc w:val="both"/>
        <w:rPr>
          <w:rFonts w:asciiTheme="majorHAnsi" w:hAnsiTheme="majorHAnsi"/>
          <w:sz w:val="24"/>
          <w:szCs w:val="24"/>
        </w:rPr>
      </w:pPr>
      <w:r w:rsidRPr="00860ADC">
        <w:rPr>
          <w:rFonts w:asciiTheme="majorHAnsi" w:hAnsiTheme="majorHAnsi"/>
          <w:sz w:val="24"/>
          <w:szCs w:val="24"/>
        </w:rPr>
        <w:t>As they removed one of their slides from the projector, its straight edge elicited the distinctive crackle of their recording equipment to alert them that a primary visual cortex neuron was firing.</w:t>
      </w:r>
    </w:p>
    <w:p w:rsidR="005C3FAD" w:rsidRPr="00860ADC" w:rsidRDefault="005C3FAD"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drawing>
          <wp:inline distT="0" distB="0" distL="0" distR="0">
            <wp:extent cx="1868219" cy="11550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872087" cy="1157424"/>
                    </a:xfrm>
                    <a:prstGeom prst="rect">
                      <a:avLst/>
                    </a:prstGeom>
                    <a:noFill/>
                    <a:ln w="9525">
                      <a:noFill/>
                      <a:miter lim="800000"/>
                      <a:headEnd/>
                      <a:tailEnd/>
                    </a:ln>
                  </pic:spPr>
                </pic:pic>
              </a:graphicData>
            </a:graphic>
          </wp:inline>
        </w:drawing>
      </w:r>
    </w:p>
    <w:p w:rsidR="005C3FAD" w:rsidRPr="00860ADC" w:rsidRDefault="005C3FAD" w:rsidP="00484D6E">
      <w:pPr>
        <w:spacing w:after="0"/>
        <w:ind w:left="-90"/>
        <w:jc w:val="center"/>
        <w:rPr>
          <w:rFonts w:asciiTheme="majorHAnsi" w:hAnsiTheme="majorHAnsi" w:cs="Times New Roman"/>
          <w:sz w:val="24"/>
          <w:szCs w:val="24"/>
        </w:rPr>
      </w:pPr>
      <w:r w:rsidRPr="00860ADC">
        <w:rPr>
          <w:rFonts w:asciiTheme="majorHAnsi" w:hAnsiTheme="majorHAnsi"/>
          <w:b/>
          <w:sz w:val="24"/>
          <w:szCs w:val="24"/>
        </w:rPr>
        <w:t>Figure 1</w:t>
      </w:r>
      <w:r w:rsidRPr="00860ADC">
        <w:rPr>
          <w:rFonts w:asciiTheme="majorHAnsi" w:hAnsiTheme="majorHAnsi"/>
          <w:b/>
          <w:sz w:val="24"/>
          <w:szCs w:val="24"/>
        </w:rPr>
        <w:softHyphen/>
        <w:t>4</w:t>
      </w:r>
      <w:r w:rsidRPr="00860ADC">
        <w:rPr>
          <w:rFonts w:asciiTheme="majorHAnsi" w:hAnsiTheme="majorHAnsi"/>
          <w:sz w:val="24"/>
          <w:szCs w:val="24"/>
        </w:rPr>
        <w:t xml:space="preserve"> Hubel and Wiesel used a light projector to present slides to </w:t>
      </w:r>
      <w:proofErr w:type="spellStart"/>
      <w:r w:rsidRPr="00860ADC">
        <w:rPr>
          <w:rFonts w:asciiTheme="majorHAnsi" w:hAnsiTheme="majorHAnsi"/>
          <w:sz w:val="24"/>
          <w:szCs w:val="24"/>
        </w:rPr>
        <w:t>anaesthesized</w:t>
      </w:r>
      <w:proofErr w:type="spellEnd"/>
      <w:r w:rsidRPr="00860ADC">
        <w:rPr>
          <w:rFonts w:asciiTheme="majorHAnsi" w:hAnsiTheme="majorHAnsi"/>
          <w:sz w:val="24"/>
          <w:szCs w:val="24"/>
        </w:rPr>
        <w:t xml:space="preserve"> cats while they recorded the activity of neurons in the cats’ primary visual cortex. In their experiments, electrical recording equipment was implanted within the cat’s skull.</w:t>
      </w:r>
    </w:p>
    <w:p w:rsidR="005C3FAD" w:rsidRPr="00860ADC" w:rsidRDefault="005C3FAD" w:rsidP="00484D6E">
      <w:pPr>
        <w:pStyle w:val="ListParagraph"/>
        <w:spacing w:after="0"/>
        <w:ind w:left="-90"/>
        <w:jc w:val="both"/>
        <w:rPr>
          <w:rFonts w:asciiTheme="majorHAnsi" w:hAnsiTheme="majorHAnsi" w:cs="Times New Roman"/>
          <w:sz w:val="24"/>
          <w:szCs w:val="24"/>
        </w:rPr>
      </w:pPr>
    </w:p>
    <w:p w:rsidR="005C3FAD" w:rsidRPr="00860ADC" w:rsidRDefault="005C3FAD" w:rsidP="00484D6E">
      <w:pPr>
        <w:spacing w:after="0"/>
        <w:ind w:left="-90"/>
        <w:jc w:val="both"/>
        <w:rPr>
          <w:rFonts w:asciiTheme="majorHAnsi" w:hAnsiTheme="majorHAnsi"/>
          <w:sz w:val="24"/>
          <w:szCs w:val="24"/>
        </w:rPr>
      </w:pPr>
      <w:r w:rsidRPr="00860ADC">
        <w:rPr>
          <w:rFonts w:asciiTheme="majorHAnsi" w:hAnsiTheme="majorHAnsi"/>
          <w:sz w:val="24"/>
          <w:szCs w:val="24"/>
        </w:rPr>
        <w:t>Through further experimentation, Hubel and Wiesel discovered that the neurons that receive visual input from the eye are in general most responsive to simple, straight edges. Fittingly then, they named these cells simple neurons.</w:t>
      </w:r>
    </w:p>
    <w:p w:rsidR="008E1790" w:rsidRPr="00860ADC" w:rsidRDefault="008E1790" w:rsidP="00484D6E">
      <w:pPr>
        <w:spacing w:after="0"/>
        <w:ind w:left="-90"/>
        <w:jc w:val="both"/>
        <w:rPr>
          <w:rFonts w:asciiTheme="majorHAnsi" w:hAnsiTheme="majorHAnsi"/>
          <w:sz w:val="24"/>
          <w:szCs w:val="24"/>
        </w:rPr>
      </w:pPr>
      <w:r w:rsidRPr="00860ADC">
        <w:rPr>
          <w:rFonts w:asciiTheme="majorHAnsi" w:hAnsiTheme="majorHAnsi"/>
          <w:sz w:val="24"/>
          <w:szCs w:val="24"/>
        </w:rPr>
        <w:t xml:space="preserve">As shown in Figure 1.5, Hubel and Wiesel determined that a given simple neuron responds optimally to an edge at a particular, specific orientation. A large group of simple neurons, with each specialized to detect a particular edge orientation, together are able to represent all 360 degrees of orientation. These edge </w:t>
      </w:r>
      <w:r w:rsidRPr="00860ADC">
        <w:rPr>
          <w:rFonts w:asciiTheme="majorHAnsi" w:hAnsiTheme="majorHAnsi"/>
          <w:sz w:val="24"/>
          <w:szCs w:val="24"/>
        </w:rPr>
        <w:softHyphen/>
        <w:t>orientation detecting simple cells then pass along information to a large number of so</w:t>
      </w:r>
      <w:r w:rsidRPr="00860ADC">
        <w:rPr>
          <w:rFonts w:asciiTheme="majorHAnsi" w:hAnsiTheme="majorHAnsi"/>
          <w:sz w:val="24"/>
          <w:szCs w:val="24"/>
        </w:rPr>
        <w:softHyphen/>
        <w:t xml:space="preserve"> called complex neurons. A given complex neuron receives visual information that has already been processed by several simple cells so it is well</w:t>
      </w:r>
      <w:r w:rsidRPr="00860ADC">
        <w:rPr>
          <w:rFonts w:asciiTheme="majorHAnsi" w:hAnsiTheme="majorHAnsi"/>
          <w:sz w:val="24"/>
          <w:szCs w:val="24"/>
        </w:rPr>
        <w:softHyphen/>
        <w:t xml:space="preserve"> positioned to recombine multiple line orientations into a more complex shape like a corner or a curve.</w:t>
      </w:r>
    </w:p>
    <w:p w:rsidR="008E1790" w:rsidRPr="00860ADC" w:rsidRDefault="00BE5BC7"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lastRenderedPageBreak/>
        <w:drawing>
          <wp:inline distT="0" distB="0" distL="0" distR="0">
            <wp:extent cx="1184108" cy="175724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180464" cy="1751841"/>
                    </a:xfrm>
                    <a:prstGeom prst="rect">
                      <a:avLst/>
                    </a:prstGeom>
                    <a:noFill/>
                    <a:ln w="9525">
                      <a:noFill/>
                      <a:miter lim="800000"/>
                      <a:headEnd/>
                      <a:tailEnd/>
                    </a:ln>
                  </pic:spPr>
                </pic:pic>
              </a:graphicData>
            </a:graphic>
          </wp:inline>
        </w:drawing>
      </w:r>
    </w:p>
    <w:p w:rsidR="00BE5BC7" w:rsidRPr="00860ADC" w:rsidRDefault="00BE5BC7" w:rsidP="00484D6E">
      <w:pPr>
        <w:spacing w:after="0"/>
        <w:ind w:left="-90"/>
        <w:jc w:val="center"/>
        <w:rPr>
          <w:rFonts w:asciiTheme="majorHAnsi" w:hAnsiTheme="majorHAnsi"/>
          <w:sz w:val="24"/>
          <w:szCs w:val="24"/>
        </w:rPr>
      </w:pPr>
      <w:r w:rsidRPr="00860ADC">
        <w:rPr>
          <w:rFonts w:asciiTheme="majorHAnsi" w:hAnsiTheme="majorHAnsi"/>
          <w:b/>
          <w:sz w:val="24"/>
          <w:szCs w:val="24"/>
        </w:rPr>
        <w:t>Figure 1</w:t>
      </w:r>
      <w:r w:rsidRPr="00860ADC">
        <w:rPr>
          <w:rFonts w:asciiTheme="majorHAnsi" w:hAnsiTheme="majorHAnsi"/>
          <w:b/>
          <w:sz w:val="24"/>
          <w:szCs w:val="24"/>
        </w:rPr>
        <w:softHyphen/>
        <w:t>5</w:t>
      </w:r>
      <w:r w:rsidRPr="00860ADC">
        <w:rPr>
          <w:rFonts w:asciiTheme="majorHAnsi" w:hAnsiTheme="majorHAnsi"/>
          <w:sz w:val="24"/>
          <w:szCs w:val="24"/>
        </w:rPr>
        <w:t xml:space="preserve"> A “simple” cell in the primary visual cortex of a cat fires at different rates, depending on the orientation of a line shown to the cat. The orientation of the line is provided in the </w:t>
      </w:r>
      <w:proofErr w:type="spellStart"/>
      <w:r w:rsidRPr="00860ADC">
        <w:rPr>
          <w:rFonts w:asciiTheme="majorHAnsi" w:hAnsiTheme="majorHAnsi"/>
          <w:sz w:val="24"/>
          <w:szCs w:val="24"/>
        </w:rPr>
        <w:t>left</w:t>
      </w:r>
      <w:r w:rsidRPr="00860ADC">
        <w:rPr>
          <w:rFonts w:asciiTheme="majorHAnsi" w:hAnsiTheme="majorHAnsi"/>
          <w:sz w:val="24"/>
          <w:szCs w:val="24"/>
        </w:rPr>
        <w:softHyphen/>
        <w:t>hand</w:t>
      </w:r>
      <w:proofErr w:type="spellEnd"/>
      <w:r w:rsidRPr="00860ADC">
        <w:rPr>
          <w:rFonts w:asciiTheme="majorHAnsi" w:hAnsiTheme="majorHAnsi"/>
          <w:sz w:val="24"/>
          <w:szCs w:val="24"/>
        </w:rPr>
        <w:t xml:space="preserve"> column of the figure, while the </w:t>
      </w:r>
      <w:proofErr w:type="spellStart"/>
      <w:r w:rsidRPr="00860ADC">
        <w:rPr>
          <w:rFonts w:asciiTheme="majorHAnsi" w:hAnsiTheme="majorHAnsi"/>
          <w:sz w:val="24"/>
          <w:szCs w:val="24"/>
        </w:rPr>
        <w:t>right</w:t>
      </w:r>
      <w:r w:rsidRPr="00860ADC">
        <w:rPr>
          <w:rFonts w:asciiTheme="majorHAnsi" w:hAnsiTheme="majorHAnsi"/>
          <w:sz w:val="24"/>
          <w:szCs w:val="24"/>
        </w:rPr>
        <w:softHyphen/>
        <w:t>hand</w:t>
      </w:r>
      <w:proofErr w:type="spellEnd"/>
      <w:r w:rsidRPr="00860ADC">
        <w:rPr>
          <w:rFonts w:asciiTheme="majorHAnsi" w:hAnsiTheme="majorHAnsi"/>
          <w:sz w:val="24"/>
          <w:szCs w:val="24"/>
        </w:rPr>
        <w:t xml:space="preserve"> column shows the firing (electrical activity) in the cell over time (one second). A vertical line (in the fifth row) causes the most electrical activity for this particular simple cell. </w:t>
      </w:r>
      <w:proofErr w:type="gramStart"/>
      <w:r w:rsidRPr="00860ADC">
        <w:rPr>
          <w:rFonts w:asciiTheme="majorHAnsi" w:hAnsiTheme="majorHAnsi"/>
          <w:sz w:val="24"/>
          <w:szCs w:val="24"/>
        </w:rPr>
        <w:t>Lines slightly off vertical (in the intermediate rows) cause less activity for the cell, while lines approaching horizontal (in the top</w:t>
      </w:r>
      <w:r w:rsidRPr="00860ADC">
        <w:rPr>
          <w:rFonts w:asciiTheme="majorHAnsi" w:hAnsiTheme="majorHAnsi"/>
          <w:sz w:val="24"/>
          <w:szCs w:val="24"/>
        </w:rPr>
        <w:softHyphen/>
        <w:t>most and bottom</w:t>
      </w:r>
      <w:r w:rsidRPr="00860ADC">
        <w:rPr>
          <w:rFonts w:asciiTheme="majorHAnsi" w:hAnsiTheme="majorHAnsi"/>
          <w:sz w:val="24"/>
          <w:szCs w:val="24"/>
        </w:rPr>
        <w:softHyphen/>
        <w:t>most rows) cause little to no activity.</w:t>
      </w:r>
      <w:proofErr w:type="gramEnd"/>
    </w:p>
    <w:p w:rsidR="00BE5BC7" w:rsidRPr="00860ADC" w:rsidRDefault="00BE5BC7" w:rsidP="00484D6E">
      <w:pPr>
        <w:pStyle w:val="ListParagraph"/>
        <w:spacing w:after="0"/>
        <w:ind w:left="-90"/>
        <w:rPr>
          <w:rFonts w:asciiTheme="majorHAnsi" w:hAnsiTheme="majorHAnsi"/>
          <w:sz w:val="24"/>
          <w:szCs w:val="24"/>
        </w:rPr>
      </w:pPr>
    </w:p>
    <w:p w:rsidR="00BE5BC7" w:rsidRPr="00860ADC" w:rsidRDefault="005866A2" w:rsidP="00484D6E">
      <w:pPr>
        <w:spacing w:after="0"/>
        <w:ind w:left="-90"/>
        <w:jc w:val="both"/>
        <w:rPr>
          <w:rFonts w:asciiTheme="majorHAnsi" w:hAnsiTheme="majorHAnsi"/>
          <w:sz w:val="24"/>
          <w:szCs w:val="24"/>
        </w:rPr>
      </w:pPr>
      <w:r w:rsidRPr="00860ADC">
        <w:rPr>
          <w:rFonts w:asciiTheme="majorHAnsi" w:hAnsiTheme="majorHAnsi"/>
          <w:sz w:val="24"/>
          <w:szCs w:val="24"/>
        </w:rPr>
        <w:t xml:space="preserve">Figure 1.6 illustrates how, via many </w:t>
      </w:r>
      <w:proofErr w:type="spellStart"/>
      <w:r w:rsidRPr="00860ADC">
        <w:rPr>
          <w:rFonts w:asciiTheme="majorHAnsi" w:hAnsiTheme="majorHAnsi"/>
          <w:sz w:val="24"/>
          <w:szCs w:val="24"/>
        </w:rPr>
        <w:t>hierarchically</w:t>
      </w:r>
      <w:r w:rsidRPr="00860ADC">
        <w:rPr>
          <w:rFonts w:asciiTheme="majorHAnsi" w:hAnsiTheme="majorHAnsi"/>
          <w:sz w:val="24"/>
          <w:szCs w:val="24"/>
        </w:rPr>
        <w:softHyphen/>
        <w:t>organized</w:t>
      </w:r>
      <w:proofErr w:type="spellEnd"/>
      <w:r w:rsidRPr="00860ADC">
        <w:rPr>
          <w:rFonts w:asciiTheme="majorHAnsi" w:hAnsiTheme="majorHAnsi"/>
          <w:sz w:val="24"/>
          <w:szCs w:val="24"/>
        </w:rPr>
        <w:t xml:space="preserve"> layers of neurons feeding information into increasingly </w:t>
      </w:r>
      <w:proofErr w:type="spellStart"/>
      <w:r w:rsidRPr="00860ADC">
        <w:rPr>
          <w:rFonts w:asciiTheme="majorHAnsi" w:hAnsiTheme="majorHAnsi"/>
          <w:sz w:val="24"/>
          <w:szCs w:val="24"/>
        </w:rPr>
        <w:t>higher</w:t>
      </w:r>
      <w:r w:rsidRPr="00860ADC">
        <w:rPr>
          <w:rFonts w:asciiTheme="majorHAnsi" w:hAnsiTheme="majorHAnsi"/>
          <w:sz w:val="24"/>
          <w:szCs w:val="24"/>
        </w:rPr>
        <w:softHyphen/>
        <w:t>order</w:t>
      </w:r>
      <w:proofErr w:type="spellEnd"/>
      <w:r w:rsidRPr="00860ADC">
        <w:rPr>
          <w:rFonts w:asciiTheme="majorHAnsi" w:hAnsiTheme="majorHAnsi"/>
          <w:sz w:val="24"/>
          <w:szCs w:val="24"/>
        </w:rPr>
        <w:t xml:space="preserve"> neurons, gradually more complex visual stimuli can be represented by the brain. The eyes are focused on an image of a rat’s head. Photons of light stimulate neurons located in the retina of each eye and this raw visual information is transmitted from the eyes to the primary visual cortex of the brain. The first layer of primary visual cortex neurons to receive this input—what Hubel and Wiesel termed simple cells—are specialized to detect edges (straight lines) at specific orientations. There would be many thousands of such neurons; </w:t>
      </w:r>
      <w:proofErr w:type="gramStart"/>
      <w:r w:rsidRPr="00860ADC">
        <w:rPr>
          <w:rFonts w:asciiTheme="majorHAnsi" w:hAnsiTheme="majorHAnsi"/>
          <w:sz w:val="24"/>
          <w:szCs w:val="24"/>
        </w:rPr>
        <w:t>for</w:t>
      </w:r>
      <w:proofErr w:type="gramEnd"/>
      <w:r w:rsidRPr="00860ADC">
        <w:rPr>
          <w:rFonts w:asciiTheme="majorHAnsi" w:hAnsiTheme="majorHAnsi"/>
          <w:sz w:val="24"/>
          <w:szCs w:val="24"/>
        </w:rPr>
        <w:t xml:space="preserve"> simplicity, we’re only showing four. In our caricature, we’re illustrating </w:t>
      </w:r>
      <w:proofErr w:type="gramStart"/>
      <w:r w:rsidRPr="00860ADC">
        <w:rPr>
          <w:rFonts w:asciiTheme="majorHAnsi" w:hAnsiTheme="majorHAnsi"/>
          <w:sz w:val="24"/>
          <w:szCs w:val="24"/>
        </w:rPr>
        <w:t>that</w:t>
      </w:r>
      <w:proofErr w:type="gramEnd"/>
      <w:r w:rsidRPr="00860ADC">
        <w:rPr>
          <w:rFonts w:asciiTheme="majorHAnsi" w:hAnsiTheme="majorHAnsi"/>
          <w:sz w:val="24"/>
          <w:szCs w:val="24"/>
        </w:rPr>
        <w:t xml:space="preserve"> neurons one, three, and four are activated by viewing the rat’s head. These three simple neurons relay that information to a subsequent layer, where complex cells assimilate the information about various edge orientations, enabling them to represent more complex visual stimuli, like the curvature of the rat’s head. As information is passed through several subsequent further layers, the complexity and abstractness of the visual stimuli that can be represented incrementally increases. As depicted by the far </w:t>
      </w:r>
      <w:r w:rsidRPr="00860ADC">
        <w:rPr>
          <w:rFonts w:asciiTheme="majorHAnsi" w:hAnsiTheme="majorHAnsi"/>
          <w:sz w:val="24"/>
          <w:szCs w:val="24"/>
        </w:rPr>
        <w:softHyphen/>
        <w:t>right layer of neurons, following many layers of such hierarchical processing, the brain is ultimately able to represent visual concepts as abstract as a rat, a cat, a bird or a dog.</w:t>
      </w:r>
    </w:p>
    <w:p w:rsidR="005866A2" w:rsidRPr="00860ADC" w:rsidRDefault="005866A2"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drawing>
          <wp:inline distT="0" distB="0" distL="0" distR="0">
            <wp:extent cx="1860884" cy="1395663"/>
            <wp:effectExtent l="19050" t="0" r="601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879468" cy="1409601"/>
                    </a:xfrm>
                    <a:prstGeom prst="rect">
                      <a:avLst/>
                    </a:prstGeom>
                    <a:noFill/>
                    <a:ln w="9525">
                      <a:noFill/>
                      <a:miter lim="800000"/>
                      <a:headEnd/>
                      <a:tailEnd/>
                    </a:ln>
                  </pic:spPr>
                </pic:pic>
              </a:graphicData>
            </a:graphic>
          </wp:inline>
        </w:drawing>
      </w:r>
    </w:p>
    <w:p w:rsidR="005C3FAD" w:rsidRPr="00860ADC" w:rsidRDefault="005C3FAD" w:rsidP="00484D6E">
      <w:pPr>
        <w:pStyle w:val="ListParagraph"/>
        <w:spacing w:after="0"/>
        <w:ind w:left="-90"/>
        <w:jc w:val="both"/>
        <w:rPr>
          <w:rFonts w:asciiTheme="majorHAnsi" w:hAnsiTheme="majorHAnsi" w:cs="Times New Roman"/>
          <w:sz w:val="24"/>
          <w:szCs w:val="24"/>
        </w:rPr>
      </w:pPr>
    </w:p>
    <w:p w:rsidR="005C3FAD" w:rsidRPr="00860ADC" w:rsidRDefault="005866A2" w:rsidP="00484D6E">
      <w:pPr>
        <w:spacing w:after="0"/>
        <w:ind w:left="-90"/>
        <w:jc w:val="center"/>
        <w:rPr>
          <w:rFonts w:asciiTheme="majorHAnsi" w:hAnsiTheme="majorHAnsi"/>
          <w:sz w:val="24"/>
          <w:szCs w:val="24"/>
        </w:rPr>
      </w:pPr>
      <w:r w:rsidRPr="00E73F1F">
        <w:rPr>
          <w:rFonts w:asciiTheme="majorHAnsi" w:hAnsiTheme="majorHAnsi"/>
          <w:b/>
          <w:sz w:val="24"/>
          <w:szCs w:val="24"/>
        </w:rPr>
        <w:t>Figure 1</w:t>
      </w:r>
      <w:r w:rsidRPr="00E73F1F">
        <w:rPr>
          <w:rFonts w:asciiTheme="majorHAnsi" w:hAnsiTheme="majorHAnsi"/>
          <w:b/>
          <w:sz w:val="24"/>
          <w:szCs w:val="24"/>
        </w:rPr>
        <w:softHyphen/>
        <w:t>6</w:t>
      </w:r>
      <w:r w:rsidRPr="00860ADC">
        <w:rPr>
          <w:rFonts w:asciiTheme="majorHAnsi" w:hAnsiTheme="majorHAnsi"/>
          <w:sz w:val="24"/>
          <w:szCs w:val="24"/>
        </w:rPr>
        <w:t xml:space="preserve"> A caricature of how consecutive layers of biological neurons represent visual information in the brain of, e.g., a cat or a human.</w:t>
      </w:r>
    </w:p>
    <w:p w:rsidR="005866A2" w:rsidRPr="00860ADC" w:rsidRDefault="005866A2" w:rsidP="00484D6E">
      <w:pPr>
        <w:pStyle w:val="ListParagraph"/>
        <w:spacing w:after="0"/>
        <w:ind w:left="-90"/>
        <w:jc w:val="both"/>
        <w:rPr>
          <w:rFonts w:asciiTheme="majorHAnsi" w:hAnsiTheme="majorHAnsi" w:cs="Times New Roman"/>
          <w:sz w:val="24"/>
          <w:szCs w:val="24"/>
        </w:rPr>
      </w:pPr>
    </w:p>
    <w:p w:rsidR="005866A2" w:rsidRPr="00860ADC" w:rsidRDefault="00DB3877" w:rsidP="00484D6E">
      <w:pPr>
        <w:spacing w:after="0"/>
        <w:ind w:left="-90"/>
        <w:jc w:val="both"/>
        <w:rPr>
          <w:rFonts w:asciiTheme="majorHAnsi" w:hAnsiTheme="majorHAnsi"/>
          <w:sz w:val="24"/>
          <w:szCs w:val="24"/>
        </w:rPr>
      </w:pPr>
      <w:r w:rsidRPr="00860ADC">
        <w:rPr>
          <w:rFonts w:asciiTheme="majorHAnsi" w:hAnsiTheme="majorHAnsi"/>
          <w:sz w:val="24"/>
          <w:szCs w:val="24"/>
        </w:rPr>
        <w:lastRenderedPageBreak/>
        <w:t xml:space="preserve">Neuroscientists have pieced together a fairly </w:t>
      </w:r>
      <w:proofErr w:type="spellStart"/>
      <w:r w:rsidRPr="00860ADC">
        <w:rPr>
          <w:rFonts w:asciiTheme="majorHAnsi" w:hAnsiTheme="majorHAnsi"/>
          <w:sz w:val="24"/>
          <w:szCs w:val="24"/>
        </w:rPr>
        <w:t>high</w:t>
      </w:r>
      <w:r w:rsidRPr="00860ADC">
        <w:rPr>
          <w:rFonts w:asciiTheme="majorHAnsi" w:hAnsiTheme="majorHAnsi"/>
          <w:sz w:val="24"/>
          <w:szCs w:val="24"/>
        </w:rPr>
        <w:softHyphen/>
        <w:t>resolution</w:t>
      </w:r>
      <w:proofErr w:type="spellEnd"/>
      <w:r w:rsidRPr="00860ADC">
        <w:rPr>
          <w:rFonts w:asciiTheme="majorHAnsi" w:hAnsiTheme="majorHAnsi"/>
          <w:sz w:val="24"/>
          <w:szCs w:val="24"/>
        </w:rPr>
        <w:t xml:space="preserve"> map of regions that are specialized to process particular visual stimuli, e.g., color, motion, faces (see Figure 1.7).</w:t>
      </w:r>
    </w:p>
    <w:p w:rsidR="00DB3877" w:rsidRPr="00860ADC" w:rsidRDefault="00DB3877" w:rsidP="00484D6E">
      <w:pPr>
        <w:pStyle w:val="ListParagraph"/>
        <w:spacing w:after="0"/>
        <w:ind w:left="-90"/>
        <w:rPr>
          <w:rFonts w:asciiTheme="majorHAnsi" w:hAnsiTheme="majorHAnsi"/>
          <w:sz w:val="24"/>
          <w:szCs w:val="24"/>
        </w:rPr>
      </w:pPr>
    </w:p>
    <w:p w:rsidR="00DB3877" w:rsidRPr="00860ADC" w:rsidRDefault="008C405C" w:rsidP="00484D6E">
      <w:pPr>
        <w:pStyle w:val="ListParagraph"/>
        <w:spacing w:after="0"/>
        <w:ind w:left="-90"/>
        <w:jc w:val="center"/>
        <w:rPr>
          <w:rFonts w:asciiTheme="majorHAnsi" w:hAnsiTheme="majorHAnsi"/>
          <w:sz w:val="24"/>
          <w:szCs w:val="24"/>
        </w:rPr>
      </w:pPr>
      <w:r w:rsidRPr="00860ADC">
        <w:rPr>
          <w:rFonts w:asciiTheme="majorHAnsi" w:hAnsiTheme="majorHAnsi"/>
          <w:noProof/>
          <w:sz w:val="24"/>
          <w:szCs w:val="24"/>
        </w:rPr>
        <w:drawing>
          <wp:inline distT="0" distB="0" distL="0" distR="0">
            <wp:extent cx="1819277" cy="1395663"/>
            <wp:effectExtent l="19050" t="0" r="952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827379" cy="1401879"/>
                    </a:xfrm>
                    <a:prstGeom prst="rect">
                      <a:avLst/>
                    </a:prstGeom>
                    <a:noFill/>
                    <a:ln w="9525">
                      <a:noFill/>
                      <a:miter lim="800000"/>
                      <a:headEnd/>
                      <a:tailEnd/>
                    </a:ln>
                  </pic:spPr>
                </pic:pic>
              </a:graphicData>
            </a:graphic>
          </wp:inline>
        </w:drawing>
      </w:r>
    </w:p>
    <w:p w:rsidR="00DB3877" w:rsidRPr="00860ADC" w:rsidRDefault="00DB3877" w:rsidP="00484D6E">
      <w:pPr>
        <w:pStyle w:val="ListParagraph"/>
        <w:spacing w:after="0"/>
        <w:ind w:left="-90"/>
        <w:rPr>
          <w:rFonts w:asciiTheme="majorHAnsi" w:hAnsiTheme="majorHAnsi"/>
          <w:sz w:val="24"/>
          <w:szCs w:val="24"/>
        </w:rPr>
      </w:pPr>
    </w:p>
    <w:p w:rsidR="008C405C" w:rsidRPr="00860ADC" w:rsidRDefault="008C405C" w:rsidP="00484D6E">
      <w:pPr>
        <w:spacing w:after="0"/>
        <w:ind w:left="-90"/>
        <w:jc w:val="center"/>
        <w:rPr>
          <w:rFonts w:asciiTheme="majorHAnsi" w:hAnsiTheme="majorHAnsi"/>
          <w:sz w:val="24"/>
          <w:szCs w:val="24"/>
        </w:rPr>
      </w:pPr>
      <w:r w:rsidRPr="00E73F1F">
        <w:rPr>
          <w:rFonts w:asciiTheme="majorHAnsi" w:hAnsiTheme="majorHAnsi"/>
          <w:b/>
          <w:sz w:val="24"/>
          <w:szCs w:val="24"/>
        </w:rPr>
        <w:t>Figure 1</w:t>
      </w:r>
      <w:r w:rsidRPr="00E73F1F">
        <w:rPr>
          <w:rFonts w:asciiTheme="majorHAnsi" w:hAnsiTheme="majorHAnsi"/>
          <w:b/>
          <w:sz w:val="24"/>
          <w:szCs w:val="24"/>
        </w:rPr>
        <w:softHyphen/>
        <w:t>7</w:t>
      </w:r>
      <w:r w:rsidRPr="00860ADC">
        <w:rPr>
          <w:rFonts w:asciiTheme="majorHAnsi" w:hAnsiTheme="majorHAnsi"/>
          <w:sz w:val="24"/>
          <w:szCs w:val="24"/>
        </w:rPr>
        <w:t xml:space="preserve"> Regions of the visual cortex. The V1 region receives input from the eyes and contains the “simple” cells that detect edge orientations. Through the recombination of information via myriad subsequent layers of neurons (including within the V2, V3, and V3a regions), increasingly abstract visual stimuli are represented. In the human brain (shown here), there are regions containing neurons with concentrations of specializations in, as examples, the detection of color (V4), motion (V5), and people’s faces (</w:t>
      </w:r>
      <w:proofErr w:type="spellStart"/>
      <w:r w:rsidRPr="00860ADC">
        <w:rPr>
          <w:rFonts w:asciiTheme="majorHAnsi" w:hAnsiTheme="majorHAnsi"/>
          <w:sz w:val="24"/>
          <w:szCs w:val="24"/>
        </w:rPr>
        <w:t>fusiform</w:t>
      </w:r>
      <w:proofErr w:type="spellEnd"/>
      <w:r w:rsidRPr="00860ADC">
        <w:rPr>
          <w:rFonts w:asciiTheme="majorHAnsi" w:hAnsiTheme="majorHAnsi"/>
          <w:sz w:val="24"/>
          <w:szCs w:val="24"/>
        </w:rPr>
        <w:t xml:space="preserve"> face area).</w:t>
      </w:r>
    </w:p>
    <w:p w:rsidR="008C405C" w:rsidRPr="00860ADC" w:rsidRDefault="008C405C" w:rsidP="00484D6E">
      <w:pPr>
        <w:pStyle w:val="ListParagraph"/>
        <w:spacing w:after="0"/>
        <w:ind w:left="-90"/>
        <w:rPr>
          <w:rFonts w:asciiTheme="majorHAnsi" w:hAnsiTheme="majorHAnsi"/>
          <w:sz w:val="24"/>
          <w:szCs w:val="24"/>
        </w:rPr>
      </w:pPr>
    </w:p>
    <w:p w:rsidR="008C405C" w:rsidRPr="00860ADC" w:rsidRDefault="00F04F77" w:rsidP="00484D6E">
      <w:pPr>
        <w:spacing w:after="0"/>
        <w:ind w:left="-90"/>
        <w:jc w:val="both"/>
        <w:rPr>
          <w:rFonts w:asciiTheme="majorHAnsi" w:hAnsiTheme="majorHAnsi"/>
          <w:sz w:val="24"/>
          <w:szCs w:val="24"/>
        </w:rPr>
      </w:pPr>
      <w:r w:rsidRPr="00860ADC">
        <w:rPr>
          <w:rFonts w:asciiTheme="majorHAnsi" w:hAnsiTheme="majorHAnsi"/>
          <w:sz w:val="24"/>
          <w:szCs w:val="24"/>
        </w:rPr>
        <w:t>We covered the biological visual system primarily because it served as the inspiration for the modern deep learning approaches to machine vision</w:t>
      </w:r>
    </w:p>
    <w:p w:rsidR="00DB3877" w:rsidRPr="00860ADC" w:rsidRDefault="00DB3877" w:rsidP="00484D6E">
      <w:pPr>
        <w:pStyle w:val="ListParagraph"/>
        <w:spacing w:after="0"/>
        <w:ind w:left="-90"/>
        <w:rPr>
          <w:rFonts w:asciiTheme="majorHAnsi" w:hAnsiTheme="majorHAnsi"/>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r w:rsidRPr="00860ADC">
        <w:rPr>
          <w:rFonts w:asciiTheme="majorHAnsi" w:hAnsiTheme="majorHAnsi" w:cs="Times New Roman"/>
          <w:b/>
          <w:sz w:val="24"/>
          <w:szCs w:val="24"/>
        </w:rPr>
        <w:t xml:space="preserve">Machine Vision 8 </w:t>
      </w:r>
    </w:p>
    <w:p w:rsidR="00F04F77" w:rsidRPr="00860ADC" w:rsidRDefault="00A63661" w:rsidP="00484D6E">
      <w:pPr>
        <w:pStyle w:val="ListParagraph"/>
        <w:spacing w:after="0"/>
        <w:ind w:left="-90"/>
        <w:jc w:val="both"/>
        <w:rPr>
          <w:rFonts w:asciiTheme="majorHAnsi" w:hAnsiTheme="majorHAnsi" w:cs="Times New Roman"/>
          <w:sz w:val="24"/>
          <w:szCs w:val="24"/>
        </w:rPr>
      </w:pPr>
      <w:r w:rsidRPr="00860ADC">
        <w:rPr>
          <w:rFonts w:asciiTheme="majorHAnsi" w:hAnsiTheme="majorHAnsi" w:cs="Times New Roman"/>
          <w:sz w:val="24"/>
          <w:szCs w:val="24"/>
        </w:rPr>
        <w:t>Figure 1.8 provides a concise historical timeline of vision, in both biological organisms and machines. The top timeline, in blue, highlights the development of vision in trilobites. The machine vision timeline is split into two parallel streams to call attention to two alternative approaches. The middle timeline, in pink, represents the deep learning. The bottom timeline, in purple, meanwhile represents the traditional machine learning path to vision, which —through contrast —will clarify why deep learning is distinctively powerful and revolutionary.</w:t>
      </w:r>
    </w:p>
    <w:p w:rsidR="00A63661" w:rsidRPr="00860ADC" w:rsidRDefault="00D9370A"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drawing>
          <wp:inline distT="0" distB="0" distL="0" distR="0">
            <wp:extent cx="3813479" cy="24604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814644" cy="2461205"/>
                    </a:xfrm>
                    <a:prstGeom prst="rect">
                      <a:avLst/>
                    </a:prstGeom>
                    <a:noFill/>
                    <a:ln w="9525">
                      <a:noFill/>
                      <a:miter lim="800000"/>
                      <a:headEnd/>
                      <a:tailEnd/>
                    </a:ln>
                  </pic:spPr>
                </pic:pic>
              </a:graphicData>
            </a:graphic>
          </wp:inline>
        </w:drawing>
      </w:r>
    </w:p>
    <w:p w:rsidR="00A63661" w:rsidRPr="00860ADC" w:rsidRDefault="00D9370A"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b/>
          <w:sz w:val="24"/>
          <w:szCs w:val="24"/>
        </w:rPr>
        <w:t>Figure 1</w:t>
      </w:r>
      <w:r w:rsidRPr="00860ADC">
        <w:rPr>
          <w:rFonts w:asciiTheme="majorHAnsi" w:hAnsiTheme="majorHAnsi" w:cs="Times New Roman"/>
          <w:b/>
          <w:sz w:val="24"/>
          <w:szCs w:val="24"/>
        </w:rPr>
        <w:softHyphen/>
        <w:t>8</w:t>
      </w:r>
      <w:r w:rsidRPr="00860ADC">
        <w:rPr>
          <w:rFonts w:asciiTheme="majorHAnsi" w:hAnsiTheme="majorHAnsi" w:cs="Times New Roman"/>
          <w:sz w:val="24"/>
          <w:szCs w:val="24"/>
        </w:rPr>
        <w:t xml:space="preserve"> Abridged timeline of biological and machine vision, highlighting the key historical moments in the deep learning and traditional machine learning approaches to vision</w:t>
      </w:r>
    </w:p>
    <w:p w:rsidR="00A63661" w:rsidRPr="00860ADC" w:rsidRDefault="00A63661" w:rsidP="00484D6E">
      <w:pPr>
        <w:pStyle w:val="ListParagraph"/>
        <w:spacing w:after="0"/>
        <w:ind w:left="-90"/>
        <w:jc w:val="both"/>
        <w:rPr>
          <w:rFonts w:asciiTheme="majorHAnsi" w:hAnsiTheme="majorHAnsi" w:cs="Times New Roman"/>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r w:rsidRPr="00860ADC">
        <w:rPr>
          <w:rFonts w:asciiTheme="majorHAnsi" w:hAnsiTheme="majorHAnsi" w:cs="Times New Roman"/>
          <w:b/>
          <w:sz w:val="24"/>
          <w:szCs w:val="24"/>
        </w:rPr>
        <w:t xml:space="preserve">The </w:t>
      </w:r>
      <w:proofErr w:type="spellStart"/>
      <w:r w:rsidRPr="00860ADC">
        <w:rPr>
          <w:rFonts w:asciiTheme="majorHAnsi" w:hAnsiTheme="majorHAnsi" w:cs="Times New Roman"/>
          <w:b/>
          <w:sz w:val="24"/>
          <w:szCs w:val="24"/>
        </w:rPr>
        <w:t>Neocognitron</w:t>
      </w:r>
      <w:proofErr w:type="spellEnd"/>
      <w:r w:rsidR="00A31201" w:rsidRPr="00860ADC">
        <w:rPr>
          <w:rFonts w:asciiTheme="majorHAnsi" w:hAnsiTheme="majorHAnsi" w:cs="Times New Roman"/>
          <w:b/>
          <w:sz w:val="24"/>
          <w:szCs w:val="24"/>
        </w:rPr>
        <w:t xml:space="preserve"> </w:t>
      </w:r>
      <w:r w:rsidR="00A31201" w:rsidRPr="00860ADC">
        <w:rPr>
          <w:rStyle w:val="Strong"/>
          <w:rFonts w:asciiTheme="majorHAnsi" w:hAnsiTheme="majorHAnsi" w:cs="Times New Roman"/>
          <w:spacing w:val="-1"/>
          <w:sz w:val="24"/>
          <w:szCs w:val="24"/>
          <w:shd w:val="clear" w:color="auto" w:fill="FFFFFF"/>
        </w:rPr>
        <w:t>(1980)</w:t>
      </w:r>
      <w:r w:rsidRPr="00860ADC">
        <w:rPr>
          <w:rFonts w:asciiTheme="majorHAnsi" w:hAnsiTheme="majorHAnsi" w:cs="Times New Roman"/>
          <w:b/>
          <w:sz w:val="24"/>
          <w:szCs w:val="24"/>
        </w:rPr>
        <w:t xml:space="preserve"> 8 </w:t>
      </w:r>
    </w:p>
    <w:p w:rsidR="00D9370A" w:rsidRPr="00860ADC" w:rsidRDefault="00A32B89" w:rsidP="00484D6E">
      <w:pPr>
        <w:pStyle w:val="ListParagraph"/>
        <w:spacing w:after="0"/>
        <w:ind w:left="-90"/>
        <w:jc w:val="both"/>
        <w:rPr>
          <w:rFonts w:asciiTheme="majorHAnsi" w:hAnsiTheme="majorHAnsi" w:cs="Times New Roman"/>
          <w:spacing w:val="-1"/>
          <w:sz w:val="24"/>
          <w:szCs w:val="24"/>
          <w:shd w:val="clear" w:color="auto" w:fill="FFFFFF"/>
        </w:rPr>
      </w:pPr>
      <w:r w:rsidRPr="00860ADC">
        <w:rPr>
          <w:rFonts w:asciiTheme="majorHAnsi" w:hAnsiTheme="majorHAnsi" w:cs="Times New Roman"/>
          <w:spacing w:val="-1"/>
          <w:sz w:val="24"/>
          <w:szCs w:val="24"/>
          <w:shd w:val="clear" w:color="auto" w:fill="FFFFFF"/>
        </w:rPr>
        <w:lastRenderedPageBreak/>
        <w:t xml:space="preserve">In the world of deep learning, </w:t>
      </w:r>
      <w:proofErr w:type="spellStart"/>
      <w:r w:rsidRPr="00860ADC">
        <w:rPr>
          <w:rFonts w:asciiTheme="majorHAnsi" w:hAnsiTheme="majorHAnsi" w:cs="Times New Roman"/>
          <w:spacing w:val="-1"/>
          <w:sz w:val="24"/>
          <w:szCs w:val="24"/>
          <w:shd w:val="clear" w:color="auto" w:fill="FFFFFF"/>
        </w:rPr>
        <w:t>Convolutional</w:t>
      </w:r>
      <w:proofErr w:type="spellEnd"/>
      <w:r w:rsidRPr="00860ADC">
        <w:rPr>
          <w:rFonts w:asciiTheme="majorHAnsi" w:hAnsiTheme="majorHAnsi" w:cs="Times New Roman"/>
          <w:spacing w:val="-1"/>
          <w:sz w:val="24"/>
          <w:szCs w:val="24"/>
          <w:shd w:val="clear" w:color="auto" w:fill="FFFFFF"/>
        </w:rPr>
        <w:t xml:space="preserve"> Neural Network (CNN) is a class of artificial neural network, most commonly used for image analysis. Since inception, CNN architectures have gone through rapid evolution and in recent years have achieved results which were previously considered possible only via human execution/intervention. Depending on the task at hand, and the corresponding constraints, a wide variety of architectures are available today. These are too deep to be completely visualized and are often treated as black boxes. But were they always like that? Isn’t it interesting to delve down into the history of CNN architectures? Tie your seatbelts for a quick trip into this history.</w:t>
      </w:r>
    </w:p>
    <w:p w:rsidR="00A32B89" w:rsidRPr="00860ADC" w:rsidRDefault="00A32B89" w:rsidP="00484D6E">
      <w:pPr>
        <w:pStyle w:val="ListParagraph"/>
        <w:spacing w:after="0"/>
        <w:ind w:left="-90" w:firstLine="1170"/>
        <w:jc w:val="both"/>
        <w:rPr>
          <w:rFonts w:asciiTheme="majorHAnsi" w:hAnsiTheme="majorHAnsi" w:cs="Times New Roman"/>
          <w:spacing w:val="-1"/>
          <w:sz w:val="24"/>
          <w:szCs w:val="24"/>
          <w:shd w:val="clear" w:color="auto" w:fill="FFFFFF"/>
        </w:rPr>
      </w:pPr>
      <w:proofErr w:type="spellStart"/>
      <w:r w:rsidRPr="00860ADC">
        <w:rPr>
          <w:rFonts w:asciiTheme="majorHAnsi" w:hAnsiTheme="majorHAnsi" w:cs="Times New Roman"/>
          <w:spacing w:val="-1"/>
          <w:sz w:val="24"/>
          <w:szCs w:val="24"/>
          <w:shd w:val="clear" w:color="auto" w:fill="FFFFFF"/>
        </w:rPr>
        <w:t>Neocognitron</w:t>
      </w:r>
      <w:proofErr w:type="spellEnd"/>
      <w:r w:rsidRPr="00860ADC">
        <w:rPr>
          <w:rFonts w:asciiTheme="majorHAnsi" w:hAnsiTheme="majorHAnsi" w:cs="Times New Roman"/>
          <w:spacing w:val="-1"/>
          <w:sz w:val="24"/>
          <w:szCs w:val="24"/>
          <w:shd w:val="clear" w:color="auto" w:fill="FFFFFF"/>
        </w:rPr>
        <w:t xml:space="preserve"> was the first architecture of its kind, perhaps the earliest precursor of CNNs. The concepts of feature extraction, pooling layers, and using convolution in a neural network were introduced and finally recognition or classification at the end was proposed in the </w:t>
      </w:r>
      <w:proofErr w:type="spellStart"/>
      <w:r w:rsidRPr="00860ADC">
        <w:rPr>
          <w:rFonts w:asciiTheme="majorHAnsi" w:hAnsiTheme="majorHAnsi" w:cs="Times New Roman"/>
          <w:spacing w:val="-1"/>
          <w:sz w:val="24"/>
          <w:szCs w:val="24"/>
          <w:shd w:val="clear" w:color="auto" w:fill="FFFFFF"/>
        </w:rPr>
        <w:t>Neocognitron</w:t>
      </w:r>
      <w:proofErr w:type="spellEnd"/>
      <w:r w:rsidRPr="00860ADC">
        <w:rPr>
          <w:rFonts w:asciiTheme="majorHAnsi" w:hAnsiTheme="majorHAnsi" w:cs="Times New Roman"/>
          <w:spacing w:val="-1"/>
          <w:sz w:val="24"/>
          <w:szCs w:val="24"/>
          <w:shd w:val="clear" w:color="auto" w:fill="FFFFFF"/>
        </w:rPr>
        <w:t xml:space="preserve">. The structure of the network was inspired by that of the visual nervous system of vertebrates. In the whole network, with its alternate layers of S-cells (simple cells or lower order </w:t>
      </w:r>
      <w:proofErr w:type="spellStart"/>
      <w:r w:rsidRPr="00860ADC">
        <w:rPr>
          <w:rFonts w:asciiTheme="majorHAnsi" w:hAnsiTheme="majorHAnsi" w:cs="Times New Roman"/>
          <w:spacing w:val="-1"/>
          <w:sz w:val="24"/>
          <w:szCs w:val="24"/>
          <w:shd w:val="clear" w:color="auto" w:fill="FFFFFF"/>
        </w:rPr>
        <w:t>hypercomplex</w:t>
      </w:r>
      <w:proofErr w:type="spellEnd"/>
      <w:r w:rsidRPr="00860ADC">
        <w:rPr>
          <w:rFonts w:asciiTheme="majorHAnsi" w:hAnsiTheme="majorHAnsi" w:cs="Times New Roman"/>
          <w:spacing w:val="-1"/>
          <w:sz w:val="24"/>
          <w:szCs w:val="24"/>
          <w:shd w:val="clear" w:color="auto" w:fill="FFFFFF"/>
        </w:rPr>
        <w:t xml:space="preserve"> cells) and C-cells (complex cells or higher order </w:t>
      </w:r>
      <w:proofErr w:type="spellStart"/>
      <w:r w:rsidRPr="00860ADC">
        <w:rPr>
          <w:rFonts w:asciiTheme="majorHAnsi" w:hAnsiTheme="majorHAnsi" w:cs="Times New Roman"/>
          <w:spacing w:val="-1"/>
          <w:sz w:val="24"/>
          <w:szCs w:val="24"/>
          <w:shd w:val="clear" w:color="auto" w:fill="FFFFFF"/>
        </w:rPr>
        <w:t>hypercomplex</w:t>
      </w:r>
      <w:proofErr w:type="spellEnd"/>
      <w:r w:rsidRPr="00860ADC">
        <w:rPr>
          <w:rFonts w:asciiTheme="majorHAnsi" w:hAnsiTheme="majorHAnsi" w:cs="Times New Roman"/>
          <w:spacing w:val="-1"/>
          <w:sz w:val="24"/>
          <w:szCs w:val="24"/>
          <w:shd w:val="clear" w:color="auto" w:fill="FFFFFF"/>
        </w:rPr>
        <w:t xml:space="preserve"> cells), the process of feature-extraction by S-cells and toleration of positional shift by C-cells was repeated. During this process, local features extracted in lower stages are gradually integrated into more global features. It was used for handwritten (Japanese) character recognition and other pattern recognition tasks, and further paved the way for </w:t>
      </w:r>
      <w:proofErr w:type="spellStart"/>
      <w:r w:rsidRPr="00860ADC">
        <w:rPr>
          <w:rFonts w:asciiTheme="majorHAnsi" w:hAnsiTheme="majorHAnsi" w:cs="Times New Roman"/>
          <w:spacing w:val="-1"/>
          <w:sz w:val="24"/>
          <w:szCs w:val="24"/>
          <w:shd w:val="clear" w:color="auto" w:fill="FFFFFF"/>
        </w:rPr>
        <w:t>convolutional</w:t>
      </w:r>
      <w:proofErr w:type="spellEnd"/>
      <w:r w:rsidRPr="00860ADC">
        <w:rPr>
          <w:rFonts w:asciiTheme="majorHAnsi" w:hAnsiTheme="majorHAnsi" w:cs="Times New Roman"/>
          <w:spacing w:val="-1"/>
          <w:sz w:val="24"/>
          <w:szCs w:val="24"/>
          <w:shd w:val="clear" w:color="auto" w:fill="FFFFFF"/>
        </w:rPr>
        <w:t xml:space="preserve"> neural networks.</w:t>
      </w:r>
    </w:p>
    <w:p w:rsidR="00A32B89" w:rsidRPr="00860ADC" w:rsidRDefault="00A32B89" w:rsidP="00484D6E">
      <w:pPr>
        <w:pStyle w:val="ListParagraph"/>
        <w:spacing w:after="0"/>
        <w:ind w:left="-90"/>
        <w:jc w:val="center"/>
        <w:rPr>
          <w:rFonts w:asciiTheme="majorHAnsi" w:hAnsiTheme="majorHAnsi" w:cs="Times New Roman"/>
          <w:b/>
          <w:sz w:val="24"/>
          <w:szCs w:val="24"/>
        </w:rPr>
      </w:pPr>
      <w:r w:rsidRPr="00860ADC">
        <w:rPr>
          <w:rFonts w:asciiTheme="majorHAnsi" w:hAnsiTheme="majorHAnsi" w:cs="Times New Roman"/>
          <w:b/>
          <w:noProof/>
          <w:sz w:val="24"/>
          <w:szCs w:val="24"/>
        </w:rPr>
        <w:drawing>
          <wp:inline distT="0" distB="0" distL="0" distR="0">
            <wp:extent cx="3453140" cy="216568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458671" cy="2169153"/>
                    </a:xfrm>
                    <a:prstGeom prst="rect">
                      <a:avLst/>
                    </a:prstGeom>
                    <a:noFill/>
                    <a:ln w="9525">
                      <a:noFill/>
                      <a:miter lim="800000"/>
                      <a:headEnd/>
                      <a:tailEnd/>
                    </a:ln>
                  </pic:spPr>
                </pic:pic>
              </a:graphicData>
            </a:graphic>
          </wp:inline>
        </w:drawing>
      </w:r>
    </w:p>
    <w:p w:rsidR="00A32B89" w:rsidRPr="00860ADC" w:rsidRDefault="00A32B89" w:rsidP="00484D6E">
      <w:pPr>
        <w:pStyle w:val="ListParagraph"/>
        <w:spacing w:after="0"/>
        <w:ind w:left="-90"/>
        <w:jc w:val="center"/>
        <w:rPr>
          <w:rFonts w:asciiTheme="majorHAnsi" w:hAnsiTheme="majorHAnsi" w:cs="Times New Roman"/>
          <w:b/>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r w:rsidRPr="00860ADC">
        <w:rPr>
          <w:rFonts w:asciiTheme="majorHAnsi" w:hAnsiTheme="majorHAnsi" w:cs="Times New Roman"/>
          <w:b/>
          <w:sz w:val="24"/>
          <w:szCs w:val="24"/>
        </w:rPr>
        <w:t xml:space="preserve">LeNet-5 </w:t>
      </w:r>
      <w:r w:rsidR="00A31201" w:rsidRPr="00860ADC">
        <w:rPr>
          <w:rStyle w:val="Strong"/>
          <w:rFonts w:asciiTheme="majorHAnsi" w:hAnsiTheme="majorHAnsi" w:cs="Times New Roman"/>
          <w:spacing w:val="-1"/>
          <w:sz w:val="24"/>
          <w:szCs w:val="24"/>
          <w:shd w:val="clear" w:color="auto" w:fill="FFFFFF"/>
        </w:rPr>
        <w:t>(1989–1998)</w:t>
      </w:r>
      <w:r w:rsidRPr="00860ADC">
        <w:rPr>
          <w:rFonts w:asciiTheme="majorHAnsi" w:hAnsiTheme="majorHAnsi" w:cs="Times New Roman"/>
          <w:b/>
          <w:sz w:val="24"/>
          <w:szCs w:val="24"/>
        </w:rPr>
        <w:t xml:space="preserve">9 </w:t>
      </w:r>
    </w:p>
    <w:p w:rsidR="00A31201" w:rsidRPr="00860ADC" w:rsidRDefault="00A31201" w:rsidP="00484D6E">
      <w:pPr>
        <w:spacing w:after="0"/>
        <w:ind w:left="-90" w:firstLine="1170"/>
        <w:jc w:val="both"/>
        <w:rPr>
          <w:rFonts w:asciiTheme="majorHAnsi" w:hAnsiTheme="majorHAnsi" w:cs="Times New Roman"/>
          <w:sz w:val="24"/>
          <w:szCs w:val="24"/>
        </w:rPr>
      </w:pPr>
      <w:r w:rsidRPr="00860ADC">
        <w:rPr>
          <w:rFonts w:asciiTheme="majorHAnsi" w:hAnsiTheme="majorHAnsi" w:cs="Times New Roman"/>
          <w:sz w:val="24"/>
          <w:szCs w:val="24"/>
        </w:rPr>
        <w:t xml:space="preserve">While the </w:t>
      </w:r>
      <w:proofErr w:type="spellStart"/>
      <w:r w:rsidRPr="00860ADC">
        <w:rPr>
          <w:rFonts w:asciiTheme="majorHAnsi" w:hAnsiTheme="majorHAnsi" w:cs="Times New Roman"/>
          <w:sz w:val="24"/>
          <w:szCs w:val="24"/>
        </w:rPr>
        <w:t>neocognitron</w:t>
      </w:r>
      <w:proofErr w:type="spellEnd"/>
      <w:r w:rsidRPr="00860ADC">
        <w:rPr>
          <w:rFonts w:asciiTheme="majorHAnsi" w:hAnsiTheme="majorHAnsi" w:cs="Times New Roman"/>
          <w:sz w:val="24"/>
          <w:szCs w:val="24"/>
        </w:rPr>
        <w:t xml:space="preserve"> was capable of, for example, identifying handwritten characters, the accuracy and efficiency of </w:t>
      </w:r>
      <w:proofErr w:type="spellStart"/>
      <w:r w:rsidRPr="00860ADC">
        <w:rPr>
          <w:rFonts w:asciiTheme="majorHAnsi" w:hAnsiTheme="majorHAnsi" w:cs="Times New Roman"/>
          <w:sz w:val="24"/>
          <w:szCs w:val="24"/>
        </w:rPr>
        <w:t>Yann</w:t>
      </w:r>
      <w:proofErr w:type="spellEnd"/>
      <w:r w:rsidRPr="00860ADC">
        <w:rPr>
          <w:rFonts w:asciiTheme="majorHAnsi" w:hAnsiTheme="majorHAnsi" w:cs="Times New Roman"/>
          <w:sz w:val="24"/>
          <w:szCs w:val="24"/>
        </w:rPr>
        <w:t xml:space="preserve"> </w:t>
      </w:r>
      <w:proofErr w:type="spellStart"/>
      <w:r w:rsidRPr="00860ADC">
        <w:rPr>
          <w:rFonts w:asciiTheme="majorHAnsi" w:hAnsiTheme="majorHAnsi" w:cs="Times New Roman"/>
          <w:sz w:val="24"/>
          <w:szCs w:val="24"/>
        </w:rPr>
        <w:t>LeCun</w:t>
      </w:r>
      <w:proofErr w:type="spellEnd"/>
      <w:r w:rsidRPr="00860ADC">
        <w:rPr>
          <w:rFonts w:asciiTheme="majorHAnsi" w:hAnsiTheme="majorHAnsi" w:cs="Times New Roman"/>
          <w:sz w:val="24"/>
          <w:szCs w:val="24"/>
        </w:rPr>
        <w:t xml:space="preserve"> and </w:t>
      </w:r>
      <w:proofErr w:type="spellStart"/>
      <w:r w:rsidRPr="00860ADC">
        <w:rPr>
          <w:rFonts w:asciiTheme="majorHAnsi" w:hAnsiTheme="majorHAnsi" w:cs="Times New Roman"/>
          <w:sz w:val="24"/>
          <w:szCs w:val="24"/>
        </w:rPr>
        <w:t>Yoshua</w:t>
      </w:r>
      <w:proofErr w:type="spellEnd"/>
      <w:r w:rsidRPr="00860ADC">
        <w:rPr>
          <w:rFonts w:asciiTheme="majorHAnsi" w:hAnsiTheme="majorHAnsi" w:cs="Times New Roman"/>
          <w:sz w:val="24"/>
          <w:szCs w:val="24"/>
        </w:rPr>
        <w:t xml:space="preserve"> </w:t>
      </w:r>
      <w:proofErr w:type="spellStart"/>
      <w:r w:rsidRPr="00860ADC">
        <w:rPr>
          <w:rFonts w:asciiTheme="majorHAnsi" w:hAnsiTheme="majorHAnsi" w:cs="Times New Roman"/>
          <w:sz w:val="24"/>
          <w:szCs w:val="24"/>
        </w:rPr>
        <w:t>Bengio’s</w:t>
      </w:r>
      <w:proofErr w:type="spellEnd"/>
      <w:r w:rsidRPr="00860ADC">
        <w:rPr>
          <w:rFonts w:asciiTheme="majorHAnsi" w:hAnsiTheme="majorHAnsi" w:cs="Times New Roman"/>
          <w:sz w:val="24"/>
          <w:szCs w:val="24"/>
        </w:rPr>
        <w:t xml:space="preserve"> LeNet</w:t>
      </w:r>
      <w:r w:rsidRPr="00860ADC">
        <w:rPr>
          <w:rFonts w:asciiTheme="majorHAnsi" w:hAnsiTheme="majorHAnsi" w:cs="Times New Roman"/>
          <w:sz w:val="24"/>
          <w:szCs w:val="24"/>
        </w:rPr>
        <w:softHyphen/>
        <w:t>5 model made it a significant development. LeNet</w:t>
      </w:r>
      <w:r w:rsidRPr="00860ADC">
        <w:rPr>
          <w:rFonts w:asciiTheme="majorHAnsi" w:hAnsiTheme="majorHAnsi" w:cs="Times New Roman"/>
          <w:sz w:val="24"/>
          <w:szCs w:val="24"/>
        </w:rPr>
        <w:softHyphen/>
        <w:t xml:space="preserve">5’s hierarchical architecture (Figure 1.12) built on Fukushima’s lead and the biological inspiration uncovered by Hubel and Wiesel. In addition, </w:t>
      </w:r>
      <w:proofErr w:type="spellStart"/>
      <w:r w:rsidRPr="00860ADC">
        <w:rPr>
          <w:rFonts w:asciiTheme="majorHAnsi" w:hAnsiTheme="majorHAnsi" w:cs="Times New Roman"/>
          <w:sz w:val="24"/>
          <w:szCs w:val="24"/>
        </w:rPr>
        <w:t>LeCun</w:t>
      </w:r>
      <w:proofErr w:type="spellEnd"/>
      <w:r w:rsidRPr="00860ADC">
        <w:rPr>
          <w:rFonts w:asciiTheme="majorHAnsi" w:hAnsiTheme="majorHAnsi" w:cs="Times New Roman"/>
          <w:sz w:val="24"/>
          <w:szCs w:val="24"/>
        </w:rPr>
        <w:t xml:space="preserve"> and his colleagues’ benefited from superior data for training their model, faster processing power and, critically, the </w:t>
      </w:r>
      <w:proofErr w:type="spellStart"/>
      <w:r w:rsidRPr="00860ADC">
        <w:rPr>
          <w:rFonts w:asciiTheme="majorHAnsi" w:hAnsiTheme="majorHAnsi" w:cs="Times New Roman"/>
          <w:sz w:val="24"/>
          <w:szCs w:val="24"/>
        </w:rPr>
        <w:t>backpropagation</w:t>
      </w:r>
      <w:proofErr w:type="spellEnd"/>
      <w:r w:rsidRPr="00860ADC">
        <w:rPr>
          <w:rFonts w:asciiTheme="majorHAnsi" w:hAnsiTheme="majorHAnsi" w:cs="Times New Roman"/>
          <w:sz w:val="24"/>
          <w:szCs w:val="24"/>
        </w:rPr>
        <w:t xml:space="preserve"> algorithm. </w:t>
      </w:r>
    </w:p>
    <w:p w:rsidR="00A31201" w:rsidRPr="00860ADC" w:rsidRDefault="0046250B" w:rsidP="00484D6E">
      <w:pPr>
        <w:spacing w:after="0"/>
        <w:ind w:left="-90" w:firstLine="1170"/>
        <w:jc w:val="both"/>
        <w:rPr>
          <w:rFonts w:asciiTheme="majorHAnsi" w:hAnsiTheme="majorHAnsi" w:cs="Times New Roman"/>
          <w:sz w:val="24"/>
          <w:szCs w:val="24"/>
        </w:rPr>
      </w:pPr>
      <w:proofErr w:type="spellStart"/>
      <w:r w:rsidRPr="00860ADC">
        <w:rPr>
          <w:rFonts w:asciiTheme="majorHAnsi" w:hAnsiTheme="majorHAnsi" w:cs="Times New Roman"/>
          <w:sz w:val="24"/>
          <w:szCs w:val="24"/>
        </w:rPr>
        <w:t>Backpropagation</w:t>
      </w:r>
      <w:proofErr w:type="spellEnd"/>
      <w:r w:rsidRPr="00860ADC">
        <w:rPr>
          <w:rFonts w:asciiTheme="majorHAnsi" w:hAnsiTheme="majorHAnsi" w:cs="Times New Roman"/>
          <w:sz w:val="24"/>
          <w:szCs w:val="24"/>
        </w:rPr>
        <w:t xml:space="preserve">, often abbreviated to </w:t>
      </w:r>
      <w:proofErr w:type="spellStart"/>
      <w:r w:rsidRPr="00860ADC">
        <w:rPr>
          <w:rFonts w:asciiTheme="majorHAnsi" w:hAnsiTheme="majorHAnsi" w:cs="Times New Roman"/>
          <w:sz w:val="24"/>
          <w:szCs w:val="24"/>
        </w:rPr>
        <w:t>backprop</w:t>
      </w:r>
      <w:proofErr w:type="spellEnd"/>
      <w:r w:rsidRPr="00860ADC">
        <w:rPr>
          <w:rFonts w:asciiTheme="majorHAnsi" w:hAnsiTheme="majorHAnsi" w:cs="Times New Roman"/>
          <w:sz w:val="24"/>
          <w:szCs w:val="24"/>
        </w:rPr>
        <w:t xml:space="preserve">, facilitates efficient learning throughout the layers of artificial neurons within a deep learning model. Together with their data and processing power, </w:t>
      </w:r>
      <w:proofErr w:type="spellStart"/>
      <w:r w:rsidRPr="00860ADC">
        <w:rPr>
          <w:rFonts w:asciiTheme="majorHAnsi" w:hAnsiTheme="majorHAnsi" w:cs="Times New Roman"/>
          <w:sz w:val="24"/>
          <w:szCs w:val="24"/>
        </w:rPr>
        <w:t>backprop</w:t>
      </w:r>
      <w:proofErr w:type="spellEnd"/>
      <w:r w:rsidRPr="00860ADC">
        <w:rPr>
          <w:rFonts w:asciiTheme="majorHAnsi" w:hAnsiTheme="majorHAnsi" w:cs="Times New Roman"/>
          <w:sz w:val="24"/>
          <w:szCs w:val="24"/>
        </w:rPr>
        <w:t xml:space="preserve"> rendered LeNet</w:t>
      </w:r>
      <w:r w:rsidRPr="00860ADC">
        <w:rPr>
          <w:rFonts w:asciiTheme="majorHAnsi" w:hAnsiTheme="majorHAnsi" w:cs="Times New Roman"/>
          <w:sz w:val="24"/>
          <w:szCs w:val="24"/>
        </w:rPr>
        <w:softHyphen/>
        <w:t>5 sufficiently reliable to become an early commercial application of deep learning: It was used by the United States Postal Service to automate the reading of ZIP codes written on mail envelopes. In Chapter 10, on machine vision, we will experience LeNet</w:t>
      </w:r>
      <w:r w:rsidRPr="00860ADC">
        <w:rPr>
          <w:rFonts w:asciiTheme="majorHAnsi" w:hAnsiTheme="majorHAnsi" w:cs="Times New Roman"/>
          <w:sz w:val="24"/>
          <w:szCs w:val="24"/>
        </w:rPr>
        <w:softHyphen/>
        <w:t>5 first</w:t>
      </w:r>
      <w:r w:rsidRPr="00860ADC">
        <w:rPr>
          <w:rFonts w:asciiTheme="majorHAnsi" w:hAnsiTheme="majorHAnsi" w:cs="Times New Roman"/>
          <w:sz w:val="24"/>
          <w:szCs w:val="24"/>
        </w:rPr>
        <w:softHyphen/>
        <w:t xml:space="preserve">hand by designing it ourselves and training it to (guess what!) </w:t>
      </w:r>
      <w:proofErr w:type="gramStart"/>
      <w:r w:rsidRPr="00860ADC">
        <w:rPr>
          <w:rFonts w:asciiTheme="majorHAnsi" w:hAnsiTheme="majorHAnsi" w:cs="Times New Roman"/>
          <w:sz w:val="24"/>
          <w:szCs w:val="24"/>
        </w:rPr>
        <w:t>recognize</w:t>
      </w:r>
      <w:proofErr w:type="gramEnd"/>
      <w:r w:rsidRPr="00860ADC">
        <w:rPr>
          <w:rFonts w:asciiTheme="majorHAnsi" w:hAnsiTheme="majorHAnsi" w:cs="Times New Roman"/>
          <w:sz w:val="24"/>
          <w:szCs w:val="24"/>
        </w:rPr>
        <w:t xml:space="preserve"> handwritten digits. In LeNet</w:t>
      </w:r>
      <w:r w:rsidRPr="00860ADC">
        <w:rPr>
          <w:rFonts w:asciiTheme="majorHAnsi" w:hAnsiTheme="majorHAnsi" w:cs="Times New Roman"/>
          <w:sz w:val="24"/>
          <w:szCs w:val="24"/>
        </w:rPr>
        <w:softHyphen/>
        <w:t xml:space="preserve">5, </w:t>
      </w:r>
      <w:proofErr w:type="spellStart"/>
      <w:r w:rsidRPr="00860ADC">
        <w:rPr>
          <w:rFonts w:asciiTheme="majorHAnsi" w:hAnsiTheme="majorHAnsi" w:cs="Times New Roman"/>
          <w:sz w:val="24"/>
          <w:szCs w:val="24"/>
        </w:rPr>
        <w:t>Yann</w:t>
      </w:r>
      <w:proofErr w:type="spellEnd"/>
      <w:r w:rsidRPr="00860ADC">
        <w:rPr>
          <w:rFonts w:asciiTheme="majorHAnsi" w:hAnsiTheme="majorHAnsi" w:cs="Times New Roman"/>
          <w:sz w:val="24"/>
          <w:szCs w:val="24"/>
        </w:rPr>
        <w:t xml:space="preserve"> </w:t>
      </w:r>
      <w:proofErr w:type="spellStart"/>
      <w:r w:rsidRPr="00860ADC">
        <w:rPr>
          <w:rFonts w:asciiTheme="majorHAnsi" w:hAnsiTheme="majorHAnsi" w:cs="Times New Roman"/>
          <w:sz w:val="24"/>
          <w:szCs w:val="24"/>
        </w:rPr>
        <w:t>LeCun</w:t>
      </w:r>
      <w:proofErr w:type="spellEnd"/>
      <w:r w:rsidRPr="00860ADC">
        <w:rPr>
          <w:rFonts w:asciiTheme="majorHAnsi" w:hAnsiTheme="majorHAnsi" w:cs="Times New Roman"/>
          <w:sz w:val="24"/>
          <w:szCs w:val="24"/>
        </w:rPr>
        <w:t xml:space="preserve"> and his colleagues had an algorithm that could correctly predict what handwritten digits had been drawn without them needing to </w:t>
      </w:r>
      <w:r w:rsidRPr="00860ADC">
        <w:rPr>
          <w:rFonts w:asciiTheme="majorHAnsi" w:hAnsiTheme="majorHAnsi" w:cs="Times New Roman"/>
          <w:sz w:val="24"/>
          <w:szCs w:val="24"/>
        </w:rPr>
        <w:lastRenderedPageBreak/>
        <w:t>include any expertise about handwritten digits in their code. As such, LeNet</w:t>
      </w:r>
      <w:r w:rsidRPr="00860ADC">
        <w:rPr>
          <w:rFonts w:asciiTheme="majorHAnsi" w:hAnsiTheme="majorHAnsi" w:cs="Times New Roman"/>
          <w:sz w:val="24"/>
          <w:szCs w:val="24"/>
        </w:rPr>
        <w:softHyphen/>
        <w:t>5 provides an opportunity to introduce a fundamental difference between deep learning and the traditional machine learning ideology. As conveyed by Figure 1.13, the traditional machine learning (ML) approach is characterized by practitioners investing the bulk of their efforts into engineering features. This feature engineering is the application of clever, and often elaborate, algorithms to raw data in order to preprocess them into input variables that can be readily modeled by traditional statistical techniques. These techniques—e.g., regression, random forest, support vector machine—are seldom effective on unprocessed data, and so the engineering of input data has historically been a prime focus of machine learning professionals.</w:t>
      </w:r>
    </w:p>
    <w:p w:rsidR="0046250B" w:rsidRPr="00860ADC" w:rsidRDefault="0046250B" w:rsidP="00484D6E">
      <w:pPr>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drawing>
          <wp:inline distT="0" distB="0" distL="0" distR="0">
            <wp:extent cx="3149667" cy="16831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143313" cy="1679760"/>
                    </a:xfrm>
                    <a:prstGeom prst="rect">
                      <a:avLst/>
                    </a:prstGeom>
                    <a:noFill/>
                    <a:ln w="9525">
                      <a:noFill/>
                      <a:miter lim="800000"/>
                      <a:headEnd/>
                      <a:tailEnd/>
                    </a:ln>
                  </pic:spPr>
                </pic:pic>
              </a:graphicData>
            </a:graphic>
          </wp:inline>
        </w:drawing>
      </w:r>
    </w:p>
    <w:p w:rsidR="00BA6FE2" w:rsidRPr="00860ADC" w:rsidRDefault="00BA6FE2" w:rsidP="00484D6E">
      <w:pPr>
        <w:spacing w:after="0"/>
        <w:ind w:left="-90"/>
        <w:jc w:val="center"/>
        <w:rPr>
          <w:rFonts w:asciiTheme="majorHAnsi" w:hAnsiTheme="majorHAnsi" w:cs="Times New Roman"/>
          <w:sz w:val="24"/>
          <w:szCs w:val="24"/>
        </w:rPr>
      </w:pPr>
      <w:r w:rsidRPr="00860ADC">
        <w:rPr>
          <w:rFonts w:asciiTheme="majorHAnsi" w:hAnsiTheme="majorHAnsi" w:cs="Times New Roman"/>
          <w:b/>
          <w:sz w:val="24"/>
          <w:szCs w:val="24"/>
        </w:rPr>
        <w:t>Figure 1</w:t>
      </w:r>
      <w:r w:rsidRPr="00860ADC">
        <w:rPr>
          <w:rFonts w:asciiTheme="majorHAnsi" w:hAnsiTheme="majorHAnsi" w:cs="Times New Roman"/>
          <w:b/>
          <w:sz w:val="24"/>
          <w:szCs w:val="24"/>
        </w:rPr>
        <w:softHyphen/>
        <w:t>13</w:t>
      </w:r>
      <w:r w:rsidRPr="00860ADC">
        <w:rPr>
          <w:rFonts w:asciiTheme="majorHAnsi" w:hAnsiTheme="majorHAnsi" w:cs="Times New Roman"/>
          <w:sz w:val="24"/>
          <w:szCs w:val="24"/>
        </w:rPr>
        <w:t xml:space="preserve"> Feature engineering—the transformation of raw data into </w:t>
      </w:r>
      <w:proofErr w:type="spellStart"/>
      <w:r w:rsidRPr="00860ADC">
        <w:rPr>
          <w:rFonts w:asciiTheme="majorHAnsi" w:hAnsiTheme="majorHAnsi" w:cs="Times New Roman"/>
          <w:sz w:val="24"/>
          <w:szCs w:val="24"/>
        </w:rPr>
        <w:t>thoughtfully</w:t>
      </w:r>
      <w:r w:rsidRPr="00860ADC">
        <w:rPr>
          <w:rFonts w:asciiTheme="majorHAnsi" w:hAnsiTheme="majorHAnsi" w:cs="Times New Roman"/>
          <w:sz w:val="24"/>
          <w:szCs w:val="24"/>
        </w:rPr>
        <w:softHyphen/>
        <w:t>transformed</w:t>
      </w:r>
      <w:proofErr w:type="spellEnd"/>
      <w:r w:rsidRPr="00860ADC">
        <w:rPr>
          <w:rFonts w:asciiTheme="majorHAnsi" w:hAnsiTheme="majorHAnsi" w:cs="Times New Roman"/>
          <w:sz w:val="24"/>
          <w:szCs w:val="24"/>
        </w:rPr>
        <w:t xml:space="preserve"> input variables—often predominates the application of traditional machine learning algorithms. In contrast, the application of deep learning often involves little to no feature engineering, with the majority of time spent instead on the design and tuning of model architectures. </w:t>
      </w:r>
    </w:p>
    <w:p w:rsidR="00BA6FE2" w:rsidRPr="00860ADC" w:rsidRDefault="00BA6FE2" w:rsidP="00484D6E">
      <w:pPr>
        <w:spacing w:after="0"/>
        <w:ind w:left="-90"/>
        <w:jc w:val="center"/>
        <w:rPr>
          <w:rFonts w:asciiTheme="majorHAnsi" w:hAnsiTheme="majorHAnsi" w:cs="Times New Roman"/>
          <w:sz w:val="24"/>
          <w:szCs w:val="24"/>
        </w:rPr>
      </w:pPr>
    </w:p>
    <w:p w:rsidR="0046250B" w:rsidRPr="00860ADC" w:rsidRDefault="00BA6FE2" w:rsidP="00484D6E">
      <w:pPr>
        <w:spacing w:after="0"/>
        <w:ind w:left="-90" w:firstLine="1170"/>
        <w:jc w:val="both"/>
        <w:rPr>
          <w:rFonts w:asciiTheme="majorHAnsi" w:hAnsiTheme="majorHAnsi" w:cs="Times New Roman"/>
          <w:sz w:val="24"/>
          <w:szCs w:val="24"/>
        </w:rPr>
      </w:pPr>
      <w:r w:rsidRPr="00860ADC">
        <w:rPr>
          <w:rFonts w:asciiTheme="majorHAnsi" w:hAnsiTheme="majorHAnsi" w:cs="Times New Roman"/>
          <w:sz w:val="24"/>
          <w:szCs w:val="24"/>
        </w:rPr>
        <w:t xml:space="preserve">In general, a minority of the traditional ML practitioner’s time is spent optimizing ML models or selecting the most effective one from those available. The deep learning approach to modeling data turns these priorities </w:t>
      </w:r>
      <w:proofErr w:type="spellStart"/>
      <w:r w:rsidRPr="00860ADC">
        <w:rPr>
          <w:rFonts w:asciiTheme="majorHAnsi" w:hAnsiTheme="majorHAnsi" w:cs="Times New Roman"/>
          <w:sz w:val="24"/>
          <w:szCs w:val="24"/>
        </w:rPr>
        <w:t>upside</w:t>
      </w:r>
      <w:r w:rsidRPr="00860ADC">
        <w:rPr>
          <w:rFonts w:asciiTheme="majorHAnsi" w:hAnsiTheme="majorHAnsi" w:cs="Times New Roman"/>
          <w:sz w:val="24"/>
          <w:szCs w:val="24"/>
        </w:rPr>
        <w:softHyphen/>
        <w:t>down</w:t>
      </w:r>
      <w:proofErr w:type="spellEnd"/>
      <w:r w:rsidRPr="00860ADC">
        <w:rPr>
          <w:rFonts w:asciiTheme="majorHAnsi" w:hAnsiTheme="majorHAnsi" w:cs="Times New Roman"/>
          <w:sz w:val="24"/>
          <w:szCs w:val="24"/>
        </w:rPr>
        <w:t>. The deep learning practitioner typically spends little to none of her time engineering features, instead spending it modeling data with various artificial neural network architectures that process the raw inputs into useful features automatically. T</w:t>
      </w:r>
    </w:p>
    <w:p w:rsidR="00A31201" w:rsidRPr="00860ADC" w:rsidRDefault="00A31201" w:rsidP="00484D6E">
      <w:pPr>
        <w:spacing w:after="0"/>
        <w:ind w:left="-90"/>
        <w:jc w:val="both"/>
        <w:rPr>
          <w:rFonts w:asciiTheme="majorHAnsi" w:hAnsiTheme="majorHAnsi" w:cs="Times New Roman"/>
          <w:sz w:val="24"/>
          <w:szCs w:val="24"/>
        </w:rPr>
      </w:pPr>
    </w:p>
    <w:p w:rsidR="00A31201" w:rsidRPr="00860ADC" w:rsidRDefault="00A31201" w:rsidP="00484D6E">
      <w:pPr>
        <w:spacing w:after="0"/>
        <w:ind w:left="-90" w:firstLine="1170"/>
        <w:jc w:val="both"/>
        <w:rPr>
          <w:rFonts w:asciiTheme="majorHAnsi" w:hAnsiTheme="majorHAnsi" w:cs="Times New Roman"/>
          <w:spacing w:val="-1"/>
          <w:sz w:val="24"/>
          <w:szCs w:val="24"/>
          <w:shd w:val="clear" w:color="auto" w:fill="FFFFFF"/>
        </w:rPr>
      </w:pPr>
      <w:r w:rsidRPr="00860ADC">
        <w:rPr>
          <w:rFonts w:asciiTheme="majorHAnsi" w:hAnsiTheme="majorHAnsi" w:cs="Times New Roman"/>
          <w:spacing w:val="-1"/>
          <w:sz w:val="24"/>
          <w:szCs w:val="24"/>
          <w:shd w:val="clear" w:color="auto" w:fill="FFFFFF"/>
        </w:rPr>
        <w:t xml:space="preserve">The name </w:t>
      </w:r>
      <w:proofErr w:type="spellStart"/>
      <w:r w:rsidRPr="00860ADC">
        <w:rPr>
          <w:rFonts w:asciiTheme="majorHAnsi" w:hAnsiTheme="majorHAnsi" w:cs="Times New Roman"/>
          <w:spacing w:val="-1"/>
          <w:sz w:val="24"/>
          <w:szCs w:val="24"/>
          <w:shd w:val="clear" w:color="auto" w:fill="FFFFFF"/>
        </w:rPr>
        <w:t>convolutional</w:t>
      </w:r>
      <w:proofErr w:type="spellEnd"/>
      <w:r w:rsidRPr="00860ADC">
        <w:rPr>
          <w:rFonts w:asciiTheme="majorHAnsi" w:hAnsiTheme="majorHAnsi" w:cs="Times New Roman"/>
          <w:spacing w:val="-1"/>
          <w:sz w:val="24"/>
          <w:szCs w:val="24"/>
          <w:shd w:val="clear" w:color="auto" w:fill="FFFFFF"/>
        </w:rPr>
        <w:t xml:space="preserve"> neural networks actually originated with the design of the </w:t>
      </w:r>
      <w:proofErr w:type="spellStart"/>
      <w:r w:rsidRPr="00860ADC">
        <w:rPr>
          <w:rFonts w:asciiTheme="majorHAnsi" w:hAnsiTheme="majorHAnsi" w:cs="Times New Roman"/>
          <w:spacing w:val="-1"/>
          <w:sz w:val="24"/>
          <w:szCs w:val="24"/>
          <w:shd w:val="clear" w:color="auto" w:fill="FFFFFF"/>
        </w:rPr>
        <w:t>LeNet</w:t>
      </w:r>
      <w:proofErr w:type="spellEnd"/>
      <w:r w:rsidRPr="00860ADC">
        <w:rPr>
          <w:rFonts w:asciiTheme="majorHAnsi" w:hAnsiTheme="majorHAnsi" w:cs="Times New Roman"/>
          <w:spacing w:val="-1"/>
          <w:sz w:val="24"/>
          <w:szCs w:val="24"/>
          <w:shd w:val="clear" w:color="auto" w:fill="FFFFFF"/>
        </w:rPr>
        <w:t xml:space="preserve"> by </w:t>
      </w:r>
      <w:proofErr w:type="spellStart"/>
      <w:r w:rsidRPr="00860ADC">
        <w:rPr>
          <w:rFonts w:asciiTheme="majorHAnsi" w:hAnsiTheme="majorHAnsi" w:cs="Times New Roman"/>
          <w:spacing w:val="-1"/>
          <w:sz w:val="24"/>
          <w:szCs w:val="24"/>
          <w:shd w:val="clear" w:color="auto" w:fill="FFFFFF"/>
        </w:rPr>
        <w:t>Yann</w:t>
      </w:r>
      <w:proofErr w:type="spellEnd"/>
      <w:r w:rsidRPr="00860ADC">
        <w:rPr>
          <w:rFonts w:asciiTheme="majorHAnsi" w:hAnsiTheme="majorHAnsi" w:cs="Times New Roman"/>
          <w:spacing w:val="-1"/>
          <w:sz w:val="24"/>
          <w:szCs w:val="24"/>
          <w:shd w:val="clear" w:color="auto" w:fill="FFFFFF"/>
        </w:rPr>
        <w:t xml:space="preserve"> </w:t>
      </w:r>
      <w:proofErr w:type="spellStart"/>
      <w:r w:rsidRPr="00860ADC">
        <w:rPr>
          <w:rFonts w:asciiTheme="majorHAnsi" w:hAnsiTheme="majorHAnsi" w:cs="Times New Roman"/>
          <w:spacing w:val="-1"/>
          <w:sz w:val="24"/>
          <w:szCs w:val="24"/>
          <w:shd w:val="clear" w:color="auto" w:fill="FFFFFF"/>
        </w:rPr>
        <w:t>LeCun</w:t>
      </w:r>
      <w:proofErr w:type="spellEnd"/>
      <w:r w:rsidRPr="00860ADC">
        <w:rPr>
          <w:rFonts w:asciiTheme="majorHAnsi" w:hAnsiTheme="majorHAnsi" w:cs="Times New Roman"/>
          <w:spacing w:val="-1"/>
          <w:sz w:val="24"/>
          <w:szCs w:val="24"/>
          <w:shd w:val="clear" w:color="auto" w:fill="FFFFFF"/>
        </w:rPr>
        <w:t xml:space="preserve"> and team (</w:t>
      </w:r>
      <w:hyperlink r:id="rId13" w:tgtFrame="_blank" w:history="1">
        <w:r w:rsidRPr="00860ADC">
          <w:rPr>
            <w:rStyle w:val="Hyperlink"/>
            <w:rFonts w:asciiTheme="majorHAnsi" w:hAnsiTheme="majorHAnsi" w:cs="Times New Roman"/>
            <w:color w:val="auto"/>
            <w:spacing w:val="-1"/>
            <w:sz w:val="24"/>
            <w:szCs w:val="24"/>
            <w:shd w:val="clear" w:color="auto" w:fill="FFFFFF"/>
          </w:rPr>
          <w:t>paper</w:t>
        </w:r>
      </w:hyperlink>
      <w:r w:rsidRPr="00860ADC">
        <w:rPr>
          <w:rFonts w:asciiTheme="majorHAnsi" w:hAnsiTheme="majorHAnsi" w:cs="Times New Roman"/>
          <w:spacing w:val="-1"/>
          <w:sz w:val="24"/>
          <w:szCs w:val="24"/>
          <w:shd w:val="clear" w:color="auto" w:fill="FFFFFF"/>
        </w:rPr>
        <w:t>). It was largely developed between 1989 and 1998 for the handwritten digit recognition task.</w:t>
      </w:r>
    </w:p>
    <w:p w:rsidR="00A31201" w:rsidRPr="00860ADC" w:rsidRDefault="00A31201" w:rsidP="00484D6E">
      <w:pPr>
        <w:spacing w:after="0"/>
        <w:ind w:left="-90"/>
        <w:jc w:val="center"/>
        <w:rPr>
          <w:rFonts w:asciiTheme="majorHAnsi" w:hAnsiTheme="majorHAnsi" w:cs="Times New Roman"/>
          <w:spacing w:val="-1"/>
          <w:sz w:val="24"/>
          <w:szCs w:val="24"/>
          <w:shd w:val="clear" w:color="auto" w:fill="FFFFFF"/>
        </w:rPr>
      </w:pPr>
      <w:r w:rsidRPr="00860ADC">
        <w:rPr>
          <w:rFonts w:asciiTheme="majorHAnsi" w:hAnsiTheme="majorHAnsi" w:cs="Times New Roman"/>
          <w:noProof/>
          <w:spacing w:val="-1"/>
          <w:sz w:val="24"/>
          <w:szCs w:val="24"/>
          <w:shd w:val="clear" w:color="auto" w:fill="FFFFFF"/>
        </w:rPr>
        <w:drawing>
          <wp:inline distT="0" distB="0" distL="0" distR="0">
            <wp:extent cx="4067877" cy="1481365"/>
            <wp:effectExtent l="19050" t="0" r="882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072391" cy="1483009"/>
                    </a:xfrm>
                    <a:prstGeom prst="rect">
                      <a:avLst/>
                    </a:prstGeom>
                    <a:noFill/>
                    <a:ln w="9525">
                      <a:noFill/>
                      <a:miter lim="800000"/>
                      <a:headEnd/>
                      <a:tailEnd/>
                    </a:ln>
                  </pic:spPr>
                </pic:pic>
              </a:graphicData>
            </a:graphic>
          </wp:inline>
        </w:drawing>
      </w:r>
    </w:p>
    <w:p w:rsidR="00A31201" w:rsidRPr="00860ADC" w:rsidRDefault="00A31201" w:rsidP="00484D6E">
      <w:pPr>
        <w:spacing w:after="0"/>
        <w:ind w:left="-90" w:firstLine="1170"/>
        <w:jc w:val="both"/>
        <w:rPr>
          <w:rFonts w:asciiTheme="majorHAnsi" w:hAnsiTheme="majorHAnsi" w:cs="Times New Roman"/>
          <w:spacing w:val="-1"/>
          <w:sz w:val="24"/>
          <w:szCs w:val="24"/>
          <w:shd w:val="clear" w:color="auto" w:fill="FFFFFF"/>
        </w:rPr>
      </w:pPr>
      <w:r w:rsidRPr="00860ADC">
        <w:rPr>
          <w:rFonts w:asciiTheme="majorHAnsi" w:hAnsiTheme="majorHAnsi" w:cs="Times New Roman"/>
          <w:spacing w:val="-1"/>
          <w:sz w:val="24"/>
          <w:szCs w:val="24"/>
          <w:shd w:val="clear" w:color="auto" w:fill="FFFFFF"/>
        </w:rPr>
        <w:t>The overall architecture was [CONV-POOL-CONV-POOL-</w:t>
      </w:r>
      <w:r w:rsidRPr="00860ADC">
        <w:rPr>
          <w:rStyle w:val="Strong"/>
          <w:rFonts w:asciiTheme="majorHAnsi" w:hAnsiTheme="majorHAnsi" w:cs="Times New Roman"/>
          <w:spacing w:val="-1"/>
          <w:sz w:val="24"/>
          <w:szCs w:val="24"/>
          <w:shd w:val="clear" w:color="auto" w:fill="FFFFFF"/>
        </w:rPr>
        <w:t>FC</w:t>
      </w:r>
      <w:r w:rsidRPr="00860ADC">
        <w:rPr>
          <w:rFonts w:asciiTheme="majorHAnsi" w:hAnsiTheme="majorHAnsi" w:cs="Times New Roman"/>
          <w:spacing w:val="-1"/>
          <w:sz w:val="24"/>
          <w:szCs w:val="24"/>
          <w:shd w:val="clear" w:color="auto" w:fill="FFFFFF"/>
        </w:rPr>
        <w:t>-</w:t>
      </w:r>
      <w:r w:rsidRPr="00860ADC">
        <w:rPr>
          <w:rStyle w:val="Strong"/>
          <w:rFonts w:asciiTheme="majorHAnsi" w:hAnsiTheme="majorHAnsi" w:cs="Times New Roman"/>
          <w:spacing w:val="-1"/>
          <w:sz w:val="24"/>
          <w:szCs w:val="24"/>
          <w:shd w:val="clear" w:color="auto" w:fill="FFFFFF"/>
        </w:rPr>
        <w:t>FC</w:t>
      </w:r>
      <w:r w:rsidRPr="00860ADC">
        <w:rPr>
          <w:rFonts w:asciiTheme="majorHAnsi" w:hAnsiTheme="majorHAnsi" w:cs="Times New Roman"/>
          <w:spacing w:val="-1"/>
          <w:sz w:val="24"/>
          <w:szCs w:val="24"/>
          <w:shd w:val="clear" w:color="auto" w:fill="FFFFFF"/>
        </w:rPr>
        <w:t>]. It used 5x5 convolution filters with a strike of 1. The pooling (</w:t>
      </w:r>
      <w:proofErr w:type="spellStart"/>
      <w:r w:rsidRPr="00860ADC">
        <w:rPr>
          <w:rFonts w:asciiTheme="majorHAnsi" w:hAnsiTheme="majorHAnsi" w:cs="Times New Roman"/>
          <w:spacing w:val="-1"/>
          <w:sz w:val="24"/>
          <w:szCs w:val="24"/>
          <w:shd w:val="clear" w:color="auto" w:fill="FFFFFF"/>
        </w:rPr>
        <w:t>subsampling</w:t>
      </w:r>
      <w:proofErr w:type="spellEnd"/>
      <w:r w:rsidRPr="00860ADC">
        <w:rPr>
          <w:rFonts w:asciiTheme="majorHAnsi" w:hAnsiTheme="majorHAnsi" w:cs="Times New Roman"/>
          <w:spacing w:val="-1"/>
          <w:sz w:val="24"/>
          <w:szCs w:val="24"/>
          <w:shd w:val="clear" w:color="auto" w:fill="FFFFFF"/>
        </w:rPr>
        <w:t>) layers were 2x2 with a stride of 2. It has about 60 K parameters.</w:t>
      </w:r>
    </w:p>
    <w:p w:rsidR="00A31201" w:rsidRPr="00860ADC" w:rsidRDefault="00A31201" w:rsidP="00484D6E">
      <w:pPr>
        <w:spacing w:after="0"/>
        <w:ind w:left="-90"/>
        <w:jc w:val="both"/>
        <w:rPr>
          <w:rFonts w:asciiTheme="majorHAnsi" w:hAnsiTheme="majorHAnsi" w:cs="Times New Roman"/>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r w:rsidRPr="00860ADC">
        <w:rPr>
          <w:rFonts w:asciiTheme="majorHAnsi" w:hAnsiTheme="majorHAnsi" w:cs="Times New Roman"/>
          <w:b/>
          <w:sz w:val="24"/>
          <w:szCs w:val="24"/>
        </w:rPr>
        <w:t xml:space="preserve">The Traditional Machine Learning Approach 12 </w:t>
      </w:r>
    </w:p>
    <w:p w:rsidR="00761D67" w:rsidRPr="00860ADC" w:rsidRDefault="00913BA2" w:rsidP="00484D6E">
      <w:pPr>
        <w:spacing w:after="0"/>
        <w:ind w:left="-90" w:firstLine="1170"/>
        <w:jc w:val="both"/>
        <w:rPr>
          <w:rFonts w:asciiTheme="majorHAnsi" w:hAnsiTheme="majorHAnsi" w:cs="Times New Roman"/>
          <w:sz w:val="24"/>
          <w:szCs w:val="24"/>
        </w:rPr>
      </w:pPr>
      <w:r w:rsidRPr="00860ADC">
        <w:rPr>
          <w:rFonts w:asciiTheme="majorHAnsi" w:hAnsiTheme="majorHAnsi" w:cs="Times New Roman"/>
          <w:sz w:val="24"/>
          <w:szCs w:val="24"/>
        </w:rPr>
        <w:lastRenderedPageBreak/>
        <w:t xml:space="preserve">To make clear what feature engineering is, Figure 1.14 provides a celebrated example from Paul Viola and Michael Jones in the early </w:t>
      </w:r>
      <w:proofErr w:type="spellStart"/>
      <w:r w:rsidRPr="00860ADC">
        <w:rPr>
          <w:rFonts w:asciiTheme="majorHAnsi" w:hAnsiTheme="majorHAnsi" w:cs="Times New Roman"/>
          <w:sz w:val="24"/>
          <w:szCs w:val="24"/>
        </w:rPr>
        <w:t>noughties</w:t>
      </w:r>
      <w:proofErr w:type="spellEnd"/>
      <w:r w:rsidRPr="00860ADC">
        <w:rPr>
          <w:rFonts w:asciiTheme="majorHAnsi" w:hAnsiTheme="majorHAnsi" w:cs="Times New Roman"/>
          <w:sz w:val="24"/>
          <w:szCs w:val="24"/>
        </w:rPr>
        <w:t>. Viola and Jones employed rectangular filters such as the vertical or horizontal black and white bars shown in the figure. Features generated by passing these filters over an image can be fed into machine learning algorithms to reliably detect the presence of a face. Their work is notable because the algorithm was efficient enough to be the first real</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time face detect</w:t>
      </w:r>
      <w:r w:rsidR="00761D67" w:rsidRPr="00860ADC">
        <w:rPr>
          <w:rFonts w:asciiTheme="majorHAnsi" w:hAnsiTheme="majorHAnsi" w:cs="Times New Roman"/>
          <w:sz w:val="24"/>
          <w:szCs w:val="24"/>
        </w:rPr>
        <w:t>or outside the realm of biology</w:t>
      </w:r>
      <w:r w:rsidRPr="00860ADC">
        <w:rPr>
          <w:rFonts w:asciiTheme="majorHAnsi" w:hAnsiTheme="majorHAnsi" w:cs="Times New Roman"/>
          <w:sz w:val="24"/>
          <w:szCs w:val="24"/>
        </w:rPr>
        <w:t xml:space="preserve">. </w:t>
      </w:r>
    </w:p>
    <w:p w:rsidR="00913BA2" w:rsidRPr="00860ADC" w:rsidRDefault="00913BA2" w:rsidP="00484D6E">
      <w:pPr>
        <w:spacing w:after="0"/>
        <w:ind w:left="-90"/>
        <w:jc w:val="both"/>
        <w:rPr>
          <w:rFonts w:asciiTheme="majorHAnsi" w:hAnsiTheme="majorHAnsi" w:cs="Times New Roman"/>
          <w:sz w:val="24"/>
          <w:szCs w:val="24"/>
        </w:rPr>
      </w:pPr>
      <w:r w:rsidRPr="00860ADC">
        <w:rPr>
          <w:rFonts w:asciiTheme="majorHAnsi" w:hAnsiTheme="majorHAnsi" w:cs="Times New Roman"/>
          <w:sz w:val="24"/>
          <w:szCs w:val="24"/>
        </w:rPr>
        <w:t>Devising clever face</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detecting filters to process raw pixels into features for input into a machine learning model was accomplished via years of research and collaboration on the characteristics of faces. And, of course, it is limited to detecting faces in general, as opposed to being able to recognize a particular face as, say, Angela Merkel’s or Oprah Winfrey’s. To develop features for detecting Oprah in particular, or for detecting some non</w:t>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softHyphen/>
        <w:t>face class of objects like houses, cars, or Yorkshire Terriers, would require the development of expertise in that category, which could again take years of academic</w:t>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softHyphen/>
        <w:t>community collaboration to execute both efficiently and accurately. If only we could circumnavigate all that time and effort somehow…</w:t>
      </w:r>
    </w:p>
    <w:p w:rsidR="00913BA2" w:rsidRPr="00860ADC" w:rsidRDefault="00913BA2" w:rsidP="00484D6E">
      <w:pPr>
        <w:spacing w:after="0"/>
        <w:ind w:left="-90"/>
        <w:jc w:val="center"/>
        <w:rPr>
          <w:rFonts w:asciiTheme="majorHAnsi" w:hAnsiTheme="majorHAnsi" w:cs="Times New Roman"/>
          <w:b/>
          <w:sz w:val="24"/>
          <w:szCs w:val="24"/>
        </w:rPr>
      </w:pPr>
      <w:r w:rsidRPr="00860ADC">
        <w:rPr>
          <w:rFonts w:asciiTheme="majorHAnsi" w:hAnsiTheme="majorHAnsi" w:cs="Times New Roman"/>
          <w:b/>
          <w:noProof/>
          <w:sz w:val="24"/>
          <w:szCs w:val="24"/>
        </w:rPr>
        <w:drawing>
          <wp:inline distT="0" distB="0" distL="0" distR="0">
            <wp:extent cx="2868529" cy="1793586"/>
            <wp:effectExtent l="19050" t="0" r="80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2867028" cy="1792647"/>
                    </a:xfrm>
                    <a:prstGeom prst="rect">
                      <a:avLst/>
                    </a:prstGeom>
                    <a:noFill/>
                    <a:ln w="9525">
                      <a:noFill/>
                      <a:miter lim="800000"/>
                      <a:headEnd/>
                      <a:tailEnd/>
                    </a:ln>
                  </pic:spPr>
                </pic:pic>
              </a:graphicData>
            </a:graphic>
          </wp:inline>
        </w:drawing>
      </w:r>
    </w:p>
    <w:p w:rsidR="00913BA2" w:rsidRPr="00860ADC" w:rsidRDefault="00913BA2" w:rsidP="00484D6E">
      <w:pPr>
        <w:spacing w:after="0"/>
        <w:ind w:left="-90"/>
        <w:jc w:val="center"/>
        <w:rPr>
          <w:rFonts w:asciiTheme="majorHAnsi" w:hAnsiTheme="majorHAnsi" w:cs="Times New Roman"/>
          <w:sz w:val="24"/>
          <w:szCs w:val="24"/>
        </w:rPr>
      </w:pPr>
      <w:r w:rsidRPr="00860ADC">
        <w:rPr>
          <w:rFonts w:asciiTheme="majorHAnsi" w:hAnsiTheme="majorHAnsi" w:cs="Times New Roman"/>
          <w:b/>
          <w:sz w:val="24"/>
          <w:szCs w:val="24"/>
        </w:rPr>
        <w:t>Figure 1</w:t>
      </w:r>
      <w:r w:rsidRPr="00860ADC">
        <w:rPr>
          <w:rFonts w:asciiTheme="majorHAnsi" w:hAnsiTheme="majorHAnsi" w:cs="Times New Roman"/>
          <w:b/>
          <w:sz w:val="24"/>
          <w:szCs w:val="24"/>
        </w:rPr>
        <w:softHyphen/>
        <w:t>14</w:t>
      </w:r>
      <w:r w:rsidRPr="00860ADC">
        <w:rPr>
          <w:rFonts w:asciiTheme="majorHAnsi" w:hAnsiTheme="majorHAnsi" w:cs="Times New Roman"/>
          <w:sz w:val="24"/>
          <w:szCs w:val="24"/>
        </w:rPr>
        <w:t xml:space="preserve"> Engineered features leveraged by Viola and Jones (2001) to detect faces reliably. Their efficient algorithm found its way into </w:t>
      </w:r>
      <w:proofErr w:type="spellStart"/>
      <w:r w:rsidRPr="00860ADC">
        <w:rPr>
          <w:rFonts w:asciiTheme="majorHAnsi" w:hAnsiTheme="majorHAnsi" w:cs="Times New Roman"/>
          <w:sz w:val="24"/>
          <w:szCs w:val="24"/>
        </w:rPr>
        <w:t>FujiFilm</w:t>
      </w:r>
      <w:proofErr w:type="spellEnd"/>
      <w:r w:rsidRPr="00860ADC">
        <w:rPr>
          <w:rFonts w:asciiTheme="majorHAnsi" w:hAnsiTheme="majorHAnsi" w:cs="Times New Roman"/>
          <w:sz w:val="24"/>
          <w:szCs w:val="24"/>
        </w:rPr>
        <w:t xml:space="preserve"> cameras, facilitating real</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time auto</w:t>
      </w:r>
      <w:r w:rsidRPr="00860ADC">
        <w:rPr>
          <w:rFonts w:asciiTheme="majorHAnsi" w:hAnsiTheme="majorHAnsi" w:cs="Times New Roman"/>
          <w:sz w:val="24"/>
          <w:szCs w:val="24"/>
        </w:rPr>
        <w:softHyphen/>
        <w:t>focus.</w:t>
      </w:r>
    </w:p>
    <w:p w:rsidR="00913BA2" w:rsidRPr="00860ADC" w:rsidRDefault="00913BA2" w:rsidP="00484D6E">
      <w:pPr>
        <w:spacing w:after="0"/>
        <w:ind w:left="-90"/>
        <w:jc w:val="both"/>
        <w:rPr>
          <w:rFonts w:asciiTheme="majorHAnsi" w:hAnsiTheme="majorHAnsi" w:cs="Times New Roman"/>
          <w:b/>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proofErr w:type="spellStart"/>
      <w:r w:rsidRPr="00860ADC">
        <w:rPr>
          <w:rFonts w:asciiTheme="majorHAnsi" w:hAnsiTheme="majorHAnsi" w:cs="Times New Roman"/>
          <w:b/>
          <w:sz w:val="24"/>
          <w:szCs w:val="24"/>
        </w:rPr>
        <w:t>ImageNet</w:t>
      </w:r>
      <w:proofErr w:type="spellEnd"/>
      <w:r w:rsidRPr="00860ADC">
        <w:rPr>
          <w:rFonts w:asciiTheme="majorHAnsi" w:hAnsiTheme="majorHAnsi" w:cs="Times New Roman"/>
          <w:b/>
          <w:sz w:val="24"/>
          <w:szCs w:val="24"/>
        </w:rPr>
        <w:t xml:space="preserve"> and the ILSVRC 13 </w:t>
      </w:r>
    </w:p>
    <w:p w:rsidR="00A31201" w:rsidRPr="00860ADC" w:rsidRDefault="00B2255A" w:rsidP="00484D6E">
      <w:pPr>
        <w:spacing w:after="0"/>
        <w:ind w:left="-90" w:firstLine="1170"/>
        <w:jc w:val="both"/>
        <w:rPr>
          <w:rFonts w:asciiTheme="majorHAnsi" w:hAnsiTheme="majorHAnsi" w:cs="Times New Roman"/>
          <w:sz w:val="24"/>
          <w:szCs w:val="24"/>
        </w:rPr>
      </w:pPr>
      <w:r w:rsidRPr="00860ADC">
        <w:rPr>
          <w:rFonts w:asciiTheme="majorHAnsi" w:hAnsiTheme="majorHAnsi" w:cs="Times New Roman"/>
          <w:sz w:val="24"/>
          <w:szCs w:val="24"/>
        </w:rPr>
        <w:t>As mentioned earlier, one of the advantages LeNet</w:t>
      </w:r>
      <w:r w:rsidRPr="00860ADC">
        <w:rPr>
          <w:rFonts w:asciiTheme="majorHAnsi" w:hAnsiTheme="majorHAnsi" w:cs="Times New Roman"/>
          <w:sz w:val="24"/>
          <w:szCs w:val="24"/>
        </w:rPr>
        <w:softHyphen/>
        <w:t xml:space="preserve">5 had over the </w:t>
      </w:r>
      <w:proofErr w:type="spellStart"/>
      <w:r w:rsidRPr="00860ADC">
        <w:rPr>
          <w:rFonts w:asciiTheme="majorHAnsi" w:hAnsiTheme="majorHAnsi" w:cs="Times New Roman"/>
          <w:sz w:val="24"/>
          <w:szCs w:val="24"/>
        </w:rPr>
        <w:t>neocognitron</w:t>
      </w:r>
      <w:proofErr w:type="spellEnd"/>
      <w:r w:rsidRPr="00860ADC">
        <w:rPr>
          <w:rFonts w:asciiTheme="majorHAnsi" w:hAnsiTheme="majorHAnsi" w:cs="Times New Roman"/>
          <w:sz w:val="24"/>
          <w:szCs w:val="24"/>
        </w:rPr>
        <w:t xml:space="preserve"> was a larger, high</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quality set of training data. The next breakthrough in neural networks was also facilitated by a high</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 xml:space="preserve">quality public dataset—this time much larger: </w:t>
      </w:r>
      <w:proofErr w:type="spellStart"/>
      <w:r w:rsidRPr="00860ADC">
        <w:rPr>
          <w:rFonts w:asciiTheme="majorHAnsi" w:hAnsiTheme="majorHAnsi" w:cs="Times New Roman"/>
          <w:sz w:val="24"/>
          <w:szCs w:val="24"/>
        </w:rPr>
        <w:t>ImageNet</w:t>
      </w:r>
      <w:proofErr w:type="spellEnd"/>
      <w:r w:rsidRPr="00860ADC">
        <w:rPr>
          <w:rFonts w:asciiTheme="majorHAnsi" w:hAnsiTheme="majorHAnsi" w:cs="Times New Roman"/>
          <w:sz w:val="24"/>
          <w:szCs w:val="24"/>
        </w:rPr>
        <w:t xml:space="preserve">, a </w:t>
      </w:r>
      <w:proofErr w:type="spellStart"/>
      <w:r w:rsidRPr="00860ADC">
        <w:rPr>
          <w:rFonts w:asciiTheme="majorHAnsi" w:hAnsiTheme="majorHAnsi" w:cs="Times New Roman"/>
          <w:sz w:val="24"/>
          <w:szCs w:val="24"/>
        </w:rPr>
        <w:t>labelled</w:t>
      </w:r>
      <w:proofErr w:type="spellEnd"/>
      <w:r w:rsidRPr="00860ADC">
        <w:rPr>
          <w:rFonts w:asciiTheme="majorHAnsi" w:hAnsiTheme="majorHAnsi" w:cs="Times New Roman"/>
          <w:sz w:val="24"/>
          <w:szCs w:val="24"/>
        </w:rPr>
        <w:t xml:space="preserve"> index of photographs devised by </w:t>
      </w:r>
      <w:proofErr w:type="spellStart"/>
      <w:r w:rsidRPr="00860ADC">
        <w:rPr>
          <w:rFonts w:asciiTheme="majorHAnsi" w:hAnsiTheme="majorHAnsi" w:cs="Times New Roman"/>
          <w:sz w:val="24"/>
          <w:szCs w:val="24"/>
        </w:rPr>
        <w:t>Fei</w:t>
      </w:r>
      <w:r w:rsidRPr="00860ADC">
        <w:rPr>
          <w:rFonts w:asciiTheme="majorHAnsi" w:hAnsiTheme="majorHAnsi" w:cs="Times New Roman"/>
          <w:sz w:val="24"/>
          <w:szCs w:val="24"/>
        </w:rPr>
        <w:softHyphen/>
        <w:t>Fei</w:t>
      </w:r>
      <w:proofErr w:type="spellEnd"/>
      <w:r w:rsidRPr="00860ADC">
        <w:rPr>
          <w:rFonts w:asciiTheme="majorHAnsi" w:hAnsiTheme="majorHAnsi" w:cs="Times New Roman"/>
          <w:sz w:val="24"/>
          <w:szCs w:val="24"/>
        </w:rPr>
        <w:t xml:space="preserve"> Li (Figure 1.15), armed machine vision researchers with an immense catalog of training data. For reference, the handwritten digit data used to train LeNet</w:t>
      </w:r>
      <w:r w:rsidRPr="00860ADC">
        <w:rPr>
          <w:rFonts w:asciiTheme="majorHAnsi" w:hAnsiTheme="majorHAnsi" w:cs="Times New Roman"/>
          <w:sz w:val="24"/>
          <w:szCs w:val="24"/>
        </w:rPr>
        <w:softHyphen/>
        <w:t xml:space="preserve">5 contained tens of thousands of images. </w:t>
      </w:r>
      <w:proofErr w:type="spellStart"/>
      <w:r w:rsidRPr="00860ADC">
        <w:rPr>
          <w:rFonts w:asciiTheme="majorHAnsi" w:hAnsiTheme="majorHAnsi" w:cs="Times New Roman"/>
          <w:sz w:val="24"/>
          <w:szCs w:val="24"/>
        </w:rPr>
        <w:t>ImageNet</w:t>
      </w:r>
      <w:proofErr w:type="spellEnd"/>
      <w:r w:rsidRPr="00860ADC">
        <w:rPr>
          <w:rFonts w:asciiTheme="majorHAnsi" w:hAnsiTheme="majorHAnsi" w:cs="Times New Roman"/>
          <w:sz w:val="24"/>
          <w:szCs w:val="24"/>
        </w:rPr>
        <w:t>, in contrast, contains tens of millions.</w:t>
      </w:r>
    </w:p>
    <w:p w:rsidR="00B2255A" w:rsidRPr="00860ADC" w:rsidRDefault="00AB6BFA" w:rsidP="00484D6E">
      <w:pPr>
        <w:spacing w:after="0"/>
        <w:ind w:left="-90" w:firstLine="1170"/>
        <w:jc w:val="both"/>
        <w:rPr>
          <w:rFonts w:asciiTheme="majorHAnsi" w:hAnsiTheme="majorHAnsi" w:cs="Times New Roman"/>
          <w:sz w:val="24"/>
          <w:szCs w:val="24"/>
        </w:rPr>
      </w:pPr>
      <w:r w:rsidRPr="00860ADC">
        <w:rPr>
          <w:rFonts w:asciiTheme="majorHAnsi" w:hAnsiTheme="majorHAnsi" w:cs="Times New Roman"/>
          <w:sz w:val="24"/>
          <w:szCs w:val="24"/>
        </w:rPr>
        <w:t xml:space="preserve">The fourteen million images in the </w:t>
      </w:r>
      <w:proofErr w:type="spellStart"/>
      <w:r w:rsidRPr="00860ADC">
        <w:rPr>
          <w:rFonts w:asciiTheme="majorHAnsi" w:hAnsiTheme="majorHAnsi" w:cs="Times New Roman"/>
          <w:sz w:val="24"/>
          <w:szCs w:val="24"/>
        </w:rPr>
        <w:t>ImageNet</w:t>
      </w:r>
      <w:proofErr w:type="spellEnd"/>
      <w:r w:rsidRPr="00860ADC">
        <w:rPr>
          <w:rFonts w:asciiTheme="majorHAnsi" w:hAnsiTheme="majorHAnsi" w:cs="Times New Roman"/>
          <w:sz w:val="24"/>
          <w:szCs w:val="24"/>
        </w:rPr>
        <w:t xml:space="preserve"> data set are spread across 22,000 categories. These categories are as diverse as container ships, leopards, starfish and elderberries. Since 2010, Professor Li has run an open challenge called ILSVRC on a subset of the </w:t>
      </w:r>
      <w:proofErr w:type="spellStart"/>
      <w:r w:rsidRPr="00860ADC">
        <w:rPr>
          <w:rFonts w:asciiTheme="majorHAnsi" w:hAnsiTheme="majorHAnsi" w:cs="Times New Roman"/>
          <w:sz w:val="24"/>
          <w:szCs w:val="24"/>
        </w:rPr>
        <w:t>ImageNet</w:t>
      </w:r>
      <w:proofErr w:type="spellEnd"/>
      <w:r w:rsidRPr="00860ADC">
        <w:rPr>
          <w:rFonts w:asciiTheme="majorHAnsi" w:hAnsiTheme="majorHAnsi" w:cs="Times New Roman"/>
          <w:sz w:val="24"/>
          <w:szCs w:val="24"/>
        </w:rPr>
        <w:t xml:space="preserve"> data that has become the premier ground for assessing the world’s state</w:t>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softHyphen/>
        <w:t>of</w:t>
      </w:r>
      <w:r w:rsidRPr="00860ADC">
        <w:rPr>
          <w:rFonts w:asciiTheme="majorHAnsi" w:hAnsiTheme="majorHAnsi" w:cs="Times New Roman"/>
          <w:sz w:val="24"/>
          <w:szCs w:val="24"/>
        </w:rPr>
        <w:softHyphen/>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t>the</w:t>
      </w:r>
      <w:r w:rsidR="00761D67" w:rsidRPr="00860ADC">
        <w:rPr>
          <w:rFonts w:asciiTheme="majorHAnsi" w:hAnsiTheme="majorHAnsi" w:cs="Times New Roman"/>
          <w:sz w:val="24"/>
          <w:szCs w:val="24"/>
        </w:rPr>
        <w:t xml:space="preserve"> </w:t>
      </w:r>
      <w:r w:rsidRPr="00860ADC">
        <w:rPr>
          <w:rFonts w:asciiTheme="majorHAnsi" w:hAnsiTheme="majorHAnsi" w:cs="Times New Roman"/>
          <w:sz w:val="24"/>
          <w:szCs w:val="24"/>
        </w:rPr>
        <w:softHyphen/>
        <w:t>art machine vision algorithms. The ILSVRC subset consists of 1.4 million images across a thousand categories. In addition to providing a broad range of categories, many of the selected categories are breeds of dogs, thereby evaluating the algorithms’ ability not only to distinguish broadly</w:t>
      </w:r>
      <w:r w:rsidRPr="00860ADC">
        <w:rPr>
          <w:rFonts w:asciiTheme="majorHAnsi" w:hAnsiTheme="majorHAnsi" w:cs="Times New Roman"/>
          <w:sz w:val="24"/>
          <w:szCs w:val="24"/>
        </w:rPr>
        <w:softHyphen/>
      </w:r>
      <w:r w:rsidR="00640CC1" w:rsidRPr="00860ADC">
        <w:rPr>
          <w:rFonts w:asciiTheme="majorHAnsi" w:hAnsiTheme="majorHAnsi" w:cs="Times New Roman"/>
          <w:sz w:val="24"/>
          <w:szCs w:val="24"/>
        </w:rPr>
        <w:t xml:space="preserve"> </w:t>
      </w:r>
      <w:r w:rsidRPr="00860ADC">
        <w:rPr>
          <w:rFonts w:asciiTheme="majorHAnsi" w:hAnsiTheme="majorHAnsi" w:cs="Times New Roman"/>
          <w:sz w:val="24"/>
          <w:szCs w:val="24"/>
        </w:rPr>
        <w:t>varying images, but also to specialize in distinguishing subtly varying ones.</w:t>
      </w:r>
    </w:p>
    <w:p w:rsidR="00AB6BFA" w:rsidRPr="00860ADC" w:rsidRDefault="00AB6BFA" w:rsidP="00484D6E">
      <w:pPr>
        <w:spacing w:after="0"/>
        <w:ind w:left="-90" w:firstLine="1170"/>
        <w:jc w:val="both"/>
        <w:rPr>
          <w:rFonts w:asciiTheme="majorHAnsi" w:hAnsiTheme="majorHAnsi" w:cs="Times New Roman"/>
          <w:spacing w:val="-1"/>
          <w:sz w:val="24"/>
          <w:szCs w:val="24"/>
          <w:shd w:val="clear" w:color="auto" w:fill="FFFFFF"/>
        </w:rPr>
      </w:pPr>
      <w:r w:rsidRPr="00860ADC">
        <w:rPr>
          <w:rFonts w:asciiTheme="majorHAnsi" w:hAnsiTheme="majorHAnsi" w:cs="Times New Roman"/>
          <w:spacing w:val="-1"/>
          <w:sz w:val="24"/>
          <w:szCs w:val="24"/>
          <w:shd w:val="clear" w:color="auto" w:fill="FFFFFF"/>
        </w:rPr>
        <w:t>The credit for newer architectures of CNNs goes to </w:t>
      </w:r>
      <w:proofErr w:type="spellStart"/>
      <w:r w:rsidR="000C7E8B" w:rsidRPr="00860ADC">
        <w:rPr>
          <w:rFonts w:asciiTheme="majorHAnsi" w:hAnsiTheme="majorHAnsi" w:cs="Times New Roman"/>
          <w:sz w:val="24"/>
          <w:szCs w:val="24"/>
        </w:rPr>
        <w:fldChar w:fldCharType="begin"/>
      </w:r>
      <w:r w:rsidRPr="00860ADC">
        <w:rPr>
          <w:rFonts w:asciiTheme="majorHAnsi" w:hAnsiTheme="majorHAnsi" w:cs="Times New Roman"/>
          <w:sz w:val="24"/>
          <w:szCs w:val="24"/>
        </w:rPr>
        <w:instrText xml:space="preserve"> HYPERLINK "https://image-net.org/index.php" \t "_blank" </w:instrText>
      </w:r>
      <w:r w:rsidR="000C7E8B" w:rsidRPr="00860ADC">
        <w:rPr>
          <w:rFonts w:asciiTheme="majorHAnsi" w:hAnsiTheme="majorHAnsi" w:cs="Times New Roman"/>
          <w:sz w:val="24"/>
          <w:szCs w:val="24"/>
        </w:rPr>
        <w:fldChar w:fldCharType="separate"/>
      </w:r>
      <w:r w:rsidRPr="00860ADC">
        <w:rPr>
          <w:rStyle w:val="Hyperlink"/>
          <w:rFonts w:asciiTheme="majorHAnsi" w:hAnsiTheme="majorHAnsi" w:cs="Times New Roman"/>
          <w:color w:val="auto"/>
          <w:spacing w:val="-1"/>
          <w:sz w:val="24"/>
          <w:szCs w:val="24"/>
          <w:shd w:val="clear" w:color="auto" w:fill="FFFFFF"/>
        </w:rPr>
        <w:t>ImageNet</w:t>
      </w:r>
      <w:proofErr w:type="spellEnd"/>
      <w:r w:rsidR="000C7E8B" w:rsidRPr="00860ADC">
        <w:rPr>
          <w:rFonts w:asciiTheme="majorHAnsi" w:hAnsiTheme="majorHAnsi" w:cs="Times New Roman"/>
          <w:sz w:val="24"/>
          <w:szCs w:val="24"/>
        </w:rPr>
        <w:fldChar w:fldCharType="end"/>
      </w:r>
      <w:r w:rsidRPr="00860ADC">
        <w:rPr>
          <w:rFonts w:asciiTheme="majorHAnsi" w:hAnsiTheme="majorHAnsi" w:cs="Times New Roman"/>
          <w:spacing w:val="-1"/>
          <w:sz w:val="24"/>
          <w:szCs w:val="24"/>
          <w:shd w:val="clear" w:color="auto" w:fill="FFFFFF"/>
        </w:rPr>
        <w:t> (a dataset) classification challenge named ‘</w:t>
      </w:r>
      <w:proofErr w:type="spellStart"/>
      <w:r w:rsidRPr="00860ADC">
        <w:rPr>
          <w:rFonts w:asciiTheme="majorHAnsi" w:hAnsiTheme="majorHAnsi" w:cs="Times New Roman"/>
          <w:spacing w:val="-1"/>
          <w:sz w:val="24"/>
          <w:szCs w:val="24"/>
          <w:shd w:val="clear" w:color="auto" w:fill="FFFFFF"/>
        </w:rPr>
        <w:t>ImageNet</w:t>
      </w:r>
      <w:proofErr w:type="spellEnd"/>
      <w:r w:rsidRPr="00860ADC">
        <w:rPr>
          <w:rFonts w:asciiTheme="majorHAnsi" w:hAnsiTheme="majorHAnsi" w:cs="Times New Roman"/>
          <w:spacing w:val="-1"/>
          <w:sz w:val="24"/>
          <w:szCs w:val="24"/>
          <w:shd w:val="clear" w:color="auto" w:fill="FFFFFF"/>
        </w:rPr>
        <w:t xml:space="preserve"> large scale visual recognition challenge (ILSVRC)’. It was started in 2010 which led to a significant effort across researchers to benchmark their machine learning and computer vision models, in particular for image classification, on a common dataset. </w:t>
      </w:r>
      <w:r w:rsidRPr="00860ADC">
        <w:rPr>
          <w:rFonts w:asciiTheme="majorHAnsi" w:hAnsiTheme="majorHAnsi" w:cs="Times New Roman"/>
          <w:spacing w:val="-1"/>
          <w:sz w:val="24"/>
          <w:szCs w:val="24"/>
          <w:shd w:val="clear" w:color="auto" w:fill="FFFFFF"/>
        </w:rPr>
        <w:lastRenderedPageBreak/>
        <w:t>Performance was measured in Top-1 error and Top-5 error. In 2010, the winning error rate was 28.2% and it was done without neural networks. In 2011 researchers improved the score from 28.2% to 25.8% error rate. Fig. 3 shows all the winners with the corresponding errors as bar.</w:t>
      </w:r>
    </w:p>
    <w:p w:rsidR="00AB6BFA" w:rsidRPr="00860ADC" w:rsidRDefault="00AB6BFA" w:rsidP="00484D6E">
      <w:pPr>
        <w:spacing w:after="0"/>
        <w:ind w:left="-90"/>
        <w:jc w:val="both"/>
        <w:rPr>
          <w:rFonts w:asciiTheme="majorHAnsi" w:hAnsiTheme="majorHAnsi" w:cs="Times New Roman"/>
          <w:b/>
          <w:sz w:val="24"/>
          <w:szCs w:val="24"/>
        </w:rPr>
      </w:pPr>
      <w:r w:rsidRPr="00860ADC">
        <w:rPr>
          <w:rFonts w:asciiTheme="majorHAnsi" w:hAnsiTheme="majorHAnsi" w:cs="Times New Roman"/>
          <w:noProof/>
          <w:sz w:val="24"/>
          <w:szCs w:val="24"/>
        </w:rPr>
        <w:drawing>
          <wp:inline distT="0" distB="0" distL="0" distR="0">
            <wp:extent cx="4937961" cy="2673553"/>
            <wp:effectExtent l="19050" t="0" r="0" b="0"/>
            <wp:docPr id="28" name="Picture 28" descr="https://miro.medium.com/v2/resize:fit:700/1*6IbJkXh__RyNSOEWc1Nu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00/1*6IbJkXh__RyNSOEWc1Nu7w.png"/>
                    <pic:cNvPicPr>
                      <a:picLocks noChangeAspect="1" noChangeArrowheads="1"/>
                    </pic:cNvPicPr>
                  </pic:nvPicPr>
                  <pic:blipFill>
                    <a:blip r:embed="rId16"/>
                    <a:srcRect/>
                    <a:stretch>
                      <a:fillRect/>
                    </a:stretch>
                  </pic:blipFill>
                  <pic:spPr bwMode="auto">
                    <a:xfrm>
                      <a:off x="0" y="0"/>
                      <a:ext cx="4933800" cy="2671300"/>
                    </a:xfrm>
                    <a:prstGeom prst="rect">
                      <a:avLst/>
                    </a:prstGeom>
                    <a:noFill/>
                    <a:ln w="9525">
                      <a:noFill/>
                      <a:miter lim="800000"/>
                      <a:headEnd/>
                      <a:tailEnd/>
                    </a:ln>
                  </pic:spPr>
                </pic:pic>
              </a:graphicData>
            </a:graphic>
          </wp:inline>
        </w:drawing>
      </w:r>
    </w:p>
    <w:p w:rsidR="003D018F" w:rsidRPr="00860ADC" w:rsidRDefault="003D018F" w:rsidP="00484D6E">
      <w:pPr>
        <w:spacing w:after="0"/>
        <w:ind w:left="-90"/>
        <w:jc w:val="both"/>
        <w:rPr>
          <w:rFonts w:asciiTheme="majorHAnsi" w:hAnsiTheme="majorHAnsi" w:cs="Times New Roman"/>
          <w:b/>
          <w:sz w:val="24"/>
          <w:szCs w:val="24"/>
        </w:rPr>
      </w:pPr>
    </w:p>
    <w:p w:rsidR="003D018F" w:rsidRPr="00860ADC" w:rsidRDefault="00AB6BFA" w:rsidP="00484D6E">
      <w:pPr>
        <w:spacing w:after="0"/>
        <w:ind w:left="-90"/>
        <w:jc w:val="both"/>
        <w:rPr>
          <w:rFonts w:asciiTheme="majorHAnsi" w:hAnsiTheme="majorHAnsi" w:cs="Times New Roman"/>
          <w:b/>
          <w:sz w:val="24"/>
          <w:szCs w:val="24"/>
        </w:rPr>
      </w:pPr>
      <w:r w:rsidRPr="00860ADC">
        <w:rPr>
          <w:rFonts w:asciiTheme="majorHAnsi" w:hAnsiTheme="majorHAnsi" w:cs="Times New Roman"/>
          <w:spacing w:val="-1"/>
          <w:sz w:val="24"/>
          <w:szCs w:val="24"/>
          <w:shd w:val="clear" w:color="auto" w:fill="FFFFFF"/>
        </w:rPr>
        <w:t xml:space="preserve">Finally in 2012, Alex </w:t>
      </w:r>
      <w:proofErr w:type="spellStart"/>
      <w:r w:rsidRPr="00860ADC">
        <w:rPr>
          <w:rFonts w:asciiTheme="majorHAnsi" w:hAnsiTheme="majorHAnsi" w:cs="Times New Roman"/>
          <w:spacing w:val="-1"/>
          <w:sz w:val="24"/>
          <w:szCs w:val="24"/>
          <w:shd w:val="clear" w:color="auto" w:fill="FFFFFF"/>
        </w:rPr>
        <w:t>Krizhevsky</w:t>
      </w:r>
      <w:proofErr w:type="spellEnd"/>
      <w:r w:rsidRPr="00860ADC">
        <w:rPr>
          <w:rFonts w:asciiTheme="majorHAnsi" w:hAnsiTheme="majorHAnsi" w:cs="Times New Roman"/>
          <w:spacing w:val="-1"/>
          <w:sz w:val="24"/>
          <w:szCs w:val="24"/>
          <w:shd w:val="clear" w:color="auto" w:fill="FFFFFF"/>
        </w:rPr>
        <w:t xml:space="preserve"> and Geoffrey Hinton came up with </w:t>
      </w:r>
      <w:proofErr w:type="gramStart"/>
      <w:r w:rsidRPr="00860ADC">
        <w:rPr>
          <w:rFonts w:asciiTheme="majorHAnsi" w:hAnsiTheme="majorHAnsi" w:cs="Times New Roman"/>
          <w:spacing w:val="-1"/>
          <w:sz w:val="24"/>
          <w:szCs w:val="24"/>
          <w:shd w:val="clear" w:color="auto" w:fill="FFFFFF"/>
        </w:rPr>
        <w:t>a CNN</w:t>
      </w:r>
      <w:proofErr w:type="gramEnd"/>
      <w:r w:rsidRPr="00860ADC">
        <w:rPr>
          <w:rFonts w:asciiTheme="majorHAnsi" w:hAnsiTheme="majorHAnsi" w:cs="Times New Roman"/>
          <w:spacing w:val="-1"/>
          <w:sz w:val="24"/>
          <w:szCs w:val="24"/>
          <w:shd w:val="clear" w:color="auto" w:fill="FFFFFF"/>
        </w:rPr>
        <w:t xml:space="preserve"> architecture popular to this day as </w:t>
      </w:r>
      <w:proofErr w:type="spellStart"/>
      <w:r w:rsidRPr="00860ADC">
        <w:rPr>
          <w:rFonts w:asciiTheme="majorHAnsi" w:hAnsiTheme="majorHAnsi" w:cs="Times New Roman"/>
          <w:spacing w:val="-1"/>
          <w:sz w:val="24"/>
          <w:szCs w:val="24"/>
          <w:shd w:val="clear" w:color="auto" w:fill="FFFFFF"/>
        </w:rPr>
        <w:t>AlexNet</w:t>
      </w:r>
      <w:proofErr w:type="spellEnd"/>
      <w:r w:rsidRPr="00860ADC">
        <w:rPr>
          <w:rFonts w:asciiTheme="majorHAnsi" w:hAnsiTheme="majorHAnsi" w:cs="Times New Roman"/>
          <w:spacing w:val="-1"/>
          <w:sz w:val="24"/>
          <w:szCs w:val="24"/>
          <w:shd w:val="clear" w:color="auto" w:fill="FFFFFF"/>
        </w:rPr>
        <w:t>, which reduced the error from 25.8% to 16.4% which was a significant improvement at that time.</w:t>
      </w:r>
    </w:p>
    <w:p w:rsidR="003D018F" w:rsidRPr="00860ADC" w:rsidRDefault="003D018F" w:rsidP="00484D6E">
      <w:pPr>
        <w:spacing w:after="0"/>
        <w:ind w:left="-90"/>
        <w:jc w:val="both"/>
        <w:rPr>
          <w:rFonts w:asciiTheme="majorHAnsi" w:hAnsiTheme="majorHAnsi" w:cs="Times New Roman"/>
          <w:b/>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proofErr w:type="spellStart"/>
      <w:r w:rsidRPr="00860ADC">
        <w:rPr>
          <w:rFonts w:asciiTheme="majorHAnsi" w:hAnsiTheme="majorHAnsi" w:cs="Times New Roman"/>
          <w:b/>
          <w:sz w:val="24"/>
          <w:szCs w:val="24"/>
        </w:rPr>
        <w:t>AlexNet</w:t>
      </w:r>
      <w:proofErr w:type="spellEnd"/>
      <w:r w:rsidRPr="00860ADC">
        <w:rPr>
          <w:rFonts w:asciiTheme="majorHAnsi" w:hAnsiTheme="majorHAnsi" w:cs="Times New Roman"/>
          <w:b/>
          <w:sz w:val="24"/>
          <w:szCs w:val="24"/>
        </w:rPr>
        <w:t xml:space="preserve"> </w:t>
      </w:r>
      <w:r w:rsidR="00EA05E0" w:rsidRPr="00860ADC">
        <w:rPr>
          <w:rFonts w:asciiTheme="majorHAnsi" w:hAnsiTheme="majorHAnsi" w:cs="Times New Roman"/>
          <w:b/>
          <w:sz w:val="24"/>
          <w:szCs w:val="24"/>
        </w:rPr>
        <w:t>(2012)</w:t>
      </w:r>
      <w:r w:rsidRPr="00860ADC">
        <w:rPr>
          <w:rFonts w:asciiTheme="majorHAnsi" w:hAnsiTheme="majorHAnsi" w:cs="Times New Roman"/>
          <w:b/>
          <w:sz w:val="24"/>
          <w:szCs w:val="24"/>
        </w:rPr>
        <w:t xml:space="preserve">14 </w:t>
      </w:r>
    </w:p>
    <w:p w:rsidR="00F2189F" w:rsidRPr="00860ADC" w:rsidRDefault="00EA05E0" w:rsidP="00484D6E">
      <w:pPr>
        <w:spacing w:after="0"/>
        <w:ind w:left="-90"/>
        <w:jc w:val="both"/>
        <w:rPr>
          <w:rFonts w:asciiTheme="majorHAnsi" w:hAnsiTheme="majorHAnsi"/>
          <w:spacing w:val="-1"/>
          <w:sz w:val="24"/>
          <w:szCs w:val="24"/>
          <w:shd w:val="clear" w:color="auto" w:fill="FFFFFF"/>
        </w:rPr>
      </w:pPr>
      <w:proofErr w:type="spellStart"/>
      <w:r w:rsidRPr="00860ADC">
        <w:rPr>
          <w:rFonts w:asciiTheme="majorHAnsi" w:hAnsiTheme="majorHAnsi"/>
          <w:spacing w:val="-1"/>
          <w:sz w:val="24"/>
          <w:szCs w:val="24"/>
          <w:shd w:val="clear" w:color="auto" w:fill="FFFFFF"/>
        </w:rPr>
        <w:t>AlexNet</w:t>
      </w:r>
      <w:proofErr w:type="spellEnd"/>
      <w:r w:rsidRPr="00860ADC">
        <w:rPr>
          <w:rFonts w:asciiTheme="majorHAnsi" w:hAnsiTheme="majorHAnsi"/>
          <w:spacing w:val="-1"/>
          <w:sz w:val="24"/>
          <w:szCs w:val="24"/>
          <w:shd w:val="clear" w:color="auto" w:fill="FFFFFF"/>
        </w:rPr>
        <w:t xml:space="preserve"> was the first winner of the </w:t>
      </w:r>
      <w:proofErr w:type="spellStart"/>
      <w:r w:rsidRPr="00860ADC">
        <w:rPr>
          <w:rFonts w:asciiTheme="majorHAnsi" w:hAnsiTheme="majorHAnsi"/>
          <w:spacing w:val="-1"/>
          <w:sz w:val="24"/>
          <w:szCs w:val="24"/>
          <w:shd w:val="clear" w:color="auto" w:fill="FFFFFF"/>
        </w:rPr>
        <w:t>ImageNet</w:t>
      </w:r>
      <w:proofErr w:type="spellEnd"/>
      <w:r w:rsidRPr="00860ADC">
        <w:rPr>
          <w:rFonts w:asciiTheme="majorHAnsi" w:hAnsiTheme="majorHAnsi"/>
          <w:spacing w:val="-1"/>
          <w:sz w:val="24"/>
          <w:szCs w:val="24"/>
          <w:shd w:val="clear" w:color="auto" w:fill="FFFFFF"/>
        </w:rPr>
        <w:t xml:space="preserve"> challenge and was based on a CNN, and since 2012, every year’s challenge has been won by a CNN; significantly outperforming other deep and shallow </w:t>
      </w:r>
      <w:proofErr w:type="gramStart"/>
      <w:r w:rsidRPr="00860ADC">
        <w:rPr>
          <w:rFonts w:asciiTheme="majorHAnsi" w:hAnsiTheme="majorHAnsi"/>
          <w:spacing w:val="-1"/>
          <w:sz w:val="24"/>
          <w:szCs w:val="24"/>
          <w:shd w:val="clear" w:color="auto" w:fill="FFFFFF"/>
        </w:rPr>
        <w:t>( traditional</w:t>
      </w:r>
      <w:proofErr w:type="gramEnd"/>
      <w:r w:rsidRPr="00860ADC">
        <w:rPr>
          <w:rFonts w:asciiTheme="majorHAnsi" w:hAnsiTheme="majorHAnsi"/>
          <w:spacing w:val="-1"/>
          <w:sz w:val="24"/>
          <w:szCs w:val="24"/>
          <w:shd w:val="clear" w:color="auto" w:fill="FFFFFF"/>
        </w:rPr>
        <w:t>) machine learning methods.</w:t>
      </w:r>
    </w:p>
    <w:p w:rsidR="00EA05E0" w:rsidRPr="00860ADC" w:rsidRDefault="00EA05E0" w:rsidP="00484D6E">
      <w:pPr>
        <w:spacing w:after="0"/>
        <w:ind w:left="-90"/>
        <w:jc w:val="center"/>
        <w:rPr>
          <w:rFonts w:asciiTheme="majorHAnsi" w:hAnsiTheme="majorHAnsi" w:cs="Times New Roman"/>
          <w:b/>
          <w:sz w:val="24"/>
          <w:szCs w:val="24"/>
        </w:rPr>
      </w:pPr>
      <w:r w:rsidRPr="00860ADC">
        <w:rPr>
          <w:rFonts w:asciiTheme="majorHAnsi" w:hAnsiTheme="majorHAnsi" w:cs="Times New Roman"/>
          <w:b/>
          <w:noProof/>
          <w:sz w:val="24"/>
          <w:szCs w:val="24"/>
        </w:rPr>
        <w:drawing>
          <wp:inline distT="0" distB="0" distL="0" distR="0">
            <wp:extent cx="5886450" cy="27146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886450" cy="2714625"/>
                    </a:xfrm>
                    <a:prstGeom prst="rect">
                      <a:avLst/>
                    </a:prstGeom>
                    <a:noFill/>
                    <a:ln w="9525">
                      <a:noFill/>
                      <a:miter lim="800000"/>
                      <a:headEnd/>
                      <a:tailEnd/>
                    </a:ln>
                  </pic:spPr>
                </pic:pic>
              </a:graphicData>
            </a:graphic>
          </wp:inline>
        </w:drawing>
      </w:r>
    </w:p>
    <w:p w:rsidR="00EA05E0" w:rsidRPr="00860ADC" w:rsidRDefault="00EA05E0" w:rsidP="00484D6E">
      <w:pPr>
        <w:spacing w:after="0"/>
        <w:ind w:left="-90"/>
        <w:jc w:val="both"/>
        <w:rPr>
          <w:rFonts w:asciiTheme="majorHAnsi" w:hAnsiTheme="majorHAnsi"/>
          <w:spacing w:val="-1"/>
          <w:sz w:val="24"/>
          <w:szCs w:val="24"/>
          <w:shd w:val="clear" w:color="auto" w:fill="FFFFFF"/>
        </w:rPr>
      </w:pPr>
      <w:proofErr w:type="spellStart"/>
      <w:r w:rsidRPr="00860ADC">
        <w:rPr>
          <w:rFonts w:asciiTheme="majorHAnsi" w:hAnsiTheme="majorHAnsi"/>
          <w:spacing w:val="-1"/>
          <w:sz w:val="24"/>
          <w:szCs w:val="24"/>
          <w:shd w:val="clear" w:color="auto" w:fill="FFFFFF"/>
        </w:rPr>
        <w:t>AlexNet</w:t>
      </w:r>
      <w:proofErr w:type="spellEnd"/>
      <w:r w:rsidRPr="00860ADC">
        <w:rPr>
          <w:rFonts w:asciiTheme="majorHAnsi" w:hAnsiTheme="majorHAnsi"/>
          <w:spacing w:val="-1"/>
          <w:sz w:val="24"/>
          <w:szCs w:val="24"/>
          <w:shd w:val="clear" w:color="auto" w:fill="FFFFFF"/>
        </w:rPr>
        <w:t xml:space="preserve"> has 8 layers in total (5 </w:t>
      </w:r>
      <w:proofErr w:type="spellStart"/>
      <w:r w:rsidRPr="00860ADC">
        <w:rPr>
          <w:rFonts w:asciiTheme="majorHAnsi" w:hAnsiTheme="majorHAnsi"/>
          <w:spacing w:val="-1"/>
          <w:sz w:val="24"/>
          <w:szCs w:val="24"/>
          <w:shd w:val="clear" w:color="auto" w:fill="FFFFFF"/>
        </w:rPr>
        <w:t>convolutional</w:t>
      </w:r>
      <w:proofErr w:type="spellEnd"/>
      <w:r w:rsidRPr="00860ADC">
        <w:rPr>
          <w:rFonts w:asciiTheme="majorHAnsi" w:hAnsiTheme="majorHAnsi"/>
          <w:spacing w:val="-1"/>
          <w:sz w:val="24"/>
          <w:szCs w:val="24"/>
          <w:shd w:val="clear" w:color="auto" w:fill="FFFFFF"/>
        </w:rPr>
        <w:t xml:space="preserve"> layers plus 3 fully connected layers), obviously trained on </w:t>
      </w:r>
      <w:proofErr w:type="spellStart"/>
      <w:r w:rsidRPr="00860ADC">
        <w:rPr>
          <w:rFonts w:asciiTheme="majorHAnsi" w:hAnsiTheme="majorHAnsi"/>
          <w:spacing w:val="-1"/>
          <w:sz w:val="24"/>
          <w:szCs w:val="24"/>
          <w:shd w:val="clear" w:color="auto" w:fill="FFFFFF"/>
        </w:rPr>
        <w:t>ImageNet</w:t>
      </w:r>
      <w:proofErr w:type="spellEnd"/>
      <w:r w:rsidRPr="00860ADC">
        <w:rPr>
          <w:rFonts w:asciiTheme="majorHAnsi" w:hAnsiTheme="majorHAnsi"/>
          <w:spacing w:val="-1"/>
          <w:sz w:val="24"/>
          <w:szCs w:val="24"/>
          <w:shd w:val="clear" w:color="auto" w:fill="FFFFFF"/>
        </w:rPr>
        <w:t xml:space="preserve"> Dataset. A normalization layer called the response normalization layer was first introduced. It normalized all the values in a particular location across the channels in a given layer. Further, it also introduced the rectified linear unit (</w:t>
      </w:r>
      <w:proofErr w:type="spellStart"/>
      <w:r w:rsidRPr="00860ADC">
        <w:rPr>
          <w:rFonts w:asciiTheme="majorHAnsi" w:hAnsiTheme="majorHAnsi"/>
          <w:spacing w:val="-1"/>
          <w:sz w:val="24"/>
          <w:szCs w:val="24"/>
          <w:shd w:val="clear" w:color="auto" w:fill="FFFFFF"/>
        </w:rPr>
        <w:t>ReLU</w:t>
      </w:r>
      <w:proofErr w:type="spellEnd"/>
      <w:r w:rsidRPr="00860ADC">
        <w:rPr>
          <w:rFonts w:asciiTheme="majorHAnsi" w:hAnsiTheme="majorHAnsi"/>
          <w:spacing w:val="-1"/>
          <w:sz w:val="24"/>
          <w:szCs w:val="24"/>
          <w:shd w:val="clear" w:color="auto" w:fill="FFFFFF"/>
        </w:rPr>
        <w:t xml:space="preserve">) as an activation function. It has about 60 M parameters (Can you recall the number of parameters in </w:t>
      </w:r>
      <w:proofErr w:type="spellStart"/>
      <w:r w:rsidRPr="00860ADC">
        <w:rPr>
          <w:rFonts w:asciiTheme="majorHAnsi" w:hAnsiTheme="majorHAnsi"/>
          <w:spacing w:val="-1"/>
          <w:sz w:val="24"/>
          <w:szCs w:val="24"/>
          <w:shd w:val="clear" w:color="auto" w:fill="FFFFFF"/>
        </w:rPr>
        <w:t>LeNet</w:t>
      </w:r>
      <w:proofErr w:type="spellEnd"/>
      <w:r w:rsidRPr="00860ADC">
        <w:rPr>
          <w:rFonts w:asciiTheme="majorHAnsi" w:hAnsiTheme="majorHAnsi"/>
          <w:spacing w:val="-1"/>
          <w:sz w:val="24"/>
          <w:szCs w:val="24"/>
          <w:shd w:val="clear" w:color="auto" w:fill="FFFFFF"/>
        </w:rPr>
        <w:t xml:space="preserve">?). Interestingly the </w:t>
      </w:r>
      <w:proofErr w:type="spellStart"/>
      <w:r w:rsidRPr="00860ADC">
        <w:rPr>
          <w:rFonts w:asciiTheme="majorHAnsi" w:hAnsiTheme="majorHAnsi"/>
          <w:spacing w:val="-1"/>
          <w:sz w:val="24"/>
          <w:szCs w:val="24"/>
          <w:shd w:val="clear" w:color="auto" w:fill="FFFFFF"/>
        </w:rPr>
        <w:lastRenderedPageBreak/>
        <w:t>convolutional</w:t>
      </w:r>
      <w:proofErr w:type="spellEnd"/>
      <w:r w:rsidRPr="00860ADC">
        <w:rPr>
          <w:rFonts w:asciiTheme="majorHAnsi" w:hAnsiTheme="majorHAnsi"/>
          <w:spacing w:val="-1"/>
          <w:sz w:val="24"/>
          <w:szCs w:val="24"/>
          <w:shd w:val="clear" w:color="auto" w:fill="FFFFFF"/>
        </w:rPr>
        <w:t xml:space="preserve"> layers cumulatively contain about 90–95% of computation but only about 5% of the parameters.</w:t>
      </w:r>
    </w:p>
    <w:p w:rsidR="00F54FC2" w:rsidRPr="00860ADC" w:rsidRDefault="00F54FC2" w:rsidP="00484D6E">
      <w:pPr>
        <w:spacing w:after="0"/>
        <w:ind w:left="-90"/>
        <w:jc w:val="center"/>
        <w:rPr>
          <w:rFonts w:asciiTheme="majorHAnsi" w:hAnsiTheme="majorHAnsi"/>
          <w:spacing w:val="-1"/>
          <w:sz w:val="24"/>
          <w:szCs w:val="24"/>
          <w:shd w:val="clear" w:color="auto" w:fill="FFFFFF"/>
        </w:rPr>
      </w:pPr>
      <w:r w:rsidRPr="00860ADC">
        <w:rPr>
          <w:rFonts w:asciiTheme="majorHAnsi" w:hAnsiTheme="majorHAnsi"/>
          <w:noProof/>
          <w:spacing w:val="-1"/>
          <w:sz w:val="24"/>
          <w:szCs w:val="24"/>
          <w:shd w:val="clear" w:color="auto" w:fill="FFFFFF"/>
        </w:rPr>
        <w:drawing>
          <wp:inline distT="0" distB="0" distL="0" distR="0">
            <wp:extent cx="3734802" cy="263558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732236" cy="2633775"/>
                    </a:xfrm>
                    <a:prstGeom prst="rect">
                      <a:avLst/>
                    </a:prstGeom>
                    <a:noFill/>
                    <a:ln w="9525">
                      <a:noFill/>
                      <a:miter lim="800000"/>
                      <a:headEnd/>
                      <a:tailEnd/>
                    </a:ln>
                  </pic:spPr>
                </pic:pic>
              </a:graphicData>
            </a:graphic>
          </wp:inline>
        </w:drawing>
      </w:r>
    </w:p>
    <w:p w:rsidR="00EA05E0" w:rsidRPr="00860ADC" w:rsidRDefault="00EA05E0" w:rsidP="00484D6E">
      <w:pPr>
        <w:spacing w:after="0"/>
        <w:ind w:left="-90"/>
        <w:jc w:val="both"/>
        <w:rPr>
          <w:rFonts w:asciiTheme="majorHAnsi" w:hAnsiTheme="majorHAnsi" w:cs="Times New Roman"/>
          <w:b/>
          <w:sz w:val="24"/>
          <w:szCs w:val="24"/>
        </w:rPr>
      </w:pPr>
    </w:p>
    <w:p w:rsidR="00BA138E" w:rsidRPr="00860ADC" w:rsidRDefault="00BA138E" w:rsidP="00484D6E">
      <w:pPr>
        <w:pStyle w:val="ListParagraph"/>
        <w:numPr>
          <w:ilvl w:val="1"/>
          <w:numId w:val="1"/>
        </w:numPr>
        <w:spacing w:after="0"/>
        <w:ind w:left="-90" w:firstLine="0"/>
        <w:jc w:val="both"/>
        <w:rPr>
          <w:rFonts w:asciiTheme="majorHAnsi" w:hAnsiTheme="majorHAnsi" w:cs="Times New Roman"/>
          <w:b/>
          <w:sz w:val="24"/>
          <w:szCs w:val="24"/>
        </w:rPr>
      </w:pPr>
      <w:proofErr w:type="spellStart"/>
      <w:r w:rsidRPr="00860ADC">
        <w:rPr>
          <w:rFonts w:asciiTheme="majorHAnsi" w:hAnsiTheme="majorHAnsi" w:cs="Times New Roman"/>
          <w:b/>
          <w:sz w:val="24"/>
          <w:szCs w:val="24"/>
        </w:rPr>
        <w:t>TensorFlow</w:t>
      </w:r>
      <w:proofErr w:type="spellEnd"/>
      <w:r w:rsidRPr="00860ADC">
        <w:rPr>
          <w:rFonts w:asciiTheme="majorHAnsi" w:hAnsiTheme="majorHAnsi" w:cs="Times New Roman"/>
          <w:b/>
          <w:sz w:val="24"/>
          <w:szCs w:val="24"/>
        </w:rPr>
        <w:t xml:space="preserve"> Playground 17</w:t>
      </w:r>
    </w:p>
    <w:p w:rsidR="005C3FAD" w:rsidRPr="00860ADC" w:rsidRDefault="00FB006D" w:rsidP="00484D6E">
      <w:pPr>
        <w:spacing w:after="0"/>
        <w:ind w:left="-90" w:firstLine="1170"/>
        <w:jc w:val="both"/>
        <w:rPr>
          <w:rFonts w:asciiTheme="majorHAnsi" w:hAnsiTheme="majorHAnsi"/>
          <w:sz w:val="24"/>
          <w:szCs w:val="24"/>
        </w:rPr>
      </w:pPr>
      <w:r w:rsidRPr="00860ADC">
        <w:rPr>
          <w:rFonts w:asciiTheme="majorHAnsi" w:hAnsiTheme="majorHAnsi"/>
          <w:sz w:val="24"/>
          <w:szCs w:val="24"/>
        </w:rPr>
        <w:t>For a fun, interactive way to crystallize the hierarchical, feature</w:t>
      </w:r>
      <w:r w:rsidRPr="00860ADC">
        <w:rPr>
          <w:rFonts w:asciiTheme="majorHAnsi" w:hAnsiTheme="majorHAnsi"/>
          <w:sz w:val="24"/>
          <w:szCs w:val="24"/>
        </w:rPr>
        <w:softHyphen/>
      </w:r>
      <w:r w:rsidR="004A666C" w:rsidRPr="00860ADC">
        <w:rPr>
          <w:rFonts w:asciiTheme="majorHAnsi" w:hAnsiTheme="majorHAnsi"/>
          <w:sz w:val="24"/>
          <w:szCs w:val="24"/>
        </w:rPr>
        <w:t xml:space="preserve"> </w:t>
      </w:r>
      <w:r w:rsidRPr="00860ADC">
        <w:rPr>
          <w:rFonts w:asciiTheme="majorHAnsi" w:hAnsiTheme="majorHAnsi"/>
          <w:sz w:val="24"/>
          <w:szCs w:val="24"/>
        </w:rPr>
        <w:t xml:space="preserve">learning nature of deep learning, make your way to the </w:t>
      </w:r>
      <w:proofErr w:type="spellStart"/>
      <w:r w:rsidRPr="00860ADC">
        <w:rPr>
          <w:rFonts w:asciiTheme="majorHAnsi" w:hAnsiTheme="majorHAnsi"/>
          <w:sz w:val="24"/>
          <w:szCs w:val="24"/>
        </w:rPr>
        <w:t>TensorFlow</w:t>
      </w:r>
      <w:proofErr w:type="spellEnd"/>
      <w:r w:rsidRPr="00860ADC">
        <w:rPr>
          <w:rFonts w:asciiTheme="majorHAnsi" w:hAnsiTheme="majorHAnsi"/>
          <w:sz w:val="24"/>
          <w:szCs w:val="24"/>
        </w:rPr>
        <w:t xml:space="preserve"> Playground via the following URL: bit.ly/</w:t>
      </w:r>
      <w:proofErr w:type="spellStart"/>
      <w:r w:rsidRPr="00860ADC">
        <w:rPr>
          <w:rFonts w:asciiTheme="majorHAnsi" w:hAnsiTheme="majorHAnsi"/>
          <w:sz w:val="24"/>
          <w:szCs w:val="24"/>
        </w:rPr>
        <w:t>TFplayground</w:t>
      </w:r>
      <w:proofErr w:type="spellEnd"/>
      <w:r w:rsidRPr="00860ADC">
        <w:rPr>
          <w:rFonts w:asciiTheme="majorHAnsi" w:hAnsiTheme="majorHAnsi"/>
          <w:sz w:val="24"/>
          <w:szCs w:val="24"/>
        </w:rPr>
        <w:t>.</w:t>
      </w:r>
    </w:p>
    <w:p w:rsidR="00FB006D" w:rsidRPr="00860ADC" w:rsidRDefault="00FB006D" w:rsidP="00484D6E">
      <w:pPr>
        <w:spacing w:after="0"/>
        <w:ind w:left="-90"/>
        <w:jc w:val="both"/>
        <w:rPr>
          <w:rFonts w:asciiTheme="majorHAnsi" w:hAnsiTheme="majorHAnsi" w:cs="Times New Roman"/>
          <w:sz w:val="24"/>
          <w:szCs w:val="24"/>
        </w:rPr>
      </w:pPr>
      <w:r w:rsidRPr="00860ADC">
        <w:rPr>
          <w:rFonts w:asciiTheme="majorHAnsi" w:hAnsiTheme="majorHAnsi"/>
          <w:sz w:val="24"/>
          <w:szCs w:val="24"/>
        </w:rPr>
        <w:t xml:space="preserve">By using this custom link, your network should automatically look similar to the one shown in Figure 1.19. We’ll be returning to define all of the terms on the screen in Part II; </w:t>
      </w:r>
      <w:proofErr w:type="gramStart"/>
      <w:r w:rsidRPr="00860ADC">
        <w:rPr>
          <w:rFonts w:asciiTheme="majorHAnsi" w:hAnsiTheme="majorHAnsi"/>
          <w:sz w:val="24"/>
          <w:szCs w:val="24"/>
        </w:rPr>
        <w:t>for</w:t>
      </w:r>
      <w:proofErr w:type="gramEnd"/>
      <w:r w:rsidRPr="00860ADC">
        <w:rPr>
          <w:rFonts w:asciiTheme="majorHAnsi" w:hAnsiTheme="majorHAnsi"/>
          <w:sz w:val="24"/>
          <w:szCs w:val="24"/>
        </w:rPr>
        <w:t xml:space="preserve"> the present exercise, they can be safely ignored. It suffices at this time to know that this is a deep learning model. The model architecture consists of six layers of artificial neurons: an input layer on the left (below the FEATURES heading), four “hidden” layers (which bear the responsibility of learning), and an output layer (the grid on the far right ranging from 6 to +6 on both axes). The network’s goal is to learn how to distinguish orange dots (negative cases) from blue dots (positive cases) based solely on their location on the grid. As such, in the input layer, we are only feeding in two pieces of information about each dot: its horizontal position (</w:t>
      </w:r>
      <w:proofErr w:type="gramStart"/>
      <w:r w:rsidRPr="00860ADC">
        <w:rPr>
          <w:rFonts w:asciiTheme="majorHAnsi" w:hAnsiTheme="majorHAnsi"/>
          <w:sz w:val="24"/>
          <w:szCs w:val="24"/>
        </w:rPr>
        <w:t>X )</w:t>
      </w:r>
      <w:proofErr w:type="gramEnd"/>
      <w:r w:rsidRPr="00860ADC">
        <w:rPr>
          <w:rFonts w:asciiTheme="majorHAnsi" w:hAnsiTheme="majorHAnsi"/>
          <w:sz w:val="24"/>
          <w:szCs w:val="24"/>
        </w:rPr>
        <w:t xml:space="preserve"> and its vertical position (X ). The dots that will be used as training data are shown by default on the grid. By clicking the Show test data toggle, you can also see the location of dots that will be used to assess the performance of the network as it learns. Critically, these test data are not available to the network while it’s learning, so they help us ensure that the network generalizes well to new, unseen data.</w:t>
      </w:r>
    </w:p>
    <w:p w:rsidR="005C3FAD" w:rsidRPr="00860ADC" w:rsidRDefault="00FB006D"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cs="Times New Roman"/>
          <w:noProof/>
          <w:sz w:val="24"/>
          <w:szCs w:val="24"/>
        </w:rPr>
        <w:lastRenderedPageBreak/>
        <w:drawing>
          <wp:inline distT="0" distB="0" distL="0" distR="0">
            <wp:extent cx="5943600" cy="37709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3770939"/>
                    </a:xfrm>
                    <a:prstGeom prst="rect">
                      <a:avLst/>
                    </a:prstGeom>
                    <a:noFill/>
                    <a:ln w="9525">
                      <a:noFill/>
                      <a:miter lim="800000"/>
                      <a:headEnd/>
                      <a:tailEnd/>
                    </a:ln>
                  </pic:spPr>
                </pic:pic>
              </a:graphicData>
            </a:graphic>
          </wp:inline>
        </w:drawing>
      </w:r>
    </w:p>
    <w:p w:rsidR="005C3FAD" w:rsidRPr="00860ADC" w:rsidRDefault="005C3FAD" w:rsidP="00484D6E">
      <w:pPr>
        <w:pStyle w:val="ListParagraph"/>
        <w:spacing w:after="0"/>
        <w:ind w:left="-90"/>
        <w:jc w:val="both"/>
        <w:rPr>
          <w:rFonts w:asciiTheme="majorHAnsi" w:hAnsiTheme="majorHAnsi" w:cs="Times New Roman"/>
          <w:sz w:val="24"/>
          <w:szCs w:val="24"/>
        </w:rPr>
      </w:pPr>
    </w:p>
    <w:p w:rsidR="00FB006D" w:rsidRPr="00860ADC" w:rsidRDefault="00FB006D" w:rsidP="00484D6E">
      <w:pPr>
        <w:pStyle w:val="ListParagraph"/>
        <w:spacing w:after="0"/>
        <w:ind w:left="-90"/>
        <w:jc w:val="both"/>
        <w:rPr>
          <w:rFonts w:asciiTheme="majorHAnsi" w:hAnsiTheme="majorHAnsi"/>
          <w:sz w:val="24"/>
          <w:szCs w:val="24"/>
        </w:rPr>
      </w:pPr>
      <w:r w:rsidRPr="00860ADC">
        <w:rPr>
          <w:rFonts w:asciiTheme="majorHAnsi" w:hAnsiTheme="majorHAnsi"/>
          <w:b/>
          <w:sz w:val="24"/>
          <w:szCs w:val="24"/>
        </w:rPr>
        <w:t>Figure 1</w:t>
      </w:r>
      <w:r w:rsidRPr="00860ADC">
        <w:rPr>
          <w:rFonts w:asciiTheme="majorHAnsi" w:hAnsiTheme="majorHAnsi"/>
          <w:b/>
          <w:sz w:val="24"/>
          <w:szCs w:val="24"/>
        </w:rPr>
        <w:softHyphen/>
        <w:t>19</w:t>
      </w:r>
      <w:r w:rsidRPr="00860ADC">
        <w:rPr>
          <w:rFonts w:asciiTheme="majorHAnsi" w:hAnsiTheme="majorHAnsi"/>
          <w:sz w:val="24"/>
          <w:szCs w:val="24"/>
        </w:rPr>
        <w:t xml:space="preserve"> A deep neural network ready to learn how to distinguish a spiral of orange dots (negative cases) from blue dots (positive cases) based on their position on the X and X axes of the grid on the right. Click the prominent Play arrow in the top</w:t>
      </w:r>
      <w:r w:rsidRPr="00860ADC">
        <w:rPr>
          <w:rFonts w:asciiTheme="majorHAnsi" w:hAnsiTheme="majorHAnsi"/>
          <w:sz w:val="24"/>
          <w:szCs w:val="24"/>
        </w:rPr>
        <w:softHyphen/>
      </w:r>
      <w:r w:rsidR="004A666C" w:rsidRPr="00860ADC">
        <w:rPr>
          <w:rFonts w:asciiTheme="majorHAnsi" w:hAnsiTheme="majorHAnsi"/>
          <w:sz w:val="24"/>
          <w:szCs w:val="24"/>
        </w:rPr>
        <w:t xml:space="preserve"> </w:t>
      </w:r>
      <w:r w:rsidRPr="00860ADC">
        <w:rPr>
          <w:rFonts w:asciiTheme="majorHAnsi" w:hAnsiTheme="majorHAnsi"/>
          <w:sz w:val="24"/>
          <w:szCs w:val="24"/>
        </w:rPr>
        <w:t>left corner. Enable the network to train until the “Training loss” and “Test loss” in the top</w:t>
      </w:r>
      <w:r w:rsidR="004A666C" w:rsidRPr="00860ADC">
        <w:rPr>
          <w:rFonts w:asciiTheme="majorHAnsi" w:hAnsiTheme="majorHAnsi"/>
          <w:sz w:val="24"/>
          <w:szCs w:val="24"/>
        </w:rPr>
        <w:t xml:space="preserve"> </w:t>
      </w:r>
      <w:r w:rsidRPr="00860ADC">
        <w:rPr>
          <w:rFonts w:asciiTheme="majorHAnsi" w:hAnsiTheme="majorHAnsi"/>
          <w:sz w:val="24"/>
          <w:szCs w:val="24"/>
        </w:rPr>
        <w:softHyphen/>
        <w:t xml:space="preserve">right corner have both approached zero, say less than 0.5. How long this takes will depend on the hardware you’re using but will hopefully not be more than a few minutes. </w:t>
      </w:r>
    </w:p>
    <w:p w:rsidR="00FB006D" w:rsidRPr="00860ADC" w:rsidRDefault="00FB006D" w:rsidP="00484D6E">
      <w:pPr>
        <w:pStyle w:val="ListParagraph"/>
        <w:spacing w:after="0"/>
        <w:ind w:left="-90"/>
        <w:jc w:val="both"/>
        <w:rPr>
          <w:rFonts w:asciiTheme="majorHAnsi" w:hAnsiTheme="majorHAnsi"/>
          <w:sz w:val="24"/>
          <w:szCs w:val="24"/>
        </w:rPr>
      </w:pPr>
      <w:r w:rsidRPr="00860ADC">
        <w:rPr>
          <w:rFonts w:asciiTheme="majorHAnsi" w:hAnsiTheme="majorHAnsi"/>
          <w:sz w:val="24"/>
          <w:szCs w:val="24"/>
        </w:rPr>
        <w:t xml:space="preserve">As captured in Figure 1.20, you should now see the network’s artificial neurons representing the input data with increasing complexity and abstraction the deeper (further to the right) they are positioned—as in the </w:t>
      </w:r>
      <w:proofErr w:type="spellStart"/>
      <w:r w:rsidRPr="00860ADC">
        <w:rPr>
          <w:rFonts w:asciiTheme="majorHAnsi" w:hAnsiTheme="majorHAnsi"/>
          <w:sz w:val="24"/>
          <w:szCs w:val="24"/>
        </w:rPr>
        <w:t>neocognitron</w:t>
      </w:r>
      <w:proofErr w:type="spellEnd"/>
      <w:r w:rsidRPr="00860ADC">
        <w:rPr>
          <w:rFonts w:asciiTheme="majorHAnsi" w:hAnsiTheme="majorHAnsi"/>
          <w:sz w:val="24"/>
          <w:szCs w:val="24"/>
        </w:rPr>
        <w:t>, LeNet</w:t>
      </w:r>
      <w:r w:rsidRPr="00860ADC">
        <w:rPr>
          <w:rFonts w:asciiTheme="majorHAnsi" w:hAnsiTheme="majorHAnsi"/>
          <w:sz w:val="24"/>
          <w:szCs w:val="24"/>
        </w:rPr>
        <w:softHyphen/>
        <w:t xml:space="preserve">5, and </w:t>
      </w:r>
      <w:proofErr w:type="spellStart"/>
      <w:r w:rsidRPr="00860ADC">
        <w:rPr>
          <w:rFonts w:asciiTheme="majorHAnsi" w:hAnsiTheme="majorHAnsi"/>
          <w:sz w:val="24"/>
          <w:szCs w:val="24"/>
        </w:rPr>
        <w:t>AlexNet</w:t>
      </w:r>
      <w:proofErr w:type="spellEnd"/>
      <w:r w:rsidRPr="00860ADC">
        <w:rPr>
          <w:rFonts w:asciiTheme="majorHAnsi" w:hAnsiTheme="majorHAnsi"/>
          <w:sz w:val="24"/>
          <w:szCs w:val="24"/>
        </w:rPr>
        <w:t>. Every time the network is run, the neuron</w:t>
      </w:r>
      <w:r w:rsidRPr="00860ADC">
        <w:rPr>
          <w:rFonts w:asciiTheme="majorHAnsi" w:hAnsiTheme="majorHAnsi"/>
          <w:sz w:val="24"/>
          <w:szCs w:val="24"/>
        </w:rPr>
        <w:softHyphen/>
      </w:r>
      <w:r w:rsidR="004A666C" w:rsidRPr="00860ADC">
        <w:rPr>
          <w:rFonts w:asciiTheme="majorHAnsi" w:hAnsiTheme="majorHAnsi"/>
          <w:sz w:val="24"/>
          <w:szCs w:val="24"/>
        </w:rPr>
        <w:t xml:space="preserve"> </w:t>
      </w:r>
      <w:r w:rsidRPr="00860ADC">
        <w:rPr>
          <w:rFonts w:asciiTheme="majorHAnsi" w:hAnsiTheme="majorHAnsi"/>
          <w:sz w:val="24"/>
          <w:szCs w:val="24"/>
        </w:rPr>
        <w:t xml:space="preserve">level details of how the network solves the spiral classification problem are unique, but the general approach remains the </w:t>
      </w:r>
      <w:r w:rsidR="00473589" w:rsidRPr="00860ADC">
        <w:rPr>
          <w:rFonts w:asciiTheme="majorHAnsi" w:hAnsiTheme="majorHAnsi"/>
          <w:sz w:val="24"/>
          <w:szCs w:val="24"/>
        </w:rPr>
        <w:t>same</w:t>
      </w:r>
      <w:r w:rsidRPr="00860ADC">
        <w:rPr>
          <w:rFonts w:asciiTheme="majorHAnsi" w:hAnsiTheme="majorHAnsi"/>
          <w:sz w:val="24"/>
          <w:szCs w:val="24"/>
        </w:rPr>
        <w:t xml:space="preserve">. </w:t>
      </w:r>
    </w:p>
    <w:p w:rsidR="00FB006D" w:rsidRPr="00860ADC" w:rsidRDefault="00FB006D" w:rsidP="00484D6E">
      <w:pPr>
        <w:pStyle w:val="ListParagraph"/>
        <w:spacing w:after="0"/>
        <w:ind w:left="-90"/>
        <w:jc w:val="both"/>
        <w:rPr>
          <w:rFonts w:asciiTheme="majorHAnsi" w:hAnsiTheme="majorHAnsi"/>
          <w:sz w:val="24"/>
          <w:szCs w:val="24"/>
        </w:rPr>
      </w:pPr>
      <w:r w:rsidRPr="00860ADC">
        <w:rPr>
          <w:rFonts w:asciiTheme="majorHAnsi" w:hAnsiTheme="majorHAnsi"/>
          <w:sz w:val="24"/>
          <w:szCs w:val="24"/>
        </w:rPr>
        <w:t>The artificial neurons in the left</w:t>
      </w:r>
      <w:r w:rsidRPr="00860ADC">
        <w:rPr>
          <w:rFonts w:asciiTheme="majorHAnsi" w:hAnsiTheme="majorHAnsi"/>
          <w:sz w:val="24"/>
          <w:szCs w:val="24"/>
        </w:rPr>
        <w:softHyphen/>
        <w:t xml:space="preserve">most “hidden” layer are specialized in distinguishing edges (straight lines), each at a different particular orientation. Neurons from the first hidden layer pass information to neurons in the second hidden layer, each of which recombine the edges into slightly more complex features like curves. The neurons in each successive layer recombine information from the neurons of the previous layer, gradually increasing the complexity and abstraction of the features they can represent. </w:t>
      </w:r>
    </w:p>
    <w:p w:rsidR="005C3FAD" w:rsidRPr="00860ADC" w:rsidRDefault="00FB006D" w:rsidP="00484D6E">
      <w:pPr>
        <w:pStyle w:val="ListParagraph"/>
        <w:spacing w:after="0"/>
        <w:ind w:left="-90"/>
        <w:jc w:val="both"/>
        <w:rPr>
          <w:rFonts w:asciiTheme="majorHAnsi" w:hAnsiTheme="majorHAnsi" w:cs="Times New Roman"/>
          <w:sz w:val="24"/>
          <w:szCs w:val="24"/>
        </w:rPr>
      </w:pPr>
      <w:r w:rsidRPr="00860ADC">
        <w:rPr>
          <w:rFonts w:asciiTheme="majorHAnsi" w:hAnsiTheme="majorHAnsi"/>
          <w:sz w:val="24"/>
          <w:szCs w:val="24"/>
        </w:rPr>
        <w:t>By the final (right</w:t>
      </w:r>
      <w:r w:rsidRPr="00860ADC">
        <w:rPr>
          <w:rFonts w:asciiTheme="majorHAnsi" w:hAnsiTheme="majorHAnsi"/>
          <w:sz w:val="24"/>
          <w:szCs w:val="24"/>
        </w:rPr>
        <w:softHyphen/>
        <w:t xml:space="preserve">most) layer, the neurons are adept at representing the intricacies </w:t>
      </w:r>
      <w:proofErr w:type="spellStart"/>
      <w:r w:rsidRPr="00860ADC">
        <w:rPr>
          <w:rFonts w:asciiTheme="majorHAnsi" w:hAnsiTheme="majorHAnsi"/>
          <w:sz w:val="24"/>
          <w:szCs w:val="24"/>
        </w:rPr>
        <w:t>ofthe</w:t>
      </w:r>
      <w:proofErr w:type="spellEnd"/>
      <w:r w:rsidRPr="00860ADC">
        <w:rPr>
          <w:rFonts w:asciiTheme="majorHAnsi" w:hAnsiTheme="majorHAnsi"/>
          <w:sz w:val="24"/>
          <w:szCs w:val="24"/>
        </w:rPr>
        <w:t xml:space="preserve"> spiral shape, enabling the network to accurately predict whether a dot is orange (a negative case) or blue (a positive case) based on its position (X and X coordinates) in the grid. Hover over a neuron to project it onto the far</w:t>
      </w:r>
      <w:r w:rsidR="004A666C" w:rsidRPr="00860ADC">
        <w:rPr>
          <w:rFonts w:asciiTheme="majorHAnsi" w:hAnsiTheme="majorHAnsi"/>
          <w:sz w:val="24"/>
          <w:szCs w:val="24"/>
        </w:rPr>
        <w:t xml:space="preserve"> </w:t>
      </w:r>
      <w:r w:rsidRPr="00860ADC">
        <w:rPr>
          <w:rFonts w:asciiTheme="majorHAnsi" w:hAnsiTheme="majorHAnsi"/>
          <w:sz w:val="24"/>
          <w:szCs w:val="24"/>
        </w:rPr>
        <w:softHyphen/>
        <w:t>right OUTPUT grid and examine its individual specialization in detail.</w:t>
      </w:r>
    </w:p>
    <w:p w:rsidR="005C3FAD" w:rsidRPr="00860ADC" w:rsidRDefault="00852AE3" w:rsidP="00484D6E">
      <w:pPr>
        <w:pStyle w:val="ListParagraph"/>
        <w:spacing w:after="0"/>
        <w:ind w:left="-90"/>
        <w:jc w:val="both"/>
        <w:rPr>
          <w:rFonts w:asciiTheme="majorHAnsi" w:hAnsiTheme="majorHAnsi" w:cs="Times New Roman"/>
          <w:sz w:val="24"/>
          <w:szCs w:val="24"/>
        </w:rPr>
      </w:pPr>
      <w:r w:rsidRPr="00860ADC">
        <w:rPr>
          <w:rFonts w:asciiTheme="majorHAnsi" w:hAnsiTheme="majorHAnsi" w:cs="Times New Roman"/>
          <w:noProof/>
          <w:sz w:val="24"/>
          <w:szCs w:val="24"/>
        </w:rPr>
        <w:lastRenderedPageBreak/>
        <w:drawing>
          <wp:inline distT="0" distB="0" distL="0" distR="0">
            <wp:extent cx="5943600" cy="382921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3829210"/>
                    </a:xfrm>
                    <a:prstGeom prst="rect">
                      <a:avLst/>
                    </a:prstGeom>
                    <a:noFill/>
                    <a:ln w="9525">
                      <a:noFill/>
                      <a:miter lim="800000"/>
                      <a:headEnd/>
                      <a:tailEnd/>
                    </a:ln>
                  </pic:spPr>
                </pic:pic>
              </a:graphicData>
            </a:graphic>
          </wp:inline>
        </w:drawing>
      </w:r>
    </w:p>
    <w:p w:rsidR="00852AE3" w:rsidRPr="00860ADC" w:rsidRDefault="00852AE3" w:rsidP="00484D6E">
      <w:pPr>
        <w:pStyle w:val="ListParagraph"/>
        <w:spacing w:after="0"/>
        <w:ind w:left="-90"/>
        <w:jc w:val="center"/>
        <w:rPr>
          <w:rFonts w:asciiTheme="majorHAnsi" w:hAnsiTheme="majorHAnsi" w:cs="Times New Roman"/>
          <w:sz w:val="24"/>
          <w:szCs w:val="24"/>
        </w:rPr>
      </w:pPr>
      <w:r w:rsidRPr="00860ADC">
        <w:rPr>
          <w:rFonts w:asciiTheme="majorHAnsi" w:hAnsiTheme="majorHAnsi"/>
          <w:b/>
          <w:sz w:val="24"/>
          <w:szCs w:val="24"/>
        </w:rPr>
        <w:t>Figure 1</w:t>
      </w:r>
      <w:r w:rsidRPr="00860ADC">
        <w:rPr>
          <w:rFonts w:asciiTheme="majorHAnsi" w:hAnsiTheme="majorHAnsi"/>
          <w:b/>
          <w:sz w:val="24"/>
          <w:szCs w:val="24"/>
        </w:rPr>
        <w:softHyphen/>
        <w:t>20</w:t>
      </w:r>
      <w:r w:rsidRPr="00860ADC">
        <w:rPr>
          <w:rFonts w:asciiTheme="majorHAnsi" w:hAnsiTheme="majorHAnsi"/>
          <w:sz w:val="24"/>
          <w:szCs w:val="24"/>
        </w:rPr>
        <w:t xml:space="preserve"> The network after training</w:t>
      </w:r>
    </w:p>
    <w:p w:rsidR="005C3FAD" w:rsidRPr="00860ADC" w:rsidRDefault="005C3FAD" w:rsidP="00484D6E">
      <w:pPr>
        <w:pStyle w:val="ListParagraph"/>
        <w:spacing w:after="0"/>
        <w:ind w:left="-90"/>
        <w:jc w:val="both"/>
        <w:rPr>
          <w:rFonts w:asciiTheme="majorHAnsi" w:hAnsiTheme="majorHAnsi" w:cs="Times New Roman"/>
          <w:sz w:val="24"/>
          <w:szCs w:val="24"/>
        </w:rPr>
      </w:pPr>
    </w:p>
    <w:sectPr w:rsidR="005C3FAD" w:rsidRPr="00860ADC" w:rsidSect="00F43F63">
      <w:pgSz w:w="12240" w:h="15840"/>
      <w:pgMar w:top="630" w:right="990" w:bottom="63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68C8"/>
    <w:multiLevelType w:val="multilevel"/>
    <w:tmpl w:val="231A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70FA4"/>
    <w:multiLevelType w:val="multilevel"/>
    <w:tmpl w:val="8C3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120F62"/>
    <w:multiLevelType w:val="multilevel"/>
    <w:tmpl w:val="8E2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A026B7"/>
    <w:multiLevelType w:val="multilevel"/>
    <w:tmpl w:val="E41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8A0FA8"/>
    <w:multiLevelType w:val="multilevel"/>
    <w:tmpl w:val="BDE8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0D53F9"/>
    <w:multiLevelType w:val="multilevel"/>
    <w:tmpl w:val="5D7E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962DF"/>
    <w:multiLevelType w:val="multilevel"/>
    <w:tmpl w:val="BBE24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347B68"/>
    <w:multiLevelType w:val="multilevel"/>
    <w:tmpl w:val="50EC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947328"/>
    <w:multiLevelType w:val="multilevel"/>
    <w:tmpl w:val="46E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A0488D"/>
    <w:multiLevelType w:val="multilevel"/>
    <w:tmpl w:val="17C2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A83B06"/>
    <w:multiLevelType w:val="multilevel"/>
    <w:tmpl w:val="0DC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D805A9"/>
    <w:multiLevelType w:val="hybridMultilevel"/>
    <w:tmpl w:val="AD7294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AE2304"/>
    <w:multiLevelType w:val="multilevel"/>
    <w:tmpl w:val="0F54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541148"/>
    <w:multiLevelType w:val="multilevel"/>
    <w:tmpl w:val="4AD2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9D5D50"/>
    <w:multiLevelType w:val="multilevel"/>
    <w:tmpl w:val="460C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277628"/>
    <w:multiLevelType w:val="multilevel"/>
    <w:tmpl w:val="410A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8366F3"/>
    <w:multiLevelType w:val="multilevel"/>
    <w:tmpl w:val="72B0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0B0293"/>
    <w:multiLevelType w:val="multilevel"/>
    <w:tmpl w:val="C7A2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60253B"/>
    <w:multiLevelType w:val="multilevel"/>
    <w:tmpl w:val="EB8A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8D4BD8"/>
    <w:multiLevelType w:val="multilevel"/>
    <w:tmpl w:val="BE8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0F7C65"/>
    <w:multiLevelType w:val="multilevel"/>
    <w:tmpl w:val="E95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11DD6"/>
    <w:multiLevelType w:val="multilevel"/>
    <w:tmpl w:val="93A6D28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2">
    <w:nsid w:val="584B76C3"/>
    <w:multiLevelType w:val="multilevel"/>
    <w:tmpl w:val="D4C0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1834DF"/>
    <w:multiLevelType w:val="multilevel"/>
    <w:tmpl w:val="FE20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036BF0"/>
    <w:multiLevelType w:val="multilevel"/>
    <w:tmpl w:val="476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1C1639"/>
    <w:multiLevelType w:val="multilevel"/>
    <w:tmpl w:val="6DC4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41127"/>
    <w:multiLevelType w:val="multilevel"/>
    <w:tmpl w:val="6C00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A13A9B"/>
    <w:multiLevelType w:val="multilevel"/>
    <w:tmpl w:val="14E4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DA0513"/>
    <w:multiLevelType w:val="multilevel"/>
    <w:tmpl w:val="AB9E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CD59B8"/>
    <w:multiLevelType w:val="multilevel"/>
    <w:tmpl w:val="774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1E3089"/>
    <w:multiLevelType w:val="multilevel"/>
    <w:tmpl w:val="740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D3734"/>
    <w:multiLevelType w:val="multilevel"/>
    <w:tmpl w:val="F2EA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7E5EEA"/>
    <w:multiLevelType w:val="multilevel"/>
    <w:tmpl w:val="179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364B53"/>
    <w:multiLevelType w:val="multilevel"/>
    <w:tmpl w:val="C9AA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4806CC"/>
    <w:multiLevelType w:val="multilevel"/>
    <w:tmpl w:val="FBFE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1"/>
  </w:num>
  <w:num w:numId="3">
    <w:abstractNumId w:val="1"/>
  </w:num>
  <w:num w:numId="4">
    <w:abstractNumId w:val="34"/>
  </w:num>
  <w:num w:numId="5">
    <w:abstractNumId w:val="8"/>
  </w:num>
  <w:num w:numId="6">
    <w:abstractNumId w:val="23"/>
  </w:num>
  <w:num w:numId="7">
    <w:abstractNumId w:val="6"/>
  </w:num>
  <w:num w:numId="8">
    <w:abstractNumId w:val="31"/>
  </w:num>
  <w:num w:numId="9">
    <w:abstractNumId w:val="28"/>
  </w:num>
  <w:num w:numId="10">
    <w:abstractNumId w:val="12"/>
  </w:num>
  <w:num w:numId="11">
    <w:abstractNumId w:val="29"/>
  </w:num>
  <w:num w:numId="12">
    <w:abstractNumId w:val="5"/>
  </w:num>
  <w:num w:numId="13">
    <w:abstractNumId w:val="26"/>
  </w:num>
  <w:num w:numId="14">
    <w:abstractNumId w:val="30"/>
  </w:num>
  <w:num w:numId="15">
    <w:abstractNumId w:val="32"/>
  </w:num>
  <w:num w:numId="16">
    <w:abstractNumId w:val="9"/>
  </w:num>
  <w:num w:numId="17">
    <w:abstractNumId w:val="0"/>
  </w:num>
  <w:num w:numId="18">
    <w:abstractNumId w:val="16"/>
  </w:num>
  <w:num w:numId="19">
    <w:abstractNumId w:val="20"/>
  </w:num>
  <w:num w:numId="20">
    <w:abstractNumId w:val="24"/>
  </w:num>
  <w:num w:numId="21">
    <w:abstractNumId w:val="27"/>
  </w:num>
  <w:num w:numId="22">
    <w:abstractNumId w:val="33"/>
  </w:num>
  <w:num w:numId="23">
    <w:abstractNumId w:val="14"/>
  </w:num>
  <w:num w:numId="24">
    <w:abstractNumId w:val="10"/>
  </w:num>
  <w:num w:numId="25">
    <w:abstractNumId w:val="7"/>
  </w:num>
  <w:num w:numId="26">
    <w:abstractNumId w:val="22"/>
  </w:num>
  <w:num w:numId="27">
    <w:abstractNumId w:val="2"/>
  </w:num>
  <w:num w:numId="28">
    <w:abstractNumId w:val="18"/>
  </w:num>
  <w:num w:numId="29">
    <w:abstractNumId w:val="25"/>
  </w:num>
  <w:num w:numId="30">
    <w:abstractNumId w:val="19"/>
  </w:num>
  <w:num w:numId="31">
    <w:abstractNumId w:val="13"/>
  </w:num>
  <w:num w:numId="32">
    <w:abstractNumId w:val="3"/>
  </w:num>
  <w:num w:numId="33">
    <w:abstractNumId w:val="4"/>
  </w:num>
  <w:num w:numId="34">
    <w:abstractNumId w:val="15"/>
  </w:num>
  <w:num w:numId="3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A138E"/>
    <w:rsid w:val="00004CBA"/>
    <w:rsid w:val="00006CC0"/>
    <w:rsid w:val="00026665"/>
    <w:rsid w:val="000C7E8B"/>
    <w:rsid w:val="000F4E21"/>
    <w:rsid w:val="001E0D9E"/>
    <w:rsid w:val="001E27CB"/>
    <w:rsid w:val="00261040"/>
    <w:rsid w:val="002F38AA"/>
    <w:rsid w:val="0030501F"/>
    <w:rsid w:val="00392DA4"/>
    <w:rsid w:val="003A5CB8"/>
    <w:rsid w:val="003D018F"/>
    <w:rsid w:val="004045E0"/>
    <w:rsid w:val="0041571E"/>
    <w:rsid w:val="00445946"/>
    <w:rsid w:val="00451872"/>
    <w:rsid w:val="0046250B"/>
    <w:rsid w:val="00473589"/>
    <w:rsid w:val="004809C9"/>
    <w:rsid w:val="00484D6E"/>
    <w:rsid w:val="004861CF"/>
    <w:rsid w:val="004A666C"/>
    <w:rsid w:val="005279E0"/>
    <w:rsid w:val="005310F5"/>
    <w:rsid w:val="00560A95"/>
    <w:rsid w:val="005866A2"/>
    <w:rsid w:val="005B39B5"/>
    <w:rsid w:val="005C3FAD"/>
    <w:rsid w:val="005D0F84"/>
    <w:rsid w:val="00612D93"/>
    <w:rsid w:val="00640CC1"/>
    <w:rsid w:val="006F1C29"/>
    <w:rsid w:val="00761D67"/>
    <w:rsid w:val="00777C0E"/>
    <w:rsid w:val="007A4991"/>
    <w:rsid w:val="00827B2A"/>
    <w:rsid w:val="00835798"/>
    <w:rsid w:val="00852AE3"/>
    <w:rsid w:val="00860ADC"/>
    <w:rsid w:val="00896A26"/>
    <w:rsid w:val="008A1EBB"/>
    <w:rsid w:val="008B3E0C"/>
    <w:rsid w:val="008C405C"/>
    <w:rsid w:val="008D53AD"/>
    <w:rsid w:val="008E1790"/>
    <w:rsid w:val="00913BA2"/>
    <w:rsid w:val="009217F5"/>
    <w:rsid w:val="009354FF"/>
    <w:rsid w:val="00986884"/>
    <w:rsid w:val="00987AAC"/>
    <w:rsid w:val="009C1252"/>
    <w:rsid w:val="009F2747"/>
    <w:rsid w:val="00A31201"/>
    <w:rsid w:val="00A32B89"/>
    <w:rsid w:val="00A63661"/>
    <w:rsid w:val="00AB6BFA"/>
    <w:rsid w:val="00AC47F4"/>
    <w:rsid w:val="00B10222"/>
    <w:rsid w:val="00B2255A"/>
    <w:rsid w:val="00B62F48"/>
    <w:rsid w:val="00BA138E"/>
    <w:rsid w:val="00BA6FE2"/>
    <w:rsid w:val="00BB7BCD"/>
    <w:rsid w:val="00BD1F48"/>
    <w:rsid w:val="00BD2D02"/>
    <w:rsid w:val="00BE5BC7"/>
    <w:rsid w:val="00C33A6F"/>
    <w:rsid w:val="00C61D24"/>
    <w:rsid w:val="00D9370A"/>
    <w:rsid w:val="00DB3877"/>
    <w:rsid w:val="00DB7E89"/>
    <w:rsid w:val="00DE1ADA"/>
    <w:rsid w:val="00DE7557"/>
    <w:rsid w:val="00E41FAC"/>
    <w:rsid w:val="00E73F1F"/>
    <w:rsid w:val="00EA05E0"/>
    <w:rsid w:val="00EA2992"/>
    <w:rsid w:val="00EC1E8A"/>
    <w:rsid w:val="00F04897"/>
    <w:rsid w:val="00F04F77"/>
    <w:rsid w:val="00F162EC"/>
    <w:rsid w:val="00F2189F"/>
    <w:rsid w:val="00F3328A"/>
    <w:rsid w:val="00F43F63"/>
    <w:rsid w:val="00F54FC2"/>
    <w:rsid w:val="00F8224B"/>
    <w:rsid w:val="00FB00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BCD"/>
  </w:style>
  <w:style w:type="paragraph" w:styleId="Heading2">
    <w:name w:val="heading 2"/>
    <w:basedOn w:val="Normal"/>
    <w:link w:val="Heading2Char"/>
    <w:uiPriority w:val="9"/>
    <w:qFormat/>
    <w:rsid w:val="002F38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92D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1D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3E0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38E"/>
    <w:pPr>
      <w:ind w:left="720"/>
      <w:contextualSpacing/>
    </w:pPr>
  </w:style>
  <w:style w:type="paragraph" w:styleId="BalloonText">
    <w:name w:val="Balloon Text"/>
    <w:basedOn w:val="Normal"/>
    <w:link w:val="BalloonTextChar"/>
    <w:uiPriority w:val="99"/>
    <w:semiHidden/>
    <w:unhideWhenUsed/>
    <w:rsid w:val="005C3F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AD"/>
    <w:rPr>
      <w:rFonts w:ascii="Tahoma" w:hAnsi="Tahoma" w:cs="Tahoma"/>
      <w:sz w:val="16"/>
      <w:szCs w:val="16"/>
    </w:rPr>
  </w:style>
  <w:style w:type="character" w:styleId="Hyperlink">
    <w:name w:val="Hyperlink"/>
    <w:basedOn w:val="DefaultParagraphFont"/>
    <w:uiPriority w:val="99"/>
    <w:semiHidden/>
    <w:unhideWhenUsed/>
    <w:rsid w:val="00A32B89"/>
    <w:rPr>
      <w:color w:val="0000FF"/>
      <w:u w:val="single"/>
    </w:rPr>
  </w:style>
  <w:style w:type="character" w:styleId="Strong">
    <w:name w:val="Strong"/>
    <w:basedOn w:val="DefaultParagraphFont"/>
    <w:uiPriority w:val="22"/>
    <w:qFormat/>
    <w:rsid w:val="00A31201"/>
    <w:rPr>
      <w:b/>
      <w:bCs/>
    </w:rPr>
  </w:style>
  <w:style w:type="character" w:customStyle="1" w:styleId="Heading2Char">
    <w:name w:val="Heading 2 Char"/>
    <w:basedOn w:val="DefaultParagraphFont"/>
    <w:link w:val="Heading2"/>
    <w:uiPriority w:val="9"/>
    <w:rsid w:val="002F38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F38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2DA4"/>
    <w:rPr>
      <w:i/>
      <w:iCs/>
    </w:rPr>
  </w:style>
  <w:style w:type="character" w:customStyle="1" w:styleId="Heading3Char">
    <w:name w:val="Heading 3 Char"/>
    <w:basedOn w:val="DefaultParagraphFont"/>
    <w:link w:val="Heading3"/>
    <w:uiPriority w:val="9"/>
    <w:semiHidden/>
    <w:rsid w:val="00392D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1D24"/>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C61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1D24"/>
    <w:rPr>
      <w:rFonts w:ascii="Courier New" w:eastAsia="Times New Roman" w:hAnsi="Courier New" w:cs="Courier New"/>
      <w:sz w:val="20"/>
      <w:szCs w:val="20"/>
    </w:rPr>
  </w:style>
  <w:style w:type="character" w:customStyle="1" w:styleId="highlight--red">
    <w:name w:val="highlight--red"/>
    <w:basedOn w:val="DefaultParagraphFont"/>
    <w:rsid w:val="00C61D24"/>
  </w:style>
  <w:style w:type="character" w:customStyle="1" w:styleId="article-course-widgetmetainfoftcog">
    <w:name w:val="article-course-widget_meta_info__ftcog"/>
    <w:basedOn w:val="DefaultParagraphFont"/>
    <w:rsid w:val="00C61D24"/>
  </w:style>
  <w:style w:type="character" w:customStyle="1" w:styleId="article-course-widgethighlightedtextahl">
    <w:name w:val="article-course-widget_highlighted_text___ah_l"/>
    <w:basedOn w:val="DefaultParagraphFont"/>
    <w:rsid w:val="00C61D24"/>
  </w:style>
  <w:style w:type="character" w:customStyle="1" w:styleId="masterclasseventcardtitleaybck">
    <w:name w:val="masterclass_event_card_title__aybck"/>
    <w:basedOn w:val="DefaultParagraphFont"/>
    <w:rsid w:val="00C61D24"/>
  </w:style>
  <w:style w:type="character" w:customStyle="1" w:styleId="masterclasseventcardinstructorz2abg">
    <w:name w:val="masterclass_event_card_instructor__z2abg"/>
    <w:basedOn w:val="DefaultParagraphFont"/>
    <w:rsid w:val="00C61D24"/>
  </w:style>
  <w:style w:type="character" w:customStyle="1" w:styleId="p-r-5">
    <w:name w:val="p-r-5"/>
    <w:basedOn w:val="DefaultParagraphFont"/>
    <w:rsid w:val="00C61D24"/>
  </w:style>
  <w:style w:type="character" w:customStyle="1" w:styleId="article-course-widgetlearnerinfo3k8vr">
    <w:name w:val="article-course-widget_learner_info__3k8vr"/>
    <w:basedOn w:val="DefaultParagraphFont"/>
    <w:rsid w:val="00C61D24"/>
  </w:style>
  <w:style w:type="character" w:customStyle="1" w:styleId="article-course-widgetlearnerinfocountyoxa">
    <w:name w:val="article-course-widget_learner_info_count__yoxa_"/>
    <w:basedOn w:val="DefaultParagraphFont"/>
    <w:rsid w:val="00C61D24"/>
  </w:style>
  <w:style w:type="character" w:customStyle="1" w:styleId="katex-mathml">
    <w:name w:val="katex-mathml"/>
    <w:basedOn w:val="DefaultParagraphFont"/>
    <w:rsid w:val="00C61D24"/>
  </w:style>
  <w:style w:type="character" w:customStyle="1" w:styleId="mord">
    <w:name w:val="mord"/>
    <w:basedOn w:val="DefaultParagraphFont"/>
    <w:rsid w:val="00C61D24"/>
  </w:style>
  <w:style w:type="character" w:customStyle="1" w:styleId="mrel">
    <w:name w:val="mrel"/>
    <w:basedOn w:val="DefaultParagraphFont"/>
    <w:rsid w:val="00C61D24"/>
  </w:style>
  <w:style w:type="character" w:customStyle="1" w:styleId="mbin">
    <w:name w:val="mbin"/>
    <w:basedOn w:val="DefaultParagraphFont"/>
    <w:rsid w:val="00C61D24"/>
  </w:style>
  <w:style w:type="character" w:customStyle="1" w:styleId="vlist-s">
    <w:name w:val="vlist-s"/>
    <w:basedOn w:val="DefaultParagraphFont"/>
    <w:rsid w:val="00C61D24"/>
  </w:style>
  <w:style w:type="character" w:customStyle="1" w:styleId="mopen">
    <w:name w:val="mopen"/>
    <w:basedOn w:val="DefaultParagraphFont"/>
    <w:rsid w:val="00C61D24"/>
  </w:style>
  <w:style w:type="character" w:customStyle="1" w:styleId="mclose">
    <w:name w:val="mclose"/>
    <w:basedOn w:val="DefaultParagraphFont"/>
    <w:rsid w:val="00C61D24"/>
  </w:style>
  <w:style w:type="character" w:customStyle="1" w:styleId="mpunct">
    <w:name w:val="mpunct"/>
    <w:basedOn w:val="DefaultParagraphFont"/>
    <w:rsid w:val="00C61D24"/>
  </w:style>
  <w:style w:type="character" w:customStyle="1" w:styleId="accent-body">
    <w:name w:val="accent-body"/>
    <w:basedOn w:val="DefaultParagraphFont"/>
    <w:rsid w:val="00C61D24"/>
  </w:style>
  <w:style w:type="character" w:customStyle="1" w:styleId="mtight">
    <w:name w:val="mtight"/>
    <w:basedOn w:val="DefaultParagraphFont"/>
    <w:rsid w:val="00C61D24"/>
  </w:style>
  <w:style w:type="paragraph" w:customStyle="1" w:styleId="pw-post-body-paragraph">
    <w:name w:val="pw-post-body-paragraph"/>
    <w:basedOn w:val="Normal"/>
    <w:rsid w:val="001E0D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B3E0C"/>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979027">
      <w:bodyDiv w:val="1"/>
      <w:marLeft w:val="0"/>
      <w:marRight w:val="0"/>
      <w:marTop w:val="0"/>
      <w:marBottom w:val="0"/>
      <w:divBdr>
        <w:top w:val="none" w:sz="0" w:space="0" w:color="auto"/>
        <w:left w:val="none" w:sz="0" w:space="0" w:color="auto"/>
        <w:bottom w:val="none" w:sz="0" w:space="0" w:color="auto"/>
        <w:right w:val="none" w:sz="0" w:space="0" w:color="auto"/>
      </w:divBdr>
      <w:divsChild>
        <w:div w:id="558637683">
          <w:marLeft w:val="0"/>
          <w:marRight w:val="0"/>
          <w:marTop w:val="0"/>
          <w:marBottom w:val="0"/>
          <w:divBdr>
            <w:top w:val="none" w:sz="0" w:space="0" w:color="auto"/>
            <w:left w:val="none" w:sz="0" w:space="0" w:color="auto"/>
            <w:bottom w:val="none" w:sz="0" w:space="0" w:color="auto"/>
            <w:right w:val="none" w:sz="0" w:space="0" w:color="auto"/>
          </w:divBdr>
          <w:divsChild>
            <w:div w:id="472719069">
              <w:marLeft w:val="0"/>
              <w:marRight w:val="0"/>
              <w:marTop w:val="0"/>
              <w:marBottom w:val="0"/>
              <w:divBdr>
                <w:top w:val="none" w:sz="0" w:space="0" w:color="auto"/>
                <w:left w:val="none" w:sz="0" w:space="0" w:color="auto"/>
                <w:bottom w:val="none" w:sz="0" w:space="0" w:color="auto"/>
                <w:right w:val="none" w:sz="0" w:space="0" w:color="auto"/>
              </w:divBdr>
              <w:divsChild>
                <w:div w:id="175923821">
                  <w:marLeft w:val="360"/>
                  <w:marRight w:val="360"/>
                  <w:marTop w:val="0"/>
                  <w:marBottom w:val="0"/>
                  <w:divBdr>
                    <w:top w:val="none" w:sz="0" w:space="0" w:color="auto"/>
                    <w:left w:val="none" w:sz="0" w:space="0" w:color="auto"/>
                    <w:bottom w:val="none" w:sz="0" w:space="0" w:color="auto"/>
                    <w:right w:val="none" w:sz="0" w:space="0" w:color="auto"/>
                  </w:divBdr>
                  <w:divsChild>
                    <w:div w:id="1006446940">
                      <w:marLeft w:val="0"/>
                      <w:marRight w:val="0"/>
                      <w:marTop w:val="0"/>
                      <w:marBottom w:val="0"/>
                      <w:divBdr>
                        <w:top w:val="none" w:sz="0" w:space="0" w:color="auto"/>
                        <w:left w:val="none" w:sz="0" w:space="0" w:color="auto"/>
                        <w:bottom w:val="none" w:sz="0" w:space="0" w:color="auto"/>
                        <w:right w:val="none" w:sz="0" w:space="0" w:color="auto"/>
                      </w:divBdr>
                      <w:divsChild>
                        <w:div w:id="1461462010">
                          <w:marLeft w:val="0"/>
                          <w:marRight w:val="0"/>
                          <w:marTop w:val="0"/>
                          <w:marBottom w:val="0"/>
                          <w:divBdr>
                            <w:top w:val="none" w:sz="0" w:space="0" w:color="auto"/>
                            <w:left w:val="none" w:sz="0" w:space="0" w:color="auto"/>
                            <w:bottom w:val="none" w:sz="0" w:space="0" w:color="auto"/>
                            <w:right w:val="none" w:sz="0" w:space="0" w:color="auto"/>
                          </w:divBdr>
                        </w:div>
                      </w:divsChild>
                    </w:div>
                    <w:div w:id="389115218">
                      <w:marLeft w:val="0"/>
                      <w:marRight w:val="0"/>
                      <w:marTop w:val="0"/>
                      <w:marBottom w:val="0"/>
                      <w:divBdr>
                        <w:top w:val="none" w:sz="0" w:space="0" w:color="auto"/>
                        <w:left w:val="none" w:sz="0" w:space="0" w:color="auto"/>
                        <w:bottom w:val="none" w:sz="0" w:space="0" w:color="auto"/>
                        <w:right w:val="none" w:sz="0" w:space="0" w:color="auto"/>
                      </w:divBdr>
                      <w:divsChild>
                        <w:div w:id="11798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76178">
          <w:marLeft w:val="0"/>
          <w:marRight w:val="0"/>
          <w:marTop w:val="0"/>
          <w:marBottom w:val="0"/>
          <w:divBdr>
            <w:top w:val="none" w:sz="0" w:space="0" w:color="auto"/>
            <w:left w:val="none" w:sz="0" w:space="0" w:color="auto"/>
            <w:bottom w:val="none" w:sz="0" w:space="0" w:color="auto"/>
            <w:right w:val="none" w:sz="0" w:space="0" w:color="auto"/>
          </w:divBdr>
          <w:divsChild>
            <w:div w:id="780496317">
              <w:marLeft w:val="0"/>
              <w:marRight w:val="0"/>
              <w:marTop w:val="0"/>
              <w:marBottom w:val="0"/>
              <w:divBdr>
                <w:top w:val="none" w:sz="0" w:space="0" w:color="auto"/>
                <w:left w:val="none" w:sz="0" w:space="0" w:color="auto"/>
                <w:bottom w:val="none" w:sz="0" w:space="0" w:color="auto"/>
                <w:right w:val="none" w:sz="0" w:space="0" w:color="auto"/>
              </w:divBdr>
              <w:divsChild>
                <w:div w:id="699627803">
                  <w:marLeft w:val="360"/>
                  <w:marRight w:val="360"/>
                  <w:marTop w:val="0"/>
                  <w:marBottom w:val="0"/>
                  <w:divBdr>
                    <w:top w:val="none" w:sz="0" w:space="0" w:color="auto"/>
                    <w:left w:val="none" w:sz="0" w:space="0" w:color="auto"/>
                    <w:bottom w:val="none" w:sz="0" w:space="0" w:color="auto"/>
                    <w:right w:val="none" w:sz="0" w:space="0" w:color="auto"/>
                  </w:divBdr>
                  <w:divsChild>
                    <w:div w:id="2038042293">
                      <w:marLeft w:val="0"/>
                      <w:marRight w:val="0"/>
                      <w:marTop w:val="0"/>
                      <w:marBottom w:val="0"/>
                      <w:divBdr>
                        <w:top w:val="none" w:sz="0" w:space="0" w:color="auto"/>
                        <w:left w:val="none" w:sz="0" w:space="0" w:color="auto"/>
                        <w:bottom w:val="none" w:sz="0" w:space="0" w:color="auto"/>
                        <w:right w:val="none" w:sz="0" w:space="0" w:color="auto"/>
                      </w:divBdr>
                      <w:divsChild>
                        <w:div w:id="364256511">
                          <w:marLeft w:val="0"/>
                          <w:marRight w:val="0"/>
                          <w:marTop w:val="0"/>
                          <w:marBottom w:val="0"/>
                          <w:divBdr>
                            <w:top w:val="none" w:sz="0" w:space="0" w:color="auto"/>
                            <w:left w:val="none" w:sz="0" w:space="0" w:color="auto"/>
                            <w:bottom w:val="none" w:sz="0" w:space="0" w:color="auto"/>
                            <w:right w:val="none" w:sz="0" w:space="0" w:color="auto"/>
                          </w:divBdr>
                        </w:div>
                      </w:divsChild>
                    </w:div>
                    <w:div w:id="1916697751">
                      <w:marLeft w:val="0"/>
                      <w:marRight w:val="0"/>
                      <w:marTop w:val="0"/>
                      <w:marBottom w:val="0"/>
                      <w:divBdr>
                        <w:top w:val="none" w:sz="0" w:space="0" w:color="auto"/>
                        <w:left w:val="none" w:sz="0" w:space="0" w:color="auto"/>
                        <w:bottom w:val="none" w:sz="0" w:space="0" w:color="auto"/>
                        <w:right w:val="none" w:sz="0" w:space="0" w:color="auto"/>
                      </w:divBdr>
                      <w:divsChild>
                        <w:div w:id="819079184">
                          <w:marLeft w:val="0"/>
                          <w:marRight w:val="0"/>
                          <w:marTop w:val="0"/>
                          <w:marBottom w:val="0"/>
                          <w:divBdr>
                            <w:top w:val="none" w:sz="0" w:space="0" w:color="auto"/>
                            <w:left w:val="none" w:sz="0" w:space="0" w:color="auto"/>
                            <w:bottom w:val="none" w:sz="0" w:space="0" w:color="auto"/>
                            <w:right w:val="none" w:sz="0" w:space="0" w:color="auto"/>
                          </w:divBdr>
                        </w:div>
                      </w:divsChild>
                    </w:div>
                    <w:div w:id="388573895">
                      <w:marLeft w:val="0"/>
                      <w:marRight w:val="0"/>
                      <w:marTop w:val="0"/>
                      <w:marBottom w:val="0"/>
                      <w:divBdr>
                        <w:top w:val="none" w:sz="0" w:space="0" w:color="auto"/>
                        <w:left w:val="none" w:sz="0" w:space="0" w:color="auto"/>
                        <w:bottom w:val="none" w:sz="0" w:space="0" w:color="auto"/>
                        <w:right w:val="none" w:sz="0" w:space="0" w:color="auto"/>
                      </w:divBdr>
                      <w:divsChild>
                        <w:div w:id="1577284200">
                          <w:marLeft w:val="0"/>
                          <w:marRight w:val="0"/>
                          <w:marTop w:val="0"/>
                          <w:marBottom w:val="0"/>
                          <w:divBdr>
                            <w:top w:val="none" w:sz="0" w:space="0" w:color="auto"/>
                            <w:left w:val="none" w:sz="0" w:space="0" w:color="auto"/>
                            <w:bottom w:val="none" w:sz="0" w:space="0" w:color="auto"/>
                            <w:right w:val="none" w:sz="0" w:space="0" w:color="auto"/>
                          </w:divBdr>
                        </w:div>
                      </w:divsChild>
                    </w:div>
                    <w:div w:id="7696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4177">
      <w:bodyDiv w:val="1"/>
      <w:marLeft w:val="0"/>
      <w:marRight w:val="0"/>
      <w:marTop w:val="0"/>
      <w:marBottom w:val="0"/>
      <w:divBdr>
        <w:top w:val="none" w:sz="0" w:space="0" w:color="auto"/>
        <w:left w:val="none" w:sz="0" w:space="0" w:color="auto"/>
        <w:bottom w:val="none" w:sz="0" w:space="0" w:color="auto"/>
        <w:right w:val="none" w:sz="0" w:space="0" w:color="auto"/>
      </w:divBdr>
      <w:divsChild>
        <w:div w:id="1548372052">
          <w:marLeft w:val="0"/>
          <w:marRight w:val="0"/>
          <w:marTop w:val="0"/>
          <w:marBottom w:val="0"/>
          <w:divBdr>
            <w:top w:val="none" w:sz="0" w:space="0" w:color="auto"/>
            <w:left w:val="none" w:sz="0" w:space="0" w:color="auto"/>
            <w:bottom w:val="none" w:sz="0" w:space="0" w:color="auto"/>
            <w:right w:val="none" w:sz="0" w:space="0" w:color="auto"/>
          </w:divBdr>
          <w:divsChild>
            <w:div w:id="1770002996">
              <w:marLeft w:val="0"/>
              <w:marRight w:val="0"/>
              <w:marTop w:val="0"/>
              <w:marBottom w:val="0"/>
              <w:divBdr>
                <w:top w:val="none" w:sz="0" w:space="0" w:color="auto"/>
                <w:left w:val="none" w:sz="0" w:space="0" w:color="auto"/>
                <w:bottom w:val="none" w:sz="0" w:space="0" w:color="auto"/>
                <w:right w:val="none" w:sz="0" w:space="0" w:color="auto"/>
              </w:divBdr>
              <w:divsChild>
                <w:div w:id="1257904359">
                  <w:marLeft w:val="0"/>
                  <w:marRight w:val="0"/>
                  <w:marTop w:val="0"/>
                  <w:marBottom w:val="0"/>
                  <w:divBdr>
                    <w:top w:val="none" w:sz="0" w:space="0" w:color="auto"/>
                    <w:left w:val="none" w:sz="0" w:space="0" w:color="auto"/>
                    <w:bottom w:val="none" w:sz="0" w:space="0" w:color="auto"/>
                    <w:right w:val="none" w:sz="0" w:space="0" w:color="auto"/>
                  </w:divBdr>
                </w:div>
                <w:div w:id="1497113979">
                  <w:marLeft w:val="0"/>
                  <w:marRight w:val="0"/>
                  <w:marTop w:val="0"/>
                  <w:marBottom w:val="0"/>
                  <w:divBdr>
                    <w:top w:val="none" w:sz="0" w:space="0" w:color="auto"/>
                    <w:left w:val="none" w:sz="0" w:space="0" w:color="auto"/>
                    <w:bottom w:val="none" w:sz="0" w:space="0" w:color="auto"/>
                    <w:right w:val="none" w:sz="0" w:space="0" w:color="auto"/>
                  </w:divBdr>
                  <w:divsChild>
                    <w:div w:id="2013412111">
                      <w:marLeft w:val="0"/>
                      <w:marRight w:val="0"/>
                      <w:marTop w:val="0"/>
                      <w:marBottom w:val="0"/>
                      <w:divBdr>
                        <w:top w:val="none" w:sz="0" w:space="0" w:color="auto"/>
                        <w:left w:val="none" w:sz="0" w:space="0" w:color="auto"/>
                        <w:bottom w:val="none" w:sz="0" w:space="0" w:color="auto"/>
                        <w:right w:val="none" w:sz="0" w:space="0" w:color="auto"/>
                      </w:divBdr>
                      <w:divsChild>
                        <w:div w:id="1044714543">
                          <w:marLeft w:val="0"/>
                          <w:marRight w:val="0"/>
                          <w:marTop w:val="0"/>
                          <w:marBottom w:val="0"/>
                          <w:divBdr>
                            <w:top w:val="none" w:sz="0" w:space="0" w:color="auto"/>
                            <w:left w:val="none" w:sz="0" w:space="0" w:color="auto"/>
                            <w:bottom w:val="none" w:sz="0" w:space="0" w:color="auto"/>
                            <w:right w:val="none" w:sz="0" w:space="0" w:color="auto"/>
                          </w:divBdr>
                          <w:divsChild>
                            <w:div w:id="838932214">
                              <w:marLeft w:val="0"/>
                              <w:marRight w:val="0"/>
                              <w:marTop w:val="0"/>
                              <w:marBottom w:val="0"/>
                              <w:divBdr>
                                <w:top w:val="none" w:sz="0" w:space="0" w:color="auto"/>
                                <w:left w:val="none" w:sz="0" w:space="0" w:color="auto"/>
                                <w:bottom w:val="none" w:sz="0" w:space="0" w:color="auto"/>
                                <w:right w:val="none" w:sz="0" w:space="0" w:color="auto"/>
                              </w:divBdr>
                              <w:divsChild>
                                <w:div w:id="1322125011">
                                  <w:marLeft w:val="0"/>
                                  <w:marRight w:val="0"/>
                                  <w:marTop w:val="0"/>
                                  <w:marBottom w:val="0"/>
                                  <w:divBdr>
                                    <w:top w:val="none" w:sz="0" w:space="0" w:color="auto"/>
                                    <w:left w:val="none" w:sz="0" w:space="0" w:color="auto"/>
                                    <w:bottom w:val="none" w:sz="0" w:space="0" w:color="auto"/>
                                    <w:right w:val="none" w:sz="0" w:space="0" w:color="auto"/>
                                  </w:divBdr>
                                  <w:divsChild>
                                    <w:div w:id="1774133926">
                                      <w:marLeft w:val="0"/>
                                      <w:marRight w:val="0"/>
                                      <w:marTop w:val="0"/>
                                      <w:marBottom w:val="0"/>
                                      <w:divBdr>
                                        <w:top w:val="none" w:sz="0" w:space="0" w:color="auto"/>
                                        <w:left w:val="none" w:sz="0" w:space="0" w:color="auto"/>
                                        <w:bottom w:val="none" w:sz="0" w:space="0" w:color="auto"/>
                                        <w:right w:val="none" w:sz="0" w:space="0" w:color="auto"/>
                                      </w:divBdr>
                                    </w:div>
                                  </w:divsChild>
                                </w:div>
                                <w:div w:id="1263804463">
                                  <w:marLeft w:val="0"/>
                                  <w:marRight w:val="0"/>
                                  <w:marTop w:val="0"/>
                                  <w:marBottom w:val="0"/>
                                  <w:divBdr>
                                    <w:top w:val="none" w:sz="0" w:space="0" w:color="auto"/>
                                    <w:left w:val="none" w:sz="0" w:space="0" w:color="auto"/>
                                    <w:bottom w:val="none" w:sz="0" w:space="0" w:color="auto"/>
                                    <w:right w:val="none" w:sz="0" w:space="0" w:color="auto"/>
                                  </w:divBdr>
                                </w:div>
                              </w:divsChild>
                            </w:div>
                            <w:div w:id="1040277611">
                              <w:marLeft w:val="0"/>
                              <w:marRight w:val="0"/>
                              <w:marTop w:val="0"/>
                              <w:marBottom w:val="0"/>
                              <w:divBdr>
                                <w:top w:val="none" w:sz="0" w:space="0" w:color="auto"/>
                                <w:left w:val="none" w:sz="0" w:space="0" w:color="auto"/>
                                <w:bottom w:val="none" w:sz="0" w:space="0" w:color="auto"/>
                                <w:right w:val="none" w:sz="0" w:space="0" w:color="auto"/>
                              </w:divBdr>
                              <w:divsChild>
                                <w:div w:id="1942032360">
                                  <w:marLeft w:val="0"/>
                                  <w:marRight w:val="0"/>
                                  <w:marTop w:val="0"/>
                                  <w:marBottom w:val="0"/>
                                  <w:divBdr>
                                    <w:top w:val="none" w:sz="0" w:space="0" w:color="auto"/>
                                    <w:left w:val="none" w:sz="0" w:space="0" w:color="auto"/>
                                    <w:bottom w:val="none" w:sz="0" w:space="0" w:color="auto"/>
                                    <w:right w:val="none" w:sz="0" w:space="0" w:color="auto"/>
                                  </w:divBdr>
                                  <w:divsChild>
                                    <w:div w:id="1588003494">
                                      <w:marLeft w:val="0"/>
                                      <w:marRight w:val="0"/>
                                      <w:marTop w:val="0"/>
                                      <w:marBottom w:val="0"/>
                                      <w:divBdr>
                                        <w:top w:val="none" w:sz="0" w:space="0" w:color="auto"/>
                                        <w:left w:val="none" w:sz="0" w:space="0" w:color="auto"/>
                                        <w:bottom w:val="none" w:sz="0" w:space="0" w:color="auto"/>
                                        <w:right w:val="none" w:sz="0" w:space="0" w:color="auto"/>
                                      </w:divBdr>
                                    </w:div>
                                    <w:div w:id="761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0970">
                              <w:marLeft w:val="0"/>
                              <w:marRight w:val="0"/>
                              <w:marTop w:val="0"/>
                              <w:marBottom w:val="0"/>
                              <w:divBdr>
                                <w:top w:val="none" w:sz="0" w:space="0" w:color="auto"/>
                                <w:left w:val="none" w:sz="0" w:space="0" w:color="auto"/>
                                <w:bottom w:val="none" w:sz="0" w:space="0" w:color="auto"/>
                                <w:right w:val="none" w:sz="0" w:space="0" w:color="auto"/>
                              </w:divBdr>
                            </w:div>
                          </w:divsChild>
                        </w:div>
                        <w:div w:id="1197693035">
                          <w:marLeft w:val="0"/>
                          <w:marRight w:val="0"/>
                          <w:marTop w:val="0"/>
                          <w:marBottom w:val="0"/>
                          <w:divBdr>
                            <w:top w:val="none" w:sz="0" w:space="0" w:color="auto"/>
                            <w:left w:val="none" w:sz="0" w:space="0" w:color="auto"/>
                            <w:bottom w:val="none" w:sz="0" w:space="0" w:color="auto"/>
                            <w:right w:val="none" w:sz="0" w:space="0" w:color="auto"/>
                          </w:divBdr>
                          <w:divsChild>
                            <w:div w:id="1072698558">
                              <w:marLeft w:val="0"/>
                              <w:marRight w:val="0"/>
                              <w:marTop w:val="0"/>
                              <w:marBottom w:val="0"/>
                              <w:divBdr>
                                <w:top w:val="none" w:sz="0" w:space="0" w:color="auto"/>
                                <w:left w:val="none" w:sz="0" w:space="0" w:color="auto"/>
                                <w:bottom w:val="none" w:sz="0" w:space="0" w:color="auto"/>
                                <w:right w:val="none" w:sz="0" w:space="0" w:color="auto"/>
                              </w:divBdr>
                              <w:divsChild>
                                <w:div w:id="1518421145">
                                  <w:marLeft w:val="0"/>
                                  <w:marRight w:val="0"/>
                                  <w:marTop w:val="0"/>
                                  <w:marBottom w:val="0"/>
                                  <w:divBdr>
                                    <w:top w:val="none" w:sz="0" w:space="0" w:color="auto"/>
                                    <w:left w:val="none" w:sz="0" w:space="0" w:color="auto"/>
                                    <w:bottom w:val="none" w:sz="0" w:space="0" w:color="auto"/>
                                    <w:right w:val="none" w:sz="0" w:space="0" w:color="auto"/>
                                  </w:divBdr>
                                  <w:divsChild>
                                    <w:div w:id="1347364872">
                                      <w:marLeft w:val="0"/>
                                      <w:marRight w:val="0"/>
                                      <w:marTop w:val="0"/>
                                      <w:marBottom w:val="0"/>
                                      <w:divBdr>
                                        <w:top w:val="none" w:sz="0" w:space="0" w:color="auto"/>
                                        <w:left w:val="none" w:sz="0" w:space="0" w:color="auto"/>
                                        <w:bottom w:val="none" w:sz="0" w:space="0" w:color="auto"/>
                                        <w:right w:val="none" w:sz="0" w:space="0" w:color="auto"/>
                                      </w:divBdr>
                                    </w:div>
                                  </w:divsChild>
                                </w:div>
                                <w:div w:id="932857312">
                                  <w:marLeft w:val="0"/>
                                  <w:marRight w:val="0"/>
                                  <w:marTop w:val="0"/>
                                  <w:marBottom w:val="0"/>
                                  <w:divBdr>
                                    <w:top w:val="none" w:sz="0" w:space="0" w:color="auto"/>
                                    <w:left w:val="none" w:sz="0" w:space="0" w:color="auto"/>
                                    <w:bottom w:val="none" w:sz="0" w:space="0" w:color="auto"/>
                                    <w:right w:val="none" w:sz="0" w:space="0" w:color="auto"/>
                                  </w:divBdr>
                                </w:div>
                              </w:divsChild>
                            </w:div>
                            <w:div w:id="734667450">
                              <w:marLeft w:val="0"/>
                              <w:marRight w:val="0"/>
                              <w:marTop w:val="0"/>
                              <w:marBottom w:val="0"/>
                              <w:divBdr>
                                <w:top w:val="none" w:sz="0" w:space="0" w:color="auto"/>
                                <w:left w:val="none" w:sz="0" w:space="0" w:color="auto"/>
                                <w:bottom w:val="none" w:sz="0" w:space="0" w:color="auto"/>
                                <w:right w:val="none" w:sz="0" w:space="0" w:color="auto"/>
                              </w:divBdr>
                              <w:divsChild>
                                <w:div w:id="1358313300">
                                  <w:marLeft w:val="0"/>
                                  <w:marRight w:val="0"/>
                                  <w:marTop w:val="0"/>
                                  <w:marBottom w:val="0"/>
                                  <w:divBdr>
                                    <w:top w:val="none" w:sz="0" w:space="0" w:color="auto"/>
                                    <w:left w:val="none" w:sz="0" w:space="0" w:color="auto"/>
                                    <w:bottom w:val="none" w:sz="0" w:space="0" w:color="auto"/>
                                    <w:right w:val="none" w:sz="0" w:space="0" w:color="auto"/>
                                  </w:divBdr>
                                  <w:divsChild>
                                    <w:div w:id="1320234084">
                                      <w:marLeft w:val="0"/>
                                      <w:marRight w:val="0"/>
                                      <w:marTop w:val="0"/>
                                      <w:marBottom w:val="0"/>
                                      <w:divBdr>
                                        <w:top w:val="none" w:sz="0" w:space="0" w:color="auto"/>
                                        <w:left w:val="none" w:sz="0" w:space="0" w:color="auto"/>
                                        <w:bottom w:val="none" w:sz="0" w:space="0" w:color="auto"/>
                                        <w:right w:val="none" w:sz="0" w:space="0" w:color="auto"/>
                                      </w:divBdr>
                                    </w:div>
                                    <w:div w:id="4488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514">
                              <w:marLeft w:val="0"/>
                              <w:marRight w:val="0"/>
                              <w:marTop w:val="0"/>
                              <w:marBottom w:val="0"/>
                              <w:divBdr>
                                <w:top w:val="none" w:sz="0" w:space="0" w:color="auto"/>
                                <w:left w:val="none" w:sz="0" w:space="0" w:color="auto"/>
                                <w:bottom w:val="none" w:sz="0" w:space="0" w:color="auto"/>
                                <w:right w:val="none" w:sz="0" w:space="0" w:color="auto"/>
                              </w:divBdr>
                            </w:div>
                          </w:divsChild>
                        </w:div>
                        <w:div w:id="250310150">
                          <w:marLeft w:val="0"/>
                          <w:marRight w:val="0"/>
                          <w:marTop w:val="0"/>
                          <w:marBottom w:val="0"/>
                          <w:divBdr>
                            <w:top w:val="none" w:sz="0" w:space="0" w:color="auto"/>
                            <w:left w:val="none" w:sz="0" w:space="0" w:color="auto"/>
                            <w:bottom w:val="none" w:sz="0" w:space="0" w:color="auto"/>
                            <w:right w:val="none" w:sz="0" w:space="0" w:color="auto"/>
                          </w:divBdr>
                          <w:divsChild>
                            <w:div w:id="289240863">
                              <w:marLeft w:val="0"/>
                              <w:marRight w:val="0"/>
                              <w:marTop w:val="0"/>
                              <w:marBottom w:val="0"/>
                              <w:divBdr>
                                <w:top w:val="none" w:sz="0" w:space="0" w:color="auto"/>
                                <w:left w:val="none" w:sz="0" w:space="0" w:color="auto"/>
                                <w:bottom w:val="none" w:sz="0" w:space="0" w:color="auto"/>
                                <w:right w:val="none" w:sz="0" w:space="0" w:color="auto"/>
                              </w:divBdr>
                              <w:divsChild>
                                <w:div w:id="1388335141">
                                  <w:marLeft w:val="0"/>
                                  <w:marRight w:val="0"/>
                                  <w:marTop w:val="0"/>
                                  <w:marBottom w:val="0"/>
                                  <w:divBdr>
                                    <w:top w:val="none" w:sz="0" w:space="0" w:color="auto"/>
                                    <w:left w:val="none" w:sz="0" w:space="0" w:color="auto"/>
                                    <w:bottom w:val="none" w:sz="0" w:space="0" w:color="auto"/>
                                    <w:right w:val="none" w:sz="0" w:space="0" w:color="auto"/>
                                  </w:divBdr>
                                  <w:divsChild>
                                    <w:div w:id="532768283">
                                      <w:marLeft w:val="0"/>
                                      <w:marRight w:val="0"/>
                                      <w:marTop w:val="0"/>
                                      <w:marBottom w:val="0"/>
                                      <w:divBdr>
                                        <w:top w:val="none" w:sz="0" w:space="0" w:color="auto"/>
                                        <w:left w:val="none" w:sz="0" w:space="0" w:color="auto"/>
                                        <w:bottom w:val="none" w:sz="0" w:space="0" w:color="auto"/>
                                        <w:right w:val="none" w:sz="0" w:space="0" w:color="auto"/>
                                      </w:divBdr>
                                    </w:div>
                                  </w:divsChild>
                                </w:div>
                                <w:div w:id="908804648">
                                  <w:marLeft w:val="0"/>
                                  <w:marRight w:val="0"/>
                                  <w:marTop w:val="0"/>
                                  <w:marBottom w:val="0"/>
                                  <w:divBdr>
                                    <w:top w:val="none" w:sz="0" w:space="0" w:color="auto"/>
                                    <w:left w:val="none" w:sz="0" w:space="0" w:color="auto"/>
                                    <w:bottom w:val="none" w:sz="0" w:space="0" w:color="auto"/>
                                    <w:right w:val="none" w:sz="0" w:space="0" w:color="auto"/>
                                  </w:divBdr>
                                </w:div>
                              </w:divsChild>
                            </w:div>
                            <w:div w:id="151020460">
                              <w:marLeft w:val="0"/>
                              <w:marRight w:val="0"/>
                              <w:marTop w:val="0"/>
                              <w:marBottom w:val="0"/>
                              <w:divBdr>
                                <w:top w:val="none" w:sz="0" w:space="0" w:color="auto"/>
                                <w:left w:val="none" w:sz="0" w:space="0" w:color="auto"/>
                                <w:bottom w:val="none" w:sz="0" w:space="0" w:color="auto"/>
                                <w:right w:val="none" w:sz="0" w:space="0" w:color="auto"/>
                              </w:divBdr>
                              <w:divsChild>
                                <w:div w:id="1291746803">
                                  <w:marLeft w:val="0"/>
                                  <w:marRight w:val="0"/>
                                  <w:marTop w:val="0"/>
                                  <w:marBottom w:val="0"/>
                                  <w:divBdr>
                                    <w:top w:val="none" w:sz="0" w:space="0" w:color="auto"/>
                                    <w:left w:val="none" w:sz="0" w:space="0" w:color="auto"/>
                                    <w:bottom w:val="none" w:sz="0" w:space="0" w:color="auto"/>
                                    <w:right w:val="none" w:sz="0" w:space="0" w:color="auto"/>
                                  </w:divBdr>
                                  <w:divsChild>
                                    <w:div w:id="303705178">
                                      <w:marLeft w:val="0"/>
                                      <w:marRight w:val="0"/>
                                      <w:marTop w:val="0"/>
                                      <w:marBottom w:val="0"/>
                                      <w:divBdr>
                                        <w:top w:val="none" w:sz="0" w:space="0" w:color="auto"/>
                                        <w:left w:val="none" w:sz="0" w:space="0" w:color="auto"/>
                                        <w:bottom w:val="none" w:sz="0" w:space="0" w:color="auto"/>
                                        <w:right w:val="none" w:sz="0" w:space="0" w:color="auto"/>
                                      </w:divBdr>
                                    </w:div>
                                    <w:div w:id="497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62375">
      <w:bodyDiv w:val="1"/>
      <w:marLeft w:val="0"/>
      <w:marRight w:val="0"/>
      <w:marTop w:val="0"/>
      <w:marBottom w:val="0"/>
      <w:divBdr>
        <w:top w:val="none" w:sz="0" w:space="0" w:color="auto"/>
        <w:left w:val="none" w:sz="0" w:space="0" w:color="auto"/>
        <w:bottom w:val="none" w:sz="0" w:space="0" w:color="auto"/>
        <w:right w:val="none" w:sz="0" w:space="0" w:color="auto"/>
      </w:divBdr>
      <w:divsChild>
        <w:div w:id="95467762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5307317">
      <w:bodyDiv w:val="1"/>
      <w:marLeft w:val="0"/>
      <w:marRight w:val="0"/>
      <w:marTop w:val="0"/>
      <w:marBottom w:val="0"/>
      <w:divBdr>
        <w:top w:val="none" w:sz="0" w:space="0" w:color="auto"/>
        <w:left w:val="none" w:sz="0" w:space="0" w:color="auto"/>
        <w:bottom w:val="none" w:sz="0" w:space="0" w:color="auto"/>
        <w:right w:val="none" w:sz="0" w:space="0" w:color="auto"/>
      </w:divBdr>
    </w:div>
    <w:div w:id="653797629">
      <w:bodyDiv w:val="1"/>
      <w:marLeft w:val="0"/>
      <w:marRight w:val="0"/>
      <w:marTop w:val="0"/>
      <w:marBottom w:val="0"/>
      <w:divBdr>
        <w:top w:val="none" w:sz="0" w:space="0" w:color="auto"/>
        <w:left w:val="none" w:sz="0" w:space="0" w:color="auto"/>
        <w:bottom w:val="none" w:sz="0" w:space="0" w:color="auto"/>
        <w:right w:val="none" w:sz="0" w:space="0" w:color="auto"/>
      </w:divBdr>
    </w:div>
    <w:div w:id="730419558">
      <w:bodyDiv w:val="1"/>
      <w:marLeft w:val="0"/>
      <w:marRight w:val="0"/>
      <w:marTop w:val="0"/>
      <w:marBottom w:val="0"/>
      <w:divBdr>
        <w:top w:val="none" w:sz="0" w:space="0" w:color="auto"/>
        <w:left w:val="none" w:sz="0" w:space="0" w:color="auto"/>
        <w:bottom w:val="none" w:sz="0" w:space="0" w:color="auto"/>
        <w:right w:val="none" w:sz="0" w:space="0" w:color="auto"/>
      </w:divBdr>
    </w:div>
    <w:div w:id="803083653">
      <w:bodyDiv w:val="1"/>
      <w:marLeft w:val="0"/>
      <w:marRight w:val="0"/>
      <w:marTop w:val="0"/>
      <w:marBottom w:val="0"/>
      <w:divBdr>
        <w:top w:val="none" w:sz="0" w:space="0" w:color="auto"/>
        <w:left w:val="none" w:sz="0" w:space="0" w:color="auto"/>
        <w:bottom w:val="none" w:sz="0" w:space="0" w:color="auto"/>
        <w:right w:val="none" w:sz="0" w:space="0" w:color="auto"/>
      </w:divBdr>
    </w:div>
    <w:div w:id="808129165">
      <w:bodyDiv w:val="1"/>
      <w:marLeft w:val="0"/>
      <w:marRight w:val="0"/>
      <w:marTop w:val="0"/>
      <w:marBottom w:val="0"/>
      <w:divBdr>
        <w:top w:val="none" w:sz="0" w:space="0" w:color="auto"/>
        <w:left w:val="none" w:sz="0" w:space="0" w:color="auto"/>
        <w:bottom w:val="none" w:sz="0" w:space="0" w:color="auto"/>
        <w:right w:val="none" w:sz="0" w:space="0" w:color="auto"/>
      </w:divBdr>
    </w:div>
    <w:div w:id="1004624127">
      <w:bodyDiv w:val="1"/>
      <w:marLeft w:val="0"/>
      <w:marRight w:val="0"/>
      <w:marTop w:val="0"/>
      <w:marBottom w:val="0"/>
      <w:divBdr>
        <w:top w:val="none" w:sz="0" w:space="0" w:color="auto"/>
        <w:left w:val="none" w:sz="0" w:space="0" w:color="auto"/>
        <w:bottom w:val="none" w:sz="0" w:space="0" w:color="auto"/>
        <w:right w:val="none" w:sz="0" w:space="0" w:color="auto"/>
      </w:divBdr>
      <w:divsChild>
        <w:div w:id="850265824">
          <w:marLeft w:val="0"/>
          <w:marRight w:val="0"/>
          <w:marTop w:val="600"/>
          <w:marBottom w:val="600"/>
          <w:divBdr>
            <w:top w:val="single" w:sz="6" w:space="15" w:color="D8D8D8"/>
            <w:left w:val="none" w:sz="0" w:space="0" w:color="auto"/>
            <w:bottom w:val="single" w:sz="6" w:space="15" w:color="D8D8D8"/>
            <w:right w:val="none" w:sz="0" w:space="0" w:color="auto"/>
          </w:divBdr>
          <w:divsChild>
            <w:div w:id="455606507">
              <w:marLeft w:val="0"/>
              <w:marRight w:val="0"/>
              <w:marTop w:val="0"/>
              <w:marBottom w:val="0"/>
              <w:divBdr>
                <w:top w:val="none" w:sz="0" w:space="0" w:color="auto"/>
                <w:left w:val="none" w:sz="0" w:space="0" w:color="auto"/>
                <w:bottom w:val="none" w:sz="0" w:space="0" w:color="auto"/>
                <w:right w:val="none" w:sz="0" w:space="0" w:color="auto"/>
              </w:divBdr>
              <w:divsChild>
                <w:div w:id="1747191995">
                  <w:marLeft w:val="0"/>
                  <w:marRight w:val="450"/>
                  <w:marTop w:val="0"/>
                  <w:marBottom w:val="0"/>
                  <w:divBdr>
                    <w:top w:val="none" w:sz="0" w:space="0" w:color="auto"/>
                    <w:left w:val="none" w:sz="0" w:space="0" w:color="auto"/>
                    <w:bottom w:val="none" w:sz="0" w:space="0" w:color="auto"/>
                    <w:right w:val="none" w:sz="0" w:space="0" w:color="auto"/>
                  </w:divBdr>
                </w:div>
                <w:div w:id="18837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57777">
      <w:bodyDiv w:val="1"/>
      <w:marLeft w:val="0"/>
      <w:marRight w:val="0"/>
      <w:marTop w:val="0"/>
      <w:marBottom w:val="0"/>
      <w:divBdr>
        <w:top w:val="none" w:sz="0" w:space="0" w:color="auto"/>
        <w:left w:val="none" w:sz="0" w:space="0" w:color="auto"/>
        <w:bottom w:val="none" w:sz="0" w:space="0" w:color="auto"/>
        <w:right w:val="none" w:sz="0" w:space="0" w:color="auto"/>
      </w:divBdr>
      <w:divsChild>
        <w:div w:id="14334766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91004077">
      <w:bodyDiv w:val="1"/>
      <w:marLeft w:val="0"/>
      <w:marRight w:val="0"/>
      <w:marTop w:val="0"/>
      <w:marBottom w:val="0"/>
      <w:divBdr>
        <w:top w:val="none" w:sz="0" w:space="0" w:color="auto"/>
        <w:left w:val="none" w:sz="0" w:space="0" w:color="auto"/>
        <w:bottom w:val="none" w:sz="0" w:space="0" w:color="auto"/>
        <w:right w:val="none" w:sz="0" w:space="0" w:color="auto"/>
      </w:divBdr>
      <w:divsChild>
        <w:div w:id="144011371">
          <w:marLeft w:val="0"/>
          <w:marRight w:val="0"/>
          <w:marTop w:val="0"/>
          <w:marBottom w:val="0"/>
          <w:divBdr>
            <w:top w:val="none" w:sz="0" w:space="0" w:color="auto"/>
            <w:left w:val="none" w:sz="0" w:space="0" w:color="auto"/>
            <w:bottom w:val="none" w:sz="0" w:space="0" w:color="auto"/>
            <w:right w:val="none" w:sz="0" w:space="0" w:color="auto"/>
          </w:divBdr>
        </w:div>
        <w:div w:id="1689520171">
          <w:blockQuote w:val="1"/>
          <w:marLeft w:val="600"/>
          <w:marRight w:val="0"/>
          <w:marTop w:val="0"/>
          <w:marBottom w:val="0"/>
          <w:divBdr>
            <w:top w:val="none" w:sz="0" w:space="0" w:color="auto"/>
            <w:left w:val="none" w:sz="0" w:space="0" w:color="auto"/>
            <w:bottom w:val="none" w:sz="0" w:space="0" w:color="auto"/>
            <w:right w:val="none" w:sz="0" w:space="0" w:color="auto"/>
          </w:divBdr>
        </w:div>
        <w:div w:id="1995910092">
          <w:marLeft w:val="0"/>
          <w:marRight w:val="0"/>
          <w:marTop w:val="0"/>
          <w:marBottom w:val="0"/>
          <w:divBdr>
            <w:top w:val="none" w:sz="0" w:space="0" w:color="auto"/>
            <w:left w:val="none" w:sz="0" w:space="0" w:color="auto"/>
            <w:bottom w:val="none" w:sz="0" w:space="0" w:color="auto"/>
            <w:right w:val="none" w:sz="0" w:space="0" w:color="auto"/>
          </w:divBdr>
        </w:div>
        <w:div w:id="1415009629">
          <w:blockQuote w:val="1"/>
          <w:marLeft w:val="600"/>
          <w:marRight w:val="0"/>
          <w:marTop w:val="0"/>
          <w:marBottom w:val="0"/>
          <w:divBdr>
            <w:top w:val="none" w:sz="0" w:space="0" w:color="auto"/>
            <w:left w:val="none" w:sz="0" w:space="0" w:color="auto"/>
            <w:bottom w:val="none" w:sz="0" w:space="0" w:color="auto"/>
            <w:right w:val="none" w:sz="0" w:space="0" w:color="auto"/>
          </w:divBdr>
        </w:div>
        <w:div w:id="753093715">
          <w:marLeft w:val="0"/>
          <w:marRight w:val="0"/>
          <w:marTop w:val="0"/>
          <w:marBottom w:val="0"/>
          <w:divBdr>
            <w:top w:val="none" w:sz="0" w:space="0" w:color="auto"/>
            <w:left w:val="none" w:sz="0" w:space="0" w:color="auto"/>
            <w:bottom w:val="none" w:sz="0" w:space="0" w:color="auto"/>
            <w:right w:val="none" w:sz="0" w:space="0" w:color="auto"/>
          </w:divBdr>
        </w:div>
        <w:div w:id="768813568">
          <w:marLeft w:val="0"/>
          <w:marRight w:val="0"/>
          <w:marTop w:val="0"/>
          <w:marBottom w:val="0"/>
          <w:divBdr>
            <w:top w:val="none" w:sz="0" w:space="0" w:color="auto"/>
            <w:left w:val="none" w:sz="0" w:space="0" w:color="auto"/>
            <w:bottom w:val="none" w:sz="0" w:space="0" w:color="auto"/>
            <w:right w:val="none" w:sz="0" w:space="0" w:color="auto"/>
          </w:divBdr>
        </w:div>
        <w:div w:id="1695419672">
          <w:marLeft w:val="0"/>
          <w:marRight w:val="0"/>
          <w:marTop w:val="0"/>
          <w:marBottom w:val="0"/>
          <w:divBdr>
            <w:top w:val="none" w:sz="0" w:space="0" w:color="auto"/>
            <w:left w:val="none" w:sz="0" w:space="0" w:color="auto"/>
            <w:bottom w:val="none" w:sz="0" w:space="0" w:color="auto"/>
            <w:right w:val="none" w:sz="0" w:space="0" w:color="auto"/>
          </w:divBdr>
        </w:div>
        <w:div w:id="1825244954">
          <w:blockQuote w:val="1"/>
          <w:marLeft w:val="600"/>
          <w:marRight w:val="0"/>
          <w:marTop w:val="0"/>
          <w:marBottom w:val="0"/>
          <w:divBdr>
            <w:top w:val="none" w:sz="0" w:space="0" w:color="auto"/>
            <w:left w:val="none" w:sz="0" w:space="0" w:color="auto"/>
            <w:bottom w:val="none" w:sz="0" w:space="0" w:color="auto"/>
            <w:right w:val="none" w:sz="0" w:space="0" w:color="auto"/>
          </w:divBdr>
        </w:div>
        <w:div w:id="163204589">
          <w:marLeft w:val="0"/>
          <w:marRight w:val="0"/>
          <w:marTop w:val="0"/>
          <w:marBottom w:val="0"/>
          <w:divBdr>
            <w:top w:val="none" w:sz="0" w:space="0" w:color="auto"/>
            <w:left w:val="none" w:sz="0" w:space="0" w:color="auto"/>
            <w:bottom w:val="none" w:sz="0" w:space="0" w:color="auto"/>
            <w:right w:val="none" w:sz="0" w:space="0" w:color="auto"/>
          </w:divBdr>
        </w:div>
        <w:div w:id="521747708">
          <w:marLeft w:val="0"/>
          <w:marRight w:val="0"/>
          <w:marTop w:val="0"/>
          <w:marBottom w:val="0"/>
          <w:divBdr>
            <w:top w:val="none" w:sz="0" w:space="0" w:color="auto"/>
            <w:left w:val="none" w:sz="0" w:space="0" w:color="auto"/>
            <w:bottom w:val="none" w:sz="0" w:space="0" w:color="auto"/>
            <w:right w:val="none" w:sz="0" w:space="0" w:color="auto"/>
          </w:divBdr>
        </w:div>
        <w:div w:id="2111274736">
          <w:blockQuote w:val="1"/>
          <w:marLeft w:val="600"/>
          <w:marRight w:val="0"/>
          <w:marTop w:val="0"/>
          <w:marBottom w:val="0"/>
          <w:divBdr>
            <w:top w:val="none" w:sz="0" w:space="0" w:color="auto"/>
            <w:left w:val="none" w:sz="0" w:space="0" w:color="auto"/>
            <w:bottom w:val="none" w:sz="0" w:space="0" w:color="auto"/>
            <w:right w:val="none" w:sz="0" w:space="0" w:color="auto"/>
          </w:divBdr>
        </w:div>
        <w:div w:id="1776095574">
          <w:marLeft w:val="0"/>
          <w:marRight w:val="0"/>
          <w:marTop w:val="0"/>
          <w:marBottom w:val="0"/>
          <w:divBdr>
            <w:top w:val="none" w:sz="0" w:space="0" w:color="auto"/>
            <w:left w:val="none" w:sz="0" w:space="0" w:color="auto"/>
            <w:bottom w:val="none" w:sz="0" w:space="0" w:color="auto"/>
            <w:right w:val="none" w:sz="0" w:space="0" w:color="auto"/>
          </w:divBdr>
        </w:div>
        <w:div w:id="1418600176">
          <w:marLeft w:val="0"/>
          <w:marRight w:val="0"/>
          <w:marTop w:val="0"/>
          <w:marBottom w:val="0"/>
          <w:divBdr>
            <w:top w:val="none" w:sz="0" w:space="0" w:color="auto"/>
            <w:left w:val="none" w:sz="0" w:space="0" w:color="auto"/>
            <w:bottom w:val="none" w:sz="0" w:space="0" w:color="auto"/>
            <w:right w:val="none" w:sz="0" w:space="0" w:color="auto"/>
          </w:divBdr>
          <w:divsChild>
            <w:div w:id="477109395">
              <w:marLeft w:val="0"/>
              <w:marRight w:val="0"/>
              <w:marTop w:val="0"/>
              <w:marBottom w:val="0"/>
              <w:divBdr>
                <w:top w:val="none" w:sz="0" w:space="0" w:color="auto"/>
                <w:left w:val="none" w:sz="0" w:space="0" w:color="auto"/>
                <w:bottom w:val="none" w:sz="0" w:space="0" w:color="auto"/>
                <w:right w:val="none" w:sz="0" w:space="0" w:color="auto"/>
              </w:divBdr>
            </w:div>
          </w:divsChild>
        </w:div>
        <w:div w:id="420569563">
          <w:marLeft w:val="0"/>
          <w:marRight w:val="0"/>
          <w:marTop w:val="0"/>
          <w:marBottom w:val="0"/>
          <w:divBdr>
            <w:top w:val="none" w:sz="0" w:space="0" w:color="auto"/>
            <w:left w:val="none" w:sz="0" w:space="0" w:color="auto"/>
            <w:bottom w:val="none" w:sz="0" w:space="0" w:color="auto"/>
            <w:right w:val="none" w:sz="0" w:space="0" w:color="auto"/>
          </w:divBdr>
        </w:div>
        <w:div w:id="2134011206">
          <w:marLeft w:val="0"/>
          <w:marRight w:val="0"/>
          <w:marTop w:val="0"/>
          <w:marBottom w:val="0"/>
          <w:divBdr>
            <w:top w:val="none" w:sz="0" w:space="0" w:color="auto"/>
            <w:left w:val="none" w:sz="0" w:space="0" w:color="auto"/>
            <w:bottom w:val="none" w:sz="0" w:space="0" w:color="auto"/>
            <w:right w:val="none" w:sz="0" w:space="0" w:color="auto"/>
          </w:divBdr>
          <w:divsChild>
            <w:div w:id="253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7708">
      <w:bodyDiv w:val="1"/>
      <w:marLeft w:val="0"/>
      <w:marRight w:val="0"/>
      <w:marTop w:val="0"/>
      <w:marBottom w:val="0"/>
      <w:divBdr>
        <w:top w:val="none" w:sz="0" w:space="0" w:color="auto"/>
        <w:left w:val="none" w:sz="0" w:space="0" w:color="auto"/>
        <w:bottom w:val="none" w:sz="0" w:space="0" w:color="auto"/>
        <w:right w:val="none" w:sz="0" w:space="0" w:color="auto"/>
      </w:divBdr>
    </w:div>
    <w:div w:id="1429693078">
      <w:bodyDiv w:val="1"/>
      <w:marLeft w:val="0"/>
      <w:marRight w:val="0"/>
      <w:marTop w:val="0"/>
      <w:marBottom w:val="0"/>
      <w:divBdr>
        <w:top w:val="none" w:sz="0" w:space="0" w:color="auto"/>
        <w:left w:val="none" w:sz="0" w:space="0" w:color="auto"/>
        <w:bottom w:val="none" w:sz="0" w:space="0" w:color="auto"/>
        <w:right w:val="none" w:sz="0" w:space="0" w:color="auto"/>
      </w:divBdr>
      <w:divsChild>
        <w:div w:id="888610412">
          <w:marLeft w:val="0"/>
          <w:marRight w:val="0"/>
          <w:marTop w:val="360"/>
          <w:marBottom w:val="360"/>
          <w:divBdr>
            <w:top w:val="none" w:sz="0" w:space="0" w:color="auto"/>
            <w:left w:val="none" w:sz="0" w:space="0" w:color="auto"/>
            <w:bottom w:val="none" w:sz="0" w:space="0" w:color="auto"/>
            <w:right w:val="none" w:sz="0" w:space="0" w:color="auto"/>
          </w:divBdr>
        </w:div>
        <w:div w:id="957295197">
          <w:marLeft w:val="0"/>
          <w:marRight w:val="0"/>
          <w:marTop w:val="360"/>
          <w:marBottom w:val="360"/>
          <w:divBdr>
            <w:top w:val="none" w:sz="0" w:space="0" w:color="auto"/>
            <w:left w:val="none" w:sz="0" w:space="0" w:color="auto"/>
            <w:bottom w:val="none" w:sz="0" w:space="0" w:color="auto"/>
            <w:right w:val="none" w:sz="0" w:space="0" w:color="auto"/>
          </w:divBdr>
        </w:div>
        <w:div w:id="1011567884">
          <w:marLeft w:val="0"/>
          <w:marRight w:val="0"/>
          <w:marTop w:val="360"/>
          <w:marBottom w:val="360"/>
          <w:divBdr>
            <w:top w:val="none" w:sz="0" w:space="0" w:color="auto"/>
            <w:left w:val="none" w:sz="0" w:space="0" w:color="auto"/>
            <w:bottom w:val="none" w:sz="0" w:space="0" w:color="auto"/>
            <w:right w:val="none" w:sz="0" w:space="0" w:color="auto"/>
          </w:divBdr>
        </w:div>
        <w:div w:id="1533572290">
          <w:marLeft w:val="0"/>
          <w:marRight w:val="0"/>
          <w:marTop w:val="360"/>
          <w:marBottom w:val="360"/>
          <w:divBdr>
            <w:top w:val="none" w:sz="0" w:space="0" w:color="auto"/>
            <w:left w:val="none" w:sz="0" w:space="0" w:color="auto"/>
            <w:bottom w:val="none" w:sz="0" w:space="0" w:color="auto"/>
            <w:right w:val="none" w:sz="0" w:space="0" w:color="auto"/>
          </w:divBdr>
        </w:div>
        <w:div w:id="1677728517">
          <w:marLeft w:val="0"/>
          <w:marRight w:val="0"/>
          <w:marTop w:val="360"/>
          <w:marBottom w:val="360"/>
          <w:divBdr>
            <w:top w:val="none" w:sz="0" w:space="0" w:color="auto"/>
            <w:left w:val="none" w:sz="0" w:space="0" w:color="auto"/>
            <w:bottom w:val="none" w:sz="0" w:space="0" w:color="auto"/>
            <w:right w:val="none" w:sz="0" w:space="0" w:color="auto"/>
          </w:divBdr>
        </w:div>
        <w:div w:id="318309002">
          <w:marLeft w:val="0"/>
          <w:marRight w:val="0"/>
          <w:marTop w:val="360"/>
          <w:marBottom w:val="360"/>
          <w:divBdr>
            <w:top w:val="none" w:sz="0" w:space="0" w:color="auto"/>
            <w:left w:val="none" w:sz="0" w:space="0" w:color="auto"/>
            <w:bottom w:val="none" w:sz="0" w:space="0" w:color="auto"/>
            <w:right w:val="none" w:sz="0" w:space="0" w:color="auto"/>
          </w:divBdr>
        </w:div>
        <w:div w:id="1692565308">
          <w:marLeft w:val="0"/>
          <w:marRight w:val="0"/>
          <w:marTop w:val="360"/>
          <w:marBottom w:val="360"/>
          <w:divBdr>
            <w:top w:val="none" w:sz="0" w:space="0" w:color="auto"/>
            <w:left w:val="none" w:sz="0" w:space="0" w:color="auto"/>
            <w:bottom w:val="none" w:sz="0" w:space="0" w:color="auto"/>
            <w:right w:val="none" w:sz="0" w:space="0" w:color="auto"/>
          </w:divBdr>
        </w:div>
        <w:div w:id="1506168972">
          <w:marLeft w:val="0"/>
          <w:marRight w:val="0"/>
          <w:marTop w:val="360"/>
          <w:marBottom w:val="360"/>
          <w:divBdr>
            <w:top w:val="none" w:sz="0" w:space="0" w:color="auto"/>
            <w:left w:val="none" w:sz="0" w:space="0" w:color="auto"/>
            <w:bottom w:val="none" w:sz="0" w:space="0" w:color="auto"/>
            <w:right w:val="none" w:sz="0" w:space="0" w:color="auto"/>
          </w:divBdr>
        </w:div>
        <w:div w:id="409540822">
          <w:marLeft w:val="0"/>
          <w:marRight w:val="0"/>
          <w:marTop w:val="360"/>
          <w:marBottom w:val="360"/>
          <w:divBdr>
            <w:top w:val="none" w:sz="0" w:space="0" w:color="auto"/>
            <w:left w:val="none" w:sz="0" w:space="0" w:color="auto"/>
            <w:bottom w:val="none" w:sz="0" w:space="0" w:color="auto"/>
            <w:right w:val="none" w:sz="0" w:space="0" w:color="auto"/>
          </w:divBdr>
        </w:div>
      </w:divsChild>
    </w:div>
    <w:div w:id="1505051204">
      <w:bodyDiv w:val="1"/>
      <w:marLeft w:val="0"/>
      <w:marRight w:val="0"/>
      <w:marTop w:val="0"/>
      <w:marBottom w:val="0"/>
      <w:divBdr>
        <w:top w:val="none" w:sz="0" w:space="0" w:color="auto"/>
        <w:left w:val="none" w:sz="0" w:space="0" w:color="auto"/>
        <w:bottom w:val="none" w:sz="0" w:space="0" w:color="auto"/>
        <w:right w:val="none" w:sz="0" w:space="0" w:color="auto"/>
      </w:divBdr>
      <w:divsChild>
        <w:div w:id="358970192">
          <w:marLeft w:val="0"/>
          <w:marRight w:val="0"/>
          <w:marTop w:val="0"/>
          <w:marBottom w:val="0"/>
          <w:divBdr>
            <w:top w:val="none" w:sz="0" w:space="0" w:color="auto"/>
            <w:left w:val="none" w:sz="0" w:space="0" w:color="auto"/>
            <w:bottom w:val="none" w:sz="0" w:space="0" w:color="auto"/>
            <w:right w:val="none" w:sz="0" w:space="0" w:color="auto"/>
          </w:divBdr>
        </w:div>
        <w:div w:id="1677076022">
          <w:blockQuote w:val="1"/>
          <w:marLeft w:val="600"/>
          <w:marRight w:val="0"/>
          <w:marTop w:val="0"/>
          <w:marBottom w:val="0"/>
          <w:divBdr>
            <w:top w:val="none" w:sz="0" w:space="0" w:color="auto"/>
            <w:left w:val="none" w:sz="0" w:space="0" w:color="auto"/>
            <w:bottom w:val="none" w:sz="0" w:space="0" w:color="auto"/>
            <w:right w:val="none" w:sz="0" w:space="0" w:color="auto"/>
          </w:divBdr>
        </w:div>
        <w:div w:id="1796832783">
          <w:marLeft w:val="0"/>
          <w:marRight w:val="0"/>
          <w:marTop w:val="0"/>
          <w:marBottom w:val="0"/>
          <w:divBdr>
            <w:top w:val="none" w:sz="0" w:space="0" w:color="auto"/>
            <w:left w:val="none" w:sz="0" w:space="0" w:color="auto"/>
            <w:bottom w:val="none" w:sz="0" w:space="0" w:color="auto"/>
            <w:right w:val="none" w:sz="0" w:space="0" w:color="auto"/>
          </w:divBdr>
        </w:div>
        <w:div w:id="1081223568">
          <w:blockQuote w:val="1"/>
          <w:marLeft w:val="600"/>
          <w:marRight w:val="0"/>
          <w:marTop w:val="0"/>
          <w:marBottom w:val="0"/>
          <w:divBdr>
            <w:top w:val="none" w:sz="0" w:space="0" w:color="auto"/>
            <w:left w:val="none" w:sz="0" w:space="0" w:color="auto"/>
            <w:bottom w:val="none" w:sz="0" w:space="0" w:color="auto"/>
            <w:right w:val="none" w:sz="0" w:space="0" w:color="auto"/>
          </w:divBdr>
        </w:div>
        <w:div w:id="458110773">
          <w:marLeft w:val="0"/>
          <w:marRight w:val="0"/>
          <w:marTop w:val="0"/>
          <w:marBottom w:val="0"/>
          <w:divBdr>
            <w:top w:val="none" w:sz="0" w:space="0" w:color="auto"/>
            <w:left w:val="none" w:sz="0" w:space="0" w:color="auto"/>
            <w:bottom w:val="none" w:sz="0" w:space="0" w:color="auto"/>
            <w:right w:val="none" w:sz="0" w:space="0" w:color="auto"/>
          </w:divBdr>
        </w:div>
        <w:div w:id="1811289342">
          <w:marLeft w:val="0"/>
          <w:marRight w:val="0"/>
          <w:marTop w:val="0"/>
          <w:marBottom w:val="0"/>
          <w:divBdr>
            <w:top w:val="none" w:sz="0" w:space="0" w:color="auto"/>
            <w:left w:val="none" w:sz="0" w:space="0" w:color="auto"/>
            <w:bottom w:val="none" w:sz="0" w:space="0" w:color="auto"/>
            <w:right w:val="none" w:sz="0" w:space="0" w:color="auto"/>
          </w:divBdr>
        </w:div>
        <w:div w:id="1721901168">
          <w:marLeft w:val="0"/>
          <w:marRight w:val="0"/>
          <w:marTop w:val="0"/>
          <w:marBottom w:val="0"/>
          <w:divBdr>
            <w:top w:val="none" w:sz="0" w:space="0" w:color="auto"/>
            <w:left w:val="none" w:sz="0" w:space="0" w:color="auto"/>
            <w:bottom w:val="none" w:sz="0" w:space="0" w:color="auto"/>
            <w:right w:val="none" w:sz="0" w:space="0" w:color="auto"/>
          </w:divBdr>
        </w:div>
        <w:div w:id="2061393312">
          <w:blockQuote w:val="1"/>
          <w:marLeft w:val="600"/>
          <w:marRight w:val="0"/>
          <w:marTop w:val="0"/>
          <w:marBottom w:val="0"/>
          <w:divBdr>
            <w:top w:val="none" w:sz="0" w:space="0" w:color="auto"/>
            <w:left w:val="none" w:sz="0" w:space="0" w:color="auto"/>
            <w:bottom w:val="none" w:sz="0" w:space="0" w:color="auto"/>
            <w:right w:val="none" w:sz="0" w:space="0" w:color="auto"/>
          </w:divBdr>
        </w:div>
        <w:div w:id="628165312">
          <w:marLeft w:val="0"/>
          <w:marRight w:val="0"/>
          <w:marTop w:val="0"/>
          <w:marBottom w:val="0"/>
          <w:divBdr>
            <w:top w:val="none" w:sz="0" w:space="0" w:color="auto"/>
            <w:left w:val="none" w:sz="0" w:space="0" w:color="auto"/>
            <w:bottom w:val="none" w:sz="0" w:space="0" w:color="auto"/>
            <w:right w:val="none" w:sz="0" w:space="0" w:color="auto"/>
          </w:divBdr>
        </w:div>
        <w:div w:id="1642223608">
          <w:marLeft w:val="0"/>
          <w:marRight w:val="0"/>
          <w:marTop w:val="0"/>
          <w:marBottom w:val="0"/>
          <w:divBdr>
            <w:top w:val="none" w:sz="0" w:space="0" w:color="auto"/>
            <w:left w:val="none" w:sz="0" w:space="0" w:color="auto"/>
            <w:bottom w:val="none" w:sz="0" w:space="0" w:color="auto"/>
            <w:right w:val="none" w:sz="0" w:space="0" w:color="auto"/>
          </w:divBdr>
        </w:div>
        <w:div w:id="102313944">
          <w:blockQuote w:val="1"/>
          <w:marLeft w:val="600"/>
          <w:marRight w:val="0"/>
          <w:marTop w:val="0"/>
          <w:marBottom w:val="0"/>
          <w:divBdr>
            <w:top w:val="none" w:sz="0" w:space="0" w:color="auto"/>
            <w:left w:val="none" w:sz="0" w:space="0" w:color="auto"/>
            <w:bottom w:val="none" w:sz="0" w:space="0" w:color="auto"/>
            <w:right w:val="none" w:sz="0" w:space="0" w:color="auto"/>
          </w:divBdr>
        </w:div>
        <w:div w:id="103885957">
          <w:marLeft w:val="0"/>
          <w:marRight w:val="0"/>
          <w:marTop w:val="0"/>
          <w:marBottom w:val="0"/>
          <w:divBdr>
            <w:top w:val="none" w:sz="0" w:space="0" w:color="auto"/>
            <w:left w:val="none" w:sz="0" w:space="0" w:color="auto"/>
            <w:bottom w:val="none" w:sz="0" w:space="0" w:color="auto"/>
            <w:right w:val="none" w:sz="0" w:space="0" w:color="auto"/>
          </w:divBdr>
        </w:div>
        <w:div w:id="508712358">
          <w:marLeft w:val="0"/>
          <w:marRight w:val="0"/>
          <w:marTop w:val="0"/>
          <w:marBottom w:val="0"/>
          <w:divBdr>
            <w:top w:val="none" w:sz="0" w:space="0" w:color="auto"/>
            <w:left w:val="none" w:sz="0" w:space="0" w:color="auto"/>
            <w:bottom w:val="none" w:sz="0" w:space="0" w:color="auto"/>
            <w:right w:val="none" w:sz="0" w:space="0" w:color="auto"/>
          </w:divBdr>
          <w:divsChild>
            <w:div w:id="1912231659">
              <w:marLeft w:val="0"/>
              <w:marRight w:val="0"/>
              <w:marTop w:val="0"/>
              <w:marBottom w:val="0"/>
              <w:divBdr>
                <w:top w:val="none" w:sz="0" w:space="0" w:color="auto"/>
                <w:left w:val="none" w:sz="0" w:space="0" w:color="auto"/>
                <w:bottom w:val="none" w:sz="0" w:space="0" w:color="auto"/>
                <w:right w:val="none" w:sz="0" w:space="0" w:color="auto"/>
              </w:divBdr>
            </w:div>
          </w:divsChild>
        </w:div>
        <w:div w:id="506596409">
          <w:marLeft w:val="0"/>
          <w:marRight w:val="0"/>
          <w:marTop w:val="0"/>
          <w:marBottom w:val="0"/>
          <w:divBdr>
            <w:top w:val="none" w:sz="0" w:space="0" w:color="auto"/>
            <w:left w:val="none" w:sz="0" w:space="0" w:color="auto"/>
            <w:bottom w:val="none" w:sz="0" w:space="0" w:color="auto"/>
            <w:right w:val="none" w:sz="0" w:space="0" w:color="auto"/>
          </w:divBdr>
        </w:div>
        <w:div w:id="1789352088">
          <w:marLeft w:val="0"/>
          <w:marRight w:val="0"/>
          <w:marTop w:val="0"/>
          <w:marBottom w:val="0"/>
          <w:divBdr>
            <w:top w:val="none" w:sz="0" w:space="0" w:color="auto"/>
            <w:left w:val="none" w:sz="0" w:space="0" w:color="auto"/>
            <w:bottom w:val="none" w:sz="0" w:space="0" w:color="auto"/>
            <w:right w:val="none" w:sz="0" w:space="0" w:color="auto"/>
          </w:divBdr>
          <w:divsChild>
            <w:div w:id="14967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7927">
      <w:bodyDiv w:val="1"/>
      <w:marLeft w:val="0"/>
      <w:marRight w:val="0"/>
      <w:marTop w:val="0"/>
      <w:marBottom w:val="0"/>
      <w:divBdr>
        <w:top w:val="none" w:sz="0" w:space="0" w:color="auto"/>
        <w:left w:val="none" w:sz="0" w:space="0" w:color="auto"/>
        <w:bottom w:val="none" w:sz="0" w:space="0" w:color="auto"/>
        <w:right w:val="none" w:sz="0" w:space="0" w:color="auto"/>
      </w:divBdr>
    </w:div>
    <w:div w:id="20003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vision.stanford.edu/cs598_spring07/papers/Lecun98.pdf"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320BE-3BD7-491D-B333-3FE57D94B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6856</TotalTime>
  <Pages>11</Pages>
  <Words>3200</Words>
  <Characters>18245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dcterms:created xsi:type="dcterms:W3CDTF">2023-06-03T14:41:00Z</dcterms:created>
  <dcterms:modified xsi:type="dcterms:W3CDTF">2023-09-14T09:41:00Z</dcterms:modified>
</cp:coreProperties>
</file>