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7B985" w14:textId="5E2ACB4B" w:rsidR="001A7419" w:rsidRPr="001A7419" w:rsidRDefault="001A7419" w:rsidP="001A7419">
      <w:pPr>
        <w:jc w:val="center"/>
        <w:rPr>
          <w:b/>
          <w:bCs/>
          <w:sz w:val="28"/>
          <w:szCs w:val="28"/>
          <w:u w:val="single"/>
        </w:rPr>
      </w:pPr>
      <w:r w:rsidRPr="001A7419">
        <w:rPr>
          <w:b/>
          <w:bCs/>
          <w:sz w:val="28"/>
          <w:szCs w:val="28"/>
          <w:u w:val="single"/>
        </w:rPr>
        <w:t>List of laws violated</w:t>
      </w:r>
    </w:p>
    <w:p w14:paraId="1720221B" w14:textId="2EBECC26" w:rsidR="00973AF7" w:rsidRDefault="00973AF7" w:rsidP="00973AF7">
      <w:r>
        <w:t xml:space="preserve">1. Bonded Labour System (Abolition) Act, 1976  </w:t>
      </w:r>
    </w:p>
    <w:p w14:paraId="46C92858" w14:textId="77777777" w:rsidR="00973AF7" w:rsidRDefault="00973AF7" w:rsidP="00973AF7">
      <w:r>
        <w:t xml:space="preserve">   - Submission of a blank cheque as a precondition for employment amounts to indirect bonded labour.</w:t>
      </w:r>
    </w:p>
    <w:p w14:paraId="2E1D9D33" w14:textId="77777777" w:rsidR="00973AF7" w:rsidRDefault="00973AF7" w:rsidP="00973AF7"/>
    <w:p w14:paraId="41247037" w14:textId="72AF7BFC" w:rsidR="00973AF7" w:rsidRDefault="00973AF7" w:rsidP="00973AF7">
      <w:r>
        <w:t>2. Extortion (</w:t>
      </w:r>
      <w:proofErr w:type="spellStart"/>
      <w:r>
        <w:t>Bharatiya</w:t>
      </w:r>
      <w:proofErr w:type="spellEnd"/>
      <w:r>
        <w:t xml:space="preserve"> Nyaya Sanhita – BNS Sec. 384)  </w:t>
      </w:r>
    </w:p>
    <w:p w14:paraId="2DF1BAC9" w14:textId="77777777" w:rsidR="00973AF7" w:rsidRDefault="00973AF7" w:rsidP="00973AF7">
      <w:r>
        <w:t xml:space="preserve">   - Demand for ₹4,87,000 using threats of legal action and misuse of the blank cheque.</w:t>
      </w:r>
    </w:p>
    <w:p w14:paraId="2D976B77" w14:textId="77777777" w:rsidR="00973AF7" w:rsidRDefault="00973AF7" w:rsidP="00973AF7"/>
    <w:p w14:paraId="250281C9" w14:textId="6453DF39" w:rsidR="00973AF7" w:rsidRDefault="00973AF7" w:rsidP="00973AF7">
      <w:r>
        <w:t xml:space="preserve">3. Fraud / Cheating (BNS Sec. 420)  </w:t>
      </w:r>
    </w:p>
    <w:p w14:paraId="6C39AF6B" w14:textId="77777777" w:rsidR="00973AF7" w:rsidRDefault="00973AF7" w:rsidP="00973AF7">
      <w:r>
        <w:t xml:space="preserve">   - Recruitment as a Software Trainee Engineer and later assigning a Data Entry role without consent.</w:t>
      </w:r>
    </w:p>
    <w:p w14:paraId="7C0B8CEF" w14:textId="77777777" w:rsidR="00973AF7" w:rsidRDefault="00973AF7" w:rsidP="00973AF7"/>
    <w:p w14:paraId="622AB0C5" w14:textId="322ACCCC" w:rsidR="00973AF7" w:rsidRDefault="00973AF7" w:rsidP="00973AF7">
      <w:r>
        <w:t xml:space="preserve">4. Wage Theft and Unfair Labour Practices  </w:t>
      </w:r>
    </w:p>
    <w:p w14:paraId="1ACC70D3" w14:textId="77777777" w:rsidR="00973AF7" w:rsidRDefault="00973AF7" w:rsidP="00973AF7">
      <w:r>
        <w:t xml:space="preserve">   - Salary threats, non-payment of dues, coercion to work overtime or resign.</w:t>
      </w:r>
    </w:p>
    <w:p w14:paraId="301120C6" w14:textId="77777777" w:rsidR="00973AF7" w:rsidRDefault="00973AF7" w:rsidP="00973AF7"/>
    <w:p w14:paraId="1C2328C5" w14:textId="1C79ADAB" w:rsidR="00973AF7" w:rsidRDefault="00973AF7" w:rsidP="00973AF7">
      <w:r>
        <w:t xml:space="preserve">5. Negotiable Instruments Act – Section 138  </w:t>
      </w:r>
    </w:p>
    <w:p w14:paraId="0BDFC312" w14:textId="77777777" w:rsidR="00973AF7" w:rsidRDefault="00973AF7" w:rsidP="00973AF7">
      <w:r>
        <w:t xml:space="preserve">   - Filing a false cheque bounce case using the pre-signed blank cheque post-resignation.</w:t>
      </w:r>
    </w:p>
    <w:p w14:paraId="224B312E" w14:textId="77777777" w:rsidR="00973AF7" w:rsidRDefault="00973AF7" w:rsidP="00973AF7"/>
    <w:p w14:paraId="39AA688F" w14:textId="6DE9D110" w:rsidR="00973AF7" w:rsidRDefault="00973AF7" w:rsidP="00973AF7">
      <w:r>
        <w:t xml:space="preserve">6. Police Harassment / False FIRs  </w:t>
      </w:r>
    </w:p>
    <w:p w14:paraId="597A0E4A" w14:textId="77777777" w:rsidR="00973AF7" w:rsidRDefault="00973AF7" w:rsidP="00973AF7">
      <w:r>
        <w:t xml:space="preserve">   - False criminal complaints filed to harass and silence you after resignation.</w:t>
      </w:r>
    </w:p>
    <w:p w14:paraId="3A830CA4" w14:textId="77777777" w:rsidR="00973AF7" w:rsidRDefault="00973AF7" w:rsidP="00973AF7"/>
    <w:p w14:paraId="5088CEA9" w14:textId="12262AC4" w:rsidR="00973AF7" w:rsidRDefault="00973AF7" w:rsidP="00973AF7">
      <w:r>
        <w:t xml:space="preserve">7. Threats by Advocate / Harassment  </w:t>
      </w:r>
    </w:p>
    <w:p w14:paraId="2B6D167E" w14:textId="77777777" w:rsidR="00973AF7" w:rsidRDefault="00973AF7" w:rsidP="00973AF7">
      <w:r>
        <w:t xml:space="preserve">   - Repeated calls and text messages blackmailing you into paying money under threat of legal action.</w:t>
      </w:r>
    </w:p>
    <w:p w14:paraId="1304A53C" w14:textId="77777777" w:rsidR="00973AF7" w:rsidRDefault="00973AF7" w:rsidP="00973AF7"/>
    <w:p w14:paraId="3443B0E2" w14:textId="7E6A2278" w:rsidR="00973AF7" w:rsidRDefault="00973AF7" w:rsidP="00973AF7">
      <w:r>
        <w:t xml:space="preserve">8. Labour Law Violations  </w:t>
      </w:r>
    </w:p>
    <w:p w14:paraId="03C81B90" w14:textId="2AC5DB8E" w:rsidR="001A7419" w:rsidRDefault="00973AF7" w:rsidP="00973AF7">
      <w:r>
        <w:t xml:space="preserve">   - Disrespect and non-cooperation with Labour Department officials during dispute resolution.</w:t>
      </w:r>
    </w:p>
    <w:p w14:paraId="0880CF28" w14:textId="3E559516" w:rsidR="00973AF7" w:rsidRDefault="00973AF7" w:rsidP="00973AF7">
      <w:r>
        <w:lastRenderedPageBreak/>
        <w:t xml:space="preserve">9. Criminal Intimidation (BNS Sec. 506)  </w:t>
      </w:r>
    </w:p>
    <w:p w14:paraId="5097ED06" w14:textId="77777777" w:rsidR="00973AF7" w:rsidRDefault="00973AF7" w:rsidP="00973AF7">
      <w:r>
        <w:t xml:space="preserve">   - Repeated threats of harm or legal consequences to create fear and force compliance.</w:t>
      </w:r>
    </w:p>
    <w:p w14:paraId="6F6CE18F" w14:textId="77777777" w:rsidR="00973AF7" w:rsidRDefault="00973AF7" w:rsidP="00973AF7"/>
    <w:p w14:paraId="3F1617BF" w14:textId="1F091E95" w:rsidR="00973AF7" w:rsidRDefault="00973AF7" w:rsidP="00973AF7">
      <w:r>
        <w:t xml:space="preserve">10. False Statements in Official Records (BNS Sec. 199)  </w:t>
      </w:r>
    </w:p>
    <w:p w14:paraId="4D99CA56" w14:textId="77777777" w:rsidR="00973AF7" w:rsidRDefault="00973AF7" w:rsidP="00973AF7">
      <w:r>
        <w:t xml:space="preserve">   - Filing knowingly false complaints and allegations in official police records.</w:t>
      </w:r>
    </w:p>
    <w:p w14:paraId="1FF417D1" w14:textId="77777777" w:rsidR="00973AF7" w:rsidRDefault="00973AF7" w:rsidP="00973AF7"/>
    <w:p w14:paraId="724266D8" w14:textId="266C9704" w:rsidR="00973AF7" w:rsidRDefault="00973AF7" w:rsidP="00973AF7">
      <w:r>
        <w:t xml:space="preserve">11. Criminal Conspiracy (BNS Sec. 120B)  </w:t>
      </w:r>
    </w:p>
    <w:p w14:paraId="787055F7" w14:textId="77777777" w:rsidR="00973AF7" w:rsidRDefault="00973AF7" w:rsidP="00973AF7">
      <w:r>
        <w:t xml:space="preserve">   - Coordinated efforts by multiple company officials to harass, extort, and suppress complaints.</w:t>
      </w:r>
    </w:p>
    <w:p w14:paraId="089EDB58" w14:textId="77777777" w:rsidR="00973AF7" w:rsidRDefault="00973AF7" w:rsidP="00973AF7"/>
    <w:p w14:paraId="51518720" w14:textId="6A43CD86" w:rsidR="00973AF7" w:rsidRDefault="00973AF7" w:rsidP="00973AF7">
      <w:r>
        <w:t xml:space="preserve">12. Cyber Harassment (Information Technology Act, Sec. 66 / 67)  </w:t>
      </w:r>
    </w:p>
    <w:p w14:paraId="3FB9AD64" w14:textId="77777777" w:rsidR="00973AF7" w:rsidRDefault="00973AF7" w:rsidP="00973AF7">
      <w:r>
        <w:t xml:space="preserve">   - Sending threats and coercive messages via digital platforms (calls, WhatsApp, emails).</w:t>
      </w:r>
    </w:p>
    <w:p w14:paraId="513DBC34" w14:textId="77777777" w:rsidR="00973AF7" w:rsidRDefault="00973AF7" w:rsidP="00973AF7"/>
    <w:p w14:paraId="4869FFCA" w14:textId="4E21FB65" w:rsidR="00973AF7" w:rsidRDefault="00973AF7" w:rsidP="00973AF7">
      <w:r>
        <w:t xml:space="preserve">13. Lack of Free Consent (Indian Contract Act, Sec. 14)  </w:t>
      </w:r>
    </w:p>
    <w:p w14:paraId="2586CD9D" w14:textId="77777777" w:rsidR="00973AF7" w:rsidRDefault="00973AF7" w:rsidP="00973AF7">
      <w:r>
        <w:t xml:space="preserve">   - Offer letter and resignation signed under pressure, without proper time or freedom to review.</w:t>
      </w:r>
    </w:p>
    <w:p w14:paraId="3F8AC2B9" w14:textId="77777777" w:rsidR="00973AF7" w:rsidRDefault="00973AF7" w:rsidP="00973AF7"/>
    <w:p w14:paraId="495D0002" w14:textId="525173D1" w:rsidR="00973AF7" w:rsidRDefault="00973AF7" w:rsidP="00973AF7">
      <w:r>
        <w:t xml:space="preserve">14. Violation of Right to Life and Dignity (Constitution – Article 21)  </w:t>
      </w:r>
    </w:p>
    <w:p w14:paraId="0FD62D8A" w14:textId="77777777" w:rsidR="00973AF7" w:rsidRDefault="00973AF7" w:rsidP="00973AF7">
      <w:r>
        <w:t xml:space="preserve">   - Constant harassment, mental trauma, and denial of basic dignity at work and during legal follow-up.</w:t>
      </w:r>
    </w:p>
    <w:p w14:paraId="269DAE52" w14:textId="77777777" w:rsidR="00973AF7" w:rsidRDefault="00973AF7" w:rsidP="00973AF7"/>
    <w:p w14:paraId="0A35598F" w14:textId="1897A4B5" w:rsidR="00973AF7" w:rsidRDefault="00973AF7" w:rsidP="00973AF7">
      <w:r>
        <w:t xml:space="preserve">15. Prohibition of Forced Labour (Constitution – Article 23)  </w:t>
      </w:r>
    </w:p>
    <w:p w14:paraId="3BB9674A" w14:textId="77777777" w:rsidR="00973AF7" w:rsidRDefault="00973AF7" w:rsidP="00973AF7">
      <w:r>
        <w:t xml:space="preserve">   - Employment bond through financial coercion amounts to forced labour.</w:t>
      </w:r>
    </w:p>
    <w:p w14:paraId="52BC5F64" w14:textId="77777777" w:rsidR="00973AF7" w:rsidRDefault="00973AF7" w:rsidP="00973AF7"/>
    <w:p w14:paraId="1FA4738B" w14:textId="01E34A06" w:rsidR="00973AF7" w:rsidRDefault="00973AF7" w:rsidP="00973AF7">
      <w:r>
        <w:t xml:space="preserve">16. Violation of Just and Fair Working Conditions (ILO Standards / Indian Labour Codes)  </w:t>
      </w:r>
    </w:p>
    <w:p w14:paraId="02F16AC6" w14:textId="77777777" w:rsidR="00973AF7" w:rsidRDefault="00973AF7" w:rsidP="00973AF7">
      <w:r>
        <w:t xml:space="preserve">   - Unjust role change, no training, extended work hours under threat of firing.</w:t>
      </w:r>
    </w:p>
    <w:p w14:paraId="0299E827" w14:textId="77777777" w:rsidR="00973AF7" w:rsidRDefault="00973AF7" w:rsidP="00973AF7"/>
    <w:p w14:paraId="656BD8D0" w14:textId="70A4C791" w:rsidR="00973AF7" w:rsidRDefault="00973AF7" w:rsidP="00973AF7">
      <w:r>
        <w:lastRenderedPageBreak/>
        <w:t xml:space="preserve">17. Violation of Right to Remedy (UN Human Rights Principles)  </w:t>
      </w:r>
    </w:p>
    <w:p w14:paraId="3F847596" w14:textId="67DE81EA" w:rsidR="00995A23" w:rsidRPr="00973AF7" w:rsidRDefault="00973AF7" w:rsidP="00973AF7">
      <w:r>
        <w:t xml:space="preserve">   - Coercing you to sign false declarations and withdraw complaints infringes on your right to seek justice.</w:t>
      </w:r>
    </w:p>
    <w:sectPr w:rsidR="00995A23" w:rsidRPr="0097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23"/>
    <w:rsid w:val="001045EA"/>
    <w:rsid w:val="0017587E"/>
    <w:rsid w:val="001A7419"/>
    <w:rsid w:val="00973AF7"/>
    <w:rsid w:val="0099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A25"/>
  <w15:chartTrackingRefBased/>
  <w15:docId w15:val="{3EB6FBD2-ADE7-424C-ABD8-82060B85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2025-04-13T11:24:00Z</dcterms:created>
  <dcterms:modified xsi:type="dcterms:W3CDTF">2025-04-13T11:36:00Z</dcterms:modified>
</cp:coreProperties>
</file>