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Helvetica Neue" w:hAnsi="Helvetica Neue" w:cs="Helvetica Neue"/>
          <w:sz w:val="52"/>
          <w:sz-cs w:val="52"/>
          <w:b/>
          <w:spacing w:val="0"/>
          <w:color w:val="0E0E0E"/>
        </w:rPr>
        <w:t xml:space="preserve">David Chen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434343"/>
        </w:rPr>
        <w:t xml:space="preserve">Email: david.chen@clouddev.net • Phone: +1 (415) 892-3341 • Location: Seattle, WA • LinkedIn: linkedin.com/in/davidchen-devops</w:t>
      </w:r>
    </w:p>
    <w:p>
      <w:pPr>
        <w:spacing w:after="1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6715E8"/>
        </w:rPr>
        <w:t xml:space="preserve">PROFESSIONAL SUMMARY</w:t>
      </w:r>
    </w:p>
    <w:p>
      <w:pPr>
        <w:spacing w:after="240"/>
      </w:pPr>
      <w:r>
        <w:rPr>
          <w:rFonts w:ascii="Helvetica Neue" w:hAnsi="Helvetica Neue" w:cs="Helvetica Neue"/>
          <w:sz w:val="26"/>
          <w:sz-cs w:val="26"/>
          <w:spacing w:val="0"/>
          <w:color w:val="1A1A1A"/>
        </w:rPr>
        <w:t xml:space="preserve">Senior DevOps &amp; Cloud Architect with 7+ years designing multi-region cloud infrastructure, Kubernetes clusters, and zero-downtime deployment pipelines. AWS Certified Solutions Architect Professional.</w:t>
      </w:r>
    </w:p>
    <w:p>
      <w:pPr>
        <w:spacing w:after="1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6715E8"/>
        </w:rPr>
        <w:t xml:space="preserve">TECHNICAL ARSENAL</w:t>
      </w:r>
    </w:p>
    <w:p>
      <w:pPr>
        <w:spacing w:after="260"/>
      </w:pP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Cloud Platforms:</w:t>
      </w:r>
      <w:r>
        <w:rPr>
          <w:rFonts w:ascii="Helvetica Neue" w:hAnsi="Helvetica Neue" w:cs="Helvetica Neue"/>
          <w:sz w:val="26"/>
          <w:sz-cs w:val="26"/>
          <w:spacing w:val="0"/>
          <w:color w:val="1A1A1A"/>
        </w:rPr>
        <w:t xml:space="preserve"> AWS (EKS, RDS, S3, CloudFront, Lambda), GCP, Azure</w:t>
      </w:r>
    </w:p>
    <w:p>
      <w:pPr>
        <w:spacing w:after="260"/>
      </w:pP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Infrastructure as Code:</w:t>
      </w:r>
      <w:r>
        <w:rPr>
          <w:rFonts w:ascii="Helvetica Neue" w:hAnsi="Helvetica Neue" w:cs="Helvetica Neue"/>
          <w:sz w:val="26"/>
          <w:sz-cs w:val="26"/>
          <w:spacing w:val="0"/>
          <w:color w:val="1A1A1A"/>
        </w:rPr>
        <w:t xml:space="preserve"> Terraform, Ansible, Pulumi, CloudFormation</w:t>
      </w:r>
    </w:p>
    <w:p>
      <w:pPr>
        <w:spacing w:after="260"/>
      </w:pP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Container &amp; Orchestration:</w:t>
      </w:r>
      <w:r>
        <w:rPr>
          <w:rFonts w:ascii="Helvetica Neue" w:hAnsi="Helvetica Neue" w:cs="Helvetica Neue"/>
          <w:sz w:val="26"/>
          <w:sz-cs w:val="26"/>
          <w:spacing w:val="0"/>
          <w:color w:val="1A1A1A"/>
        </w:rPr>
        <w:t xml:space="preserve"> Kubernetes, Docker, Helm, Istio Service Mesh</w:t>
      </w:r>
    </w:p>
    <w:p>
      <w:pPr>
        <w:spacing w:after="260"/>
      </w:pP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CI/CD &amp; Monitoring:</w:t>
      </w:r>
      <w:r>
        <w:rPr>
          <w:rFonts w:ascii="Helvetica Neue" w:hAnsi="Helvetica Neue" w:cs="Helvetica Neue"/>
          <w:sz w:val="26"/>
          <w:sz-cs w:val="26"/>
          <w:spacing w:val="0"/>
          <w:color w:val="1A1A1A"/>
        </w:rPr>
        <w:t xml:space="preserve"> GitHub Actions, GitLab CI, ArgoCD, Prometheus, Grafana, Datadog</w:t>
      </w:r>
    </w:p>
    <w:p>
      <w:pPr>
        <w:spacing w:after="1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6715E8"/>
        </w:rPr>
        <w:t xml:space="preserve">PROFESSIONAL EXPERIENCE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Staff DevOps Engineer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526078"/>
        </w:rPr>
        <w:t xml:space="preserve">October 2021 - Present</w:t>
      </w:r>
    </w:p>
    <w:p>
      <w:pPr/>
      <w:r>
        <w:rPr>
          <w:rFonts w:ascii="Helvetica Neue" w:hAnsi="Helvetica Neue" w:cs="Helvetica Neue"/>
          <w:sz w:val="26"/>
          <w:sz-cs w:val="26"/>
          <w:i/>
          <w:spacing w:val="0"/>
          <w:color w:val="374356"/>
        </w:rPr>
        <w:t xml:space="preserve">Apex Cloud Solutions • Seattle, WA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A1A1A"/>
        </w:rPr>
        <w:t xml:space="preserve">Architected automated multi-cluster Kubernetes platform supporting 50+ microservices.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A1A1A"/>
        </w:rPr>
        <w:t xml:space="preserve">Implemented GitOps deployment workflows via ArgoCD, cutting deployment lead time from 2 hours to 8 minutes.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A1A1A"/>
        </w:rPr>
        <w:t xml:space="preserve">Reduced cloud infrastructure costs by 34% ($180K/yr) through spot instances and auto-scaling policies.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DevOps Engineer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526078"/>
        </w:rPr>
        <w:t xml:space="preserve">June 2018 - September 2021</w:t>
      </w:r>
    </w:p>
    <w:p>
      <w:pPr/>
      <w:r>
        <w:rPr>
          <w:rFonts w:ascii="Helvetica Neue" w:hAnsi="Helvetica Neue" w:cs="Helvetica Neue"/>
          <w:sz w:val="26"/>
          <w:sz-cs w:val="26"/>
          <w:i/>
          <w:spacing w:val="0"/>
          <w:color w:val="374356"/>
        </w:rPr>
        <w:t xml:space="preserve">Vanguard Systems • San Jose, CA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A1A1A"/>
        </w:rPr>
        <w:t xml:space="preserve">Maintained AWS infrastructure via Terraform modules with 99.99% service availability.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A1A1A"/>
        </w:rPr>
        <w:t xml:space="preserve">Standardized security scanning and container vulnerability assessments in CI pipelines.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