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CD7F04" w14:textId="1FC07221" w:rsidR="00DB42BA" w:rsidRPr="009927D5" w:rsidRDefault="009F4E1B" w:rsidP="00EC731F">
      <w:pPr>
        <w:widowControl w:val="0"/>
        <w:autoSpaceDE w:val="0"/>
        <w:autoSpaceDN w:val="0"/>
        <w:adjustRightInd w:val="0"/>
        <w:spacing w:line="360" w:lineRule="auto"/>
        <w:jc w:val="center"/>
        <w:rPr>
          <w:rFonts w:ascii="Times New Roman" w:hAnsi="Times New Roman" w:cs="Times New Roman"/>
          <w:b/>
          <w:bCs/>
          <w:sz w:val="24"/>
          <w:szCs w:val="24"/>
        </w:rPr>
      </w:pPr>
      <w:bookmarkStart w:id="0" w:name="_GoBack"/>
      <w:r w:rsidRPr="009927D5">
        <w:rPr>
          <w:rFonts w:ascii="Times New Roman" w:hAnsi="Times New Roman" w:cs="Times New Roman"/>
          <w:b/>
          <w:bCs/>
          <w:sz w:val="24"/>
          <w:szCs w:val="24"/>
        </w:rPr>
        <w:t>Supporting</w:t>
      </w:r>
      <w:r w:rsidR="00A45AFF" w:rsidRPr="009927D5">
        <w:rPr>
          <w:rFonts w:ascii="Times New Roman" w:hAnsi="Times New Roman" w:cs="Times New Roman"/>
          <w:b/>
          <w:bCs/>
          <w:sz w:val="24"/>
          <w:szCs w:val="24"/>
        </w:rPr>
        <w:t xml:space="preserve"> </w:t>
      </w:r>
      <w:r w:rsidRPr="009927D5">
        <w:rPr>
          <w:rFonts w:ascii="Times New Roman" w:hAnsi="Times New Roman" w:cs="Times New Roman"/>
          <w:b/>
          <w:bCs/>
          <w:sz w:val="24"/>
          <w:szCs w:val="24"/>
        </w:rPr>
        <w:t>Information for</w:t>
      </w:r>
    </w:p>
    <w:p w14:paraId="4EAA454B" w14:textId="3A300BC8" w:rsidR="008E66D9" w:rsidRPr="009927D5" w:rsidRDefault="008E66D9" w:rsidP="00EC731F">
      <w:pPr>
        <w:spacing w:line="360" w:lineRule="auto"/>
        <w:jc w:val="both"/>
        <w:rPr>
          <w:rFonts w:ascii="Times New Roman" w:eastAsia="Times New Roman" w:hAnsi="Times New Roman" w:cs="Times New Roman"/>
          <w:b/>
          <w:sz w:val="24"/>
          <w:szCs w:val="24"/>
          <w:lang w:eastAsia="en-US"/>
        </w:rPr>
      </w:pPr>
      <w:r w:rsidRPr="009927D5">
        <w:rPr>
          <w:rFonts w:ascii="Times New Roman" w:eastAsia="Times New Roman" w:hAnsi="Times New Roman" w:cs="Times New Roman"/>
          <w:b/>
          <w:sz w:val="24"/>
          <w:szCs w:val="24"/>
          <w:lang w:eastAsia="en-US"/>
        </w:rPr>
        <w:t>Detection</w:t>
      </w:r>
      <w:r w:rsidR="00F96506" w:rsidRPr="009927D5">
        <w:rPr>
          <w:rFonts w:ascii="Times New Roman" w:eastAsia="Times New Roman" w:hAnsi="Times New Roman" w:cs="Times New Roman"/>
          <w:b/>
          <w:sz w:val="24"/>
          <w:szCs w:val="24"/>
          <w:lang w:eastAsia="en-US"/>
        </w:rPr>
        <w:t xml:space="preserve"> </w:t>
      </w:r>
      <w:r w:rsidRPr="009927D5">
        <w:rPr>
          <w:rFonts w:ascii="Times New Roman" w:eastAsia="Times New Roman" w:hAnsi="Times New Roman" w:cs="Times New Roman"/>
          <w:b/>
          <w:sz w:val="24"/>
          <w:szCs w:val="24"/>
          <w:lang w:eastAsia="en-US"/>
        </w:rPr>
        <w:t>of</w:t>
      </w:r>
      <w:r w:rsidR="00F96506" w:rsidRPr="009927D5">
        <w:rPr>
          <w:rFonts w:ascii="Times New Roman" w:eastAsia="Times New Roman" w:hAnsi="Times New Roman" w:cs="Times New Roman"/>
          <w:b/>
          <w:sz w:val="24"/>
          <w:szCs w:val="24"/>
          <w:lang w:eastAsia="en-US"/>
        </w:rPr>
        <w:t xml:space="preserve"> </w:t>
      </w:r>
      <w:r w:rsidRPr="009927D5">
        <w:rPr>
          <w:rFonts w:ascii="Times New Roman" w:eastAsia="Times New Roman" w:hAnsi="Times New Roman" w:cs="Times New Roman"/>
          <w:b/>
          <w:sz w:val="24"/>
          <w:szCs w:val="24"/>
          <w:lang w:eastAsia="en-US"/>
        </w:rPr>
        <w:t>carboxylesterase</w:t>
      </w:r>
      <w:r w:rsidR="00F96506" w:rsidRPr="009927D5">
        <w:rPr>
          <w:rFonts w:ascii="Times New Roman" w:eastAsia="Times New Roman" w:hAnsi="Times New Roman" w:cs="Times New Roman"/>
          <w:b/>
          <w:sz w:val="24"/>
          <w:szCs w:val="24"/>
          <w:lang w:eastAsia="en-US"/>
        </w:rPr>
        <w:t xml:space="preserve"> </w:t>
      </w:r>
      <w:r w:rsidRPr="009927D5">
        <w:rPr>
          <w:rFonts w:ascii="Times New Roman" w:eastAsia="Times New Roman" w:hAnsi="Times New Roman" w:cs="Times New Roman"/>
          <w:b/>
          <w:sz w:val="24"/>
          <w:szCs w:val="24"/>
          <w:lang w:eastAsia="en-US"/>
        </w:rPr>
        <w:t>1</w:t>
      </w:r>
      <w:r w:rsidR="00F96506" w:rsidRPr="009927D5">
        <w:rPr>
          <w:rFonts w:ascii="Times New Roman" w:eastAsia="Times New Roman" w:hAnsi="Times New Roman" w:cs="Times New Roman"/>
          <w:b/>
          <w:sz w:val="24"/>
          <w:szCs w:val="24"/>
          <w:lang w:eastAsia="en-US"/>
        </w:rPr>
        <w:t xml:space="preserve"> </w:t>
      </w:r>
      <w:r w:rsidRPr="009927D5">
        <w:rPr>
          <w:rFonts w:ascii="Times New Roman" w:eastAsia="Times New Roman" w:hAnsi="Times New Roman" w:cs="Times New Roman"/>
          <w:b/>
          <w:sz w:val="24"/>
          <w:szCs w:val="24"/>
          <w:lang w:eastAsia="en-US"/>
        </w:rPr>
        <w:t>and carbamates with a novel fluorescent protein chromophore</w:t>
      </w:r>
      <w:r w:rsidR="00EC731F" w:rsidRPr="009927D5">
        <w:rPr>
          <w:rFonts w:ascii="Times New Roman" w:eastAsia="Times New Roman" w:hAnsi="Times New Roman" w:cs="Times New Roman"/>
          <w:b/>
          <w:sz w:val="24"/>
          <w:szCs w:val="24"/>
          <w:lang w:eastAsia="en-US"/>
        </w:rPr>
        <w:t xml:space="preserve"> </w:t>
      </w:r>
      <w:r w:rsidRPr="009927D5">
        <w:rPr>
          <w:rFonts w:ascii="Times New Roman" w:eastAsia="Times New Roman" w:hAnsi="Times New Roman" w:cs="Times New Roman"/>
          <w:b/>
          <w:sz w:val="24"/>
          <w:szCs w:val="24"/>
          <w:lang w:eastAsia="en-US"/>
        </w:rPr>
        <w:t xml:space="preserve">based probe </w:t>
      </w:r>
    </w:p>
    <w:p w14:paraId="54574FD7" w14:textId="249BC002" w:rsidR="008E66D9" w:rsidRPr="009927D5" w:rsidRDefault="008E66D9" w:rsidP="00EC731F">
      <w:pPr>
        <w:spacing w:line="360" w:lineRule="auto"/>
        <w:jc w:val="both"/>
        <w:rPr>
          <w:rFonts w:ascii="Times New Roman" w:hAnsi="Times New Roman" w:cs="Times New Roman"/>
          <w:sz w:val="24"/>
          <w:szCs w:val="24"/>
        </w:rPr>
      </w:pPr>
      <w:proofErr w:type="spellStart"/>
      <w:r w:rsidRPr="009927D5">
        <w:rPr>
          <w:rFonts w:ascii="Times New Roman" w:hAnsi="Times New Roman" w:cs="Times New Roman"/>
          <w:sz w:val="24"/>
          <w:szCs w:val="24"/>
        </w:rPr>
        <w:t>Jianan</w:t>
      </w:r>
      <w:proofErr w:type="spellEnd"/>
      <w:r w:rsidRPr="009927D5">
        <w:rPr>
          <w:rFonts w:ascii="Times New Roman" w:hAnsi="Times New Roman" w:cs="Times New Roman"/>
          <w:sz w:val="24"/>
          <w:szCs w:val="24"/>
        </w:rPr>
        <w:t xml:space="preserve"> Dai </w:t>
      </w:r>
      <w:r w:rsidRPr="009927D5">
        <w:rPr>
          <w:rFonts w:ascii="Times New Roman" w:hAnsi="Times New Roman" w:cs="Times New Roman"/>
          <w:sz w:val="24"/>
          <w:szCs w:val="24"/>
          <w:vertAlign w:val="superscript"/>
        </w:rPr>
        <w:t>a,1</w:t>
      </w:r>
      <w:r w:rsidRPr="009927D5">
        <w:rPr>
          <w:rFonts w:ascii="Times New Roman" w:hAnsi="Times New Roman" w:cs="Times New Roman"/>
          <w:sz w:val="24"/>
          <w:szCs w:val="24"/>
        </w:rPr>
        <w:t>,</w:t>
      </w:r>
      <w:r w:rsidR="00183F11" w:rsidRPr="009927D5">
        <w:rPr>
          <w:rFonts w:ascii="Times New Roman" w:hAnsi="Times New Roman" w:cs="Times New Roman"/>
          <w:sz w:val="24"/>
          <w:szCs w:val="24"/>
        </w:rPr>
        <w:t xml:space="preserve"> </w:t>
      </w:r>
      <w:r w:rsidR="00F8677B" w:rsidRPr="009927D5">
        <w:rPr>
          <w:rFonts w:ascii="Times New Roman" w:hAnsi="Times New Roman" w:cs="Times New Roman"/>
          <w:sz w:val="24"/>
          <w:szCs w:val="24"/>
        </w:rPr>
        <w:t xml:space="preserve">Yu Zhao </w:t>
      </w:r>
      <w:r w:rsidR="00F8677B" w:rsidRPr="009927D5">
        <w:rPr>
          <w:rFonts w:ascii="Times New Roman" w:hAnsi="Times New Roman" w:cs="Times New Roman"/>
          <w:sz w:val="24"/>
          <w:szCs w:val="24"/>
          <w:vertAlign w:val="superscript"/>
        </w:rPr>
        <w:t>b,1</w:t>
      </w:r>
      <w:r w:rsidR="00F8677B" w:rsidRPr="009927D5">
        <w:rPr>
          <w:rFonts w:ascii="Times New Roman" w:hAnsi="Times New Roman" w:cs="Times New Roman"/>
          <w:sz w:val="24"/>
          <w:szCs w:val="24"/>
        </w:rPr>
        <w:t>,</w:t>
      </w:r>
      <w:r w:rsidR="00183F11" w:rsidRPr="009927D5">
        <w:rPr>
          <w:rFonts w:ascii="Times New Roman" w:hAnsi="Times New Roman" w:cs="Times New Roman"/>
          <w:sz w:val="24"/>
          <w:szCs w:val="24"/>
        </w:rPr>
        <w:t xml:space="preserve"> </w:t>
      </w:r>
      <w:proofErr w:type="spellStart"/>
      <w:r w:rsidR="00183F11" w:rsidRPr="009927D5">
        <w:rPr>
          <w:rFonts w:ascii="Times New Roman" w:hAnsi="Times New Roman" w:cs="Times New Roman"/>
          <w:sz w:val="24"/>
          <w:szCs w:val="24"/>
        </w:rPr>
        <w:t>Yadan</w:t>
      </w:r>
      <w:proofErr w:type="spellEnd"/>
      <w:r w:rsidR="00183F11" w:rsidRPr="009927D5">
        <w:rPr>
          <w:rFonts w:ascii="Times New Roman" w:hAnsi="Times New Roman" w:cs="Times New Roman"/>
          <w:sz w:val="24"/>
          <w:szCs w:val="24"/>
        </w:rPr>
        <w:t xml:space="preserve"> Hou </w:t>
      </w:r>
      <w:r w:rsidR="00183F11" w:rsidRPr="009927D5">
        <w:rPr>
          <w:rFonts w:ascii="Times New Roman" w:hAnsi="Times New Roman" w:cs="Times New Roman"/>
          <w:sz w:val="24"/>
          <w:szCs w:val="24"/>
          <w:vertAlign w:val="superscript"/>
        </w:rPr>
        <w:t>a</w:t>
      </w:r>
      <w:r w:rsidR="00183F11" w:rsidRPr="009927D5">
        <w:rPr>
          <w:rFonts w:ascii="Times New Roman" w:hAnsi="Times New Roman" w:cs="Times New Roman"/>
          <w:sz w:val="24"/>
          <w:szCs w:val="24"/>
        </w:rPr>
        <w:t xml:space="preserve">, </w:t>
      </w:r>
      <w:proofErr w:type="spellStart"/>
      <w:r w:rsidRPr="009927D5">
        <w:rPr>
          <w:rFonts w:ascii="Times New Roman" w:hAnsi="Times New Roman" w:cs="Times New Roman"/>
          <w:sz w:val="24"/>
          <w:szCs w:val="24"/>
        </w:rPr>
        <w:t>Guoyan</w:t>
      </w:r>
      <w:proofErr w:type="spellEnd"/>
      <w:r w:rsidRPr="009927D5">
        <w:rPr>
          <w:rFonts w:ascii="Times New Roman" w:hAnsi="Times New Roman" w:cs="Times New Roman"/>
          <w:sz w:val="24"/>
          <w:szCs w:val="24"/>
        </w:rPr>
        <w:t xml:space="preserve"> Zhong </w:t>
      </w:r>
      <w:r w:rsidRPr="009927D5">
        <w:rPr>
          <w:rFonts w:ascii="Times New Roman" w:hAnsi="Times New Roman" w:cs="Times New Roman"/>
          <w:sz w:val="24"/>
          <w:szCs w:val="24"/>
          <w:vertAlign w:val="superscript"/>
        </w:rPr>
        <w:t>a</w:t>
      </w:r>
      <w:r w:rsidRPr="009927D5">
        <w:rPr>
          <w:rFonts w:ascii="Times New Roman" w:hAnsi="Times New Roman" w:cs="Times New Roman"/>
          <w:sz w:val="24"/>
          <w:szCs w:val="24"/>
        </w:rPr>
        <w:t>,</w:t>
      </w:r>
      <w:r w:rsidR="003E7E2C" w:rsidRPr="009927D5">
        <w:rPr>
          <w:rFonts w:ascii="Times New Roman" w:hAnsi="Times New Roman" w:cs="Times New Roman"/>
          <w:sz w:val="24"/>
          <w:szCs w:val="24"/>
        </w:rPr>
        <w:t xml:space="preserve"> </w:t>
      </w:r>
      <w:r w:rsidRPr="009927D5">
        <w:rPr>
          <w:rFonts w:ascii="Times New Roman" w:hAnsi="Times New Roman" w:cs="Times New Roman"/>
          <w:sz w:val="24"/>
          <w:szCs w:val="24"/>
        </w:rPr>
        <w:t xml:space="preserve">Rui Gao </w:t>
      </w:r>
      <w:r w:rsidRPr="009927D5">
        <w:rPr>
          <w:rFonts w:ascii="Times New Roman" w:hAnsi="Times New Roman" w:cs="Times New Roman"/>
          <w:sz w:val="24"/>
          <w:szCs w:val="24"/>
          <w:vertAlign w:val="superscript"/>
        </w:rPr>
        <w:t>a</w:t>
      </w:r>
      <w:r w:rsidRPr="009927D5">
        <w:rPr>
          <w:rFonts w:ascii="Times New Roman" w:hAnsi="Times New Roman" w:cs="Times New Roman"/>
          <w:sz w:val="24"/>
          <w:szCs w:val="24"/>
        </w:rPr>
        <w:t>,</w:t>
      </w:r>
      <w:r w:rsidR="00CD2CC8" w:rsidRPr="009927D5">
        <w:rPr>
          <w:rFonts w:ascii="Times New Roman" w:hAnsi="Times New Roman" w:cs="Times New Roman"/>
          <w:sz w:val="24"/>
          <w:szCs w:val="24"/>
        </w:rPr>
        <w:t xml:space="preserve"> </w:t>
      </w:r>
      <w:proofErr w:type="spellStart"/>
      <w:r w:rsidRPr="009927D5">
        <w:rPr>
          <w:rFonts w:ascii="Times New Roman" w:hAnsi="Times New Roman" w:cs="Times New Roman"/>
          <w:sz w:val="24"/>
          <w:szCs w:val="24"/>
        </w:rPr>
        <w:t>Jichun</w:t>
      </w:r>
      <w:proofErr w:type="spellEnd"/>
      <w:r w:rsidRPr="009927D5">
        <w:rPr>
          <w:rFonts w:ascii="Times New Roman" w:hAnsi="Times New Roman" w:cs="Times New Roman"/>
          <w:sz w:val="24"/>
          <w:szCs w:val="24"/>
        </w:rPr>
        <w:t xml:space="preserve"> Wu </w:t>
      </w:r>
      <w:r w:rsidRPr="009927D5">
        <w:rPr>
          <w:rFonts w:ascii="Times New Roman" w:hAnsi="Times New Roman" w:cs="Times New Roman"/>
          <w:sz w:val="24"/>
          <w:szCs w:val="24"/>
          <w:vertAlign w:val="superscript"/>
        </w:rPr>
        <w:t>a</w:t>
      </w:r>
      <w:r w:rsidRPr="009927D5">
        <w:rPr>
          <w:rFonts w:ascii="Times New Roman" w:hAnsi="Times New Roman" w:cs="Times New Roman"/>
          <w:sz w:val="24"/>
          <w:szCs w:val="24"/>
        </w:rPr>
        <w:t>,</w:t>
      </w:r>
      <w:r w:rsidR="00B02A76" w:rsidRPr="009927D5">
        <w:rPr>
          <w:rFonts w:ascii="Times New Roman" w:hAnsi="Times New Roman" w:cs="Times New Roman"/>
          <w:sz w:val="24"/>
          <w:szCs w:val="24"/>
        </w:rPr>
        <w:t xml:space="preserve"> </w:t>
      </w:r>
      <w:proofErr w:type="spellStart"/>
      <w:r w:rsidR="00ED3DBA" w:rsidRPr="009927D5">
        <w:rPr>
          <w:rFonts w:ascii="Times New Roman" w:hAnsi="Times New Roman" w:cs="Times New Roman"/>
          <w:sz w:val="24"/>
          <w:szCs w:val="24"/>
        </w:rPr>
        <w:t>Baoxing</w:t>
      </w:r>
      <w:proofErr w:type="spellEnd"/>
      <w:r w:rsidR="00ED3DBA" w:rsidRPr="009927D5">
        <w:rPr>
          <w:rFonts w:ascii="Times New Roman" w:hAnsi="Times New Roman" w:cs="Times New Roman"/>
          <w:sz w:val="24"/>
          <w:szCs w:val="24"/>
        </w:rPr>
        <w:t xml:space="preserve"> Shen </w:t>
      </w:r>
      <w:r w:rsidRPr="009927D5">
        <w:rPr>
          <w:rFonts w:ascii="Times New Roman" w:hAnsi="Times New Roman" w:cs="Times New Roman"/>
          <w:sz w:val="24"/>
          <w:szCs w:val="24"/>
          <w:vertAlign w:val="superscript"/>
        </w:rPr>
        <w:t xml:space="preserve">a, </w:t>
      </w:r>
      <w:r w:rsidRPr="009927D5">
        <w:rPr>
          <w:rFonts w:ascii="Times New Roman" w:hAnsi="Times New Roman" w:cs="Times New Roman"/>
          <w:sz w:val="24"/>
          <w:szCs w:val="24"/>
        </w:rPr>
        <w:t>*</w:t>
      </w:r>
      <w:r w:rsidR="00F36BBD" w:rsidRPr="009927D5">
        <w:rPr>
          <w:rFonts w:ascii="Times New Roman" w:hAnsi="Times New Roman" w:cs="Times New Roman"/>
          <w:sz w:val="24"/>
          <w:szCs w:val="24"/>
        </w:rPr>
        <w:t>,</w:t>
      </w:r>
      <w:r w:rsidR="00D24BC7" w:rsidRPr="009927D5">
        <w:rPr>
          <w:rFonts w:ascii="Times New Roman" w:hAnsi="Times New Roman" w:cs="Times New Roman"/>
          <w:sz w:val="24"/>
          <w:szCs w:val="24"/>
        </w:rPr>
        <w:t xml:space="preserve"> </w:t>
      </w:r>
      <w:r w:rsidR="00F36BBD" w:rsidRPr="009927D5">
        <w:rPr>
          <w:rFonts w:ascii="Times New Roman" w:hAnsi="Times New Roman" w:cs="Times New Roman"/>
          <w:sz w:val="24"/>
          <w:szCs w:val="24"/>
        </w:rPr>
        <w:t xml:space="preserve">Xing Zhang </w:t>
      </w:r>
      <w:r w:rsidR="00F36BBD" w:rsidRPr="009927D5">
        <w:rPr>
          <w:rFonts w:ascii="Times New Roman" w:hAnsi="Times New Roman" w:cs="Times New Roman"/>
          <w:sz w:val="24"/>
          <w:szCs w:val="24"/>
          <w:vertAlign w:val="superscript"/>
        </w:rPr>
        <w:t xml:space="preserve">a, </w:t>
      </w:r>
      <w:r w:rsidR="00F36BBD" w:rsidRPr="009927D5">
        <w:rPr>
          <w:rFonts w:ascii="Times New Roman" w:hAnsi="Times New Roman" w:cs="Times New Roman"/>
          <w:sz w:val="24"/>
          <w:szCs w:val="24"/>
        </w:rPr>
        <w:t>*</w:t>
      </w:r>
    </w:p>
    <w:p w14:paraId="349EC911" w14:textId="77777777" w:rsidR="008E66D9" w:rsidRPr="009927D5" w:rsidRDefault="008E66D9" w:rsidP="00EC731F">
      <w:pPr>
        <w:spacing w:line="360" w:lineRule="auto"/>
        <w:jc w:val="both"/>
        <w:rPr>
          <w:rFonts w:ascii="Times New Roman" w:hAnsi="Times New Roman" w:cs="Times New Roman"/>
          <w:sz w:val="24"/>
          <w:szCs w:val="24"/>
        </w:rPr>
      </w:pPr>
      <w:r w:rsidRPr="009927D5">
        <w:rPr>
          <w:rFonts w:ascii="Times New Roman" w:hAnsi="Times New Roman" w:cs="Times New Roman"/>
          <w:sz w:val="24"/>
          <w:szCs w:val="24"/>
          <w:vertAlign w:val="superscript"/>
        </w:rPr>
        <w:t>a</w:t>
      </w:r>
      <w:r w:rsidRPr="009927D5">
        <w:rPr>
          <w:rFonts w:ascii="Times New Roman" w:hAnsi="Times New Roman" w:cs="Times New Roman"/>
          <w:sz w:val="24"/>
          <w:szCs w:val="24"/>
        </w:rPr>
        <w:t xml:space="preserve"> School of Food Science and Pharmaceutical Engineering, Nanjing Normal University, Nanjing, Jiangsu 210023, China</w:t>
      </w:r>
    </w:p>
    <w:p w14:paraId="4A946279" w14:textId="3923BC57" w:rsidR="008E66D9" w:rsidRPr="009927D5" w:rsidRDefault="00183F11" w:rsidP="00EC731F">
      <w:pPr>
        <w:spacing w:line="360" w:lineRule="auto"/>
        <w:jc w:val="both"/>
        <w:rPr>
          <w:rFonts w:ascii="Times New Roman" w:hAnsi="Times New Roman" w:cs="Times New Roman"/>
          <w:sz w:val="24"/>
          <w:szCs w:val="24"/>
        </w:rPr>
      </w:pPr>
      <w:r w:rsidRPr="009927D5">
        <w:rPr>
          <w:rFonts w:ascii="Times New Roman" w:hAnsi="Times New Roman" w:cs="Times New Roman"/>
          <w:sz w:val="24"/>
          <w:szCs w:val="24"/>
          <w:vertAlign w:val="superscript"/>
        </w:rPr>
        <w:t>b</w:t>
      </w:r>
      <w:r w:rsidRPr="009927D5">
        <w:rPr>
          <w:rFonts w:ascii="Times New Roman" w:hAnsi="Times New Roman" w:cs="Times New Roman"/>
          <w:sz w:val="24"/>
          <w:szCs w:val="24"/>
        </w:rPr>
        <w:t xml:space="preserve"> Department of Food Science, Cornell University, Ithaca, NY 14853, United States</w:t>
      </w:r>
    </w:p>
    <w:p w14:paraId="399298DE" w14:textId="72D2630D" w:rsidR="008E66D9" w:rsidRPr="009927D5" w:rsidRDefault="008E66D9" w:rsidP="00EC731F">
      <w:pPr>
        <w:spacing w:line="360" w:lineRule="auto"/>
        <w:jc w:val="both"/>
        <w:rPr>
          <w:rFonts w:ascii="Times New Roman" w:hAnsi="Times New Roman" w:cs="Times New Roman"/>
          <w:sz w:val="24"/>
          <w:szCs w:val="24"/>
        </w:rPr>
      </w:pPr>
      <w:r w:rsidRPr="009927D5">
        <w:rPr>
          <w:rFonts w:ascii="Times New Roman" w:hAnsi="Times New Roman" w:cs="Times New Roman"/>
          <w:sz w:val="24"/>
          <w:szCs w:val="24"/>
        </w:rPr>
        <w:t>Corresponding author E-mail address:</w:t>
      </w:r>
      <w:r w:rsidR="007030E9" w:rsidRPr="009927D5">
        <w:rPr>
          <w:rFonts w:ascii="Times New Roman" w:hAnsi="Times New Roman" w:cs="Times New Roman"/>
          <w:sz w:val="24"/>
          <w:szCs w:val="24"/>
        </w:rPr>
        <w:t xml:space="preserve"> </w:t>
      </w:r>
      <w:hyperlink r:id="rId9" w:history="1">
        <w:r w:rsidRPr="009927D5">
          <w:rPr>
            <w:rStyle w:val="ab"/>
            <w:rFonts w:ascii="Times New Roman" w:hAnsi="Times New Roman" w:cs="Times New Roman"/>
            <w:color w:val="auto"/>
            <w:sz w:val="24"/>
            <w:szCs w:val="24"/>
          </w:rPr>
          <w:t>shenbx@njnu.edu.cn</w:t>
        </w:r>
      </w:hyperlink>
      <w:r w:rsidR="0065449C" w:rsidRPr="009927D5">
        <w:rPr>
          <w:rFonts w:ascii="Times New Roman" w:hAnsi="Times New Roman" w:cs="Times New Roman"/>
          <w:sz w:val="24"/>
          <w:szCs w:val="24"/>
        </w:rPr>
        <w:t xml:space="preserve">; </w:t>
      </w:r>
      <w:hyperlink r:id="rId10" w:history="1">
        <w:r w:rsidR="0065449C" w:rsidRPr="009927D5">
          <w:rPr>
            <w:rStyle w:val="ab"/>
            <w:rFonts w:ascii="Times New Roman" w:hAnsi="Times New Roman" w:cs="Times New Roman"/>
            <w:color w:val="auto"/>
            <w:sz w:val="24"/>
            <w:szCs w:val="24"/>
          </w:rPr>
          <w:t>zhangxing@njnu.edu.cn</w:t>
        </w:r>
      </w:hyperlink>
    </w:p>
    <w:p w14:paraId="0978964E" w14:textId="3AD2A611" w:rsidR="00961313" w:rsidRPr="009927D5" w:rsidRDefault="008E66D9" w:rsidP="00C443B5">
      <w:pPr>
        <w:spacing w:line="360" w:lineRule="auto"/>
        <w:jc w:val="both"/>
        <w:rPr>
          <w:rStyle w:val="ab"/>
          <w:rFonts w:ascii="Times New Roman" w:eastAsia="宋体" w:hAnsi="Times New Roman" w:cs="Times New Roman"/>
          <w:color w:val="auto"/>
          <w:sz w:val="24"/>
          <w:szCs w:val="24"/>
          <w:u w:val="none"/>
        </w:rPr>
      </w:pPr>
      <w:r w:rsidRPr="009927D5">
        <w:rPr>
          <w:rFonts w:ascii="Times New Roman" w:hAnsi="Times New Roman" w:cs="Times New Roman"/>
          <w:sz w:val="24"/>
          <w:szCs w:val="24"/>
          <w:vertAlign w:val="superscript"/>
        </w:rPr>
        <w:t>1</w:t>
      </w:r>
      <w:r w:rsidRPr="009927D5">
        <w:rPr>
          <w:rFonts w:ascii="Times New Roman" w:hAnsi="Times New Roman" w:cs="Times New Roman"/>
          <w:sz w:val="24"/>
          <w:szCs w:val="24"/>
        </w:rPr>
        <w:t xml:space="preserve"> They contribute equally to this work and should be considered as co-first author.</w:t>
      </w:r>
    </w:p>
    <w:p w14:paraId="0AC508BB" w14:textId="77777777" w:rsidR="00DB42BA" w:rsidRPr="009927D5" w:rsidRDefault="009F4E1B" w:rsidP="00EC731F">
      <w:pPr>
        <w:spacing w:line="240" w:lineRule="auto"/>
        <w:jc w:val="both"/>
        <w:rPr>
          <w:rStyle w:val="ab"/>
          <w:rFonts w:ascii="Times New Roman" w:hAnsi="Times New Roman" w:cs="Times New Roman"/>
          <w:color w:val="auto"/>
          <w:sz w:val="24"/>
          <w:szCs w:val="24"/>
        </w:rPr>
      </w:pPr>
      <w:r w:rsidRPr="009927D5">
        <w:rPr>
          <w:rStyle w:val="ab"/>
          <w:rFonts w:ascii="Times New Roman" w:hAnsi="Times New Roman" w:cs="Times New Roman"/>
          <w:b/>
          <w:color w:val="auto"/>
          <w:sz w:val="24"/>
          <w:szCs w:val="24"/>
        </w:rPr>
        <w:t>Table of Contents</w:t>
      </w:r>
    </w:p>
    <w:p w14:paraId="698B954B" w14:textId="77777777" w:rsidR="00961313" w:rsidRPr="009927D5" w:rsidRDefault="00961313" w:rsidP="00EC731F">
      <w:pPr>
        <w:spacing w:line="240" w:lineRule="auto"/>
        <w:jc w:val="both"/>
        <w:rPr>
          <w:rFonts w:ascii="Times New Roman" w:eastAsia="宋体" w:hAnsi="Times New Roman" w:cs="Times New Roman"/>
          <w:bCs/>
          <w:sz w:val="24"/>
          <w:szCs w:val="24"/>
        </w:rPr>
      </w:pPr>
      <w:r w:rsidRPr="009927D5">
        <w:rPr>
          <w:rFonts w:ascii="Times New Roman" w:eastAsia="宋体" w:hAnsi="Times New Roman" w:cs="Times New Roman"/>
          <w:bCs/>
          <w:sz w:val="24"/>
          <w:szCs w:val="24"/>
        </w:rPr>
        <w:t>1.</w:t>
      </w:r>
      <w:r w:rsidRPr="009927D5">
        <w:rPr>
          <w:rFonts w:ascii="Times New Roman" w:eastAsia="宋体" w:hAnsi="Times New Roman" w:cs="Times New Roman"/>
          <w:bCs/>
          <w:sz w:val="24"/>
          <w:szCs w:val="24"/>
        </w:rPr>
        <w:tab/>
        <w:t>Synthesis</w:t>
      </w:r>
    </w:p>
    <w:p w14:paraId="2AEB4DBE" w14:textId="77777777" w:rsidR="00961313" w:rsidRPr="009927D5" w:rsidRDefault="00961313" w:rsidP="00EC731F">
      <w:pPr>
        <w:spacing w:line="240" w:lineRule="auto"/>
        <w:jc w:val="both"/>
        <w:rPr>
          <w:rFonts w:ascii="Times New Roman" w:eastAsia="宋体" w:hAnsi="Times New Roman" w:cs="Times New Roman"/>
          <w:bCs/>
          <w:sz w:val="24"/>
          <w:szCs w:val="24"/>
        </w:rPr>
      </w:pPr>
      <w:r w:rsidRPr="009927D5">
        <w:rPr>
          <w:rFonts w:ascii="Times New Roman" w:eastAsia="宋体" w:hAnsi="Times New Roman" w:cs="Times New Roman"/>
          <w:bCs/>
          <w:sz w:val="24"/>
          <w:szCs w:val="24"/>
        </w:rPr>
        <w:t>2.</w:t>
      </w:r>
      <w:r w:rsidRPr="009927D5">
        <w:rPr>
          <w:rFonts w:ascii="Times New Roman" w:eastAsia="宋体" w:hAnsi="Times New Roman" w:cs="Times New Roman"/>
          <w:bCs/>
          <w:sz w:val="24"/>
          <w:szCs w:val="24"/>
        </w:rPr>
        <w:tab/>
        <w:t>Cell experiment.</w:t>
      </w:r>
    </w:p>
    <w:p w14:paraId="2012304B" w14:textId="77777777" w:rsidR="00961313" w:rsidRPr="009927D5" w:rsidRDefault="00961313" w:rsidP="00EC731F">
      <w:pPr>
        <w:spacing w:line="240" w:lineRule="auto"/>
        <w:jc w:val="both"/>
        <w:rPr>
          <w:rFonts w:ascii="Times New Roman" w:eastAsia="宋体" w:hAnsi="Times New Roman" w:cs="Times New Roman"/>
          <w:bCs/>
          <w:sz w:val="24"/>
          <w:szCs w:val="24"/>
        </w:rPr>
      </w:pPr>
      <w:r w:rsidRPr="009927D5">
        <w:rPr>
          <w:rFonts w:ascii="Times New Roman" w:eastAsia="宋体" w:hAnsi="Times New Roman" w:cs="Times New Roman"/>
          <w:bCs/>
          <w:sz w:val="24"/>
          <w:szCs w:val="24"/>
        </w:rPr>
        <w:t>3.</w:t>
      </w:r>
      <w:r w:rsidRPr="009927D5">
        <w:rPr>
          <w:rFonts w:ascii="Times New Roman" w:eastAsia="宋体" w:hAnsi="Times New Roman" w:cs="Times New Roman"/>
          <w:bCs/>
          <w:sz w:val="24"/>
          <w:szCs w:val="24"/>
        </w:rPr>
        <w:tab/>
        <w:t>Quantum yield measurement</w:t>
      </w:r>
    </w:p>
    <w:p w14:paraId="74D35E8C" w14:textId="77777777" w:rsidR="00961313" w:rsidRPr="009927D5" w:rsidRDefault="00961313" w:rsidP="00EC731F">
      <w:pPr>
        <w:spacing w:line="240" w:lineRule="auto"/>
        <w:jc w:val="both"/>
        <w:rPr>
          <w:rFonts w:ascii="Times New Roman" w:eastAsia="宋体" w:hAnsi="Times New Roman" w:cs="Times New Roman"/>
          <w:bCs/>
          <w:sz w:val="24"/>
          <w:szCs w:val="24"/>
        </w:rPr>
      </w:pPr>
      <w:r w:rsidRPr="009927D5">
        <w:rPr>
          <w:rFonts w:ascii="Times New Roman" w:eastAsia="宋体" w:hAnsi="Times New Roman" w:cs="Times New Roman"/>
          <w:bCs/>
          <w:sz w:val="24"/>
          <w:szCs w:val="24"/>
        </w:rPr>
        <w:t>4.</w:t>
      </w:r>
      <w:r w:rsidRPr="009927D5">
        <w:rPr>
          <w:rFonts w:ascii="Times New Roman" w:eastAsia="宋体" w:hAnsi="Times New Roman" w:cs="Times New Roman"/>
          <w:bCs/>
          <w:sz w:val="24"/>
          <w:szCs w:val="24"/>
        </w:rPr>
        <w:tab/>
        <w:t>Detection limit measurement</w:t>
      </w:r>
    </w:p>
    <w:p w14:paraId="6BDF0EA1" w14:textId="2B4FC3B6" w:rsidR="00961313" w:rsidRPr="009927D5" w:rsidRDefault="00961313" w:rsidP="00EC731F">
      <w:pPr>
        <w:spacing w:line="240" w:lineRule="auto"/>
        <w:jc w:val="both"/>
        <w:rPr>
          <w:rFonts w:ascii="Times New Roman" w:eastAsia="宋体" w:hAnsi="Times New Roman" w:cs="Times New Roman"/>
          <w:bCs/>
          <w:sz w:val="24"/>
          <w:szCs w:val="24"/>
        </w:rPr>
      </w:pPr>
      <w:r w:rsidRPr="009927D5">
        <w:rPr>
          <w:rFonts w:ascii="Times New Roman" w:eastAsia="宋体" w:hAnsi="Times New Roman" w:cs="Times New Roman"/>
          <w:bCs/>
          <w:sz w:val="24"/>
          <w:szCs w:val="24"/>
        </w:rPr>
        <w:t>5.</w:t>
      </w:r>
      <w:r w:rsidRPr="009927D5">
        <w:rPr>
          <w:rFonts w:ascii="Times New Roman" w:eastAsia="宋体" w:hAnsi="Times New Roman" w:cs="Times New Roman"/>
          <w:bCs/>
          <w:sz w:val="24"/>
          <w:szCs w:val="24"/>
        </w:rPr>
        <w:tab/>
        <w:t>Characterization spectrums</w:t>
      </w:r>
    </w:p>
    <w:p w14:paraId="43CCFB0B" w14:textId="497C0035" w:rsidR="00B14482" w:rsidRPr="009927D5" w:rsidRDefault="00B14482" w:rsidP="00EC731F">
      <w:pPr>
        <w:spacing w:line="240" w:lineRule="auto"/>
        <w:rPr>
          <w:rFonts w:ascii="Times New Roman" w:eastAsia="宋体" w:hAnsi="Times New Roman" w:cs="Times New Roman"/>
          <w:bCs/>
          <w:sz w:val="24"/>
          <w:szCs w:val="24"/>
        </w:rPr>
      </w:pPr>
      <w:r w:rsidRPr="009927D5">
        <w:rPr>
          <w:rFonts w:ascii="Times New Roman" w:eastAsia="宋体" w:hAnsi="Times New Roman" w:cs="Times New Roman"/>
          <w:bCs/>
          <w:sz w:val="24"/>
          <w:szCs w:val="24"/>
        </w:rPr>
        <w:t>6.</w:t>
      </w:r>
      <w:r w:rsidRPr="009927D5">
        <w:rPr>
          <w:rFonts w:ascii="Times New Roman" w:hAnsi="Times New Roman" w:cs="Times New Roman"/>
          <w:sz w:val="24"/>
          <w:szCs w:val="24"/>
        </w:rPr>
        <w:t xml:space="preserve">         Cluster analysis results</w:t>
      </w:r>
      <w:r w:rsidR="00531108" w:rsidRPr="009927D5">
        <w:rPr>
          <w:rFonts w:ascii="Times New Roman" w:hAnsi="Times New Roman" w:cs="Times New Roman"/>
          <w:sz w:val="24"/>
          <w:szCs w:val="24"/>
        </w:rPr>
        <w:t xml:space="preserve"> and hydrophobic interactions</w:t>
      </w:r>
      <w:r w:rsidRPr="009927D5">
        <w:rPr>
          <w:rFonts w:ascii="Times New Roman" w:hAnsi="Times New Roman" w:cs="Times New Roman"/>
          <w:sz w:val="24"/>
          <w:szCs w:val="24"/>
        </w:rPr>
        <w:t xml:space="preserve"> of molecular docking study</w:t>
      </w:r>
      <w:r w:rsidR="00531108" w:rsidRPr="009927D5">
        <w:rPr>
          <w:rFonts w:ascii="Times New Roman" w:hAnsi="Times New Roman" w:cs="Times New Roman"/>
          <w:sz w:val="24"/>
          <w:szCs w:val="24"/>
        </w:rPr>
        <w:t xml:space="preserve"> </w:t>
      </w:r>
    </w:p>
    <w:p w14:paraId="6741145F" w14:textId="6C0D5DC5" w:rsidR="00961313" w:rsidRPr="009927D5" w:rsidRDefault="00B14482" w:rsidP="00EC731F">
      <w:pPr>
        <w:spacing w:line="240" w:lineRule="auto"/>
        <w:jc w:val="both"/>
        <w:rPr>
          <w:rFonts w:ascii="Times New Roman" w:eastAsia="宋体" w:hAnsi="Times New Roman" w:cs="Times New Roman"/>
          <w:bCs/>
          <w:sz w:val="24"/>
          <w:szCs w:val="24"/>
        </w:rPr>
      </w:pPr>
      <w:r w:rsidRPr="009927D5">
        <w:rPr>
          <w:rFonts w:ascii="Times New Roman" w:eastAsia="宋体" w:hAnsi="Times New Roman" w:cs="Times New Roman"/>
          <w:bCs/>
          <w:sz w:val="24"/>
          <w:szCs w:val="24"/>
        </w:rPr>
        <w:t>7.</w:t>
      </w:r>
      <w:r w:rsidR="00961313" w:rsidRPr="009927D5">
        <w:rPr>
          <w:rFonts w:ascii="Times New Roman" w:eastAsia="宋体" w:hAnsi="Times New Roman" w:cs="Times New Roman"/>
          <w:bCs/>
          <w:sz w:val="24"/>
          <w:szCs w:val="24"/>
        </w:rPr>
        <w:tab/>
        <w:t>DTF calculation results</w:t>
      </w:r>
    </w:p>
    <w:p w14:paraId="46B77147" w14:textId="24DB77E7" w:rsidR="00961313" w:rsidRPr="009927D5" w:rsidRDefault="00B14482" w:rsidP="00EC731F">
      <w:pPr>
        <w:spacing w:line="240" w:lineRule="auto"/>
        <w:jc w:val="both"/>
        <w:rPr>
          <w:rFonts w:ascii="Times New Roman" w:eastAsia="宋体" w:hAnsi="Times New Roman" w:cs="Times New Roman"/>
          <w:bCs/>
          <w:sz w:val="24"/>
          <w:szCs w:val="24"/>
        </w:rPr>
      </w:pPr>
      <w:r w:rsidRPr="009927D5">
        <w:rPr>
          <w:rFonts w:ascii="Times New Roman" w:eastAsia="宋体" w:hAnsi="Times New Roman" w:cs="Times New Roman"/>
          <w:bCs/>
          <w:sz w:val="24"/>
          <w:szCs w:val="24"/>
        </w:rPr>
        <w:t>8</w:t>
      </w:r>
      <w:r w:rsidR="00961313" w:rsidRPr="009927D5">
        <w:rPr>
          <w:rFonts w:ascii="Times New Roman" w:eastAsia="宋体" w:hAnsi="Times New Roman" w:cs="Times New Roman"/>
          <w:bCs/>
          <w:sz w:val="24"/>
          <w:szCs w:val="24"/>
        </w:rPr>
        <w:t>.</w:t>
      </w:r>
      <w:r w:rsidR="00961313" w:rsidRPr="009927D5">
        <w:rPr>
          <w:rFonts w:ascii="Times New Roman" w:eastAsia="宋体" w:hAnsi="Times New Roman" w:cs="Times New Roman"/>
          <w:bCs/>
          <w:sz w:val="24"/>
          <w:szCs w:val="24"/>
        </w:rPr>
        <w:tab/>
        <w:t>LC-MS spectrometry of CBZ-FP hydrolysate</w:t>
      </w:r>
    </w:p>
    <w:p w14:paraId="068198CC" w14:textId="349540FA" w:rsidR="00961313" w:rsidRPr="009927D5" w:rsidRDefault="00E4701E" w:rsidP="00EC731F">
      <w:pPr>
        <w:spacing w:line="240" w:lineRule="auto"/>
        <w:jc w:val="both"/>
        <w:rPr>
          <w:rFonts w:ascii="Times New Roman" w:eastAsia="宋体" w:hAnsi="Times New Roman" w:cs="Times New Roman"/>
          <w:bCs/>
          <w:sz w:val="24"/>
          <w:szCs w:val="24"/>
        </w:rPr>
      </w:pPr>
      <w:r w:rsidRPr="009927D5">
        <w:rPr>
          <w:rFonts w:ascii="Times New Roman" w:eastAsia="宋体" w:hAnsi="Times New Roman" w:cs="Times New Roman"/>
          <w:bCs/>
          <w:sz w:val="24"/>
          <w:szCs w:val="24"/>
        </w:rPr>
        <w:t>9.</w:t>
      </w:r>
      <w:r w:rsidRPr="009927D5">
        <w:rPr>
          <w:rFonts w:ascii="Times New Roman" w:eastAsia="宋体" w:hAnsi="Times New Roman" w:cs="Times New Roman"/>
          <w:bCs/>
          <w:sz w:val="24"/>
          <w:szCs w:val="24"/>
        </w:rPr>
        <w:tab/>
        <w:t>Absorption and fluorescence properties of CBZ-FP before and after metabolism</w:t>
      </w:r>
    </w:p>
    <w:p w14:paraId="34CF8215" w14:textId="5937277B" w:rsidR="00961313" w:rsidRPr="009927D5" w:rsidRDefault="007E7AC2" w:rsidP="00EC731F">
      <w:pPr>
        <w:spacing w:line="240" w:lineRule="auto"/>
        <w:jc w:val="both"/>
        <w:rPr>
          <w:rFonts w:ascii="Times New Roman" w:eastAsia="宋体" w:hAnsi="Times New Roman" w:cs="Times New Roman"/>
          <w:bCs/>
          <w:sz w:val="24"/>
          <w:szCs w:val="24"/>
        </w:rPr>
      </w:pPr>
      <w:r w:rsidRPr="009927D5">
        <w:rPr>
          <w:rFonts w:ascii="Times New Roman" w:eastAsia="宋体" w:hAnsi="Times New Roman" w:cs="Times New Roman"/>
          <w:bCs/>
          <w:sz w:val="24"/>
          <w:szCs w:val="24"/>
        </w:rPr>
        <w:t>10</w:t>
      </w:r>
      <w:r w:rsidR="00961313" w:rsidRPr="009927D5">
        <w:rPr>
          <w:rFonts w:ascii="Times New Roman" w:eastAsia="宋体" w:hAnsi="Times New Roman" w:cs="Times New Roman"/>
          <w:bCs/>
          <w:sz w:val="24"/>
          <w:szCs w:val="24"/>
        </w:rPr>
        <w:t>.</w:t>
      </w:r>
      <w:r w:rsidR="00961313" w:rsidRPr="009927D5">
        <w:rPr>
          <w:rFonts w:ascii="Times New Roman" w:eastAsia="宋体" w:hAnsi="Times New Roman" w:cs="Times New Roman"/>
          <w:bCs/>
          <w:sz w:val="24"/>
          <w:szCs w:val="24"/>
        </w:rPr>
        <w:tab/>
        <w:t>The effects of classic CES1 inhibitors on the CBZ-FP</w:t>
      </w:r>
    </w:p>
    <w:p w14:paraId="17BE2D68" w14:textId="223E0A6F" w:rsidR="00961313" w:rsidRPr="009927D5" w:rsidRDefault="00961313" w:rsidP="00EC731F">
      <w:pPr>
        <w:spacing w:line="240" w:lineRule="auto"/>
        <w:jc w:val="both"/>
        <w:rPr>
          <w:rFonts w:ascii="Times New Roman" w:eastAsia="宋体" w:hAnsi="Times New Roman" w:cs="Times New Roman"/>
          <w:bCs/>
          <w:sz w:val="24"/>
          <w:szCs w:val="24"/>
        </w:rPr>
      </w:pPr>
      <w:r w:rsidRPr="009927D5">
        <w:rPr>
          <w:rFonts w:ascii="Times New Roman" w:eastAsia="宋体" w:hAnsi="Times New Roman" w:cs="Times New Roman"/>
          <w:bCs/>
          <w:sz w:val="24"/>
          <w:szCs w:val="24"/>
        </w:rPr>
        <w:t>1</w:t>
      </w:r>
      <w:r w:rsidR="007E7AC2" w:rsidRPr="009927D5">
        <w:rPr>
          <w:rFonts w:ascii="Times New Roman" w:eastAsia="宋体" w:hAnsi="Times New Roman" w:cs="Times New Roman"/>
          <w:bCs/>
          <w:sz w:val="24"/>
          <w:szCs w:val="24"/>
        </w:rPr>
        <w:t>1</w:t>
      </w:r>
      <w:r w:rsidRPr="009927D5">
        <w:rPr>
          <w:rFonts w:ascii="Times New Roman" w:eastAsia="宋体" w:hAnsi="Times New Roman" w:cs="Times New Roman"/>
          <w:bCs/>
          <w:sz w:val="24"/>
          <w:szCs w:val="24"/>
        </w:rPr>
        <w:t>.</w:t>
      </w:r>
      <w:r w:rsidRPr="009927D5">
        <w:rPr>
          <w:rFonts w:ascii="Times New Roman" w:eastAsia="宋体" w:hAnsi="Times New Roman" w:cs="Times New Roman"/>
          <w:bCs/>
          <w:sz w:val="24"/>
          <w:szCs w:val="24"/>
        </w:rPr>
        <w:tab/>
      </w:r>
      <w:r w:rsidR="00D56E5B" w:rsidRPr="009927D5">
        <w:rPr>
          <w:rFonts w:ascii="Times New Roman" w:eastAsia="宋体" w:hAnsi="Times New Roman" w:cs="Times New Roman"/>
          <w:bCs/>
          <w:sz w:val="24"/>
          <w:szCs w:val="24"/>
        </w:rPr>
        <w:t>The details of molecular docking study between hydrolyzed CBZ-FP and CES1</w:t>
      </w:r>
    </w:p>
    <w:p w14:paraId="4122F960" w14:textId="7285F096" w:rsidR="00C443B5" w:rsidRPr="009927D5" w:rsidRDefault="00C443B5" w:rsidP="00EC731F">
      <w:pPr>
        <w:spacing w:line="240" w:lineRule="auto"/>
        <w:jc w:val="both"/>
        <w:rPr>
          <w:rFonts w:ascii="Times New Roman" w:eastAsia="宋体" w:hAnsi="Times New Roman" w:cs="Times New Roman"/>
          <w:bCs/>
          <w:sz w:val="24"/>
          <w:szCs w:val="24"/>
        </w:rPr>
      </w:pPr>
      <w:r w:rsidRPr="009927D5">
        <w:rPr>
          <w:rFonts w:ascii="Times New Roman" w:eastAsia="宋体" w:hAnsi="Times New Roman" w:cs="Times New Roman"/>
          <w:bCs/>
          <w:sz w:val="24"/>
          <w:szCs w:val="24"/>
        </w:rPr>
        <w:t>12.</w:t>
      </w:r>
      <w:r w:rsidRPr="009927D5">
        <w:rPr>
          <w:rFonts w:ascii="Times New Roman" w:eastAsia="宋体" w:hAnsi="Times New Roman" w:cs="Times New Roman"/>
          <w:bCs/>
          <w:sz w:val="24"/>
          <w:szCs w:val="24"/>
        </w:rPr>
        <w:tab/>
        <w:t>Imaging of cells pretreated with CES1 inhibitors</w:t>
      </w:r>
    </w:p>
    <w:p w14:paraId="75E0B716" w14:textId="1072D762" w:rsidR="00961313" w:rsidRPr="009927D5" w:rsidRDefault="00961313" w:rsidP="00EC731F">
      <w:pPr>
        <w:spacing w:line="240" w:lineRule="auto"/>
        <w:jc w:val="both"/>
        <w:rPr>
          <w:rFonts w:ascii="Times New Roman" w:eastAsia="宋体" w:hAnsi="Times New Roman" w:cs="Times New Roman"/>
          <w:bCs/>
          <w:sz w:val="24"/>
          <w:szCs w:val="24"/>
        </w:rPr>
      </w:pPr>
      <w:r w:rsidRPr="009927D5">
        <w:rPr>
          <w:rFonts w:ascii="Times New Roman" w:eastAsia="宋体" w:hAnsi="Times New Roman" w:cs="Times New Roman"/>
          <w:bCs/>
          <w:sz w:val="24"/>
          <w:szCs w:val="24"/>
        </w:rPr>
        <w:t>1</w:t>
      </w:r>
      <w:r w:rsidR="00C443B5" w:rsidRPr="009927D5">
        <w:rPr>
          <w:rFonts w:ascii="Times New Roman" w:eastAsia="宋体" w:hAnsi="Times New Roman" w:cs="Times New Roman"/>
          <w:bCs/>
          <w:sz w:val="24"/>
          <w:szCs w:val="24"/>
        </w:rPr>
        <w:t>3</w:t>
      </w:r>
      <w:r w:rsidRPr="009927D5">
        <w:rPr>
          <w:rFonts w:ascii="Times New Roman" w:eastAsia="宋体" w:hAnsi="Times New Roman" w:cs="Times New Roman"/>
          <w:bCs/>
          <w:sz w:val="24"/>
          <w:szCs w:val="24"/>
        </w:rPr>
        <w:t>.</w:t>
      </w:r>
      <w:r w:rsidRPr="009927D5">
        <w:rPr>
          <w:rFonts w:ascii="Times New Roman" w:eastAsia="宋体" w:hAnsi="Times New Roman" w:cs="Times New Roman"/>
          <w:bCs/>
          <w:sz w:val="24"/>
          <w:szCs w:val="24"/>
        </w:rPr>
        <w:tab/>
        <w:t>Comparison with reported work</w:t>
      </w:r>
    </w:p>
    <w:p w14:paraId="60DB0B47" w14:textId="2A7F9601" w:rsidR="007F358E" w:rsidRPr="009927D5" w:rsidRDefault="00961313" w:rsidP="00EC731F">
      <w:pPr>
        <w:spacing w:line="240" w:lineRule="auto"/>
        <w:jc w:val="both"/>
        <w:rPr>
          <w:rFonts w:ascii="Times New Roman" w:eastAsia="宋体" w:hAnsi="Times New Roman" w:cs="Times New Roman"/>
          <w:bCs/>
          <w:sz w:val="24"/>
          <w:szCs w:val="24"/>
        </w:rPr>
      </w:pPr>
      <w:r w:rsidRPr="009927D5">
        <w:rPr>
          <w:rFonts w:ascii="Times New Roman" w:eastAsia="宋体" w:hAnsi="Times New Roman" w:cs="Times New Roman"/>
          <w:bCs/>
          <w:sz w:val="24"/>
          <w:szCs w:val="24"/>
        </w:rPr>
        <w:t>1</w:t>
      </w:r>
      <w:r w:rsidR="00C443B5" w:rsidRPr="009927D5">
        <w:rPr>
          <w:rFonts w:ascii="Times New Roman" w:eastAsia="宋体" w:hAnsi="Times New Roman" w:cs="Times New Roman"/>
          <w:bCs/>
          <w:sz w:val="24"/>
          <w:szCs w:val="24"/>
        </w:rPr>
        <w:t>4</w:t>
      </w:r>
      <w:r w:rsidRPr="009927D5">
        <w:rPr>
          <w:rFonts w:ascii="Times New Roman" w:eastAsia="宋体" w:hAnsi="Times New Roman" w:cs="Times New Roman"/>
          <w:bCs/>
          <w:sz w:val="24"/>
          <w:szCs w:val="24"/>
        </w:rPr>
        <w:t>.</w:t>
      </w:r>
      <w:r w:rsidRPr="009927D5">
        <w:rPr>
          <w:rFonts w:ascii="Times New Roman" w:eastAsia="宋体" w:hAnsi="Times New Roman" w:cs="Times New Roman"/>
          <w:bCs/>
          <w:sz w:val="24"/>
          <w:szCs w:val="24"/>
        </w:rPr>
        <w:tab/>
        <w:t>The activity and sources of all enzymes</w:t>
      </w:r>
    </w:p>
    <w:p w14:paraId="4B7EE4CF" w14:textId="02AECC38" w:rsidR="00B245A0" w:rsidRPr="009927D5" w:rsidRDefault="00B245A0" w:rsidP="00EC731F">
      <w:pPr>
        <w:spacing w:line="360" w:lineRule="auto"/>
        <w:jc w:val="both"/>
        <w:rPr>
          <w:rFonts w:ascii="Times New Roman" w:eastAsia="宋体" w:hAnsi="Times New Roman" w:cs="Times New Roman"/>
          <w:bCs/>
          <w:sz w:val="24"/>
          <w:szCs w:val="24"/>
        </w:rPr>
      </w:pPr>
    </w:p>
    <w:p w14:paraId="79179FC3" w14:textId="7943E0D4" w:rsidR="00F96506" w:rsidRPr="009927D5" w:rsidRDefault="00F96506" w:rsidP="00EC731F">
      <w:pPr>
        <w:pStyle w:val="ad"/>
        <w:numPr>
          <w:ilvl w:val="0"/>
          <w:numId w:val="9"/>
        </w:numPr>
        <w:spacing w:line="360" w:lineRule="auto"/>
        <w:rPr>
          <w:rFonts w:ascii="Times New Roman" w:eastAsia="宋体" w:hAnsi="Times New Roman" w:cs="Times New Roman"/>
          <w:b/>
          <w:bCs/>
          <w:sz w:val="24"/>
          <w:szCs w:val="24"/>
        </w:rPr>
      </w:pPr>
      <w:r w:rsidRPr="009927D5">
        <w:rPr>
          <w:rFonts w:ascii="Times New Roman" w:eastAsia="宋体" w:hAnsi="Times New Roman" w:cs="Times New Roman"/>
          <w:b/>
          <w:bCs/>
          <w:sz w:val="24"/>
          <w:szCs w:val="24"/>
        </w:rPr>
        <w:lastRenderedPageBreak/>
        <w:t>Synthesis</w:t>
      </w:r>
    </w:p>
    <w:p w14:paraId="604B45ED" w14:textId="51696457" w:rsidR="007654AE" w:rsidRPr="009927D5" w:rsidRDefault="00506250" w:rsidP="00EC731F">
      <w:pPr>
        <w:pStyle w:val="RSCB02ArticleText"/>
        <w:spacing w:line="360" w:lineRule="auto"/>
        <w:ind w:firstLineChars="100" w:firstLine="262"/>
        <w:rPr>
          <w:rFonts w:ascii="Times New Roman" w:hAnsi="Times New Roman"/>
          <w:sz w:val="24"/>
          <w:szCs w:val="24"/>
        </w:rPr>
      </w:pPr>
      <w:r w:rsidRPr="009927D5">
        <w:rPr>
          <w:rFonts w:ascii="Times New Roman" w:hAnsi="Times New Roman"/>
          <w:b/>
          <w:sz w:val="24"/>
          <w:szCs w:val="24"/>
        </w:rPr>
        <w:t>Compound 1:</w:t>
      </w:r>
      <w:r w:rsidR="00816B93" w:rsidRPr="009927D5">
        <w:rPr>
          <w:rFonts w:ascii="Times New Roman" w:hAnsi="Times New Roman"/>
          <w:sz w:val="24"/>
          <w:szCs w:val="24"/>
        </w:rPr>
        <w:t xml:space="preserve"> </w:t>
      </w:r>
      <w:r w:rsidRPr="009927D5">
        <w:rPr>
          <w:rFonts w:ascii="Times New Roman" w:hAnsi="Times New Roman"/>
          <w:sz w:val="24"/>
          <w:szCs w:val="24"/>
        </w:rPr>
        <w:t xml:space="preserve">Glycine tert-butyl ester hydrochloride (1.50 g, 8.96 mmol), ethyl </w:t>
      </w:r>
      <w:proofErr w:type="spellStart"/>
      <w:r w:rsidRPr="009927D5">
        <w:rPr>
          <w:rFonts w:ascii="Times New Roman" w:hAnsi="Times New Roman"/>
          <w:sz w:val="24"/>
          <w:szCs w:val="24"/>
        </w:rPr>
        <w:t>aceimide</w:t>
      </w:r>
      <w:proofErr w:type="spellEnd"/>
      <w:r w:rsidRPr="009927D5">
        <w:rPr>
          <w:rFonts w:ascii="Times New Roman" w:hAnsi="Times New Roman"/>
          <w:sz w:val="24"/>
          <w:szCs w:val="24"/>
        </w:rPr>
        <w:t xml:space="preserve"> hydrochloride (1.11 g, 8.96 mmol) and potassium carbonate (1.24 g, 8.96 mmol) were dissolved in 15 mL deionized water in a ground conical bottle, and then 20 mL diethyl ether was added in the mixture. The mixture was stirred at maximum speed for six minutes at room temperature. During the reaction process, the stopper should be pressured tightly due to ether evaporation. Then the reaction mixture was transferred to separation funnel. The top organic phase was collected, and the aqueous phase with extracted with 25 mL ether for 3 times. The organic fraction was combined and dried with anhydrous sodium sulfate. The ether was then removed under reduced pressure to afford a colorless oily liquid (compound 1). Compound 1 was used directly in the next step without further purification.</w:t>
      </w:r>
    </w:p>
    <w:p w14:paraId="42C69021" w14:textId="5F1A0C21" w:rsidR="007654AE" w:rsidRPr="009927D5" w:rsidRDefault="007654AE" w:rsidP="00EC731F">
      <w:pPr>
        <w:pStyle w:val="RSCB02ArticleText"/>
        <w:spacing w:line="360" w:lineRule="auto"/>
        <w:ind w:firstLineChars="100" w:firstLine="262"/>
        <w:rPr>
          <w:rFonts w:ascii="Times New Roman" w:hAnsi="Times New Roman"/>
          <w:sz w:val="24"/>
          <w:szCs w:val="24"/>
        </w:rPr>
      </w:pPr>
      <w:r w:rsidRPr="009927D5">
        <w:rPr>
          <w:rFonts w:ascii="Times New Roman" w:hAnsi="Times New Roman"/>
          <w:b/>
          <w:sz w:val="24"/>
          <w:szCs w:val="24"/>
        </w:rPr>
        <w:t>Compound 2:</w:t>
      </w:r>
      <w:r w:rsidRPr="009927D5">
        <w:rPr>
          <w:rFonts w:ascii="Times New Roman" w:hAnsi="Times New Roman"/>
          <w:sz w:val="24"/>
          <w:szCs w:val="24"/>
        </w:rPr>
        <w:t xml:space="preserve"> </w:t>
      </w:r>
      <w:r w:rsidRPr="009927D5">
        <w:rPr>
          <w:rFonts w:ascii="Times New Roman" w:hAnsi="Times New Roman"/>
          <w:bCs/>
          <w:sz w:val="24"/>
          <w:szCs w:val="24"/>
        </w:rPr>
        <w:t>Glycine tert-butyl ester hydrochloride (0.83 g, 4.93 mmol) and sodium hydroxide (0.18 g, 4.48 mmol) were dissolved in 50 mL tertiary butanol and the mixture was stirred at room temperature for 1 h. After the reaction mixture became clear and transparent, 9-</w:t>
      </w:r>
      <w:r w:rsidRPr="009927D5">
        <w:rPr>
          <w:rFonts w:ascii="Times New Roman" w:hAnsi="Times New Roman"/>
          <w:sz w:val="24"/>
          <w:szCs w:val="24"/>
        </w:rPr>
        <w:t xml:space="preserve"> </w:t>
      </w:r>
      <w:r w:rsidRPr="009927D5">
        <w:rPr>
          <w:rFonts w:ascii="Times New Roman" w:hAnsi="Times New Roman"/>
          <w:bCs/>
          <w:sz w:val="24"/>
          <w:szCs w:val="24"/>
        </w:rPr>
        <w:t xml:space="preserve">ethyl-9H-carbazole-3-carbaldehyde (1.00 g, 4.48 mmol) was added in the mixture for overnight reaction. The freshly prepared compound 1 was added </w:t>
      </w:r>
      <w:proofErr w:type="spellStart"/>
      <w:r w:rsidRPr="009927D5">
        <w:rPr>
          <w:rFonts w:ascii="Times New Roman" w:hAnsi="Times New Roman"/>
          <w:bCs/>
          <w:sz w:val="24"/>
          <w:szCs w:val="24"/>
        </w:rPr>
        <w:t>dropwisely</w:t>
      </w:r>
      <w:proofErr w:type="spellEnd"/>
      <w:r w:rsidRPr="009927D5">
        <w:rPr>
          <w:rFonts w:ascii="Times New Roman" w:hAnsi="Times New Roman"/>
          <w:bCs/>
          <w:sz w:val="24"/>
          <w:szCs w:val="24"/>
        </w:rPr>
        <w:t xml:space="preserve"> into the faint yellow reaction mixture, which was stirred overnight. Water was poured into the deep yellow reaction mixture to quench the reaction. Dichloromethane (25 mL) was used to extract the reaction mixture for three times and the combined organic phase was dried with anhydrous sodium sulfate. After the solvent was removed in </w:t>
      </w:r>
      <w:proofErr w:type="spellStart"/>
      <w:r w:rsidRPr="009927D5">
        <w:rPr>
          <w:rFonts w:ascii="Times New Roman" w:hAnsi="Times New Roman"/>
          <w:bCs/>
          <w:sz w:val="24"/>
          <w:szCs w:val="24"/>
        </w:rPr>
        <w:t>vacum</w:t>
      </w:r>
      <w:proofErr w:type="spellEnd"/>
      <w:r w:rsidRPr="009927D5">
        <w:rPr>
          <w:rFonts w:ascii="Times New Roman" w:hAnsi="Times New Roman"/>
          <w:bCs/>
          <w:sz w:val="24"/>
          <w:szCs w:val="24"/>
        </w:rPr>
        <w:t xml:space="preserve">, the product was further purified by flash chromatography (50% petroleum ether and 50% ethyl acetate) to yield yellow solid compound 2 (1.04 g). </w:t>
      </w:r>
      <w:r w:rsidRPr="009927D5">
        <w:rPr>
          <w:rFonts w:ascii="Times New Roman" w:hAnsi="Times New Roman"/>
          <w:sz w:val="24"/>
          <w:szCs w:val="24"/>
          <w:vertAlign w:val="superscript"/>
        </w:rPr>
        <w:t>1</w:t>
      </w:r>
      <w:r w:rsidRPr="009927D5">
        <w:rPr>
          <w:rFonts w:ascii="Times New Roman" w:hAnsi="Times New Roman"/>
          <w:sz w:val="24"/>
          <w:szCs w:val="24"/>
        </w:rPr>
        <w:t xml:space="preserve">H NMR (400 MHz, DMSO) δ 8.95 (s, 1H), 8.51 (dd, </w:t>
      </w:r>
      <w:r w:rsidRPr="009927D5">
        <w:rPr>
          <w:rFonts w:ascii="Times New Roman" w:hAnsi="Times New Roman"/>
          <w:i/>
          <w:sz w:val="24"/>
          <w:szCs w:val="24"/>
        </w:rPr>
        <w:t>J</w:t>
      </w:r>
      <w:r w:rsidRPr="009927D5">
        <w:rPr>
          <w:rFonts w:ascii="Times New Roman" w:hAnsi="Times New Roman"/>
          <w:sz w:val="24"/>
          <w:szCs w:val="24"/>
        </w:rPr>
        <w:t xml:space="preserve"> = 8.7, 1.2 Hz, 1H), 8.16 (d, </w:t>
      </w:r>
      <w:r w:rsidRPr="009927D5">
        <w:rPr>
          <w:rFonts w:ascii="Times New Roman" w:hAnsi="Times New Roman"/>
          <w:i/>
          <w:sz w:val="24"/>
          <w:szCs w:val="24"/>
        </w:rPr>
        <w:t>J</w:t>
      </w:r>
      <w:r w:rsidRPr="009927D5">
        <w:rPr>
          <w:rFonts w:ascii="Times New Roman" w:hAnsi="Times New Roman"/>
          <w:sz w:val="24"/>
          <w:szCs w:val="24"/>
        </w:rPr>
        <w:t xml:space="preserve"> = 7.7 Hz, 1H), 7.68 (q, </w:t>
      </w:r>
      <w:r w:rsidRPr="009927D5">
        <w:rPr>
          <w:rFonts w:ascii="Times New Roman" w:hAnsi="Times New Roman"/>
          <w:i/>
          <w:sz w:val="24"/>
          <w:szCs w:val="24"/>
        </w:rPr>
        <w:t>J</w:t>
      </w:r>
      <w:r w:rsidRPr="009927D5">
        <w:rPr>
          <w:rFonts w:ascii="Times New Roman" w:hAnsi="Times New Roman"/>
          <w:sz w:val="24"/>
          <w:szCs w:val="24"/>
        </w:rPr>
        <w:t xml:space="preserve"> = 16.6, 8.5 Hz, 2H), 7.51 (t, </w:t>
      </w:r>
      <w:r w:rsidRPr="009927D5">
        <w:rPr>
          <w:rFonts w:ascii="Times New Roman" w:hAnsi="Times New Roman"/>
          <w:i/>
          <w:sz w:val="24"/>
          <w:szCs w:val="24"/>
        </w:rPr>
        <w:t>J</w:t>
      </w:r>
      <w:r w:rsidRPr="009927D5">
        <w:rPr>
          <w:rFonts w:ascii="Times New Roman" w:hAnsi="Times New Roman"/>
          <w:sz w:val="24"/>
          <w:szCs w:val="24"/>
        </w:rPr>
        <w:t xml:space="preserve"> = 7.7 Hz, 1H), 7.28 (t, </w:t>
      </w:r>
      <w:r w:rsidRPr="009927D5">
        <w:rPr>
          <w:rFonts w:ascii="Times New Roman" w:hAnsi="Times New Roman"/>
          <w:i/>
          <w:sz w:val="24"/>
          <w:szCs w:val="24"/>
        </w:rPr>
        <w:t>J</w:t>
      </w:r>
      <w:r w:rsidRPr="009927D5">
        <w:rPr>
          <w:rFonts w:ascii="Times New Roman" w:hAnsi="Times New Roman"/>
          <w:sz w:val="24"/>
          <w:szCs w:val="24"/>
        </w:rPr>
        <w:t xml:space="preserve"> = 7.4 Hz, 1H), 7.23 (s, 1H), 4.48 (d, </w:t>
      </w:r>
      <w:r w:rsidRPr="009927D5">
        <w:rPr>
          <w:rFonts w:ascii="Times New Roman" w:hAnsi="Times New Roman"/>
          <w:i/>
          <w:sz w:val="24"/>
          <w:szCs w:val="24"/>
        </w:rPr>
        <w:t>J</w:t>
      </w:r>
      <w:r w:rsidRPr="009927D5">
        <w:rPr>
          <w:rFonts w:ascii="Times New Roman" w:hAnsi="Times New Roman"/>
          <w:sz w:val="24"/>
          <w:szCs w:val="24"/>
        </w:rPr>
        <w:t xml:space="preserve"> = 7.1 Hz, 2H), 4.43 (s, 2H), 2.35 (s, 3H), 1.45 (s, 9H), 1.34 (s, 3H). </w:t>
      </w:r>
      <w:r w:rsidRPr="009927D5">
        <w:rPr>
          <w:rFonts w:ascii="Times New Roman" w:hAnsi="Times New Roman"/>
          <w:sz w:val="24"/>
          <w:szCs w:val="24"/>
          <w:vertAlign w:val="superscript"/>
        </w:rPr>
        <w:t>13</w:t>
      </w:r>
      <w:r w:rsidRPr="009927D5">
        <w:rPr>
          <w:rFonts w:ascii="Times New Roman" w:hAnsi="Times New Roman"/>
          <w:sz w:val="24"/>
          <w:szCs w:val="24"/>
        </w:rPr>
        <w:t>C NMR (101 MHz, DMSO) δ 169.94, 167.85, 161.62, 141.12, 140.57, 136.24, 130.55, 128.14, 126.85, 125.81, 125.52, 123.01, 122.76, 120.95, 120.21, 110.20, 110.06, 82.67, 42.40</w:t>
      </w:r>
      <w:proofErr w:type="gramStart"/>
      <w:r w:rsidRPr="009927D5">
        <w:rPr>
          <w:rFonts w:ascii="Times New Roman" w:hAnsi="Times New Roman"/>
          <w:sz w:val="24"/>
          <w:szCs w:val="24"/>
        </w:rPr>
        <w:t>,  37.73</w:t>
      </w:r>
      <w:proofErr w:type="gramEnd"/>
      <w:r w:rsidRPr="009927D5">
        <w:rPr>
          <w:rFonts w:ascii="Times New Roman" w:hAnsi="Times New Roman"/>
          <w:sz w:val="24"/>
          <w:szCs w:val="24"/>
        </w:rPr>
        <w:t>, 28.13, 15.69, 15.68, 15.67, 14.28. [M+</w:t>
      </w:r>
      <w:r w:rsidRPr="009927D5">
        <w:rPr>
          <w:rFonts w:ascii="Times New Roman" w:hAnsi="Times New Roman"/>
          <w:sz w:val="24"/>
          <w:szCs w:val="24"/>
          <w:vertAlign w:val="superscript"/>
        </w:rPr>
        <w:t>+</w:t>
      </w:r>
      <w:r w:rsidRPr="009927D5">
        <w:rPr>
          <w:rFonts w:ascii="Times New Roman" w:hAnsi="Times New Roman"/>
          <w:sz w:val="24"/>
          <w:szCs w:val="24"/>
        </w:rPr>
        <w:t xml:space="preserve"> </w:t>
      </w:r>
      <w:proofErr w:type="spellStart"/>
      <w:r w:rsidRPr="009927D5">
        <w:rPr>
          <w:rFonts w:ascii="Times New Roman" w:hAnsi="Times New Roman"/>
          <w:sz w:val="24"/>
          <w:szCs w:val="24"/>
        </w:rPr>
        <w:t>Calcd</w:t>
      </w:r>
      <w:proofErr w:type="spellEnd"/>
      <w:r w:rsidRPr="009927D5">
        <w:rPr>
          <w:rFonts w:ascii="Times New Roman" w:hAnsi="Times New Roman"/>
          <w:sz w:val="24"/>
          <w:szCs w:val="24"/>
        </w:rPr>
        <w:t xml:space="preserve">: 418.2, </w:t>
      </w:r>
      <w:proofErr w:type="spellStart"/>
      <w:r w:rsidRPr="009927D5">
        <w:rPr>
          <w:rFonts w:ascii="Times New Roman" w:hAnsi="Times New Roman"/>
          <w:sz w:val="24"/>
          <w:szCs w:val="24"/>
        </w:rPr>
        <w:t>Obsd</w:t>
      </w:r>
      <w:proofErr w:type="spellEnd"/>
      <w:r w:rsidRPr="009927D5">
        <w:rPr>
          <w:rFonts w:ascii="Times New Roman" w:hAnsi="Times New Roman"/>
          <w:sz w:val="24"/>
          <w:szCs w:val="24"/>
        </w:rPr>
        <w:t>: 418.2.</w:t>
      </w:r>
    </w:p>
    <w:p w14:paraId="6F430ED6" w14:textId="63AEF381" w:rsidR="00992E63" w:rsidRPr="009927D5" w:rsidRDefault="007654AE" w:rsidP="00EC731F">
      <w:pPr>
        <w:pStyle w:val="RSCB02ArticleText"/>
        <w:spacing w:line="360" w:lineRule="auto"/>
        <w:ind w:firstLineChars="100" w:firstLine="262"/>
        <w:rPr>
          <w:rFonts w:ascii="Times New Roman" w:hAnsi="Times New Roman"/>
          <w:kern w:val="20"/>
          <w:sz w:val="24"/>
          <w:szCs w:val="24"/>
        </w:rPr>
      </w:pPr>
      <w:r w:rsidRPr="009927D5">
        <w:rPr>
          <w:rFonts w:ascii="Times New Roman" w:hAnsi="Times New Roman"/>
          <w:b/>
          <w:sz w:val="24"/>
          <w:szCs w:val="24"/>
        </w:rPr>
        <w:lastRenderedPageBreak/>
        <w:t xml:space="preserve">CBZ-FP: </w:t>
      </w:r>
      <w:r w:rsidR="000671D5" w:rsidRPr="009927D5">
        <w:rPr>
          <w:rFonts w:ascii="Times New Roman" w:hAnsi="Times New Roman"/>
          <w:bCs/>
          <w:sz w:val="24"/>
          <w:szCs w:val="24"/>
        </w:rPr>
        <w:t xml:space="preserve">Methyl 4-formylbenzoate (0.16 </w:t>
      </w:r>
      <w:r w:rsidRPr="009927D5">
        <w:rPr>
          <w:rFonts w:ascii="Times New Roman" w:hAnsi="Times New Roman"/>
          <w:bCs/>
          <w:sz w:val="24"/>
          <w:szCs w:val="24"/>
        </w:rPr>
        <w:t>g, 0</w:t>
      </w:r>
      <w:r w:rsidR="000671D5" w:rsidRPr="009927D5">
        <w:rPr>
          <w:rFonts w:ascii="Times New Roman" w:hAnsi="Times New Roman"/>
          <w:bCs/>
          <w:sz w:val="24"/>
          <w:szCs w:val="24"/>
        </w:rPr>
        <w:t xml:space="preserve">.96 mmol) and compound 2 (0.20 </w:t>
      </w:r>
      <w:r w:rsidRPr="009927D5">
        <w:rPr>
          <w:rFonts w:ascii="Times New Roman" w:hAnsi="Times New Roman"/>
          <w:bCs/>
          <w:sz w:val="24"/>
          <w:szCs w:val="24"/>
        </w:rPr>
        <w:t xml:space="preserve">g, 0.48 mmol) were dissolved in 1, 4-dioxane (8 mL) and the mixture was refluxed overnight. Upon the reaction temperature dropped to 50 </w:t>
      </w:r>
      <w:r w:rsidRPr="009927D5">
        <w:rPr>
          <w:rFonts w:ascii="Times New Roman" w:eastAsia="宋体" w:hAnsi="Times New Roman"/>
          <w:bCs/>
          <w:sz w:val="24"/>
          <w:szCs w:val="24"/>
        </w:rPr>
        <w:t>℃</w:t>
      </w:r>
      <w:r w:rsidRPr="009927D5">
        <w:rPr>
          <w:rFonts w:ascii="Times New Roman" w:hAnsi="Times New Roman"/>
          <w:bCs/>
          <w:sz w:val="24"/>
          <w:szCs w:val="24"/>
        </w:rPr>
        <w:t>, ZnCl</w:t>
      </w:r>
      <w:r w:rsidRPr="009927D5">
        <w:rPr>
          <w:rFonts w:ascii="Times New Roman" w:hAnsi="Times New Roman"/>
          <w:bCs/>
          <w:sz w:val="24"/>
          <w:szCs w:val="24"/>
          <w:vertAlign w:val="subscript"/>
        </w:rPr>
        <w:t>2</w:t>
      </w:r>
      <w:r w:rsidRPr="009927D5">
        <w:rPr>
          <w:rFonts w:ascii="Times New Roman" w:hAnsi="Times New Roman"/>
          <w:bCs/>
          <w:sz w:val="24"/>
          <w:szCs w:val="24"/>
        </w:rPr>
        <w:t xml:space="preserve"> (6.42 mg, 0.05 mmol) was added into the mixture, which was further refluxed overnight. The reaction </w:t>
      </w:r>
      <w:proofErr w:type="spellStart"/>
      <w:r w:rsidRPr="009927D5">
        <w:rPr>
          <w:rFonts w:ascii="Times New Roman" w:hAnsi="Times New Roman"/>
          <w:bCs/>
          <w:sz w:val="24"/>
          <w:szCs w:val="24"/>
        </w:rPr>
        <w:t>prgress</w:t>
      </w:r>
      <w:proofErr w:type="spellEnd"/>
      <w:r w:rsidRPr="009927D5">
        <w:rPr>
          <w:rFonts w:ascii="Times New Roman" w:hAnsi="Times New Roman"/>
          <w:bCs/>
          <w:sz w:val="24"/>
          <w:szCs w:val="24"/>
        </w:rPr>
        <w:t xml:space="preserve"> was monitored by TLC. After the reaction was finished, the solvent was removed</w:t>
      </w:r>
      <w:r w:rsidRPr="009927D5">
        <w:rPr>
          <w:rFonts w:ascii="Times New Roman" w:hAnsi="Times New Roman"/>
          <w:sz w:val="24"/>
          <w:szCs w:val="24"/>
        </w:rPr>
        <w:t xml:space="preserve"> </w:t>
      </w:r>
      <w:r w:rsidRPr="009927D5">
        <w:rPr>
          <w:rFonts w:ascii="Times New Roman" w:hAnsi="Times New Roman"/>
          <w:bCs/>
          <w:sz w:val="24"/>
          <w:szCs w:val="24"/>
        </w:rPr>
        <w:t xml:space="preserve">under </w:t>
      </w:r>
      <w:proofErr w:type="spellStart"/>
      <w:r w:rsidRPr="009927D5">
        <w:rPr>
          <w:rFonts w:ascii="Times New Roman" w:hAnsi="Times New Roman"/>
          <w:bCs/>
          <w:sz w:val="24"/>
          <w:szCs w:val="24"/>
        </w:rPr>
        <w:t>vacum</w:t>
      </w:r>
      <w:proofErr w:type="spellEnd"/>
      <w:r w:rsidRPr="009927D5">
        <w:rPr>
          <w:rFonts w:ascii="Times New Roman" w:hAnsi="Times New Roman"/>
          <w:bCs/>
          <w:sz w:val="24"/>
          <w:szCs w:val="24"/>
        </w:rPr>
        <w:t xml:space="preserve">, and the product was purified by flash chromatography (75% petroleum ether: 25% ethyl acetate) to yield an orange solid compound 3 (40.80 mg). </w:t>
      </w:r>
      <w:r w:rsidRPr="009927D5">
        <w:rPr>
          <w:rFonts w:ascii="Times New Roman" w:hAnsi="Times New Roman"/>
          <w:kern w:val="20"/>
          <w:sz w:val="24"/>
          <w:szCs w:val="24"/>
          <w:vertAlign w:val="superscript"/>
        </w:rPr>
        <w:t>1</w:t>
      </w:r>
      <w:r w:rsidRPr="009927D5">
        <w:rPr>
          <w:rFonts w:ascii="Times New Roman" w:hAnsi="Times New Roman"/>
          <w:kern w:val="20"/>
          <w:sz w:val="24"/>
          <w:szCs w:val="24"/>
        </w:rPr>
        <w:t xml:space="preserve">H NMR (400 MHz, DMSO) δ 9.08 (s, 1H), 8.62 (d, </w:t>
      </w:r>
      <w:r w:rsidRPr="009927D5">
        <w:rPr>
          <w:rFonts w:ascii="Times New Roman" w:hAnsi="Times New Roman"/>
          <w:i/>
          <w:kern w:val="20"/>
          <w:sz w:val="24"/>
          <w:szCs w:val="24"/>
        </w:rPr>
        <w:t>J</w:t>
      </w:r>
      <w:r w:rsidRPr="009927D5">
        <w:rPr>
          <w:rFonts w:ascii="Times New Roman" w:hAnsi="Times New Roman"/>
          <w:kern w:val="20"/>
          <w:sz w:val="24"/>
          <w:szCs w:val="24"/>
        </w:rPr>
        <w:t xml:space="preserve"> = 8.6 Hz, 1H), 8.29 (d, </w:t>
      </w:r>
      <w:r w:rsidRPr="009927D5">
        <w:rPr>
          <w:rFonts w:ascii="Times New Roman" w:hAnsi="Times New Roman"/>
          <w:i/>
          <w:kern w:val="20"/>
          <w:sz w:val="24"/>
          <w:szCs w:val="24"/>
        </w:rPr>
        <w:t>J</w:t>
      </w:r>
      <w:r w:rsidRPr="009927D5">
        <w:rPr>
          <w:rFonts w:ascii="Times New Roman" w:hAnsi="Times New Roman"/>
          <w:kern w:val="20"/>
          <w:sz w:val="24"/>
          <w:szCs w:val="24"/>
        </w:rPr>
        <w:t xml:space="preserve"> = 7.7 Hz, 1H), 8.16 (d, </w:t>
      </w:r>
      <w:r w:rsidRPr="009927D5">
        <w:rPr>
          <w:rFonts w:ascii="Times New Roman" w:hAnsi="Times New Roman"/>
          <w:i/>
          <w:kern w:val="20"/>
          <w:sz w:val="24"/>
          <w:szCs w:val="24"/>
        </w:rPr>
        <w:t>J</w:t>
      </w:r>
      <w:r w:rsidRPr="009927D5">
        <w:rPr>
          <w:rFonts w:ascii="Times New Roman" w:hAnsi="Times New Roman"/>
          <w:kern w:val="20"/>
          <w:sz w:val="24"/>
          <w:szCs w:val="24"/>
        </w:rPr>
        <w:t xml:space="preserve"> = 15.8 Hz, 1H), 8.05 (s, 1H), 7.75 (d, </w:t>
      </w:r>
      <w:r w:rsidRPr="009927D5">
        <w:rPr>
          <w:rFonts w:ascii="Times New Roman" w:hAnsi="Times New Roman"/>
          <w:i/>
          <w:kern w:val="20"/>
          <w:sz w:val="24"/>
          <w:szCs w:val="24"/>
        </w:rPr>
        <w:t>J</w:t>
      </w:r>
      <w:r w:rsidRPr="009927D5">
        <w:rPr>
          <w:rFonts w:ascii="Times New Roman" w:hAnsi="Times New Roman"/>
          <w:kern w:val="20"/>
          <w:sz w:val="24"/>
          <w:szCs w:val="24"/>
        </w:rPr>
        <w:t xml:space="preserve"> = 8.8 Hz, 1H), 7.69 (d, </w:t>
      </w:r>
      <w:r w:rsidRPr="009927D5">
        <w:rPr>
          <w:rFonts w:ascii="Times New Roman" w:hAnsi="Times New Roman"/>
          <w:i/>
          <w:kern w:val="20"/>
          <w:sz w:val="24"/>
          <w:szCs w:val="24"/>
        </w:rPr>
        <w:t>J</w:t>
      </w:r>
      <w:r w:rsidRPr="009927D5">
        <w:rPr>
          <w:rFonts w:ascii="Times New Roman" w:hAnsi="Times New Roman"/>
          <w:kern w:val="20"/>
          <w:sz w:val="24"/>
          <w:szCs w:val="24"/>
        </w:rPr>
        <w:t xml:space="preserve"> = 8.3 Hz, 1H), 7.56 – 7.49 (m, 1H), 7.42 (d, </w:t>
      </w:r>
      <w:r w:rsidRPr="009927D5">
        <w:rPr>
          <w:rFonts w:ascii="Times New Roman" w:hAnsi="Times New Roman"/>
          <w:i/>
          <w:kern w:val="20"/>
          <w:sz w:val="24"/>
          <w:szCs w:val="24"/>
        </w:rPr>
        <w:t>J</w:t>
      </w:r>
      <w:r w:rsidRPr="009927D5">
        <w:rPr>
          <w:rFonts w:ascii="Times New Roman" w:hAnsi="Times New Roman"/>
          <w:kern w:val="20"/>
          <w:sz w:val="24"/>
          <w:szCs w:val="24"/>
        </w:rPr>
        <w:t xml:space="preserve"> = 15.8 Hz, 1H), 7.35 – 7.28 (m, 2H), 4.69 (s, 1H), 4.51 (q, </w:t>
      </w:r>
      <w:r w:rsidRPr="009927D5">
        <w:rPr>
          <w:rFonts w:ascii="Times New Roman" w:hAnsi="Times New Roman"/>
          <w:i/>
          <w:kern w:val="20"/>
          <w:sz w:val="24"/>
          <w:szCs w:val="24"/>
        </w:rPr>
        <w:t>J</w:t>
      </w:r>
      <w:r w:rsidRPr="009927D5">
        <w:rPr>
          <w:rFonts w:ascii="Times New Roman" w:hAnsi="Times New Roman"/>
          <w:kern w:val="20"/>
          <w:sz w:val="24"/>
          <w:szCs w:val="24"/>
        </w:rPr>
        <w:t xml:space="preserve"> = 7.1 Hz, 2H), 3.89 (s, 3H), 1.43 (s, 9H), 1.36 (s, 3H). </w:t>
      </w:r>
      <w:r w:rsidRPr="009927D5">
        <w:rPr>
          <w:rFonts w:ascii="Times New Roman" w:hAnsi="Times New Roman"/>
          <w:kern w:val="20"/>
          <w:sz w:val="24"/>
          <w:szCs w:val="24"/>
          <w:vertAlign w:val="superscript"/>
        </w:rPr>
        <w:t>13</w:t>
      </w:r>
      <w:r w:rsidRPr="009927D5">
        <w:rPr>
          <w:rFonts w:ascii="Times New Roman" w:hAnsi="Times New Roman"/>
          <w:kern w:val="20"/>
          <w:sz w:val="24"/>
          <w:szCs w:val="24"/>
        </w:rPr>
        <w:t>C NMR (101 MHz, DMSO) δ 170.06, 167.80, 166.29, 157.99, 141.31, 140.60, 140.27, 138.43, 136.78, 131.17, 130.67, 130.13, 129.08, 128.94, 126.93, 126.17, 125.89, 123.20, 122.77, 121.28, 120.33, 117.14, 110.19, 82.48, 52.77, 42.40, 37.74, 28.10, 14.26. [M+</w:t>
      </w:r>
      <w:proofErr w:type="gramStart"/>
      <w:r w:rsidRPr="009927D5">
        <w:rPr>
          <w:rFonts w:ascii="Times New Roman" w:hAnsi="Times New Roman"/>
          <w:kern w:val="20"/>
          <w:sz w:val="24"/>
          <w:szCs w:val="24"/>
        </w:rPr>
        <w:t>H]</w:t>
      </w:r>
      <w:r w:rsidRPr="009927D5">
        <w:rPr>
          <w:rFonts w:ascii="Times New Roman" w:hAnsi="Times New Roman"/>
          <w:kern w:val="20"/>
          <w:sz w:val="24"/>
          <w:szCs w:val="24"/>
          <w:vertAlign w:val="superscript"/>
        </w:rPr>
        <w:t>+</w:t>
      </w:r>
      <w:proofErr w:type="gramEnd"/>
      <w:r w:rsidRPr="009927D5">
        <w:rPr>
          <w:rFonts w:ascii="Times New Roman" w:hAnsi="Times New Roman"/>
          <w:kern w:val="20"/>
          <w:sz w:val="24"/>
          <w:szCs w:val="24"/>
        </w:rPr>
        <w:t xml:space="preserve"> </w:t>
      </w:r>
      <w:proofErr w:type="spellStart"/>
      <w:r w:rsidRPr="009927D5">
        <w:rPr>
          <w:rFonts w:ascii="Times New Roman" w:hAnsi="Times New Roman"/>
          <w:kern w:val="20"/>
          <w:sz w:val="24"/>
          <w:szCs w:val="24"/>
        </w:rPr>
        <w:t>Calcd</w:t>
      </w:r>
      <w:proofErr w:type="spellEnd"/>
      <w:r w:rsidRPr="009927D5">
        <w:rPr>
          <w:rFonts w:ascii="Times New Roman" w:hAnsi="Times New Roman"/>
          <w:kern w:val="20"/>
          <w:sz w:val="24"/>
          <w:szCs w:val="24"/>
        </w:rPr>
        <w:t xml:space="preserve">: 564.2, </w:t>
      </w:r>
      <w:proofErr w:type="spellStart"/>
      <w:r w:rsidRPr="009927D5">
        <w:rPr>
          <w:rFonts w:ascii="Times New Roman" w:hAnsi="Times New Roman"/>
          <w:kern w:val="20"/>
          <w:sz w:val="24"/>
          <w:szCs w:val="24"/>
        </w:rPr>
        <w:t>Obsd</w:t>
      </w:r>
      <w:proofErr w:type="spellEnd"/>
      <w:r w:rsidRPr="009927D5">
        <w:rPr>
          <w:rFonts w:ascii="Times New Roman" w:hAnsi="Times New Roman"/>
          <w:kern w:val="20"/>
          <w:sz w:val="24"/>
          <w:szCs w:val="24"/>
        </w:rPr>
        <w:t>: 564.3.</w:t>
      </w:r>
    </w:p>
    <w:p w14:paraId="49C08A28" w14:textId="55D04A00" w:rsidR="00B23EE7" w:rsidRPr="009927D5" w:rsidRDefault="00B23EE7" w:rsidP="00EC731F">
      <w:pPr>
        <w:pStyle w:val="RSCB02ArticleText"/>
        <w:spacing w:line="360" w:lineRule="auto"/>
        <w:ind w:firstLineChars="100" w:firstLine="259"/>
        <w:rPr>
          <w:rFonts w:ascii="Times New Roman" w:hAnsi="Times New Roman"/>
          <w:kern w:val="20"/>
          <w:sz w:val="24"/>
          <w:szCs w:val="24"/>
        </w:rPr>
      </w:pPr>
    </w:p>
    <w:p w14:paraId="2F1BE291" w14:textId="77777777" w:rsidR="00824979" w:rsidRPr="009927D5" w:rsidRDefault="00824979" w:rsidP="00EC731F">
      <w:pPr>
        <w:pStyle w:val="ad"/>
        <w:numPr>
          <w:ilvl w:val="0"/>
          <w:numId w:val="9"/>
        </w:numPr>
        <w:spacing w:line="360" w:lineRule="auto"/>
        <w:rPr>
          <w:rFonts w:ascii="Times New Roman" w:eastAsia="宋体" w:hAnsi="Times New Roman" w:cs="Times New Roman"/>
          <w:b/>
          <w:bCs/>
          <w:sz w:val="24"/>
          <w:szCs w:val="24"/>
        </w:rPr>
      </w:pPr>
      <w:r w:rsidRPr="009927D5">
        <w:rPr>
          <w:rFonts w:ascii="Times New Roman" w:eastAsia="宋体" w:hAnsi="Times New Roman" w:cs="Times New Roman"/>
          <w:b/>
          <w:bCs/>
          <w:sz w:val="24"/>
          <w:szCs w:val="24"/>
        </w:rPr>
        <w:t>Cell experiment.</w:t>
      </w:r>
    </w:p>
    <w:p w14:paraId="5BCFB050" w14:textId="77777777" w:rsidR="001D4260" w:rsidRPr="009927D5" w:rsidRDefault="00B866BF" w:rsidP="00EC731F">
      <w:pPr>
        <w:spacing w:line="360" w:lineRule="auto"/>
        <w:ind w:firstLineChars="100" w:firstLine="240"/>
        <w:contextualSpacing/>
        <w:jc w:val="both"/>
        <w:rPr>
          <w:rFonts w:ascii="Times New Roman" w:hAnsi="Times New Roman" w:cs="Times New Roman"/>
          <w:sz w:val="24"/>
          <w:szCs w:val="24"/>
        </w:rPr>
      </w:pPr>
      <w:r w:rsidRPr="009927D5">
        <w:rPr>
          <w:rFonts w:ascii="Times New Roman" w:hAnsi="Times New Roman" w:cs="Times New Roman"/>
          <w:sz w:val="24"/>
          <w:szCs w:val="24"/>
        </w:rPr>
        <w:t xml:space="preserve">Cells from HepG-2 cell line was used in fluorescence imaging experiment. HepG-2 cells were incubated in DMEM supplemented with 10% (v/v) fetal bovine serum, penicillin (100 </w:t>
      </w:r>
      <w:proofErr w:type="spellStart"/>
      <w:r w:rsidRPr="009927D5">
        <w:rPr>
          <w:rFonts w:ascii="Times New Roman" w:hAnsi="Times New Roman" w:cs="Times New Roman"/>
          <w:sz w:val="24"/>
          <w:szCs w:val="24"/>
        </w:rPr>
        <w:t>μg</w:t>
      </w:r>
      <w:proofErr w:type="spellEnd"/>
      <w:r w:rsidRPr="009927D5">
        <w:rPr>
          <w:rFonts w:ascii="Times New Roman" w:hAnsi="Times New Roman" w:cs="Times New Roman"/>
          <w:sz w:val="24"/>
          <w:szCs w:val="24"/>
        </w:rPr>
        <w:t xml:space="preserve">/mL), and streptomycin (100 </w:t>
      </w:r>
      <w:proofErr w:type="spellStart"/>
      <w:r w:rsidRPr="009927D5">
        <w:rPr>
          <w:rFonts w:ascii="Times New Roman" w:hAnsi="Times New Roman" w:cs="Times New Roman"/>
          <w:sz w:val="24"/>
          <w:szCs w:val="24"/>
        </w:rPr>
        <w:t>μg</w:t>
      </w:r>
      <w:proofErr w:type="spellEnd"/>
      <w:r w:rsidRPr="009927D5">
        <w:rPr>
          <w:rFonts w:ascii="Times New Roman" w:hAnsi="Times New Roman" w:cs="Times New Roman"/>
          <w:sz w:val="24"/>
          <w:szCs w:val="24"/>
        </w:rPr>
        <w:t>/mL) using the standard method at 37 °C in a 5% CO</w:t>
      </w:r>
      <w:r w:rsidRPr="009927D5">
        <w:rPr>
          <w:rFonts w:ascii="Times New Roman" w:hAnsi="Times New Roman" w:cs="Times New Roman"/>
          <w:sz w:val="24"/>
          <w:szCs w:val="24"/>
          <w:vertAlign w:val="subscript"/>
        </w:rPr>
        <w:t>2</w:t>
      </w:r>
      <w:r w:rsidRPr="009927D5">
        <w:rPr>
          <w:rFonts w:ascii="Times New Roman" w:hAnsi="Times New Roman" w:cs="Times New Roman"/>
          <w:sz w:val="24"/>
          <w:szCs w:val="24"/>
        </w:rPr>
        <w:t xml:space="preserve"> incubator. Then, the cells were spilt into a 35 mm diameter confocal dishes before imaging experiments, the density of cells should keep around 3 × 10</w:t>
      </w:r>
      <w:r w:rsidRPr="009927D5">
        <w:rPr>
          <w:rFonts w:ascii="Times New Roman" w:hAnsi="Times New Roman" w:cs="Times New Roman"/>
          <w:sz w:val="24"/>
          <w:szCs w:val="24"/>
          <w:vertAlign w:val="superscript"/>
        </w:rPr>
        <w:t>5</w:t>
      </w:r>
      <w:r w:rsidRPr="009927D5">
        <w:rPr>
          <w:rFonts w:ascii="Times New Roman" w:hAnsi="Times New Roman" w:cs="Times New Roman"/>
          <w:sz w:val="24"/>
          <w:szCs w:val="24"/>
        </w:rPr>
        <w:t xml:space="preserve"> cells in each dish, then incubated in</w:t>
      </w:r>
      <w:r w:rsidR="001D4260" w:rsidRPr="009927D5">
        <w:rPr>
          <w:rFonts w:ascii="Times New Roman" w:hAnsi="Times New Roman" w:cs="Times New Roman"/>
          <w:sz w:val="24"/>
          <w:szCs w:val="24"/>
        </w:rPr>
        <w:t xml:space="preserve"> </w:t>
      </w:r>
      <w:r w:rsidRPr="009927D5">
        <w:rPr>
          <w:rFonts w:ascii="Times New Roman" w:hAnsi="Times New Roman" w:cs="Times New Roman"/>
          <w:sz w:val="24"/>
          <w:szCs w:val="24"/>
        </w:rPr>
        <w:t>DMEM medium for 24 h. As for the experimental group,</w:t>
      </w:r>
      <w:r w:rsidR="001D4260" w:rsidRPr="009927D5">
        <w:rPr>
          <w:rFonts w:ascii="Times New Roman" w:hAnsi="Times New Roman" w:cs="Times New Roman"/>
          <w:sz w:val="24"/>
          <w:szCs w:val="24"/>
        </w:rPr>
        <w:t xml:space="preserve"> </w:t>
      </w:r>
      <w:r w:rsidRPr="009927D5">
        <w:rPr>
          <w:rFonts w:ascii="Times New Roman" w:hAnsi="Times New Roman" w:cs="Times New Roman"/>
          <w:sz w:val="24"/>
          <w:szCs w:val="24"/>
        </w:rPr>
        <w:t>cells</w:t>
      </w:r>
      <w:r w:rsidR="001D4260" w:rsidRPr="009927D5">
        <w:rPr>
          <w:rFonts w:ascii="Times New Roman" w:hAnsi="Times New Roman" w:cs="Times New Roman"/>
          <w:sz w:val="24"/>
          <w:szCs w:val="24"/>
        </w:rPr>
        <w:t xml:space="preserve"> </w:t>
      </w:r>
      <w:r w:rsidRPr="009927D5">
        <w:rPr>
          <w:rFonts w:ascii="Times New Roman" w:hAnsi="Times New Roman" w:cs="Times New Roman"/>
          <w:sz w:val="24"/>
          <w:szCs w:val="24"/>
        </w:rPr>
        <w:t>were pretreated with</w:t>
      </w:r>
      <w:r w:rsidR="001D4260" w:rsidRPr="009927D5">
        <w:rPr>
          <w:rFonts w:ascii="Times New Roman" w:hAnsi="Times New Roman" w:cs="Times New Roman"/>
          <w:sz w:val="24"/>
          <w:szCs w:val="24"/>
        </w:rPr>
        <w:t xml:space="preserve"> </w:t>
      </w:r>
      <w:r w:rsidRPr="009927D5">
        <w:rPr>
          <w:rFonts w:ascii="Times New Roman" w:hAnsi="Times New Roman" w:cs="Times New Roman"/>
          <w:sz w:val="24"/>
          <w:szCs w:val="24"/>
        </w:rPr>
        <w:t>5</w:t>
      </w:r>
      <w:r w:rsidR="001D4260" w:rsidRPr="009927D5">
        <w:rPr>
          <w:rFonts w:ascii="Times New Roman" w:hAnsi="Times New Roman" w:cs="Times New Roman"/>
          <w:sz w:val="24"/>
          <w:szCs w:val="24"/>
        </w:rPr>
        <w:t xml:space="preserve"> </w:t>
      </w:r>
      <w:proofErr w:type="spellStart"/>
      <w:r w:rsidRPr="009927D5">
        <w:rPr>
          <w:rFonts w:ascii="Times New Roman" w:hAnsi="Times New Roman" w:cs="Times New Roman"/>
          <w:sz w:val="24"/>
          <w:szCs w:val="24"/>
        </w:rPr>
        <w:t>μM</w:t>
      </w:r>
      <w:proofErr w:type="spellEnd"/>
      <w:r w:rsidR="001D4260" w:rsidRPr="009927D5">
        <w:rPr>
          <w:rFonts w:ascii="Times New Roman" w:hAnsi="Times New Roman" w:cs="Times New Roman"/>
          <w:sz w:val="24"/>
          <w:szCs w:val="24"/>
        </w:rPr>
        <w:t xml:space="preserve"> </w:t>
      </w:r>
      <w:r w:rsidRPr="009927D5">
        <w:rPr>
          <w:rFonts w:ascii="Times New Roman" w:hAnsi="Times New Roman" w:cs="Times New Roman"/>
          <w:sz w:val="24"/>
          <w:szCs w:val="24"/>
        </w:rPr>
        <w:t xml:space="preserve">carbaryl for 10 min. After that, both experimental and control group were further incubated with 10 </w:t>
      </w:r>
      <w:proofErr w:type="spellStart"/>
      <w:r w:rsidRPr="009927D5">
        <w:rPr>
          <w:rFonts w:ascii="Times New Roman" w:hAnsi="Times New Roman" w:cs="Times New Roman"/>
          <w:sz w:val="24"/>
          <w:szCs w:val="24"/>
        </w:rPr>
        <w:t>μM</w:t>
      </w:r>
      <w:proofErr w:type="spellEnd"/>
      <w:r w:rsidR="001D4260" w:rsidRPr="009927D5">
        <w:rPr>
          <w:rFonts w:ascii="Times New Roman" w:hAnsi="Times New Roman" w:cs="Times New Roman"/>
          <w:sz w:val="24"/>
          <w:szCs w:val="24"/>
        </w:rPr>
        <w:t xml:space="preserve"> CBZ</w:t>
      </w:r>
      <w:r w:rsidRPr="009927D5">
        <w:rPr>
          <w:rFonts w:ascii="Times New Roman" w:hAnsi="Times New Roman" w:cs="Times New Roman"/>
          <w:sz w:val="24"/>
          <w:szCs w:val="24"/>
        </w:rPr>
        <w:t xml:space="preserve">-FP in FBS-free DMEM at 37 °C for another 30 min. Before imaging, the samples were washed with PBS buffer for three times. </w:t>
      </w:r>
    </w:p>
    <w:p w14:paraId="49ABCC85" w14:textId="77777777" w:rsidR="00DA400F" w:rsidRPr="009927D5" w:rsidRDefault="00DD348F" w:rsidP="00EC731F">
      <w:pPr>
        <w:spacing w:line="360" w:lineRule="auto"/>
        <w:ind w:firstLineChars="100" w:firstLine="240"/>
        <w:contextualSpacing/>
        <w:jc w:val="both"/>
        <w:rPr>
          <w:rFonts w:ascii="Times New Roman" w:eastAsia="宋体" w:hAnsi="Times New Roman" w:cs="Times New Roman"/>
          <w:bCs/>
          <w:sz w:val="24"/>
          <w:szCs w:val="24"/>
        </w:rPr>
      </w:pPr>
      <w:r w:rsidRPr="009927D5">
        <w:rPr>
          <w:rFonts w:ascii="Times New Roman" w:eastAsia="宋体" w:hAnsi="Times New Roman" w:cs="Times New Roman"/>
          <w:bCs/>
          <w:sz w:val="24"/>
          <w:szCs w:val="24"/>
        </w:rPr>
        <w:t xml:space="preserve">The cytotoxic effects of </w:t>
      </w:r>
      <w:r w:rsidR="00092269" w:rsidRPr="009927D5">
        <w:rPr>
          <w:rFonts w:ascii="Times New Roman" w:eastAsia="宋体" w:hAnsi="Times New Roman" w:cs="Times New Roman"/>
          <w:bCs/>
          <w:sz w:val="24"/>
          <w:szCs w:val="24"/>
        </w:rPr>
        <w:t xml:space="preserve">probe </w:t>
      </w:r>
      <w:r w:rsidR="001101B6" w:rsidRPr="009927D5">
        <w:rPr>
          <w:rFonts w:ascii="Times New Roman" w:eastAsia="宋体" w:hAnsi="Times New Roman" w:cs="Times New Roman"/>
          <w:bCs/>
          <w:sz w:val="24"/>
          <w:szCs w:val="24"/>
        </w:rPr>
        <w:t>CBZ-FP</w:t>
      </w:r>
      <w:r w:rsidR="00092269" w:rsidRPr="009927D5">
        <w:rPr>
          <w:rFonts w:ascii="Times New Roman" w:eastAsia="宋体" w:hAnsi="Times New Roman" w:cs="Times New Roman"/>
          <w:bCs/>
          <w:sz w:val="24"/>
          <w:szCs w:val="24"/>
        </w:rPr>
        <w:t xml:space="preserve"> </w:t>
      </w:r>
      <w:r w:rsidRPr="009927D5">
        <w:rPr>
          <w:rFonts w:ascii="Times New Roman" w:eastAsia="宋体" w:hAnsi="Times New Roman" w:cs="Times New Roman"/>
          <w:bCs/>
          <w:sz w:val="24"/>
          <w:szCs w:val="24"/>
        </w:rPr>
        <w:t>were investigated by</w:t>
      </w:r>
      <w:r w:rsidR="00092269" w:rsidRPr="009927D5">
        <w:rPr>
          <w:rFonts w:ascii="Times New Roman" w:eastAsia="宋体" w:hAnsi="Times New Roman" w:cs="Times New Roman"/>
          <w:bCs/>
          <w:sz w:val="24"/>
          <w:szCs w:val="24"/>
        </w:rPr>
        <w:t xml:space="preserve"> standard </w:t>
      </w:r>
      <w:r w:rsidRPr="009927D5">
        <w:rPr>
          <w:rFonts w:ascii="Times New Roman" w:eastAsia="宋体" w:hAnsi="Times New Roman" w:cs="Times New Roman"/>
          <w:bCs/>
          <w:sz w:val="24"/>
          <w:szCs w:val="24"/>
        </w:rPr>
        <w:t>MTT (3-(4, 5-dimethyl-2-thiazolyl)-2, 5-diphenyl-2-H-tetrazolium bromide) method. The results were converted into bar graph (Figure S1).</w:t>
      </w:r>
    </w:p>
    <w:p w14:paraId="5ED1F3E4" w14:textId="77777777" w:rsidR="00406DF3" w:rsidRPr="009927D5" w:rsidRDefault="00406DF3" w:rsidP="00EC731F">
      <w:pPr>
        <w:spacing w:line="360" w:lineRule="auto"/>
        <w:jc w:val="center"/>
        <w:rPr>
          <w:rFonts w:ascii="Times New Roman" w:eastAsia="宋体" w:hAnsi="Times New Roman" w:cs="Times New Roman"/>
          <w:bCs/>
          <w:sz w:val="24"/>
          <w:szCs w:val="24"/>
        </w:rPr>
      </w:pPr>
      <w:r w:rsidRPr="009927D5">
        <w:rPr>
          <w:rFonts w:ascii="Times New Roman" w:hAnsi="Times New Roman" w:cs="Times New Roman"/>
          <w:noProof/>
          <w:sz w:val="24"/>
          <w:szCs w:val="24"/>
        </w:rPr>
        <w:lastRenderedPageBreak/>
        <w:drawing>
          <wp:inline distT="0" distB="0" distL="0" distR="0" wp14:anchorId="1037CF99" wp14:editId="4823DD80">
            <wp:extent cx="3513600" cy="2808000"/>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1"/>
                    <a:stretch>
                      <a:fillRect/>
                    </a:stretch>
                  </pic:blipFill>
                  <pic:spPr>
                    <a:xfrm>
                      <a:off x="0" y="0"/>
                      <a:ext cx="3513600" cy="2808000"/>
                    </a:xfrm>
                    <a:prstGeom prst="rect">
                      <a:avLst/>
                    </a:prstGeom>
                  </pic:spPr>
                </pic:pic>
              </a:graphicData>
            </a:graphic>
          </wp:inline>
        </w:drawing>
      </w:r>
    </w:p>
    <w:p w14:paraId="3786490C" w14:textId="77777777" w:rsidR="00741CFA" w:rsidRPr="009927D5" w:rsidRDefault="00092269" w:rsidP="00EC731F">
      <w:pPr>
        <w:spacing w:line="360" w:lineRule="auto"/>
        <w:ind w:firstLineChars="100" w:firstLine="241"/>
        <w:jc w:val="center"/>
        <w:rPr>
          <w:rFonts w:ascii="Times New Roman" w:eastAsia="宋体" w:hAnsi="Times New Roman" w:cs="Times New Roman"/>
          <w:bCs/>
          <w:sz w:val="24"/>
          <w:szCs w:val="24"/>
        </w:rPr>
      </w:pPr>
      <w:r w:rsidRPr="009927D5">
        <w:rPr>
          <w:rFonts w:ascii="Times New Roman" w:eastAsia="宋体" w:hAnsi="Times New Roman" w:cs="Times New Roman"/>
          <w:b/>
          <w:bCs/>
          <w:sz w:val="24"/>
          <w:szCs w:val="24"/>
        </w:rPr>
        <w:t>Figure S1</w:t>
      </w:r>
      <w:r w:rsidRPr="009927D5">
        <w:rPr>
          <w:rFonts w:ascii="Times New Roman" w:eastAsia="宋体" w:hAnsi="Times New Roman" w:cs="Times New Roman"/>
          <w:bCs/>
          <w:sz w:val="24"/>
          <w:szCs w:val="24"/>
        </w:rPr>
        <w:t xml:space="preserve">. The cytotoxicity of </w:t>
      </w:r>
      <w:r w:rsidR="001101B6" w:rsidRPr="009927D5">
        <w:rPr>
          <w:rFonts w:ascii="Times New Roman" w:eastAsia="宋体" w:hAnsi="Times New Roman" w:cs="Times New Roman"/>
          <w:bCs/>
          <w:sz w:val="24"/>
          <w:szCs w:val="24"/>
        </w:rPr>
        <w:t>CBZ-FP</w:t>
      </w:r>
      <w:r w:rsidRPr="009927D5">
        <w:rPr>
          <w:rFonts w:ascii="Times New Roman" w:eastAsia="宋体" w:hAnsi="Times New Roman" w:cs="Times New Roman"/>
          <w:bCs/>
          <w:sz w:val="24"/>
          <w:szCs w:val="24"/>
        </w:rPr>
        <w:t>.</w:t>
      </w:r>
    </w:p>
    <w:p w14:paraId="35AD1552" w14:textId="77777777" w:rsidR="002B16C0" w:rsidRPr="009927D5" w:rsidRDefault="002B16C0" w:rsidP="00EC731F">
      <w:pPr>
        <w:pStyle w:val="ad"/>
        <w:numPr>
          <w:ilvl w:val="0"/>
          <w:numId w:val="9"/>
        </w:numPr>
        <w:spacing w:line="360" w:lineRule="auto"/>
        <w:rPr>
          <w:rFonts w:ascii="Times New Roman" w:eastAsia="宋体" w:hAnsi="Times New Roman" w:cs="Times New Roman"/>
          <w:b/>
          <w:bCs/>
          <w:sz w:val="24"/>
          <w:szCs w:val="24"/>
        </w:rPr>
      </w:pPr>
      <w:r w:rsidRPr="009927D5">
        <w:rPr>
          <w:rFonts w:ascii="Times New Roman" w:eastAsia="宋体" w:hAnsi="Times New Roman" w:cs="Times New Roman"/>
          <w:b/>
          <w:bCs/>
          <w:sz w:val="24"/>
          <w:szCs w:val="24"/>
        </w:rPr>
        <w:t>Quantum yield measurement</w:t>
      </w:r>
    </w:p>
    <w:p w14:paraId="4C17BAF6" w14:textId="77777777" w:rsidR="002B16C0" w:rsidRPr="009927D5" w:rsidRDefault="002B16C0" w:rsidP="00EC731F">
      <w:pPr>
        <w:spacing w:line="360" w:lineRule="auto"/>
        <w:ind w:firstLineChars="100" w:firstLine="240"/>
        <w:jc w:val="both"/>
        <w:rPr>
          <w:rFonts w:ascii="Times New Roman" w:eastAsia="宋体" w:hAnsi="Times New Roman" w:cs="Times New Roman"/>
          <w:bCs/>
          <w:sz w:val="24"/>
          <w:szCs w:val="24"/>
        </w:rPr>
      </w:pPr>
      <w:r w:rsidRPr="009927D5">
        <w:rPr>
          <w:rFonts w:ascii="Times New Roman" w:eastAsia="宋体" w:hAnsi="Times New Roman" w:cs="Times New Roman"/>
          <w:bCs/>
          <w:sz w:val="24"/>
          <w:szCs w:val="24"/>
        </w:rPr>
        <w:t>Quantum yield measurements followed the</w:t>
      </w:r>
      <w:r w:rsidR="00FA1232" w:rsidRPr="009927D5">
        <w:rPr>
          <w:rFonts w:ascii="Times New Roman" w:eastAsia="宋体" w:hAnsi="Times New Roman" w:cs="Times New Roman"/>
          <w:bCs/>
          <w:sz w:val="24"/>
          <w:szCs w:val="24"/>
        </w:rPr>
        <w:t xml:space="preserve"> standard</w:t>
      </w:r>
      <w:r w:rsidRPr="009927D5">
        <w:rPr>
          <w:rFonts w:ascii="Times New Roman" w:eastAsia="宋体" w:hAnsi="Times New Roman" w:cs="Times New Roman"/>
          <w:bCs/>
          <w:sz w:val="24"/>
          <w:szCs w:val="24"/>
        </w:rPr>
        <w:t xml:space="preserve"> protocol. </w:t>
      </w:r>
      <w:r w:rsidR="004A2CB2" w:rsidRPr="009927D5">
        <w:rPr>
          <w:rFonts w:ascii="Times New Roman" w:eastAsia="宋体" w:hAnsi="Times New Roman" w:cs="Times New Roman"/>
          <w:bCs/>
          <w:sz w:val="24"/>
          <w:szCs w:val="24"/>
        </w:rPr>
        <w:t>Rhodamine B</w:t>
      </w:r>
      <w:r w:rsidRPr="009927D5">
        <w:rPr>
          <w:rFonts w:ascii="Times New Roman" w:eastAsia="宋体" w:hAnsi="Times New Roman" w:cs="Times New Roman"/>
          <w:bCs/>
          <w:sz w:val="24"/>
          <w:szCs w:val="24"/>
        </w:rPr>
        <w:t xml:space="preserve"> was used as quantum yield standards.</w:t>
      </w:r>
      <w:r w:rsidR="004A2CB2" w:rsidRPr="009927D5">
        <w:rPr>
          <w:rFonts w:ascii="Times New Roman" w:eastAsia="宋体" w:hAnsi="Times New Roman" w:cs="Times New Roman"/>
          <w:bCs/>
          <w:sz w:val="24"/>
          <w:szCs w:val="24"/>
        </w:rPr>
        <w:t xml:space="preserve"> </w:t>
      </w:r>
      <w:r w:rsidRPr="009927D5">
        <w:rPr>
          <w:rFonts w:ascii="Times New Roman" w:eastAsia="宋体" w:hAnsi="Times New Roman" w:cs="Times New Roman"/>
          <w:bCs/>
          <w:sz w:val="24"/>
          <w:szCs w:val="24"/>
        </w:rPr>
        <w:t xml:space="preserve">The standard samples were prepared in </w:t>
      </w:r>
      <w:r w:rsidR="004A2CB2" w:rsidRPr="009927D5">
        <w:rPr>
          <w:rFonts w:ascii="Times New Roman" w:eastAsia="宋体" w:hAnsi="Times New Roman" w:cs="Times New Roman"/>
          <w:bCs/>
          <w:sz w:val="24"/>
          <w:szCs w:val="24"/>
        </w:rPr>
        <w:t>Ethanol</w:t>
      </w:r>
      <w:r w:rsidR="00541B12" w:rsidRPr="009927D5">
        <w:rPr>
          <w:rFonts w:ascii="Times New Roman" w:eastAsia="宋体" w:hAnsi="Times New Roman" w:cs="Times New Roman"/>
          <w:bCs/>
          <w:sz w:val="24"/>
          <w:szCs w:val="24"/>
        </w:rPr>
        <w:t>.</w:t>
      </w:r>
      <w:r w:rsidRPr="009927D5">
        <w:rPr>
          <w:rFonts w:ascii="Times New Roman" w:eastAsia="宋体" w:hAnsi="Times New Roman" w:cs="Times New Roman"/>
          <w:bCs/>
          <w:sz w:val="24"/>
          <w:szCs w:val="24"/>
        </w:rPr>
        <w:t xml:space="preserve"> The stock solutions of </w:t>
      </w:r>
      <w:r w:rsidR="00EF7FAD" w:rsidRPr="009927D5">
        <w:rPr>
          <w:rFonts w:ascii="Times New Roman" w:eastAsia="宋体" w:hAnsi="Times New Roman" w:cs="Times New Roman"/>
          <w:bCs/>
          <w:sz w:val="24"/>
          <w:szCs w:val="24"/>
        </w:rPr>
        <w:t>p</w:t>
      </w:r>
      <w:r w:rsidRPr="009927D5">
        <w:rPr>
          <w:rFonts w:ascii="Times New Roman" w:eastAsia="宋体" w:hAnsi="Times New Roman" w:cs="Times New Roman"/>
          <w:bCs/>
          <w:sz w:val="24"/>
          <w:szCs w:val="24"/>
        </w:rPr>
        <w:t>robe</w:t>
      </w:r>
      <w:r w:rsidR="00EF7FAD" w:rsidRPr="009927D5">
        <w:rPr>
          <w:rFonts w:ascii="Times New Roman" w:eastAsia="宋体" w:hAnsi="Times New Roman" w:cs="Times New Roman"/>
          <w:bCs/>
          <w:sz w:val="24"/>
          <w:szCs w:val="24"/>
        </w:rPr>
        <w:t xml:space="preserve"> </w:t>
      </w:r>
      <w:r w:rsidR="001101B6" w:rsidRPr="009927D5">
        <w:rPr>
          <w:rFonts w:ascii="Times New Roman" w:eastAsia="宋体" w:hAnsi="Times New Roman" w:cs="Times New Roman"/>
          <w:bCs/>
          <w:sz w:val="24"/>
          <w:szCs w:val="24"/>
        </w:rPr>
        <w:t>CBZ-FP</w:t>
      </w:r>
      <w:r w:rsidRPr="009927D5">
        <w:rPr>
          <w:rFonts w:ascii="Times New Roman" w:eastAsia="宋体" w:hAnsi="Times New Roman" w:cs="Times New Roman"/>
          <w:bCs/>
          <w:sz w:val="24"/>
          <w:szCs w:val="24"/>
        </w:rPr>
        <w:t xml:space="preserve"> was prepared in DMSO. The test concentration of </w:t>
      </w:r>
      <w:r w:rsidR="00DE05D6" w:rsidRPr="009927D5">
        <w:rPr>
          <w:rFonts w:ascii="Times New Roman" w:eastAsia="宋体" w:hAnsi="Times New Roman" w:cs="Times New Roman"/>
          <w:bCs/>
          <w:sz w:val="24"/>
          <w:szCs w:val="24"/>
        </w:rPr>
        <w:t>probe</w:t>
      </w:r>
      <w:r w:rsidRPr="009927D5">
        <w:rPr>
          <w:rFonts w:ascii="Times New Roman" w:eastAsia="宋体" w:hAnsi="Times New Roman" w:cs="Times New Roman"/>
          <w:bCs/>
          <w:sz w:val="24"/>
          <w:szCs w:val="24"/>
        </w:rPr>
        <w:t xml:space="preserve"> was 5 µM in 50% </w:t>
      </w:r>
      <w:r w:rsidR="00EF7FAD" w:rsidRPr="009927D5">
        <w:rPr>
          <w:rFonts w:ascii="Times New Roman" w:eastAsia="宋体" w:hAnsi="Times New Roman" w:cs="Times New Roman"/>
          <w:bCs/>
          <w:sz w:val="24"/>
          <w:szCs w:val="24"/>
        </w:rPr>
        <w:t>PBS buffer-50% CH</w:t>
      </w:r>
      <w:r w:rsidR="00EF7FAD" w:rsidRPr="009927D5">
        <w:rPr>
          <w:rFonts w:ascii="Times New Roman" w:eastAsia="宋体" w:hAnsi="Times New Roman" w:cs="Times New Roman"/>
          <w:bCs/>
          <w:sz w:val="24"/>
          <w:szCs w:val="24"/>
          <w:vertAlign w:val="subscript"/>
        </w:rPr>
        <w:t>3</w:t>
      </w:r>
      <w:r w:rsidR="00EF7FAD" w:rsidRPr="009927D5">
        <w:rPr>
          <w:rFonts w:ascii="Times New Roman" w:eastAsia="宋体" w:hAnsi="Times New Roman" w:cs="Times New Roman"/>
          <w:bCs/>
          <w:sz w:val="24"/>
          <w:szCs w:val="24"/>
        </w:rPr>
        <w:t>CN</w:t>
      </w:r>
      <w:r w:rsidRPr="009927D5">
        <w:rPr>
          <w:rFonts w:ascii="Times New Roman" w:eastAsia="宋体" w:hAnsi="Times New Roman" w:cs="Times New Roman"/>
          <w:bCs/>
          <w:sz w:val="24"/>
          <w:szCs w:val="24"/>
        </w:rPr>
        <w:t xml:space="preserve">. A serial dilution was made (5µM, 4 µM, 3 µM, 2 µM 1 µM) to get a concentration gradient. The emission spectra were recorded using the excitation wavelength </w:t>
      </w:r>
      <w:r w:rsidR="004A2CB2" w:rsidRPr="009927D5">
        <w:rPr>
          <w:rFonts w:ascii="Times New Roman" w:eastAsia="宋体" w:hAnsi="Times New Roman" w:cs="Times New Roman"/>
          <w:bCs/>
          <w:sz w:val="24"/>
          <w:szCs w:val="24"/>
        </w:rPr>
        <w:t>473</w:t>
      </w:r>
      <w:r w:rsidRPr="009927D5">
        <w:rPr>
          <w:rFonts w:ascii="Times New Roman" w:eastAsia="宋体" w:hAnsi="Times New Roman" w:cs="Times New Roman"/>
          <w:bCs/>
          <w:sz w:val="24"/>
          <w:szCs w:val="24"/>
        </w:rPr>
        <w:t xml:space="preserve"> nm to get the full spectrum of </w:t>
      </w:r>
      <w:r w:rsidR="00EF7FAD" w:rsidRPr="009927D5">
        <w:rPr>
          <w:rFonts w:ascii="Times New Roman" w:eastAsia="宋体" w:hAnsi="Times New Roman" w:cs="Times New Roman"/>
          <w:bCs/>
          <w:sz w:val="24"/>
          <w:szCs w:val="24"/>
        </w:rPr>
        <w:t>p</w:t>
      </w:r>
      <w:r w:rsidRPr="009927D5">
        <w:rPr>
          <w:rFonts w:ascii="Times New Roman" w:eastAsia="宋体" w:hAnsi="Times New Roman" w:cs="Times New Roman"/>
          <w:bCs/>
          <w:sz w:val="24"/>
          <w:szCs w:val="24"/>
        </w:rPr>
        <w:t>robe</w:t>
      </w:r>
      <w:r w:rsidR="00EF7FAD" w:rsidRPr="009927D5">
        <w:rPr>
          <w:rFonts w:ascii="Times New Roman" w:eastAsia="宋体" w:hAnsi="Times New Roman" w:cs="Times New Roman"/>
          <w:bCs/>
          <w:sz w:val="24"/>
          <w:szCs w:val="24"/>
        </w:rPr>
        <w:t xml:space="preserve"> </w:t>
      </w:r>
      <w:r w:rsidR="001101B6" w:rsidRPr="009927D5">
        <w:rPr>
          <w:rFonts w:ascii="Times New Roman" w:eastAsia="宋体" w:hAnsi="Times New Roman" w:cs="Times New Roman"/>
          <w:bCs/>
          <w:sz w:val="24"/>
          <w:szCs w:val="24"/>
        </w:rPr>
        <w:t>CBZ-FP</w:t>
      </w:r>
      <w:r w:rsidRPr="009927D5">
        <w:rPr>
          <w:rFonts w:ascii="Times New Roman" w:eastAsia="宋体" w:hAnsi="Times New Roman" w:cs="Times New Roman"/>
          <w:bCs/>
          <w:sz w:val="24"/>
          <w:szCs w:val="24"/>
        </w:rPr>
        <w:t>. The absorbance spectrum was recorded. The peak area of emission spectrum was integrated of five different concentration samples respectively to generate the quantum yields. The calculation equation is as follows:</w:t>
      </w:r>
    </w:p>
    <w:p w14:paraId="456C56D8" w14:textId="77777777" w:rsidR="002B16C0" w:rsidRPr="009927D5" w:rsidRDefault="00855AEE" w:rsidP="00EC731F">
      <w:pPr>
        <w:spacing w:line="360" w:lineRule="auto"/>
        <w:jc w:val="center"/>
        <w:rPr>
          <w:rFonts w:ascii="Times New Roman" w:eastAsia="宋体" w:hAnsi="Times New Roman" w:cs="Times New Roman"/>
          <w:bCs/>
          <w:sz w:val="24"/>
          <w:szCs w:val="24"/>
        </w:rPr>
      </w:pPr>
      <w:r w:rsidRPr="009927D5">
        <w:rPr>
          <w:rFonts w:ascii="Times New Roman" w:eastAsia="宋体" w:hAnsi="Times New Roman" w:cs="Times New Roman"/>
          <w:noProof/>
          <w:sz w:val="24"/>
          <w:szCs w:val="24"/>
        </w:rPr>
        <w:drawing>
          <wp:inline distT="0" distB="0" distL="0" distR="0" wp14:anchorId="22F544D4" wp14:editId="365E3DE0">
            <wp:extent cx="2112010" cy="483235"/>
            <wp:effectExtent l="0" t="0" r="2540" b="0"/>
            <wp:docPr id="1" name="图片 1" descr="843K1[OF`[L3S92(SR(6F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43K1[OF`[L3S92(SR(6F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12010" cy="483235"/>
                    </a:xfrm>
                    <a:prstGeom prst="rect">
                      <a:avLst/>
                    </a:prstGeom>
                    <a:noFill/>
                    <a:ln>
                      <a:noFill/>
                    </a:ln>
                  </pic:spPr>
                </pic:pic>
              </a:graphicData>
            </a:graphic>
          </wp:inline>
        </w:drawing>
      </w:r>
    </w:p>
    <w:p w14:paraId="684C7063" w14:textId="24615ABA" w:rsidR="002B16C0" w:rsidRPr="009927D5" w:rsidRDefault="002B16C0" w:rsidP="00EC731F">
      <w:pPr>
        <w:spacing w:line="360" w:lineRule="auto"/>
        <w:ind w:firstLineChars="100" w:firstLine="240"/>
        <w:jc w:val="both"/>
        <w:rPr>
          <w:rFonts w:ascii="Times New Roman" w:eastAsia="宋体" w:hAnsi="Times New Roman" w:cs="Times New Roman"/>
          <w:bCs/>
          <w:sz w:val="24"/>
          <w:szCs w:val="24"/>
        </w:rPr>
      </w:pPr>
      <w:r w:rsidRPr="009927D5">
        <w:rPr>
          <w:rFonts w:ascii="Times New Roman" w:eastAsia="宋体" w:hAnsi="Times New Roman" w:cs="Times New Roman"/>
          <w:bCs/>
          <w:sz w:val="24"/>
          <w:szCs w:val="24"/>
        </w:rPr>
        <w:t>Where Ø</w:t>
      </w:r>
      <w:r w:rsidRPr="009927D5">
        <w:rPr>
          <w:rFonts w:ascii="Times New Roman" w:eastAsia="宋体" w:hAnsi="Times New Roman" w:cs="Times New Roman"/>
          <w:bCs/>
          <w:sz w:val="24"/>
          <w:szCs w:val="24"/>
          <w:vertAlign w:val="subscript"/>
        </w:rPr>
        <w:t>F</w:t>
      </w:r>
      <w:r w:rsidRPr="009927D5">
        <w:rPr>
          <w:rFonts w:ascii="Times New Roman" w:eastAsia="宋体" w:hAnsi="Times New Roman" w:cs="Times New Roman"/>
          <w:bCs/>
          <w:sz w:val="24"/>
          <w:szCs w:val="24"/>
        </w:rPr>
        <w:t xml:space="preserve"> is the fluorescence quantum yield, A is the absorbance at the excitation wavelength, F is the area under the emission curve, and n is the refractive index of the solvents used. Subscripts S and X refer to the standard and to the test samples, respectively.</w:t>
      </w:r>
    </w:p>
    <w:p w14:paraId="45E2583A" w14:textId="77777777" w:rsidR="00EC731F" w:rsidRPr="009927D5" w:rsidRDefault="00EC731F" w:rsidP="00EC731F">
      <w:pPr>
        <w:spacing w:line="360" w:lineRule="auto"/>
        <w:ind w:firstLineChars="100" w:firstLine="240"/>
        <w:jc w:val="both"/>
        <w:rPr>
          <w:rFonts w:ascii="Times New Roman" w:eastAsia="宋体" w:hAnsi="Times New Roman" w:cs="Times New Roman"/>
          <w:bCs/>
          <w:sz w:val="24"/>
          <w:szCs w:val="24"/>
        </w:rPr>
      </w:pPr>
    </w:p>
    <w:p w14:paraId="57807096" w14:textId="77777777" w:rsidR="002B16C0" w:rsidRPr="009927D5" w:rsidRDefault="002B16C0" w:rsidP="00EC731F">
      <w:pPr>
        <w:pStyle w:val="ad"/>
        <w:numPr>
          <w:ilvl w:val="0"/>
          <w:numId w:val="9"/>
        </w:numPr>
        <w:spacing w:line="360" w:lineRule="auto"/>
        <w:rPr>
          <w:rFonts w:ascii="Times New Roman" w:eastAsia="宋体" w:hAnsi="Times New Roman" w:cs="Times New Roman"/>
          <w:b/>
          <w:bCs/>
          <w:sz w:val="24"/>
          <w:szCs w:val="24"/>
        </w:rPr>
      </w:pPr>
      <w:r w:rsidRPr="009927D5">
        <w:rPr>
          <w:rFonts w:ascii="Times New Roman" w:eastAsia="宋体" w:hAnsi="Times New Roman" w:cs="Times New Roman"/>
          <w:b/>
          <w:bCs/>
          <w:sz w:val="24"/>
          <w:szCs w:val="24"/>
        </w:rPr>
        <w:lastRenderedPageBreak/>
        <w:t>Detection limit measurement</w:t>
      </w:r>
    </w:p>
    <w:p w14:paraId="756C1689" w14:textId="36590D2B" w:rsidR="002B16C0" w:rsidRPr="009927D5" w:rsidRDefault="002B16C0" w:rsidP="00EC731F">
      <w:pPr>
        <w:spacing w:line="360" w:lineRule="auto"/>
        <w:ind w:firstLineChars="100" w:firstLine="240"/>
        <w:jc w:val="both"/>
        <w:rPr>
          <w:rFonts w:ascii="Times New Roman" w:eastAsia="宋体" w:hAnsi="Times New Roman" w:cs="Times New Roman"/>
          <w:bCs/>
          <w:sz w:val="24"/>
          <w:szCs w:val="24"/>
        </w:rPr>
      </w:pPr>
      <w:r w:rsidRPr="009927D5">
        <w:rPr>
          <w:rFonts w:ascii="Times New Roman" w:eastAsia="宋体" w:hAnsi="Times New Roman" w:cs="Times New Roman"/>
          <w:bCs/>
          <w:sz w:val="24"/>
          <w:szCs w:val="24"/>
        </w:rPr>
        <w:t>The detection limit was calculated according to equation: 3σ/k, where σ is the standard deviation of the blank probe (the number of independent experiment is n = 10), k is the slope of titration experiment.</w:t>
      </w:r>
    </w:p>
    <w:p w14:paraId="75F92164" w14:textId="77777777" w:rsidR="008E66D9" w:rsidRPr="009927D5" w:rsidRDefault="008E66D9" w:rsidP="00EC731F">
      <w:pPr>
        <w:spacing w:line="360" w:lineRule="auto"/>
        <w:ind w:firstLineChars="100" w:firstLine="240"/>
        <w:jc w:val="both"/>
        <w:rPr>
          <w:rFonts w:ascii="Times New Roman" w:eastAsia="宋体" w:hAnsi="Times New Roman" w:cs="Times New Roman"/>
          <w:bCs/>
          <w:sz w:val="24"/>
          <w:szCs w:val="24"/>
        </w:rPr>
      </w:pPr>
    </w:p>
    <w:p w14:paraId="4EA98320" w14:textId="77777777" w:rsidR="00275952" w:rsidRPr="009927D5" w:rsidRDefault="00275952" w:rsidP="00EC731F">
      <w:pPr>
        <w:pStyle w:val="ad"/>
        <w:numPr>
          <w:ilvl w:val="0"/>
          <w:numId w:val="9"/>
        </w:numPr>
        <w:spacing w:line="360" w:lineRule="auto"/>
        <w:rPr>
          <w:rFonts w:ascii="Times New Roman" w:eastAsia="宋体" w:hAnsi="Times New Roman" w:cs="Times New Roman"/>
          <w:b/>
          <w:bCs/>
          <w:sz w:val="24"/>
          <w:szCs w:val="24"/>
        </w:rPr>
      </w:pPr>
      <w:r w:rsidRPr="009927D5">
        <w:rPr>
          <w:rFonts w:ascii="Times New Roman" w:eastAsia="宋体" w:hAnsi="Times New Roman" w:cs="Times New Roman"/>
          <w:b/>
          <w:bCs/>
          <w:sz w:val="24"/>
          <w:szCs w:val="24"/>
        </w:rPr>
        <w:t>Characterization spectrums</w:t>
      </w:r>
    </w:p>
    <w:p w14:paraId="5818381E" w14:textId="21F1A820" w:rsidR="00DB42BA" w:rsidRPr="009927D5" w:rsidRDefault="00397481" w:rsidP="00EC731F">
      <w:pPr>
        <w:spacing w:line="360" w:lineRule="auto"/>
        <w:jc w:val="center"/>
        <w:rPr>
          <w:rFonts w:ascii="Times New Roman" w:eastAsia="宋体" w:hAnsi="Times New Roman" w:cs="Times New Roman"/>
          <w:b/>
          <w:bCs/>
          <w:sz w:val="24"/>
          <w:szCs w:val="24"/>
        </w:rPr>
      </w:pPr>
      <w:r w:rsidRPr="009927D5">
        <w:rPr>
          <w:rFonts w:ascii="Times New Roman" w:eastAsia="宋体" w:hAnsi="Times New Roman" w:cs="Times New Roman"/>
          <w:b/>
          <w:bCs/>
          <w:noProof/>
          <w:sz w:val="24"/>
          <w:szCs w:val="24"/>
        </w:rPr>
        <w:drawing>
          <wp:inline distT="0" distB="0" distL="0" distR="0" wp14:anchorId="4ECB9E67" wp14:editId="7B7AF20D">
            <wp:extent cx="4208400" cy="3330000"/>
            <wp:effectExtent l="0" t="0" r="1905" b="3810"/>
            <wp:docPr id="2" name="图片 10">
              <a:extLst xmlns:a="http://schemas.openxmlformats.org/drawingml/2006/main">
                <a:ext uri="{FF2B5EF4-FFF2-40B4-BE49-F238E27FC236}">
                  <a16:creationId xmlns:a16="http://schemas.microsoft.com/office/drawing/2014/main" id="{05B265FE-7C6A-48DF-837F-342AB0EDB5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05B265FE-7C6A-48DF-837F-342AB0EDB5E5}"/>
                        </a:ext>
                      </a:extLst>
                    </pic:cNvPr>
                    <pic:cNvPicPr>
                      <a:picLocks noChangeAspect="1"/>
                    </pic:cNvPicPr>
                  </pic:nvPicPr>
                  <pic:blipFill rotWithShape="1">
                    <a:blip r:embed="rId13"/>
                    <a:srcRect l="1250" r="10277"/>
                    <a:stretch/>
                  </pic:blipFill>
                  <pic:spPr bwMode="auto">
                    <a:xfrm>
                      <a:off x="0" y="0"/>
                      <a:ext cx="4208400" cy="3330000"/>
                    </a:xfrm>
                    <a:prstGeom prst="rect">
                      <a:avLst/>
                    </a:prstGeom>
                    <a:ln>
                      <a:noFill/>
                    </a:ln>
                    <a:extLst>
                      <a:ext uri="{53640926-AAD7-44D8-BBD7-CCE9431645EC}">
                        <a14:shadowObscured xmlns:a14="http://schemas.microsoft.com/office/drawing/2010/main"/>
                      </a:ext>
                    </a:extLst>
                  </pic:spPr>
                </pic:pic>
              </a:graphicData>
            </a:graphic>
          </wp:inline>
        </w:drawing>
      </w:r>
    </w:p>
    <w:p w14:paraId="342DBA67" w14:textId="77777777" w:rsidR="00861496" w:rsidRPr="009927D5" w:rsidRDefault="00861496" w:rsidP="00EC731F">
      <w:pPr>
        <w:spacing w:line="360" w:lineRule="auto"/>
        <w:jc w:val="center"/>
        <w:rPr>
          <w:rFonts w:ascii="Times New Roman" w:eastAsia="宋体" w:hAnsi="Times New Roman" w:cs="Times New Roman"/>
          <w:bCs/>
          <w:sz w:val="24"/>
          <w:szCs w:val="24"/>
        </w:rPr>
      </w:pPr>
      <w:r w:rsidRPr="009927D5">
        <w:rPr>
          <w:rFonts w:ascii="Times New Roman" w:eastAsia="宋体" w:hAnsi="Times New Roman" w:cs="Times New Roman"/>
          <w:b/>
          <w:bCs/>
          <w:sz w:val="24"/>
          <w:szCs w:val="24"/>
        </w:rPr>
        <w:t>Figure S</w:t>
      </w:r>
      <w:r w:rsidR="006C157A" w:rsidRPr="009927D5">
        <w:rPr>
          <w:rFonts w:ascii="Times New Roman" w:eastAsia="宋体" w:hAnsi="Times New Roman" w:cs="Times New Roman"/>
          <w:b/>
          <w:bCs/>
          <w:sz w:val="24"/>
          <w:szCs w:val="24"/>
        </w:rPr>
        <w:t>2</w:t>
      </w:r>
      <w:r w:rsidR="009C53CB" w:rsidRPr="009927D5">
        <w:rPr>
          <w:rFonts w:ascii="Times New Roman" w:eastAsia="宋体" w:hAnsi="Times New Roman" w:cs="Times New Roman"/>
          <w:b/>
          <w:bCs/>
          <w:sz w:val="24"/>
          <w:szCs w:val="24"/>
        </w:rPr>
        <w:t xml:space="preserve">. </w:t>
      </w:r>
      <w:r w:rsidR="009C53CB" w:rsidRPr="009927D5">
        <w:rPr>
          <w:rFonts w:ascii="Times New Roman" w:eastAsia="宋体" w:hAnsi="Times New Roman" w:cs="Times New Roman"/>
          <w:bCs/>
          <w:sz w:val="24"/>
          <w:szCs w:val="24"/>
          <w:vertAlign w:val="superscript"/>
        </w:rPr>
        <w:t>1</w:t>
      </w:r>
      <w:r w:rsidR="009C53CB" w:rsidRPr="009927D5">
        <w:rPr>
          <w:rFonts w:ascii="Times New Roman" w:eastAsia="宋体" w:hAnsi="Times New Roman" w:cs="Times New Roman"/>
          <w:bCs/>
          <w:sz w:val="24"/>
          <w:szCs w:val="24"/>
        </w:rPr>
        <w:t xml:space="preserve">H NMR of </w:t>
      </w:r>
      <w:r w:rsidR="009F00B8" w:rsidRPr="009927D5">
        <w:rPr>
          <w:rFonts w:ascii="Times New Roman" w:eastAsia="宋体" w:hAnsi="Times New Roman" w:cs="Times New Roman"/>
          <w:b/>
          <w:bCs/>
          <w:sz w:val="24"/>
          <w:szCs w:val="24"/>
        </w:rPr>
        <w:t>Compound</w:t>
      </w:r>
      <w:r w:rsidR="009C53CB" w:rsidRPr="009927D5">
        <w:rPr>
          <w:rFonts w:ascii="Times New Roman" w:eastAsia="宋体" w:hAnsi="Times New Roman" w:cs="Times New Roman"/>
          <w:b/>
          <w:bCs/>
          <w:sz w:val="24"/>
          <w:szCs w:val="24"/>
        </w:rPr>
        <w:t xml:space="preserve"> </w:t>
      </w:r>
      <w:r w:rsidR="00DD348F" w:rsidRPr="009927D5">
        <w:rPr>
          <w:rFonts w:ascii="Times New Roman" w:eastAsia="宋体" w:hAnsi="Times New Roman" w:cs="Times New Roman"/>
          <w:b/>
          <w:bCs/>
          <w:sz w:val="24"/>
          <w:szCs w:val="24"/>
        </w:rPr>
        <w:t>2</w:t>
      </w:r>
      <w:r w:rsidR="009F00B8" w:rsidRPr="009927D5">
        <w:rPr>
          <w:rFonts w:ascii="Times New Roman" w:eastAsia="宋体" w:hAnsi="Times New Roman" w:cs="Times New Roman"/>
          <w:bCs/>
          <w:sz w:val="24"/>
          <w:szCs w:val="24"/>
        </w:rPr>
        <w:t>.</w:t>
      </w:r>
    </w:p>
    <w:p w14:paraId="2ADF65E0" w14:textId="3878A563" w:rsidR="00397481" w:rsidRPr="009927D5" w:rsidRDefault="00E76755" w:rsidP="00EC731F">
      <w:pPr>
        <w:spacing w:line="360" w:lineRule="auto"/>
        <w:jc w:val="center"/>
        <w:rPr>
          <w:rFonts w:ascii="Times New Roman" w:eastAsia="宋体" w:hAnsi="Times New Roman" w:cs="Times New Roman"/>
          <w:b/>
          <w:bCs/>
          <w:sz w:val="24"/>
          <w:szCs w:val="24"/>
        </w:rPr>
      </w:pPr>
      <w:r w:rsidRPr="009927D5">
        <w:rPr>
          <w:rFonts w:ascii="Times New Roman" w:eastAsia="宋体" w:hAnsi="Times New Roman" w:cs="Times New Roman"/>
          <w:b/>
          <w:bCs/>
          <w:noProof/>
          <w:sz w:val="24"/>
          <w:szCs w:val="24"/>
        </w:rPr>
        <w:lastRenderedPageBreak/>
        <w:drawing>
          <wp:inline distT="0" distB="0" distL="0" distR="0" wp14:anchorId="7E2F4C28" wp14:editId="5AE27C47">
            <wp:extent cx="4208400" cy="3330000"/>
            <wp:effectExtent l="0" t="0" r="1905" b="3810"/>
            <wp:docPr id="20" name="图片 19">
              <a:extLst xmlns:a="http://schemas.openxmlformats.org/drawingml/2006/main">
                <a:ext uri="{FF2B5EF4-FFF2-40B4-BE49-F238E27FC236}">
                  <a16:creationId xmlns:a16="http://schemas.microsoft.com/office/drawing/2014/main" id="{FF0D31D8-F553-4C6A-A0A6-622EADCEA7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a:extLst>
                        <a:ext uri="{FF2B5EF4-FFF2-40B4-BE49-F238E27FC236}">
                          <a16:creationId xmlns:a16="http://schemas.microsoft.com/office/drawing/2014/main" id="{FF0D31D8-F553-4C6A-A0A6-622EADCEA7BD}"/>
                        </a:ext>
                      </a:extLst>
                    </pic:cNvPr>
                    <pic:cNvPicPr>
                      <a:picLocks noChangeAspect="1"/>
                    </pic:cNvPicPr>
                  </pic:nvPicPr>
                  <pic:blipFill rotWithShape="1">
                    <a:blip r:embed="rId14"/>
                    <a:srcRect l="2068" r="9305"/>
                    <a:stretch/>
                  </pic:blipFill>
                  <pic:spPr bwMode="auto">
                    <a:xfrm>
                      <a:off x="0" y="0"/>
                      <a:ext cx="4208400" cy="3330000"/>
                    </a:xfrm>
                    <a:prstGeom prst="rect">
                      <a:avLst/>
                    </a:prstGeom>
                    <a:ln>
                      <a:noFill/>
                    </a:ln>
                    <a:extLst>
                      <a:ext uri="{53640926-AAD7-44D8-BBD7-CCE9431645EC}">
                        <a14:shadowObscured xmlns:a14="http://schemas.microsoft.com/office/drawing/2010/main"/>
                      </a:ext>
                    </a:extLst>
                  </pic:spPr>
                </pic:pic>
              </a:graphicData>
            </a:graphic>
          </wp:inline>
        </w:drawing>
      </w:r>
    </w:p>
    <w:p w14:paraId="28AE362A" w14:textId="67BCE49D" w:rsidR="009C53CB" w:rsidRPr="009927D5" w:rsidRDefault="009C53CB" w:rsidP="00EC731F">
      <w:pPr>
        <w:spacing w:line="360" w:lineRule="auto"/>
        <w:jc w:val="center"/>
        <w:rPr>
          <w:rFonts w:ascii="Times New Roman" w:eastAsia="宋体" w:hAnsi="Times New Roman" w:cs="Times New Roman"/>
          <w:bCs/>
          <w:sz w:val="24"/>
          <w:szCs w:val="24"/>
        </w:rPr>
      </w:pPr>
      <w:r w:rsidRPr="009927D5">
        <w:rPr>
          <w:rFonts w:ascii="Times New Roman" w:eastAsia="宋体" w:hAnsi="Times New Roman" w:cs="Times New Roman"/>
          <w:b/>
          <w:bCs/>
          <w:sz w:val="24"/>
          <w:szCs w:val="24"/>
        </w:rPr>
        <w:t>Figure S</w:t>
      </w:r>
      <w:r w:rsidR="006C157A" w:rsidRPr="009927D5">
        <w:rPr>
          <w:rFonts w:ascii="Times New Roman" w:eastAsia="宋体" w:hAnsi="Times New Roman" w:cs="Times New Roman"/>
          <w:b/>
          <w:bCs/>
          <w:sz w:val="24"/>
          <w:szCs w:val="24"/>
        </w:rPr>
        <w:t>3</w:t>
      </w:r>
      <w:r w:rsidRPr="009927D5">
        <w:rPr>
          <w:rFonts w:ascii="Times New Roman" w:eastAsia="宋体" w:hAnsi="Times New Roman" w:cs="Times New Roman"/>
          <w:b/>
          <w:bCs/>
          <w:sz w:val="24"/>
          <w:szCs w:val="24"/>
        </w:rPr>
        <w:t xml:space="preserve">. </w:t>
      </w:r>
      <w:r w:rsidR="009F4C5D" w:rsidRPr="009927D5">
        <w:rPr>
          <w:rFonts w:ascii="Times New Roman" w:eastAsia="宋体" w:hAnsi="Times New Roman" w:cs="Times New Roman"/>
          <w:bCs/>
          <w:sz w:val="24"/>
          <w:szCs w:val="24"/>
          <w:vertAlign w:val="superscript"/>
        </w:rPr>
        <w:t>1</w:t>
      </w:r>
      <w:r w:rsidR="00750EF0" w:rsidRPr="009927D5">
        <w:rPr>
          <w:rFonts w:ascii="Times New Roman" w:eastAsia="宋体" w:hAnsi="Times New Roman" w:cs="Times New Roman"/>
          <w:bCs/>
          <w:sz w:val="24"/>
          <w:szCs w:val="24"/>
          <w:vertAlign w:val="superscript"/>
        </w:rPr>
        <w:t>3</w:t>
      </w:r>
      <w:r w:rsidR="00750EF0" w:rsidRPr="009927D5">
        <w:rPr>
          <w:rFonts w:ascii="Times New Roman" w:eastAsia="宋体" w:hAnsi="Times New Roman" w:cs="Times New Roman"/>
          <w:bCs/>
          <w:sz w:val="24"/>
          <w:szCs w:val="24"/>
        </w:rPr>
        <w:t>C</w:t>
      </w:r>
      <w:r w:rsidRPr="009927D5">
        <w:rPr>
          <w:rFonts w:ascii="Times New Roman" w:eastAsia="宋体" w:hAnsi="Times New Roman" w:cs="Times New Roman"/>
          <w:bCs/>
          <w:sz w:val="24"/>
          <w:szCs w:val="24"/>
        </w:rPr>
        <w:t xml:space="preserve"> NMR of </w:t>
      </w:r>
      <w:r w:rsidR="009F00B8" w:rsidRPr="009927D5">
        <w:rPr>
          <w:rFonts w:ascii="Times New Roman" w:eastAsia="宋体" w:hAnsi="Times New Roman" w:cs="Times New Roman"/>
          <w:b/>
          <w:bCs/>
          <w:sz w:val="24"/>
          <w:szCs w:val="24"/>
        </w:rPr>
        <w:t>C</w:t>
      </w:r>
      <w:r w:rsidR="009F4C5D" w:rsidRPr="009927D5">
        <w:rPr>
          <w:rFonts w:ascii="Times New Roman" w:eastAsia="宋体" w:hAnsi="Times New Roman" w:cs="Times New Roman"/>
          <w:b/>
          <w:bCs/>
          <w:sz w:val="24"/>
          <w:szCs w:val="24"/>
        </w:rPr>
        <w:t xml:space="preserve">ompound </w:t>
      </w:r>
      <w:r w:rsidR="008E66D9" w:rsidRPr="009927D5">
        <w:rPr>
          <w:rFonts w:ascii="Times New Roman" w:eastAsia="宋体" w:hAnsi="Times New Roman" w:cs="Times New Roman"/>
          <w:b/>
          <w:bCs/>
          <w:sz w:val="24"/>
          <w:szCs w:val="24"/>
        </w:rPr>
        <w:t>2</w:t>
      </w:r>
      <w:r w:rsidR="009F4C5D" w:rsidRPr="009927D5">
        <w:rPr>
          <w:rFonts w:ascii="Times New Roman" w:eastAsia="宋体" w:hAnsi="Times New Roman" w:cs="Times New Roman"/>
          <w:bCs/>
          <w:sz w:val="24"/>
          <w:szCs w:val="24"/>
        </w:rPr>
        <w:t>.</w:t>
      </w:r>
      <w:r w:rsidR="008E66D9" w:rsidRPr="009927D5">
        <w:rPr>
          <w:rFonts w:ascii="Times New Roman" w:eastAsia="宋体" w:hAnsi="Times New Roman" w:cs="Times New Roman"/>
          <w:bCs/>
          <w:sz w:val="24"/>
          <w:szCs w:val="24"/>
        </w:rPr>
        <w:t xml:space="preserve"> </w:t>
      </w:r>
    </w:p>
    <w:p w14:paraId="3E60C173" w14:textId="46ABDE44" w:rsidR="00C41E9C" w:rsidRPr="009927D5" w:rsidRDefault="00E76755" w:rsidP="00EC731F">
      <w:pPr>
        <w:spacing w:line="360" w:lineRule="auto"/>
        <w:jc w:val="center"/>
        <w:rPr>
          <w:rFonts w:ascii="Times New Roman" w:eastAsia="宋体" w:hAnsi="Times New Roman" w:cs="Times New Roman"/>
          <w:bCs/>
          <w:sz w:val="24"/>
          <w:szCs w:val="24"/>
        </w:rPr>
      </w:pPr>
      <w:r w:rsidRPr="009927D5">
        <w:rPr>
          <w:rFonts w:ascii="Times New Roman" w:eastAsia="宋体" w:hAnsi="Times New Roman" w:cs="Times New Roman"/>
          <w:bCs/>
          <w:noProof/>
          <w:sz w:val="24"/>
          <w:szCs w:val="24"/>
        </w:rPr>
        <w:drawing>
          <wp:inline distT="0" distB="0" distL="0" distR="0" wp14:anchorId="00EDB87C" wp14:editId="1EE24674">
            <wp:extent cx="4194000" cy="3330000"/>
            <wp:effectExtent l="0" t="0" r="0" b="3810"/>
            <wp:docPr id="12" name="图片 11">
              <a:extLst xmlns:a="http://schemas.openxmlformats.org/drawingml/2006/main">
                <a:ext uri="{FF2B5EF4-FFF2-40B4-BE49-F238E27FC236}">
                  <a16:creationId xmlns:a16="http://schemas.microsoft.com/office/drawing/2014/main" id="{F6BB6FC2-C71A-4B44-B550-40445AF58C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F6BB6FC2-C71A-4B44-B550-40445AF58C16}"/>
                        </a:ext>
                      </a:extLst>
                    </pic:cNvPr>
                    <pic:cNvPicPr>
                      <a:picLocks noChangeAspect="1"/>
                    </pic:cNvPicPr>
                  </pic:nvPicPr>
                  <pic:blipFill rotWithShape="1">
                    <a:blip r:embed="rId15"/>
                    <a:srcRect l="1388" r="10278"/>
                    <a:stretch/>
                  </pic:blipFill>
                  <pic:spPr bwMode="auto">
                    <a:xfrm>
                      <a:off x="0" y="0"/>
                      <a:ext cx="4194000" cy="3330000"/>
                    </a:xfrm>
                    <a:prstGeom prst="rect">
                      <a:avLst/>
                    </a:prstGeom>
                    <a:ln>
                      <a:noFill/>
                    </a:ln>
                    <a:extLst>
                      <a:ext uri="{53640926-AAD7-44D8-BBD7-CCE9431645EC}">
                        <a14:shadowObscured xmlns:a14="http://schemas.microsoft.com/office/drawing/2010/main"/>
                      </a:ext>
                    </a:extLst>
                  </pic:spPr>
                </pic:pic>
              </a:graphicData>
            </a:graphic>
          </wp:inline>
        </w:drawing>
      </w:r>
    </w:p>
    <w:p w14:paraId="20EA2A9A" w14:textId="017BB401" w:rsidR="006C157A" w:rsidRPr="009927D5" w:rsidRDefault="006C157A" w:rsidP="00EC731F">
      <w:pPr>
        <w:spacing w:line="360" w:lineRule="auto"/>
        <w:jc w:val="center"/>
        <w:rPr>
          <w:rFonts w:ascii="Times New Roman" w:eastAsia="宋体" w:hAnsi="Times New Roman" w:cs="Times New Roman"/>
          <w:bCs/>
          <w:sz w:val="24"/>
          <w:szCs w:val="24"/>
        </w:rPr>
      </w:pPr>
      <w:r w:rsidRPr="009927D5">
        <w:rPr>
          <w:rFonts w:ascii="Times New Roman" w:eastAsia="宋体" w:hAnsi="Times New Roman" w:cs="Times New Roman"/>
          <w:b/>
          <w:bCs/>
          <w:sz w:val="24"/>
          <w:szCs w:val="24"/>
        </w:rPr>
        <w:t xml:space="preserve">Figure S4. </w:t>
      </w:r>
      <w:r w:rsidRPr="009927D5">
        <w:rPr>
          <w:rFonts w:ascii="Times New Roman" w:eastAsia="宋体" w:hAnsi="Times New Roman" w:cs="Times New Roman"/>
          <w:bCs/>
          <w:sz w:val="24"/>
          <w:szCs w:val="24"/>
          <w:vertAlign w:val="superscript"/>
        </w:rPr>
        <w:t>1</w:t>
      </w:r>
      <w:r w:rsidRPr="009927D5">
        <w:rPr>
          <w:rFonts w:ascii="Times New Roman" w:eastAsia="宋体" w:hAnsi="Times New Roman" w:cs="Times New Roman"/>
          <w:bCs/>
          <w:sz w:val="24"/>
          <w:szCs w:val="24"/>
        </w:rPr>
        <w:t>H NMR of probe</w:t>
      </w:r>
      <w:r w:rsidRPr="009927D5">
        <w:rPr>
          <w:rFonts w:ascii="Times New Roman" w:eastAsia="宋体" w:hAnsi="Times New Roman" w:cs="Times New Roman"/>
          <w:b/>
          <w:bCs/>
          <w:sz w:val="24"/>
          <w:szCs w:val="24"/>
        </w:rPr>
        <w:t xml:space="preserve"> </w:t>
      </w:r>
      <w:r w:rsidR="001101B6" w:rsidRPr="009927D5">
        <w:rPr>
          <w:rFonts w:ascii="Times New Roman" w:eastAsia="宋体" w:hAnsi="Times New Roman" w:cs="Times New Roman"/>
          <w:b/>
          <w:bCs/>
          <w:sz w:val="24"/>
          <w:szCs w:val="24"/>
        </w:rPr>
        <w:t>CBZ-FP</w:t>
      </w:r>
      <w:r w:rsidRPr="009927D5">
        <w:rPr>
          <w:rFonts w:ascii="Times New Roman" w:eastAsia="宋体" w:hAnsi="Times New Roman" w:cs="Times New Roman"/>
          <w:bCs/>
          <w:sz w:val="24"/>
          <w:szCs w:val="24"/>
        </w:rPr>
        <w:t>.</w:t>
      </w:r>
    </w:p>
    <w:p w14:paraId="203B7185" w14:textId="4DF114F6" w:rsidR="00E76755" w:rsidRPr="009927D5" w:rsidRDefault="00E76755" w:rsidP="00EC731F">
      <w:pPr>
        <w:spacing w:line="360" w:lineRule="auto"/>
        <w:jc w:val="center"/>
        <w:rPr>
          <w:rFonts w:ascii="Times New Roman" w:eastAsia="宋体" w:hAnsi="Times New Roman" w:cs="Times New Roman"/>
          <w:bCs/>
          <w:sz w:val="24"/>
          <w:szCs w:val="24"/>
        </w:rPr>
      </w:pPr>
      <w:r w:rsidRPr="009927D5">
        <w:rPr>
          <w:rFonts w:ascii="Times New Roman" w:eastAsia="宋体" w:hAnsi="Times New Roman" w:cs="Times New Roman"/>
          <w:bCs/>
          <w:noProof/>
          <w:sz w:val="24"/>
          <w:szCs w:val="24"/>
        </w:rPr>
        <w:lastRenderedPageBreak/>
        <w:drawing>
          <wp:inline distT="0" distB="0" distL="0" distR="0" wp14:anchorId="1E074CD2" wp14:editId="2C57C90E">
            <wp:extent cx="4194000" cy="3330000"/>
            <wp:effectExtent l="0" t="0" r="0" b="3810"/>
            <wp:docPr id="4" name="图片 11">
              <a:extLst xmlns:a="http://schemas.openxmlformats.org/drawingml/2006/main">
                <a:ext uri="{FF2B5EF4-FFF2-40B4-BE49-F238E27FC236}">
                  <a16:creationId xmlns:a16="http://schemas.microsoft.com/office/drawing/2014/main" id="{051529B2-C000-4B4B-99D2-3FACEE4E4B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051529B2-C000-4B4B-99D2-3FACEE4E4B26}"/>
                        </a:ext>
                      </a:extLst>
                    </pic:cNvPr>
                    <pic:cNvPicPr>
                      <a:picLocks noChangeAspect="1"/>
                    </pic:cNvPicPr>
                  </pic:nvPicPr>
                  <pic:blipFill rotWithShape="1">
                    <a:blip r:embed="rId16"/>
                    <a:srcRect l="2222" r="9445"/>
                    <a:stretch/>
                  </pic:blipFill>
                  <pic:spPr bwMode="auto">
                    <a:xfrm>
                      <a:off x="0" y="0"/>
                      <a:ext cx="4194000" cy="3330000"/>
                    </a:xfrm>
                    <a:prstGeom prst="rect">
                      <a:avLst/>
                    </a:prstGeom>
                    <a:ln>
                      <a:noFill/>
                    </a:ln>
                    <a:extLst>
                      <a:ext uri="{53640926-AAD7-44D8-BBD7-CCE9431645EC}">
                        <a14:shadowObscured xmlns:a14="http://schemas.microsoft.com/office/drawing/2010/main"/>
                      </a:ext>
                    </a:extLst>
                  </pic:spPr>
                </pic:pic>
              </a:graphicData>
            </a:graphic>
          </wp:inline>
        </w:drawing>
      </w:r>
    </w:p>
    <w:p w14:paraId="5788AEA0" w14:textId="617B3C63" w:rsidR="006C157A" w:rsidRPr="009927D5" w:rsidRDefault="006C157A" w:rsidP="00EC731F">
      <w:pPr>
        <w:spacing w:line="360" w:lineRule="auto"/>
        <w:jc w:val="center"/>
        <w:rPr>
          <w:rFonts w:ascii="Times New Roman" w:eastAsia="宋体" w:hAnsi="Times New Roman" w:cs="Times New Roman"/>
          <w:bCs/>
          <w:sz w:val="24"/>
          <w:szCs w:val="24"/>
        </w:rPr>
      </w:pPr>
      <w:r w:rsidRPr="009927D5">
        <w:rPr>
          <w:rFonts w:ascii="Times New Roman" w:eastAsia="宋体" w:hAnsi="Times New Roman" w:cs="Times New Roman"/>
          <w:b/>
          <w:bCs/>
          <w:sz w:val="24"/>
          <w:szCs w:val="24"/>
        </w:rPr>
        <w:t>Figure S</w:t>
      </w:r>
      <w:r w:rsidR="00750EF0" w:rsidRPr="009927D5">
        <w:rPr>
          <w:rFonts w:ascii="Times New Roman" w:eastAsia="宋体" w:hAnsi="Times New Roman" w:cs="Times New Roman"/>
          <w:b/>
          <w:bCs/>
          <w:sz w:val="24"/>
          <w:szCs w:val="24"/>
        </w:rPr>
        <w:t>5</w:t>
      </w:r>
      <w:r w:rsidRPr="009927D5">
        <w:rPr>
          <w:rFonts w:ascii="Times New Roman" w:eastAsia="宋体" w:hAnsi="Times New Roman" w:cs="Times New Roman"/>
          <w:bCs/>
          <w:sz w:val="24"/>
          <w:szCs w:val="24"/>
        </w:rPr>
        <w:t xml:space="preserve">. </w:t>
      </w:r>
      <w:r w:rsidRPr="009927D5">
        <w:rPr>
          <w:rFonts w:ascii="Times New Roman" w:eastAsia="宋体" w:hAnsi="Times New Roman" w:cs="Times New Roman"/>
          <w:bCs/>
          <w:sz w:val="24"/>
          <w:szCs w:val="24"/>
          <w:vertAlign w:val="superscript"/>
        </w:rPr>
        <w:t>13</w:t>
      </w:r>
      <w:r w:rsidRPr="009927D5">
        <w:rPr>
          <w:rFonts w:ascii="Times New Roman" w:eastAsia="宋体" w:hAnsi="Times New Roman" w:cs="Times New Roman"/>
          <w:bCs/>
          <w:sz w:val="24"/>
          <w:szCs w:val="24"/>
        </w:rPr>
        <w:t xml:space="preserve">C NMR of </w:t>
      </w:r>
      <w:r w:rsidR="001101B6" w:rsidRPr="009927D5">
        <w:rPr>
          <w:rFonts w:ascii="Times New Roman" w:eastAsia="宋体" w:hAnsi="Times New Roman" w:cs="Times New Roman"/>
          <w:b/>
          <w:bCs/>
          <w:sz w:val="24"/>
          <w:szCs w:val="24"/>
        </w:rPr>
        <w:t>CBZ-FP</w:t>
      </w:r>
      <w:r w:rsidRPr="009927D5">
        <w:rPr>
          <w:rFonts w:ascii="Times New Roman" w:eastAsia="宋体" w:hAnsi="Times New Roman" w:cs="Times New Roman"/>
          <w:bCs/>
          <w:sz w:val="24"/>
          <w:szCs w:val="24"/>
        </w:rPr>
        <w:t>.</w:t>
      </w:r>
    </w:p>
    <w:p w14:paraId="31A022FE" w14:textId="77777777" w:rsidR="00DD348F" w:rsidRPr="009927D5" w:rsidRDefault="006D0219" w:rsidP="00EC731F">
      <w:pPr>
        <w:spacing w:line="360" w:lineRule="auto"/>
        <w:jc w:val="center"/>
        <w:rPr>
          <w:rFonts w:ascii="Times New Roman" w:eastAsia="宋体" w:hAnsi="Times New Roman" w:cs="Times New Roman"/>
          <w:bCs/>
          <w:sz w:val="24"/>
          <w:szCs w:val="24"/>
        </w:rPr>
      </w:pPr>
      <w:r w:rsidRPr="009927D5">
        <w:rPr>
          <w:rFonts w:ascii="Times New Roman" w:eastAsia="宋体" w:hAnsi="Times New Roman" w:cs="Times New Roman"/>
          <w:bCs/>
          <w:noProof/>
          <w:sz w:val="24"/>
          <w:szCs w:val="24"/>
        </w:rPr>
        <w:drawing>
          <wp:inline distT="0" distB="0" distL="0" distR="0" wp14:anchorId="58789171" wp14:editId="48366B1D">
            <wp:extent cx="4680000" cy="3240000"/>
            <wp:effectExtent l="0" t="0" r="6350" b="0"/>
            <wp:docPr id="11" name="图片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图片 10"/>
                    <pic:cNvPicPr preferRelativeResize="0">
                      <a:picLocks noChangeAspect="1"/>
                    </pic:cNvPicPr>
                  </pic:nvPicPr>
                  <pic:blipFill>
                    <a:blip r:embed="rId17"/>
                    <a:stretch>
                      <a:fillRect/>
                    </a:stretch>
                  </pic:blipFill>
                  <pic:spPr>
                    <a:xfrm>
                      <a:off x="0" y="0"/>
                      <a:ext cx="4680000" cy="3240000"/>
                    </a:xfrm>
                    <a:prstGeom prst="rect">
                      <a:avLst/>
                    </a:prstGeom>
                  </pic:spPr>
                </pic:pic>
              </a:graphicData>
            </a:graphic>
          </wp:inline>
        </w:drawing>
      </w:r>
    </w:p>
    <w:p w14:paraId="676B2F35" w14:textId="379B9D32" w:rsidR="00DD348F" w:rsidRPr="009927D5" w:rsidRDefault="00DD348F" w:rsidP="00EC731F">
      <w:pPr>
        <w:spacing w:line="360" w:lineRule="auto"/>
        <w:jc w:val="center"/>
        <w:rPr>
          <w:rFonts w:ascii="Times New Roman" w:eastAsia="宋体" w:hAnsi="Times New Roman" w:cs="Times New Roman"/>
          <w:bCs/>
          <w:sz w:val="24"/>
          <w:szCs w:val="24"/>
        </w:rPr>
      </w:pPr>
      <w:r w:rsidRPr="009927D5">
        <w:rPr>
          <w:rFonts w:ascii="Times New Roman" w:eastAsia="宋体" w:hAnsi="Times New Roman" w:cs="Times New Roman"/>
          <w:b/>
          <w:bCs/>
          <w:sz w:val="24"/>
          <w:szCs w:val="24"/>
        </w:rPr>
        <w:t>Figure S</w:t>
      </w:r>
      <w:r w:rsidR="00750EF0" w:rsidRPr="009927D5">
        <w:rPr>
          <w:rFonts w:ascii="Times New Roman" w:eastAsia="宋体" w:hAnsi="Times New Roman" w:cs="Times New Roman"/>
          <w:b/>
          <w:bCs/>
          <w:sz w:val="24"/>
          <w:szCs w:val="24"/>
        </w:rPr>
        <w:t>6</w:t>
      </w:r>
      <w:r w:rsidRPr="009927D5">
        <w:rPr>
          <w:rFonts w:ascii="Times New Roman" w:eastAsia="宋体" w:hAnsi="Times New Roman" w:cs="Times New Roman"/>
          <w:bCs/>
          <w:sz w:val="24"/>
          <w:szCs w:val="24"/>
        </w:rPr>
        <w:t xml:space="preserve">. </w:t>
      </w:r>
      <w:r w:rsidR="00A17F9D" w:rsidRPr="009927D5">
        <w:rPr>
          <w:rFonts w:ascii="Times New Roman" w:eastAsia="宋体" w:hAnsi="Times New Roman" w:cs="Times New Roman"/>
          <w:bCs/>
          <w:sz w:val="24"/>
          <w:szCs w:val="24"/>
        </w:rPr>
        <w:t>M</w:t>
      </w:r>
      <w:r w:rsidRPr="009927D5">
        <w:rPr>
          <w:rFonts w:ascii="Times New Roman" w:eastAsia="宋体" w:hAnsi="Times New Roman" w:cs="Times New Roman"/>
          <w:bCs/>
          <w:sz w:val="24"/>
          <w:szCs w:val="24"/>
        </w:rPr>
        <w:t xml:space="preserve">ass spectrum of </w:t>
      </w:r>
      <w:r w:rsidR="006C157A" w:rsidRPr="009927D5">
        <w:rPr>
          <w:rFonts w:ascii="Times New Roman" w:eastAsia="宋体" w:hAnsi="Times New Roman" w:cs="Times New Roman"/>
          <w:b/>
          <w:bCs/>
          <w:sz w:val="24"/>
          <w:szCs w:val="24"/>
        </w:rPr>
        <w:t>Compound 2</w:t>
      </w:r>
      <w:r w:rsidRPr="009927D5">
        <w:rPr>
          <w:rFonts w:ascii="Times New Roman" w:eastAsia="宋体" w:hAnsi="Times New Roman" w:cs="Times New Roman"/>
          <w:bCs/>
          <w:sz w:val="24"/>
          <w:szCs w:val="24"/>
        </w:rPr>
        <w:t>.</w:t>
      </w:r>
    </w:p>
    <w:p w14:paraId="67EA4C52" w14:textId="77777777" w:rsidR="00455B5D" w:rsidRPr="009927D5" w:rsidRDefault="00455B5D" w:rsidP="00EC731F">
      <w:pPr>
        <w:spacing w:line="360" w:lineRule="auto"/>
        <w:jc w:val="center"/>
        <w:rPr>
          <w:rFonts w:ascii="Times New Roman" w:eastAsia="宋体" w:hAnsi="Times New Roman" w:cs="Times New Roman"/>
          <w:bCs/>
          <w:sz w:val="24"/>
          <w:szCs w:val="24"/>
        </w:rPr>
      </w:pPr>
    </w:p>
    <w:p w14:paraId="50DDA120" w14:textId="77777777" w:rsidR="000630F7" w:rsidRPr="009927D5" w:rsidRDefault="000630F7" w:rsidP="00EC731F">
      <w:pPr>
        <w:spacing w:line="360" w:lineRule="auto"/>
        <w:jc w:val="center"/>
        <w:rPr>
          <w:rFonts w:ascii="Times New Roman" w:eastAsia="宋体" w:hAnsi="Times New Roman" w:cs="Times New Roman"/>
          <w:bCs/>
          <w:sz w:val="24"/>
          <w:szCs w:val="24"/>
        </w:rPr>
      </w:pPr>
    </w:p>
    <w:p w14:paraId="15FEE24B" w14:textId="77777777" w:rsidR="00DD348F" w:rsidRPr="009927D5" w:rsidRDefault="006D0219" w:rsidP="00EC731F">
      <w:pPr>
        <w:spacing w:line="360" w:lineRule="auto"/>
        <w:jc w:val="center"/>
        <w:rPr>
          <w:rFonts w:ascii="Times New Roman" w:eastAsia="宋体" w:hAnsi="Times New Roman" w:cs="Times New Roman"/>
          <w:bCs/>
          <w:sz w:val="24"/>
          <w:szCs w:val="24"/>
        </w:rPr>
      </w:pPr>
      <w:r w:rsidRPr="009927D5">
        <w:rPr>
          <w:rFonts w:ascii="Times New Roman" w:eastAsia="宋体" w:hAnsi="Times New Roman" w:cs="Times New Roman"/>
          <w:bCs/>
          <w:noProof/>
          <w:sz w:val="24"/>
          <w:szCs w:val="24"/>
        </w:rPr>
        <w:drawing>
          <wp:inline distT="0" distB="0" distL="0" distR="0" wp14:anchorId="09C9391B" wp14:editId="14D5AC78">
            <wp:extent cx="4680000" cy="3240000"/>
            <wp:effectExtent l="0" t="0" r="6350" b="0"/>
            <wp:docPr id="10" name="图片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图片 9"/>
                    <pic:cNvPicPr preferRelativeResize="0">
                      <a:picLocks noChangeAspect="1"/>
                    </pic:cNvPicPr>
                  </pic:nvPicPr>
                  <pic:blipFill>
                    <a:blip r:embed="rId18"/>
                    <a:stretch>
                      <a:fillRect/>
                    </a:stretch>
                  </pic:blipFill>
                  <pic:spPr>
                    <a:xfrm>
                      <a:off x="0" y="0"/>
                      <a:ext cx="4680000" cy="3240000"/>
                    </a:xfrm>
                    <a:prstGeom prst="rect">
                      <a:avLst/>
                    </a:prstGeom>
                  </pic:spPr>
                </pic:pic>
              </a:graphicData>
            </a:graphic>
          </wp:inline>
        </w:drawing>
      </w:r>
    </w:p>
    <w:p w14:paraId="6F2A11C8" w14:textId="5A4C5995" w:rsidR="00E9056B" w:rsidRPr="009927D5" w:rsidRDefault="00DD348F" w:rsidP="00EC731F">
      <w:pPr>
        <w:spacing w:line="360" w:lineRule="auto"/>
        <w:jc w:val="center"/>
        <w:rPr>
          <w:rFonts w:ascii="Times New Roman" w:eastAsia="宋体" w:hAnsi="Times New Roman" w:cs="Times New Roman"/>
          <w:bCs/>
          <w:sz w:val="24"/>
          <w:szCs w:val="24"/>
        </w:rPr>
      </w:pPr>
      <w:r w:rsidRPr="009927D5">
        <w:rPr>
          <w:rFonts w:ascii="Times New Roman" w:eastAsia="宋体" w:hAnsi="Times New Roman" w:cs="Times New Roman"/>
          <w:b/>
          <w:bCs/>
          <w:sz w:val="24"/>
          <w:szCs w:val="24"/>
        </w:rPr>
        <w:t>Figure S</w:t>
      </w:r>
      <w:r w:rsidR="00750EF0" w:rsidRPr="009927D5">
        <w:rPr>
          <w:rFonts w:ascii="Times New Roman" w:eastAsia="宋体" w:hAnsi="Times New Roman" w:cs="Times New Roman"/>
          <w:b/>
          <w:bCs/>
          <w:sz w:val="24"/>
          <w:szCs w:val="24"/>
        </w:rPr>
        <w:t>7</w:t>
      </w:r>
      <w:r w:rsidRPr="009927D5">
        <w:rPr>
          <w:rFonts w:ascii="Times New Roman" w:eastAsia="宋体" w:hAnsi="Times New Roman" w:cs="Times New Roman"/>
          <w:bCs/>
          <w:sz w:val="24"/>
          <w:szCs w:val="24"/>
        </w:rPr>
        <w:t xml:space="preserve">. </w:t>
      </w:r>
      <w:r w:rsidR="00A17F9D" w:rsidRPr="009927D5">
        <w:rPr>
          <w:rFonts w:ascii="Times New Roman" w:eastAsia="宋体" w:hAnsi="Times New Roman" w:cs="Times New Roman"/>
          <w:bCs/>
          <w:sz w:val="24"/>
          <w:szCs w:val="24"/>
        </w:rPr>
        <w:t>M</w:t>
      </w:r>
      <w:r w:rsidRPr="009927D5">
        <w:rPr>
          <w:rFonts w:ascii="Times New Roman" w:eastAsia="宋体" w:hAnsi="Times New Roman" w:cs="Times New Roman"/>
          <w:bCs/>
          <w:sz w:val="24"/>
          <w:szCs w:val="24"/>
        </w:rPr>
        <w:t xml:space="preserve">ass spectrum of </w:t>
      </w:r>
      <w:r w:rsidR="00750EF0" w:rsidRPr="009927D5">
        <w:rPr>
          <w:rFonts w:ascii="Times New Roman" w:eastAsia="宋体" w:hAnsi="Times New Roman" w:cs="Times New Roman"/>
          <w:b/>
          <w:bCs/>
          <w:sz w:val="24"/>
          <w:szCs w:val="24"/>
        </w:rPr>
        <w:t>CBZ-FP</w:t>
      </w:r>
      <w:r w:rsidRPr="009927D5">
        <w:rPr>
          <w:rFonts w:ascii="Times New Roman" w:eastAsia="宋体" w:hAnsi="Times New Roman" w:cs="Times New Roman"/>
          <w:bCs/>
          <w:sz w:val="24"/>
          <w:szCs w:val="24"/>
        </w:rPr>
        <w:t>.</w:t>
      </w:r>
    </w:p>
    <w:p w14:paraId="3E1596E6" w14:textId="175F8DED" w:rsidR="006F3B79" w:rsidRPr="009927D5" w:rsidRDefault="006F3B79" w:rsidP="00EC731F">
      <w:pPr>
        <w:spacing w:line="360" w:lineRule="auto"/>
        <w:jc w:val="center"/>
        <w:rPr>
          <w:rFonts w:ascii="Times New Roman" w:eastAsia="宋体" w:hAnsi="Times New Roman" w:cs="Times New Roman"/>
          <w:bCs/>
          <w:sz w:val="24"/>
          <w:szCs w:val="24"/>
        </w:rPr>
      </w:pPr>
    </w:p>
    <w:p w14:paraId="47D4834E" w14:textId="3EBE28BE" w:rsidR="00EC731F" w:rsidRPr="009927D5" w:rsidRDefault="00EC731F" w:rsidP="00EC731F">
      <w:pPr>
        <w:spacing w:line="360" w:lineRule="auto"/>
        <w:jc w:val="center"/>
        <w:rPr>
          <w:rFonts w:ascii="Times New Roman" w:eastAsia="宋体" w:hAnsi="Times New Roman" w:cs="Times New Roman"/>
          <w:bCs/>
          <w:sz w:val="24"/>
          <w:szCs w:val="24"/>
        </w:rPr>
      </w:pPr>
    </w:p>
    <w:p w14:paraId="202DDFF6" w14:textId="1AF5992A" w:rsidR="00EC731F" w:rsidRPr="009927D5" w:rsidRDefault="00EC731F" w:rsidP="00EC731F">
      <w:pPr>
        <w:spacing w:line="360" w:lineRule="auto"/>
        <w:jc w:val="center"/>
        <w:rPr>
          <w:rFonts w:ascii="Times New Roman" w:eastAsia="宋体" w:hAnsi="Times New Roman" w:cs="Times New Roman"/>
          <w:bCs/>
          <w:sz w:val="24"/>
          <w:szCs w:val="24"/>
        </w:rPr>
      </w:pPr>
    </w:p>
    <w:p w14:paraId="5B01ADF5" w14:textId="6A7B77B4" w:rsidR="00EC731F" w:rsidRPr="009927D5" w:rsidRDefault="00EC731F" w:rsidP="00EC731F">
      <w:pPr>
        <w:spacing w:line="360" w:lineRule="auto"/>
        <w:jc w:val="center"/>
        <w:rPr>
          <w:rFonts w:ascii="Times New Roman" w:eastAsia="宋体" w:hAnsi="Times New Roman" w:cs="Times New Roman"/>
          <w:bCs/>
          <w:sz w:val="24"/>
          <w:szCs w:val="24"/>
        </w:rPr>
      </w:pPr>
    </w:p>
    <w:p w14:paraId="1DAC1D38" w14:textId="6EE9A53D" w:rsidR="00EC731F" w:rsidRPr="009927D5" w:rsidRDefault="00EC731F" w:rsidP="00EC731F">
      <w:pPr>
        <w:spacing w:line="360" w:lineRule="auto"/>
        <w:jc w:val="center"/>
        <w:rPr>
          <w:rFonts w:ascii="Times New Roman" w:eastAsia="宋体" w:hAnsi="Times New Roman" w:cs="Times New Roman"/>
          <w:bCs/>
          <w:sz w:val="24"/>
          <w:szCs w:val="24"/>
        </w:rPr>
      </w:pPr>
    </w:p>
    <w:p w14:paraId="14750255" w14:textId="67E74361" w:rsidR="00EC731F" w:rsidRPr="009927D5" w:rsidRDefault="00EC731F" w:rsidP="00EC731F">
      <w:pPr>
        <w:spacing w:line="360" w:lineRule="auto"/>
        <w:jc w:val="center"/>
        <w:rPr>
          <w:rFonts w:ascii="Times New Roman" w:eastAsia="宋体" w:hAnsi="Times New Roman" w:cs="Times New Roman"/>
          <w:bCs/>
          <w:sz w:val="24"/>
          <w:szCs w:val="24"/>
        </w:rPr>
      </w:pPr>
    </w:p>
    <w:p w14:paraId="2E10CB89" w14:textId="555D24CE" w:rsidR="00EC731F" w:rsidRPr="009927D5" w:rsidRDefault="00EC731F" w:rsidP="00EC731F">
      <w:pPr>
        <w:spacing w:line="360" w:lineRule="auto"/>
        <w:jc w:val="center"/>
        <w:rPr>
          <w:rFonts w:ascii="Times New Roman" w:eastAsia="宋体" w:hAnsi="Times New Roman" w:cs="Times New Roman"/>
          <w:bCs/>
          <w:sz w:val="24"/>
          <w:szCs w:val="24"/>
        </w:rPr>
      </w:pPr>
    </w:p>
    <w:p w14:paraId="7159CB19" w14:textId="1CD17D3D" w:rsidR="00EC731F" w:rsidRPr="009927D5" w:rsidRDefault="00EC731F" w:rsidP="00EC731F">
      <w:pPr>
        <w:spacing w:line="360" w:lineRule="auto"/>
        <w:jc w:val="center"/>
        <w:rPr>
          <w:rFonts w:ascii="Times New Roman" w:eastAsia="宋体" w:hAnsi="Times New Roman" w:cs="Times New Roman"/>
          <w:bCs/>
          <w:sz w:val="24"/>
          <w:szCs w:val="24"/>
        </w:rPr>
      </w:pPr>
    </w:p>
    <w:p w14:paraId="2BBE4A14" w14:textId="3E2CAE98" w:rsidR="00EC731F" w:rsidRPr="009927D5" w:rsidRDefault="00EC731F" w:rsidP="00EC731F">
      <w:pPr>
        <w:spacing w:line="360" w:lineRule="auto"/>
        <w:jc w:val="center"/>
        <w:rPr>
          <w:rFonts w:ascii="Times New Roman" w:eastAsia="宋体" w:hAnsi="Times New Roman" w:cs="Times New Roman"/>
          <w:bCs/>
          <w:sz w:val="24"/>
          <w:szCs w:val="24"/>
        </w:rPr>
      </w:pPr>
    </w:p>
    <w:p w14:paraId="5332C214" w14:textId="77777777" w:rsidR="00EC731F" w:rsidRPr="009927D5" w:rsidRDefault="00EC731F" w:rsidP="00EC731F">
      <w:pPr>
        <w:spacing w:line="360" w:lineRule="auto"/>
        <w:jc w:val="center"/>
        <w:rPr>
          <w:rFonts w:ascii="Times New Roman" w:eastAsia="宋体" w:hAnsi="Times New Roman" w:cs="Times New Roman"/>
          <w:bCs/>
          <w:sz w:val="24"/>
          <w:szCs w:val="24"/>
        </w:rPr>
      </w:pPr>
    </w:p>
    <w:p w14:paraId="0C0B7CF4" w14:textId="73F98152" w:rsidR="00702900" w:rsidRPr="009927D5" w:rsidRDefault="00B93AF3" w:rsidP="00EC731F">
      <w:pPr>
        <w:pStyle w:val="ad"/>
        <w:numPr>
          <w:ilvl w:val="0"/>
          <w:numId w:val="9"/>
        </w:numPr>
        <w:spacing w:line="360" w:lineRule="auto"/>
        <w:jc w:val="both"/>
        <w:rPr>
          <w:rFonts w:ascii="Times New Roman" w:eastAsia="宋体" w:hAnsi="Times New Roman" w:cs="Times New Roman"/>
          <w:b/>
          <w:bCs/>
          <w:sz w:val="24"/>
          <w:szCs w:val="24"/>
        </w:rPr>
      </w:pPr>
      <w:r w:rsidRPr="009927D5">
        <w:rPr>
          <w:rFonts w:ascii="Times New Roman" w:hAnsi="Times New Roman" w:cs="Times New Roman"/>
          <w:b/>
          <w:sz w:val="24"/>
          <w:szCs w:val="24"/>
        </w:rPr>
        <w:lastRenderedPageBreak/>
        <w:t>Cluster analysis results</w:t>
      </w:r>
      <w:r w:rsidR="00531108" w:rsidRPr="009927D5">
        <w:rPr>
          <w:rFonts w:ascii="Times New Roman" w:hAnsi="Times New Roman" w:cs="Times New Roman"/>
          <w:b/>
          <w:sz w:val="24"/>
          <w:szCs w:val="24"/>
        </w:rPr>
        <w:t xml:space="preserve"> and hydrophobic interactions </w:t>
      </w:r>
      <w:r w:rsidR="008E701A" w:rsidRPr="009927D5">
        <w:rPr>
          <w:rFonts w:ascii="Times New Roman" w:hAnsi="Times New Roman" w:cs="Times New Roman"/>
          <w:b/>
          <w:sz w:val="24"/>
          <w:szCs w:val="24"/>
        </w:rPr>
        <w:t>of molecular docking study</w:t>
      </w:r>
    </w:p>
    <w:p w14:paraId="2E212315" w14:textId="77777777" w:rsidR="00702900" w:rsidRPr="009927D5" w:rsidRDefault="00702900" w:rsidP="00EC731F">
      <w:pPr>
        <w:spacing w:line="360" w:lineRule="auto"/>
        <w:jc w:val="center"/>
        <w:rPr>
          <w:rFonts w:ascii="Times New Roman" w:hAnsi="Times New Roman" w:cs="Times New Roman"/>
          <w:sz w:val="24"/>
          <w:szCs w:val="24"/>
        </w:rPr>
      </w:pPr>
      <w:bookmarkStart w:id="1" w:name="_Hlk67052412"/>
      <w:r w:rsidRPr="009927D5">
        <w:rPr>
          <w:rFonts w:ascii="Times New Roman" w:hAnsi="Times New Roman" w:cs="Times New Roman"/>
          <w:noProof/>
          <w:sz w:val="24"/>
          <w:szCs w:val="24"/>
        </w:rPr>
        <w:drawing>
          <wp:inline distT="0" distB="0" distL="0" distR="0" wp14:anchorId="060C2403" wp14:editId="06AA3502">
            <wp:extent cx="4680000" cy="3240000"/>
            <wp:effectExtent l="0" t="0" r="6350" b="0"/>
            <wp:docPr id="26" name="图片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80000" cy="3240000"/>
                    </a:xfrm>
                    <a:prstGeom prst="rect">
                      <a:avLst/>
                    </a:prstGeom>
                    <a:noFill/>
                    <a:ln>
                      <a:noFill/>
                    </a:ln>
                  </pic:spPr>
                </pic:pic>
              </a:graphicData>
            </a:graphic>
          </wp:inline>
        </w:drawing>
      </w:r>
    </w:p>
    <w:p w14:paraId="484BA1F0" w14:textId="243DF05B" w:rsidR="00702900" w:rsidRPr="009927D5" w:rsidRDefault="00455B5D" w:rsidP="00EC731F">
      <w:pPr>
        <w:spacing w:line="360" w:lineRule="auto"/>
        <w:jc w:val="both"/>
        <w:rPr>
          <w:rFonts w:ascii="Times New Roman" w:hAnsi="Times New Roman" w:cs="Times New Roman"/>
          <w:sz w:val="24"/>
          <w:szCs w:val="24"/>
        </w:rPr>
      </w:pPr>
      <w:r w:rsidRPr="009927D5">
        <w:rPr>
          <w:rFonts w:ascii="Times New Roman" w:hAnsi="Times New Roman" w:cs="Times New Roman"/>
          <w:b/>
          <w:sz w:val="24"/>
          <w:szCs w:val="24"/>
        </w:rPr>
        <w:t>Figure S8.</w:t>
      </w:r>
      <w:r w:rsidR="00C639CC" w:rsidRPr="009927D5">
        <w:rPr>
          <w:rFonts w:ascii="Times New Roman" w:hAnsi="Times New Roman" w:cs="Times New Roman"/>
          <w:sz w:val="24"/>
          <w:szCs w:val="24"/>
        </w:rPr>
        <w:t xml:space="preserve"> </w:t>
      </w:r>
      <w:r w:rsidRPr="009927D5">
        <w:rPr>
          <w:rFonts w:ascii="Times New Roman" w:hAnsi="Times New Roman" w:cs="Times New Roman"/>
          <w:sz w:val="24"/>
          <w:szCs w:val="24"/>
        </w:rPr>
        <w:t>Cluster analysis results of CBZ-FP with CES1 after 200 independent dockings.</w:t>
      </w:r>
    </w:p>
    <w:p w14:paraId="7E795499" w14:textId="77777777" w:rsidR="00455B5D" w:rsidRPr="009927D5" w:rsidRDefault="00702900" w:rsidP="00EC731F">
      <w:pPr>
        <w:spacing w:line="360" w:lineRule="auto"/>
        <w:jc w:val="center"/>
        <w:rPr>
          <w:rFonts w:ascii="Times New Roman" w:eastAsia="宋体" w:hAnsi="Times New Roman" w:cs="Times New Roman"/>
          <w:sz w:val="24"/>
          <w:szCs w:val="24"/>
        </w:rPr>
      </w:pPr>
      <w:r w:rsidRPr="009927D5">
        <w:rPr>
          <w:rFonts w:ascii="Times New Roman" w:hAnsi="Times New Roman" w:cs="Times New Roman"/>
          <w:noProof/>
          <w:sz w:val="24"/>
          <w:szCs w:val="24"/>
        </w:rPr>
        <w:drawing>
          <wp:inline distT="0" distB="0" distL="0" distR="0" wp14:anchorId="7544D75C" wp14:editId="427A452C">
            <wp:extent cx="4680000" cy="3240000"/>
            <wp:effectExtent l="0" t="0" r="6350" b="0"/>
            <wp:docPr id="27" name="图片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80000" cy="3240000"/>
                    </a:xfrm>
                    <a:prstGeom prst="rect">
                      <a:avLst/>
                    </a:prstGeom>
                    <a:noFill/>
                    <a:ln>
                      <a:noFill/>
                    </a:ln>
                  </pic:spPr>
                </pic:pic>
              </a:graphicData>
            </a:graphic>
          </wp:inline>
        </w:drawing>
      </w:r>
    </w:p>
    <w:p w14:paraId="636FB462" w14:textId="3853DF81" w:rsidR="00702900" w:rsidRPr="009927D5" w:rsidRDefault="00455B5D" w:rsidP="00EC731F">
      <w:pPr>
        <w:spacing w:line="360" w:lineRule="auto"/>
        <w:jc w:val="both"/>
        <w:rPr>
          <w:rFonts w:ascii="Times New Roman" w:hAnsi="Times New Roman" w:cs="Times New Roman"/>
          <w:sz w:val="24"/>
          <w:szCs w:val="24"/>
        </w:rPr>
      </w:pPr>
      <w:r w:rsidRPr="009927D5">
        <w:rPr>
          <w:rFonts w:ascii="Times New Roman" w:hAnsi="Times New Roman" w:cs="Times New Roman"/>
          <w:b/>
          <w:sz w:val="24"/>
          <w:szCs w:val="24"/>
        </w:rPr>
        <w:t>Figure S9.</w:t>
      </w:r>
      <w:r w:rsidR="001E1D28" w:rsidRPr="009927D5">
        <w:rPr>
          <w:rFonts w:ascii="Times New Roman" w:hAnsi="Times New Roman" w:cs="Times New Roman"/>
          <w:sz w:val="24"/>
          <w:szCs w:val="24"/>
        </w:rPr>
        <w:t xml:space="preserve"> </w:t>
      </w:r>
      <w:r w:rsidRPr="009927D5">
        <w:rPr>
          <w:rFonts w:ascii="Times New Roman" w:hAnsi="Times New Roman" w:cs="Times New Roman"/>
          <w:sz w:val="24"/>
          <w:szCs w:val="24"/>
        </w:rPr>
        <w:t>Cluster analysis</w:t>
      </w:r>
      <w:r w:rsidR="001E1D28" w:rsidRPr="009927D5">
        <w:rPr>
          <w:rFonts w:ascii="Times New Roman" w:hAnsi="Times New Roman" w:cs="Times New Roman"/>
          <w:sz w:val="24"/>
          <w:szCs w:val="24"/>
        </w:rPr>
        <w:t xml:space="preserve"> </w:t>
      </w:r>
      <w:r w:rsidRPr="009927D5">
        <w:rPr>
          <w:rFonts w:ascii="Times New Roman" w:hAnsi="Times New Roman" w:cs="Times New Roman"/>
          <w:sz w:val="24"/>
          <w:szCs w:val="24"/>
        </w:rPr>
        <w:t>results</w:t>
      </w:r>
      <w:r w:rsidR="001E1D28" w:rsidRPr="009927D5">
        <w:rPr>
          <w:rFonts w:ascii="Times New Roman" w:hAnsi="Times New Roman" w:cs="Times New Roman"/>
          <w:sz w:val="24"/>
          <w:szCs w:val="24"/>
        </w:rPr>
        <w:t xml:space="preserve"> </w:t>
      </w:r>
      <w:r w:rsidRPr="009927D5">
        <w:rPr>
          <w:rFonts w:ascii="Times New Roman" w:hAnsi="Times New Roman" w:cs="Times New Roman"/>
          <w:sz w:val="24"/>
          <w:szCs w:val="24"/>
        </w:rPr>
        <w:t>of</w:t>
      </w:r>
      <w:r w:rsidR="001E1D28" w:rsidRPr="009927D5">
        <w:rPr>
          <w:rFonts w:ascii="Times New Roman" w:hAnsi="Times New Roman" w:cs="Times New Roman"/>
          <w:sz w:val="24"/>
          <w:szCs w:val="24"/>
        </w:rPr>
        <w:t xml:space="preserve"> </w:t>
      </w:r>
      <w:r w:rsidRPr="009927D5">
        <w:rPr>
          <w:rFonts w:ascii="Times New Roman" w:hAnsi="Times New Roman" w:cs="Times New Roman"/>
          <w:sz w:val="24"/>
          <w:szCs w:val="24"/>
        </w:rPr>
        <w:t>CBZ-FP</w:t>
      </w:r>
      <w:r w:rsidR="001E1D28" w:rsidRPr="009927D5">
        <w:rPr>
          <w:rFonts w:ascii="Times New Roman" w:hAnsi="Times New Roman" w:cs="Times New Roman"/>
          <w:sz w:val="24"/>
          <w:szCs w:val="24"/>
        </w:rPr>
        <w:t xml:space="preserve"> </w:t>
      </w:r>
      <w:r w:rsidRPr="009927D5">
        <w:rPr>
          <w:rFonts w:ascii="Times New Roman" w:hAnsi="Times New Roman" w:cs="Times New Roman"/>
          <w:sz w:val="24"/>
          <w:szCs w:val="24"/>
        </w:rPr>
        <w:t>with CES</w:t>
      </w:r>
      <w:r w:rsidR="001E1D28" w:rsidRPr="009927D5">
        <w:rPr>
          <w:rFonts w:ascii="Times New Roman" w:hAnsi="Times New Roman" w:cs="Times New Roman"/>
          <w:sz w:val="24"/>
          <w:szCs w:val="24"/>
        </w:rPr>
        <w:t xml:space="preserve">2 </w:t>
      </w:r>
      <w:r w:rsidRPr="009927D5">
        <w:rPr>
          <w:rFonts w:ascii="Times New Roman" w:hAnsi="Times New Roman" w:cs="Times New Roman"/>
          <w:sz w:val="24"/>
          <w:szCs w:val="24"/>
        </w:rPr>
        <w:t>after 200 independent dockings.</w:t>
      </w:r>
    </w:p>
    <w:p w14:paraId="65962579" w14:textId="77777777" w:rsidR="00702900" w:rsidRPr="009927D5" w:rsidRDefault="00702900" w:rsidP="00EC731F">
      <w:pPr>
        <w:spacing w:line="360" w:lineRule="auto"/>
        <w:jc w:val="center"/>
        <w:rPr>
          <w:rFonts w:ascii="Times New Roman" w:hAnsi="Times New Roman" w:cs="Times New Roman"/>
          <w:sz w:val="24"/>
          <w:szCs w:val="24"/>
        </w:rPr>
      </w:pPr>
      <w:r w:rsidRPr="009927D5">
        <w:rPr>
          <w:rFonts w:ascii="Times New Roman" w:hAnsi="Times New Roman" w:cs="Times New Roman"/>
          <w:noProof/>
          <w:sz w:val="24"/>
          <w:szCs w:val="24"/>
        </w:rPr>
        <w:lastRenderedPageBreak/>
        <w:drawing>
          <wp:inline distT="0" distB="0" distL="0" distR="0" wp14:anchorId="3D919375" wp14:editId="2BCC88A6">
            <wp:extent cx="4680000" cy="3240000"/>
            <wp:effectExtent l="0" t="0" r="6350" b="0"/>
            <wp:docPr id="28" name="图片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80000" cy="3240000"/>
                    </a:xfrm>
                    <a:prstGeom prst="rect">
                      <a:avLst/>
                    </a:prstGeom>
                    <a:noFill/>
                    <a:ln>
                      <a:noFill/>
                    </a:ln>
                  </pic:spPr>
                </pic:pic>
              </a:graphicData>
            </a:graphic>
          </wp:inline>
        </w:drawing>
      </w:r>
    </w:p>
    <w:p w14:paraId="4C28836D" w14:textId="73F1CA8F" w:rsidR="00702900" w:rsidRPr="009927D5" w:rsidRDefault="001E1D28" w:rsidP="00EC731F">
      <w:pPr>
        <w:spacing w:line="360" w:lineRule="auto"/>
        <w:jc w:val="center"/>
        <w:rPr>
          <w:rFonts w:ascii="Times New Roman" w:hAnsi="Times New Roman" w:cs="Times New Roman"/>
          <w:sz w:val="24"/>
          <w:szCs w:val="24"/>
        </w:rPr>
      </w:pPr>
      <w:r w:rsidRPr="009927D5">
        <w:rPr>
          <w:rFonts w:ascii="Times New Roman" w:hAnsi="Times New Roman" w:cs="Times New Roman"/>
          <w:b/>
          <w:sz w:val="24"/>
          <w:szCs w:val="24"/>
        </w:rPr>
        <w:t>Figure S10.</w:t>
      </w:r>
      <w:r w:rsidRPr="009927D5">
        <w:rPr>
          <w:rFonts w:ascii="Times New Roman" w:hAnsi="Times New Roman" w:cs="Times New Roman"/>
          <w:sz w:val="24"/>
          <w:szCs w:val="24"/>
        </w:rPr>
        <w:t xml:space="preserve"> Cluster analysis results of CBZ-FP with H</w:t>
      </w:r>
      <w:r w:rsidR="00EC731F" w:rsidRPr="009927D5">
        <w:rPr>
          <w:rFonts w:ascii="Times New Roman" w:eastAsia="宋体" w:hAnsi="Times New Roman" w:cs="Times New Roman"/>
          <w:sz w:val="24"/>
          <w:szCs w:val="24"/>
        </w:rPr>
        <w:t>b</w:t>
      </w:r>
      <w:r w:rsidRPr="009927D5">
        <w:rPr>
          <w:rFonts w:ascii="Times New Roman" w:hAnsi="Times New Roman" w:cs="Times New Roman"/>
          <w:sz w:val="24"/>
          <w:szCs w:val="24"/>
        </w:rPr>
        <w:t xml:space="preserve"> after 200 independent dockings.</w:t>
      </w:r>
    </w:p>
    <w:p w14:paraId="4946B8B9" w14:textId="77777777" w:rsidR="00702900" w:rsidRPr="009927D5" w:rsidRDefault="00702900" w:rsidP="00EC731F">
      <w:pPr>
        <w:spacing w:line="360" w:lineRule="auto"/>
        <w:jc w:val="center"/>
        <w:rPr>
          <w:rFonts w:ascii="Times New Roman" w:hAnsi="Times New Roman" w:cs="Times New Roman"/>
          <w:sz w:val="24"/>
          <w:szCs w:val="24"/>
        </w:rPr>
      </w:pPr>
    </w:p>
    <w:p w14:paraId="30D49DB5" w14:textId="77777777" w:rsidR="001E1D28" w:rsidRPr="009927D5" w:rsidRDefault="00702900" w:rsidP="00EC731F">
      <w:pPr>
        <w:spacing w:line="360" w:lineRule="auto"/>
        <w:jc w:val="center"/>
        <w:rPr>
          <w:rFonts w:ascii="Times New Roman" w:eastAsia="宋体" w:hAnsi="Times New Roman" w:cs="Times New Roman"/>
          <w:sz w:val="24"/>
          <w:szCs w:val="24"/>
        </w:rPr>
      </w:pPr>
      <w:r w:rsidRPr="009927D5">
        <w:rPr>
          <w:rFonts w:ascii="Times New Roman" w:hAnsi="Times New Roman" w:cs="Times New Roman"/>
          <w:noProof/>
          <w:sz w:val="24"/>
          <w:szCs w:val="24"/>
        </w:rPr>
        <w:drawing>
          <wp:inline distT="0" distB="0" distL="0" distR="0" wp14:anchorId="74B40FF3" wp14:editId="15B22327">
            <wp:extent cx="4680000" cy="3240000"/>
            <wp:effectExtent l="0" t="0" r="6350" b="0"/>
            <wp:docPr id="29" name="图片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preferRelativeResize="0">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80000" cy="3240000"/>
                    </a:xfrm>
                    <a:prstGeom prst="rect">
                      <a:avLst/>
                    </a:prstGeom>
                    <a:noFill/>
                    <a:ln>
                      <a:noFill/>
                    </a:ln>
                  </pic:spPr>
                </pic:pic>
              </a:graphicData>
            </a:graphic>
          </wp:inline>
        </w:drawing>
      </w:r>
    </w:p>
    <w:p w14:paraId="082158D3" w14:textId="4A7CCD16" w:rsidR="00702900" w:rsidRPr="009927D5" w:rsidRDefault="001E1D28" w:rsidP="00EC731F">
      <w:pPr>
        <w:spacing w:line="360" w:lineRule="auto"/>
        <w:jc w:val="both"/>
        <w:rPr>
          <w:rFonts w:ascii="Times New Roman" w:hAnsi="Times New Roman" w:cs="Times New Roman"/>
          <w:sz w:val="24"/>
          <w:szCs w:val="24"/>
        </w:rPr>
      </w:pPr>
      <w:r w:rsidRPr="009927D5">
        <w:rPr>
          <w:rFonts w:ascii="Times New Roman" w:hAnsi="Times New Roman" w:cs="Times New Roman"/>
          <w:b/>
          <w:sz w:val="24"/>
          <w:szCs w:val="24"/>
        </w:rPr>
        <w:t>Figure S11.</w:t>
      </w:r>
      <w:r w:rsidRPr="009927D5">
        <w:rPr>
          <w:rFonts w:ascii="Times New Roman" w:hAnsi="Times New Roman" w:cs="Times New Roman"/>
          <w:sz w:val="24"/>
          <w:szCs w:val="24"/>
        </w:rPr>
        <w:t xml:space="preserve"> Cluster analysis results of CBZ-FP with BSA after 200 independent dockings.</w:t>
      </w:r>
    </w:p>
    <w:p w14:paraId="3738DFF7" w14:textId="32D93383" w:rsidR="00702900" w:rsidRPr="009927D5" w:rsidRDefault="00702900" w:rsidP="00EC731F">
      <w:pPr>
        <w:spacing w:line="360" w:lineRule="auto"/>
        <w:jc w:val="center"/>
        <w:rPr>
          <w:rFonts w:ascii="Times New Roman" w:eastAsia="宋体" w:hAnsi="Times New Roman" w:cs="Times New Roman"/>
          <w:sz w:val="24"/>
          <w:szCs w:val="24"/>
        </w:rPr>
      </w:pPr>
      <w:r w:rsidRPr="009927D5">
        <w:rPr>
          <w:rFonts w:ascii="Times New Roman" w:hAnsi="Times New Roman" w:cs="Times New Roman"/>
          <w:noProof/>
          <w:sz w:val="24"/>
          <w:szCs w:val="24"/>
        </w:rPr>
        <w:lastRenderedPageBreak/>
        <w:drawing>
          <wp:inline distT="0" distB="0" distL="0" distR="0" wp14:anchorId="11A95BCC" wp14:editId="7926E1AC">
            <wp:extent cx="4680000" cy="3240000"/>
            <wp:effectExtent l="0" t="0" r="6350" b="0"/>
            <wp:docPr id="30" name="图片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preferRelativeResize="0">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80000" cy="3240000"/>
                    </a:xfrm>
                    <a:prstGeom prst="rect">
                      <a:avLst/>
                    </a:prstGeom>
                    <a:noFill/>
                    <a:ln>
                      <a:noFill/>
                    </a:ln>
                  </pic:spPr>
                </pic:pic>
              </a:graphicData>
            </a:graphic>
          </wp:inline>
        </w:drawing>
      </w:r>
    </w:p>
    <w:p w14:paraId="2E33B575" w14:textId="0783E1B6" w:rsidR="004F6F22" w:rsidRPr="009927D5" w:rsidRDefault="004F6F22" w:rsidP="00EC731F">
      <w:pPr>
        <w:spacing w:line="360" w:lineRule="auto"/>
        <w:jc w:val="both"/>
        <w:rPr>
          <w:rFonts w:ascii="Times New Roman" w:hAnsi="Times New Roman" w:cs="Times New Roman"/>
          <w:sz w:val="24"/>
          <w:szCs w:val="24"/>
        </w:rPr>
      </w:pPr>
      <w:r w:rsidRPr="009927D5">
        <w:rPr>
          <w:rFonts w:ascii="Times New Roman" w:hAnsi="Times New Roman" w:cs="Times New Roman"/>
          <w:b/>
          <w:sz w:val="24"/>
          <w:szCs w:val="24"/>
        </w:rPr>
        <w:t>Figure S12.</w:t>
      </w:r>
      <w:r w:rsidRPr="009927D5">
        <w:rPr>
          <w:rFonts w:ascii="Times New Roman" w:hAnsi="Times New Roman" w:cs="Times New Roman"/>
          <w:sz w:val="24"/>
          <w:szCs w:val="24"/>
        </w:rPr>
        <w:t xml:space="preserve"> Cluster analysis results of CBZ-FP with HSA after 200 independent dockings.</w:t>
      </w:r>
    </w:p>
    <w:p w14:paraId="18B4BC9D" w14:textId="77777777" w:rsidR="00702900" w:rsidRPr="009927D5" w:rsidRDefault="00702900" w:rsidP="00EC731F">
      <w:pPr>
        <w:spacing w:line="360" w:lineRule="auto"/>
        <w:jc w:val="center"/>
        <w:rPr>
          <w:rFonts w:ascii="Times New Roman" w:hAnsi="Times New Roman" w:cs="Times New Roman"/>
          <w:sz w:val="24"/>
          <w:szCs w:val="24"/>
        </w:rPr>
      </w:pPr>
    </w:p>
    <w:p w14:paraId="68B4A4EE" w14:textId="77777777" w:rsidR="00702900" w:rsidRPr="009927D5" w:rsidRDefault="00702900" w:rsidP="00EC731F">
      <w:pPr>
        <w:spacing w:line="360" w:lineRule="auto"/>
        <w:jc w:val="center"/>
        <w:rPr>
          <w:rFonts w:ascii="Times New Roman" w:hAnsi="Times New Roman" w:cs="Times New Roman"/>
          <w:sz w:val="24"/>
          <w:szCs w:val="24"/>
        </w:rPr>
      </w:pPr>
      <w:r w:rsidRPr="009927D5">
        <w:rPr>
          <w:rFonts w:ascii="Times New Roman" w:hAnsi="Times New Roman" w:cs="Times New Roman"/>
          <w:noProof/>
          <w:sz w:val="24"/>
          <w:szCs w:val="24"/>
        </w:rPr>
        <w:drawing>
          <wp:inline distT="0" distB="0" distL="0" distR="0" wp14:anchorId="33B0941A" wp14:editId="03B8986F">
            <wp:extent cx="4680000" cy="3240000"/>
            <wp:effectExtent l="0" t="0" r="6350" b="0"/>
            <wp:docPr id="31" name="图片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preferRelativeResize="0">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80000" cy="3240000"/>
                    </a:xfrm>
                    <a:prstGeom prst="rect">
                      <a:avLst/>
                    </a:prstGeom>
                    <a:noFill/>
                    <a:ln>
                      <a:noFill/>
                    </a:ln>
                  </pic:spPr>
                </pic:pic>
              </a:graphicData>
            </a:graphic>
          </wp:inline>
        </w:drawing>
      </w:r>
    </w:p>
    <w:p w14:paraId="07A18F79" w14:textId="5F31674C" w:rsidR="009A61BE" w:rsidRPr="009927D5" w:rsidRDefault="009A61BE" w:rsidP="00EC731F">
      <w:pPr>
        <w:spacing w:line="360" w:lineRule="auto"/>
        <w:jc w:val="both"/>
        <w:rPr>
          <w:rFonts w:ascii="Times New Roman" w:hAnsi="Times New Roman" w:cs="Times New Roman"/>
          <w:sz w:val="24"/>
          <w:szCs w:val="24"/>
        </w:rPr>
      </w:pPr>
      <w:r w:rsidRPr="009927D5">
        <w:rPr>
          <w:rFonts w:ascii="Times New Roman" w:hAnsi="Times New Roman" w:cs="Times New Roman"/>
          <w:b/>
          <w:sz w:val="24"/>
          <w:szCs w:val="24"/>
        </w:rPr>
        <w:t>Figure S13.</w:t>
      </w:r>
      <w:r w:rsidRPr="009927D5">
        <w:rPr>
          <w:rFonts w:ascii="Times New Roman" w:hAnsi="Times New Roman" w:cs="Times New Roman"/>
          <w:sz w:val="24"/>
          <w:szCs w:val="24"/>
        </w:rPr>
        <w:t xml:space="preserve"> Cluster analysis results of CBZ-FP with BuchE after 200 independent dockings.</w:t>
      </w:r>
    </w:p>
    <w:p w14:paraId="27CA668F" w14:textId="77777777" w:rsidR="00702900" w:rsidRPr="009927D5" w:rsidRDefault="00702900" w:rsidP="00EC731F">
      <w:pPr>
        <w:spacing w:line="360" w:lineRule="auto"/>
        <w:jc w:val="center"/>
        <w:rPr>
          <w:rFonts w:ascii="Times New Roman" w:hAnsi="Times New Roman" w:cs="Times New Roman"/>
          <w:sz w:val="24"/>
          <w:szCs w:val="24"/>
        </w:rPr>
      </w:pPr>
      <w:r w:rsidRPr="009927D5">
        <w:rPr>
          <w:rFonts w:ascii="Times New Roman" w:hAnsi="Times New Roman" w:cs="Times New Roman"/>
          <w:noProof/>
          <w:sz w:val="24"/>
          <w:szCs w:val="24"/>
        </w:rPr>
        <w:lastRenderedPageBreak/>
        <w:drawing>
          <wp:inline distT="0" distB="0" distL="0" distR="0" wp14:anchorId="49950E88" wp14:editId="4200C684">
            <wp:extent cx="4680000" cy="3240000"/>
            <wp:effectExtent l="0" t="0" r="6350" b="0"/>
            <wp:docPr id="32" name="图片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preferRelativeResize="0">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80000" cy="3240000"/>
                    </a:xfrm>
                    <a:prstGeom prst="rect">
                      <a:avLst/>
                    </a:prstGeom>
                    <a:noFill/>
                    <a:ln>
                      <a:noFill/>
                    </a:ln>
                  </pic:spPr>
                </pic:pic>
              </a:graphicData>
            </a:graphic>
          </wp:inline>
        </w:drawing>
      </w:r>
    </w:p>
    <w:p w14:paraId="0E1EF2E7" w14:textId="6C170DEB" w:rsidR="00E77010" w:rsidRPr="009927D5" w:rsidRDefault="00E77010" w:rsidP="00EC731F">
      <w:pPr>
        <w:spacing w:line="360" w:lineRule="auto"/>
        <w:jc w:val="both"/>
        <w:rPr>
          <w:rFonts w:ascii="Times New Roman" w:hAnsi="Times New Roman" w:cs="Times New Roman"/>
          <w:sz w:val="24"/>
          <w:szCs w:val="24"/>
        </w:rPr>
      </w:pPr>
      <w:r w:rsidRPr="009927D5">
        <w:rPr>
          <w:rFonts w:ascii="Times New Roman" w:hAnsi="Times New Roman" w:cs="Times New Roman"/>
          <w:b/>
          <w:sz w:val="24"/>
          <w:szCs w:val="24"/>
        </w:rPr>
        <w:t>Figure S14.</w:t>
      </w:r>
      <w:r w:rsidRPr="009927D5">
        <w:rPr>
          <w:rFonts w:ascii="Times New Roman" w:hAnsi="Times New Roman" w:cs="Times New Roman"/>
          <w:sz w:val="24"/>
          <w:szCs w:val="24"/>
        </w:rPr>
        <w:t xml:space="preserve"> Cluster analysis results of CBZ-FP with Lipase after 200 independent dockings.</w:t>
      </w:r>
    </w:p>
    <w:p w14:paraId="0F02A9F4" w14:textId="5E6EC2C1" w:rsidR="00702900" w:rsidRPr="009927D5" w:rsidRDefault="00702900" w:rsidP="00EC731F">
      <w:pPr>
        <w:spacing w:line="360" w:lineRule="auto"/>
        <w:jc w:val="center"/>
        <w:rPr>
          <w:rFonts w:ascii="Times New Roman" w:eastAsia="宋体" w:hAnsi="Times New Roman" w:cs="Times New Roman"/>
          <w:sz w:val="24"/>
          <w:szCs w:val="24"/>
        </w:rPr>
      </w:pPr>
      <w:r w:rsidRPr="009927D5">
        <w:rPr>
          <w:rFonts w:ascii="Times New Roman" w:hAnsi="Times New Roman" w:cs="Times New Roman"/>
          <w:noProof/>
          <w:sz w:val="24"/>
          <w:szCs w:val="24"/>
        </w:rPr>
        <w:drawing>
          <wp:inline distT="0" distB="0" distL="0" distR="0" wp14:anchorId="26A22292" wp14:editId="64AACB00">
            <wp:extent cx="4680000" cy="3240000"/>
            <wp:effectExtent l="0" t="0" r="6350" b="0"/>
            <wp:docPr id="33" name="图片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preferRelativeResize="0">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80000" cy="3240000"/>
                    </a:xfrm>
                    <a:prstGeom prst="rect">
                      <a:avLst/>
                    </a:prstGeom>
                    <a:noFill/>
                    <a:ln>
                      <a:noFill/>
                    </a:ln>
                  </pic:spPr>
                </pic:pic>
              </a:graphicData>
            </a:graphic>
          </wp:inline>
        </w:drawing>
      </w:r>
    </w:p>
    <w:p w14:paraId="5A324472" w14:textId="1C452F35" w:rsidR="00E77010" w:rsidRPr="009927D5" w:rsidRDefault="00E77010" w:rsidP="00EC731F">
      <w:pPr>
        <w:spacing w:line="360" w:lineRule="auto"/>
        <w:jc w:val="both"/>
        <w:rPr>
          <w:rFonts w:ascii="Times New Roman" w:eastAsia="宋体" w:hAnsi="Times New Roman" w:cs="Times New Roman"/>
          <w:sz w:val="24"/>
          <w:szCs w:val="24"/>
        </w:rPr>
      </w:pPr>
      <w:r w:rsidRPr="009927D5">
        <w:rPr>
          <w:rFonts w:ascii="Times New Roman" w:hAnsi="Times New Roman" w:cs="Times New Roman"/>
          <w:b/>
          <w:sz w:val="24"/>
          <w:szCs w:val="24"/>
        </w:rPr>
        <w:t>Figure S15.</w:t>
      </w:r>
      <w:r w:rsidRPr="009927D5">
        <w:rPr>
          <w:rFonts w:ascii="Times New Roman" w:hAnsi="Times New Roman" w:cs="Times New Roman"/>
          <w:sz w:val="24"/>
          <w:szCs w:val="24"/>
        </w:rPr>
        <w:t xml:space="preserve"> Cluster analysis results of CBZ-FP with Papain after 200 independent dockings.</w:t>
      </w:r>
    </w:p>
    <w:p w14:paraId="23A964BA" w14:textId="2D593564" w:rsidR="00702900" w:rsidRPr="009927D5" w:rsidRDefault="00702900" w:rsidP="00EC731F">
      <w:pPr>
        <w:spacing w:line="360" w:lineRule="auto"/>
        <w:jc w:val="center"/>
        <w:rPr>
          <w:rFonts w:ascii="Times New Roman" w:eastAsia="宋体" w:hAnsi="Times New Roman" w:cs="Times New Roman"/>
          <w:sz w:val="24"/>
          <w:szCs w:val="24"/>
        </w:rPr>
      </w:pPr>
      <w:r w:rsidRPr="009927D5">
        <w:rPr>
          <w:rFonts w:ascii="Times New Roman" w:hAnsi="Times New Roman" w:cs="Times New Roman"/>
          <w:noProof/>
          <w:sz w:val="24"/>
          <w:szCs w:val="24"/>
        </w:rPr>
        <w:lastRenderedPageBreak/>
        <w:drawing>
          <wp:inline distT="0" distB="0" distL="0" distR="0" wp14:anchorId="038CDBE6" wp14:editId="6CFE8B90">
            <wp:extent cx="4680000" cy="3240000"/>
            <wp:effectExtent l="0" t="0" r="6350" b="0"/>
            <wp:docPr id="34" name="图片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preferRelativeResize="0">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80000" cy="3240000"/>
                    </a:xfrm>
                    <a:prstGeom prst="rect">
                      <a:avLst/>
                    </a:prstGeom>
                    <a:noFill/>
                    <a:ln>
                      <a:noFill/>
                    </a:ln>
                  </pic:spPr>
                </pic:pic>
              </a:graphicData>
            </a:graphic>
          </wp:inline>
        </w:drawing>
      </w:r>
    </w:p>
    <w:p w14:paraId="536EA0C2" w14:textId="6DDBBE19" w:rsidR="002C6A7D" w:rsidRPr="009927D5" w:rsidRDefault="002C6A7D" w:rsidP="00EC731F">
      <w:pPr>
        <w:spacing w:line="360" w:lineRule="auto"/>
        <w:jc w:val="both"/>
        <w:rPr>
          <w:rFonts w:ascii="Times New Roman" w:eastAsia="宋体" w:hAnsi="Times New Roman" w:cs="Times New Roman"/>
          <w:sz w:val="24"/>
          <w:szCs w:val="24"/>
        </w:rPr>
      </w:pPr>
      <w:r w:rsidRPr="009927D5">
        <w:rPr>
          <w:rFonts w:ascii="Times New Roman" w:hAnsi="Times New Roman" w:cs="Times New Roman"/>
          <w:b/>
          <w:sz w:val="24"/>
          <w:szCs w:val="24"/>
        </w:rPr>
        <w:t>Figure S16.</w:t>
      </w:r>
      <w:r w:rsidRPr="009927D5">
        <w:rPr>
          <w:rFonts w:ascii="Times New Roman" w:hAnsi="Times New Roman" w:cs="Times New Roman"/>
          <w:sz w:val="24"/>
          <w:szCs w:val="24"/>
        </w:rPr>
        <w:t xml:space="preserve"> Cluster analysis results of CBZ-FP with Lysozyme after 200 independent dockings.</w:t>
      </w:r>
    </w:p>
    <w:p w14:paraId="1AB3BC47" w14:textId="44A90D02" w:rsidR="00702900" w:rsidRPr="009927D5" w:rsidRDefault="00702900" w:rsidP="00EC731F">
      <w:pPr>
        <w:spacing w:line="360" w:lineRule="auto"/>
        <w:jc w:val="center"/>
        <w:rPr>
          <w:rFonts w:ascii="Times New Roman" w:eastAsia="宋体" w:hAnsi="Times New Roman" w:cs="Times New Roman"/>
          <w:sz w:val="24"/>
          <w:szCs w:val="24"/>
        </w:rPr>
      </w:pPr>
      <w:r w:rsidRPr="009927D5">
        <w:rPr>
          <w:rFonts w:ascii="Times New Roman" w:hAnsi="Times New Roman" w:cs="Times New Roman"/>
          <w:noProof/>
          <w:sz w:val="24"/>
          <w:szCs w:val="24"/>
        </w:rPr>
        <w:drawing>
          <wp:inline distT="0" distB="0" distL="0" distR="0" wp14:anchorId="27F65549" wp14:editId="3CEA9DC9">
            <wp:extent cx="4680000" cy="3240000"/>
            <wp:effectExtent l="0" t="0" r="6350" b="0"/>
            <wp:docPr id="35" name="图片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preferRelativeResize="0">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80000" cy="3240000"/>
                    </a:xfrm>
                    <a:prstGeom prst="rect">
                      <a:avLst/>
                    </a:prstGeom>
                    <a:noFill/>
                    <a:ln>
                      <a:noFill/>
                    </a:ln>
                  </pic:spPr>
                </pic:pic>
              </a:graphicData>
            </a:graphic>
          </wp:inline>
        </w:drawing>
      </w:r>
    </w:p>
    <w:p w14:paraId="3B0EF0DB" w14:textId="1E7D3824" w:rsidR="001D17A5" w:rsidRPr="009927D5" w:rsidRDefault="001D17A5" w:rsidP="00EC731F">
      <w:pPr>
        <w:spacing w:line="360" w:lineRule="auto"/>
        <w:jc w:val="both"/>
        <w:rPr>
          <w:rFonts w:ascii="Times New Roman" w:eastAsia="宋体" w:hAnsi="Times New Roman" w:cs="Times New Roman"/>
          <w:sz w:val="24"/>
          <w:szCs w:val="24"/>
        </w:rPr>
      </w:pPr>
      <w:r w:rsidRPr="009927D5">
        <w:rPr>
          <w:rFonts w:ascii="Times New Roman" w:hAnsi="Times New Roman" w:cs="Times New Roman"/>
          <w:b/>
          <w:sz w:val="24"/>
          <w:szCs w:val="24"/>
        </w:rPr>
        <w:t>Figure S17.</w:t>
      </w:r>
      <w:r w:rsidRPr="009927D5">
        <w:rPr>
          <w:rFonts w:ascii="Times New Roman" w:hAnsi="Times New Roman" w:cs="Times New Roman"/>
          <w:sz w:val="24"/>
          <w:szCs w:val="24"/>
        </w:rPr>
        <w:t xml:space="preserve"> Cluster analysis results of CBZ-FP with </w:t>
      </w:r>
      <w:r w:rsidR="00073CAC" w:rsidRPr="009927D5">
        <w:rPr>
          <w:rFonts w:ascii="Times New Roman" w:hAnsi="Times New Roman" w:cs="Times New Roman"/>
          <w:sz w:val="24"/>
          <w:szCs w:val="24"/>
        </w:rPr>
        <w:t>Chymotrypsin</w:t>
      </w:r>
      <w:r w:rsidRPr="009927D5">
        <w:rPr>
          <w:rFonts w:ascii="Times New Roman" w:hAnsi="Times New Roman" w:cs="Times New Roman"/>
          <w:sz w:val="24"/>
          <w:szCs w:val="24"/>
        </w:rPr>
        <w:t xml:space="preserve"> after 200 independent dockings.</w:t>
      </w:r>
    </w:p>
    <w:p w14:paraId="457E98EF" w14:textId="6118833B" w:rsidR="00702900" w:rsidRPr="009927D5" w:rsidRDefault="00702900" w:rsidP="00EC731F">
      <w:pPr>
        <w:spacing w:line="360" w:lineRule="auto"/>
        <w:jc w:val="center"/>
        <w:rPr>
          <w:rFonts w:ascii="Times New Roman" w:eastAsia="宋体" w:hAnsi="Times New Roman" w:cs="Times New Roman"/>
          <w:sz w:val="24"/>
          <w:szCs w:val="24"/>
        </w:rPr>
      </w:pPr>
      <w:r w:rsidRPr="009927D5">
        <w:rPr>
          <w:rFonts w:ascii="Times New Roman" w:hAnsi="Times New Roman" w:cs="Times New Roman"/>
          <w:noProof/>
          <w:sz w:val="24"/>
          <w:szCs w:val="24"/>
        </w:rPr>
        <w:lastRenderedPageBreak/>
        <w:drawing>
          <wp:inline distT="0" distB="0" distL="0" distR="0" wp14:anchorId="22663FC9" wp14:editId="342C8FFA">
            <wp:extent cx="4176000" cy="2891078"/>
            <wp:effectExtent l="0" t="0" r="0" b="508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preferRelativeResize="0">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76000" cy="2891078"/>
                    </a:xfrm>
                    <a:prstGeom prst="rect">
                      <a:avLst/>
                    </a:prstGeom>
                    <a:noFill/>
                    <a:ln>
                      <a:noFill/>
                    </a:ln>
                  </pic:spPr>
                </pic:pic>
              </a:graphicData>
            </a:graphic>
          </wp:inline>
        </w:drawing>
      </w:r>
    </w:p>
    <w:p w14:paraId="5E02D77D" w14:textId="1A3B5585" w:rsidR="00292C08" w:rsidRPr="009927D5" w:rsidRDefault="00292C08" w:rsidP="00EC731F">
      <w:pPr>
        <w:spacing w:line="360" w:lineRule="auto"/>
        <w:jc w:val="both"/>
        <w:rPr>
          <w:rFonts w:ascii="Times New Roman" w:eastAsia="宋体" w:hAnsi="Times New Roman" w:cs="Times New Roman"/>
          <w:sz w:val="24"/>
          <w:szCs w:val="24"/>
        </w:rPr>
      </w:pPr>
      <w:r w:rsidRPr="009927D5">
        <w:rPr>
          <w:rFonts w:ascii="Times New Roman" w:hAnsi="Times New Roman" w:cs="Times New Roman"/>
          <w:b/>
          <w:sz w:val="24"/>
          <w:szCs w:val="24"/>
        </w:rPr>
        <w:t>Figure S18.</w:t>
      </w:r>
      <w:r w:rsidRPr="009927D5">
        <w:rPr>
          <w:rFonts w:ascii="Times New Roman" w:hAnsi="Times New Roman" w:cs="Times New Roman"/>
          <w:sz w:val="24"/>
          <w:szCs w:val="24"/>
        </w:rPr>
        <w:t xml:space="preserve"> Cluster analysis results of CBZ-FP with Proteinase K after 200 independent dockings.</w:t>
      </w:r>
    </w:p>
    <w:p w14:paraId="3235EBFD" w14:textId="5990CD63" w:rsidR="00512F4E" w:rsidRPr="009927D5" w:rsidRDefault="00512F4E" w:rsidP="00EC731F">
      <w:pPr>
        <w:spacing w:line="360" w:lineRule="auto"/>
        <w:rPr>
          <w:rFonts w:ascii="Times New Roman" w:eastAsia="宋体" w:hAnsi="Times New Roman" w:cs="Times New Roman"/>
          <w:sz w:val="24"/>
          <w:szCs w:val="24"/>
        </w:rPr>
      </w:pPr>
      <w:bookmarkStart w:id="2" w:name="_Hlk67052673"/>
      <w:bookmarkEnd w:id="1"/>
    </w:p>
    <w:p w14:paraId="23243325" w14:textId="3ECAE6A9" w:rsidR="00EC731F" w:rsidRPr="009927D5" w:rsidRDefault="00EC731F" w:rsidP="00EC731F">
      <w:pPr>
        <w:spacing w:line="360" w:lineRule="auto"/>
        <w:rPr>
          <w:rFonts w:ascii="Times New Roman" w:eastAsia="宋体" w:hAnsi="Times New Roman" w:cs="Times New Roman"/>
          <w:sz w:val="24"/>
          <w:szCs w:val="24"/>
        </w:rPr>
      </w:pPr>
    </w:p>
    <w:p w14:paraId="08FFC188" w14:textId="04F114CF" w:rsidR="00EC731F" w:rsidRPr="009927D5" w:rsidRDefault="00EC731F" w:rsidP="00EC731F">
      <w:pPr>
        <w:spacing w:line="360" w:lineRule="auto"/>
        <w:rPr>
          <w:rFonts w:ascii="Times New Roman" w:eastAsia="宋体" w:hAnsi="Times New Roman" w:cs="Times New Roman"/>
          <w:sz w:val="24"/>
          <w:szCs w:val="24"/>
        </w:rPr>
      </w:pPr>
    </w:p>
    <w:p w14:paraId="2FB7F9AE" w14:textId="3FF24FB1" w:rsidR="00EC731F" w:rsidRPr="009927D5" w:rsidRDefault="00EC731F" w:rsidP="00EC731F">
      <w:pPr>
        <w:spacing w:line="360" w:lineRule="auto"/>
        <w:rPr>
          <w:rFonts w:ascii="Times New Roman" w:eastAsia="宋体" w:hAnsi="Times New Roman" w:cs="Times New Roman"/>
          <w:sz w:val="24"/>
          <w:szCs w:val="24"/>
        </w:rPr>
      </w:pPr>
    </w:p>
    <w:p w14:paraId="4DE81E14" w14:textId="5CD6CADE" w:rsidR="00EC731F" w:rsidRPr="009927D5" w:rsidRDefault="00EC731F" w:rsidP="00EC731F">
      <w:pPr>
        <w:spacing w:line="360" w:lineRule="auto"/>
        <w:rPr>
          <w:rFonts w:ascii="Times New Roman" w:eastAsia="宋体" w:hAnsi="Times New Roman" w:cs="Times New Roman"/>
          <w:sz w:val="24"/>
          <w:szCs w:val="24"/>
        </w:rPr>
      </w:pPr>
    </w:p>
    <w:p w14:paraId="37318C2D" w14:textId="02DB78E9" w:rsidR="00EC731F" w:rsidRPr="009927D5" w:rsidRDefault="00EC731F" w:rsidP="00EC731F">
      <w:pPr>
        <w:spacing w:line="360" w:lineRule="auto"/>
        <w:rPr>
          <w:rFonts w:ascii="Times New Roman" w:eastAsia="宋体" w:hAnsi="Times New Roman" w:cs="Times New Roman"/>
          <w:sz w:val="24"/>
          <w:szCs w:val="24"/>
        </w:rPr>
      </w:pPr>
    </w:p>
    <w:p w14:paraId="38BA3EF6" w14:textId="5C0E45AD" w:rsidR="00EC731F" w:rsidRPr="009927D5" w:rsidRDefault="00EC731F" w:rsidP="00EC731F">
      <w:pPr>
        <w:spacing w:line="360" w:lineRule="auto"/>
        <w:rPr>
          <w:rFonts w:ascii="Times New Roman" w:eastAsia="宋体" w:hAnsi="Times New Roman" w:cs="Times New Roman"/>
          <w:sz w:val="24"/>
          <w:szCs w:val="24"/>
        </w:rPr>
      </w:pPr>
    </w:p>
    <w:p w14:paraId="2A93D451" w14:textId="0444F26F" w:rsidR="00EC731F" w:rsidRPr="009927D5" w:rsidRDefault="00EC731F" w:rsidP="00EC731F">
      <w:pPr>
        <w:spacing w:line="360" w:lineRule="auto"/>
        <w:rPr>
          <w:rFonts w:ascii="Times New Roman" w:eastAsia="宋体" w:hAnsi="Times New Roman" w:cs="Times New Roman"/>
          <w:sz w:val="24"/>
          <w:szCs w:val="24"/>
        </w:rPr>
      </w:pPr>
    </w:p>
    <w:p w14:paraId="641538FB" w14:textId="1D37D8EA" w:rsidR="00EC731F" w:rsidRPr="009927D5" w:rsidRDefault="00EC731F" w:rsidP="00EC731F">
      <w:pPr>
        <w:spacing w:line="360" w:lineRule="auto"/>
        <w:rPr>
          <w:rFonts w:ascii="Times New Roman" w:eastAsia="宋体" w:hAnsi="Times New Roman" w:cs="Times New Roman"/>
          <w:sz w:val="24"/>
          <w:szCs w:val="24"/>
        </w:rPr>
      </w:pPr>
    </w:p>
    <w:p w14:paraId="028959C9" w14:textId="6A462026" w:rsidR="00EC731F" w:rsidRPr="009927D5" w:rsidRDefault="00EC731F" w:rsidP="00EC731F">
      <w:pPr>
        <w:spacing w:line="360" w:lineRule="auto"/>
        <w:rPr>
          <w:rFonts w:ascii="Times New Roman" w:eastAsia="宋体" w:hAnsi="Times New Roman" w:cs="Times New Roman"/>
          <w:sz w:val="24"/>
          <w:szCs w:val="24"/>
        </w:rPr>
      </w:pPr>
    </w:p>
    <w:p w14:paraId="1F4C517D" w14:textId="4DDEE04E" w:rsidR="00EC731F" w:rsidRPr="009927D5" w:rsidRDefault="00EC731F" w:rsidP="00EC731F">
      <w:pPr>
        <w:spacing w:line="360" w:lineRule="auto"/>
        <w:rPr>
          <w:rFonts w:ascii="Times New Roman" w:eastAsia="宋体" w:hAnsi="Times New Roman" w:cs="Times New Roman"/>
          <w:sz w:val="24"/>
          <w:szCs w:val="24"/>
        </w:rPr>
      </w:pPr>
    </w:p>
    <w:p w14:paraId="7A4FFD81" w14:textId="77777777" w:rsidR="00EC731F" w:rsidRPr="009927D5" w:rsidRDefault="00EC731F" w:rsidP="00EC731F">
      <w:pPr>
        <w:spacing w:line="360" w:lineRule="auto"/>
        <w:rPr>
          <w:rFonts w:ascii="Times New Roman" w:eastAsia="宋体" w:hAnsi="Times New Roman" w:cs="Times New Roman"/>
          <w:sz w:val="24"/>
          <w:szCs w:val="24"/>
        </w:rPr>
      </w:pPr>
    </w:p>
    <w:p w14:paraId="17C850A2" w14:textId="4CC44886" w:rsidR="00702900" w:rsidRPr="009927D5" w:rsidRDefault="00AF18D1" w:rsidP="00EC731F">
      <w:pPr>
        <w:spacing w:line="360" w:lineRule="auto"/>
        <w:rPr>
          <w:rFonts w:ascii="Times New Roman" w:eastAsia="宋体" w:hAnsi="Times New Roman" w:cs="Times New Roman"/>
          <w:b/>
          <w:sz w:val="24"/>
          <w:szCs w:val="24"/>
        </w:rPr>
      </w:pPr>
      <w:r w:rsidRPr="009927D5">
        <w:rPr>
          <w:rFonts w:ascii="Times New Roman" w:eastAsia="宋体" w:hAnsi="Times New Roman" w:cs="Times New Roman"/>
          <w:b/>
          <w:sz w:val="24"/>
          <w:szCs w:val="24"/>
        </w:rPr>
        <w:lastRenderedPageBreak/>
        <w:t>Table S1</w:t>
      </w:r>
      <w:r w:rsidRPr="009927D5">
        <w:rPr>
          <w:rFonts w:ascii="Times New Roman" w:eastAsia="宋体" w:hAnsi="Times New Roman" w:cs="Times New Roman"/>
          <w:sz w:val="24"/>
          <w:szCs w:val="24"/>
        </w:rPr>
        <w:t>. The PDB numbers of each enzyme</w:t>
      </w:r>
    </w:p>
    <w:p w14:paraId="0C1E8B22" w14:textId="7F8F407D" w:rsidR="00AF18D1" w:rsidRPr="009927D5" w:rsidRDefault="00AF18D1" w:rsidP="00EC731F">
      <w:pPr>
        <w:spacing w:line="360" w:lineRule="auto"/>
        <w:rPr>
          <w:rFonts w:ascii="Times New Roman" w:eastAsia="宋体" w:hAnsi="Times New Roman" w:cs="Times New Roman"/>
          <w:b/>
          <w:sz w:val="24"/>
          <w:szCs w:val="24"/>
        </w:rPr>
      </w:pPr>
      <w:r w:rsidRPr="009927D5">
        <w:rPr>
          <w:rFonts w:ascii="Times New Roman" w:eastAsia="宋体" w:hAnsi="Times New Roman" w:cs="Times New Roman"/>
          <w:b/>
          <w:noProof/>
          <w:sz w:val="24"/>
          <w:szCs w:val="24"/>
        </w:rPr>
        <w:drawing>
          <wp:inline distT="0" distB="0" distL="0" distR="0" wp14:anchorId="35A9F29F" wp14:editId="365E40CC">
            <wp:extent cx="5486400" cy="747395"/>
            <wp:effectExtent l="0" t="0" r="0" b="0"/>
            <wp:docPr id="4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486400" cy="747395"/>
                    </a:xfrm>
                    <a:prstGeom prst="rect">
                      <a:avLst/>
                    </a:prstGeom>
                  </pic:spPr>
                </pic:pic>
              </a:graphicData>
            </a:graphic>
          </wp:inline>
        </w:drawing>
      </w:r>
    </w:p>
    <w:p w14:paraId="6209C98C" w14:textId="77777777" w:rsidR="00AF18D1" w:rsidRPr="009927D5" w:rsidRDefault="00AF18D1" w:rsidP="00EC731F">
      <w:pPr>
        <w:spacing w:line="360" w:lineRule="auto"/>
        <w:rPr>
          <w:rFonts w:ascii="Times New Roman" w:eastAsia="宋体" w:hAnsi="Times New Roman" w:cs="Times New Roman"/>
          <w:b/>
          <w:sz w:val="24"/>
          <w:szCs w:val="24"/>
        </w:rPr>
      </w:pPr>
    </w:p>
    <w:p w14:paraId="42232A3C" w14:textId="0F518935" w:rsidR="00606C55" w:rsidRPr="009927D5" w:rsidRDefault="00AF18D1" w:rsidP="00EC731F">
      <w:pPr>
        <w:spacing w:line="360" w:lineRule="auto"/>
        <w:rPr>
          <w:rFonts w:ascii="Times New Roman" w:eastAsia="宋体" w:hAnsi="Times New Roman" w:cs="Times New Roman"/>
          <w:b/>
          <w:sz w:val="24"/>
          <w:szCs w:val="24"/>
        </w:rPr>
      </w:pPr>
      <w:r w:rsidRPr="009927D5">
        <w:rPr>
          <w:rFonts w:ascii="Times New Roman" w:eastAsia="宋体" w:hAnsi="Times New Roman" w:cs="Times New Roman"/>
          <w:b/>
          <w:sz w:val="24"/>
          <w:szCs w:val="24"/>
        </w:rPr>
        <w:t>Table S2</w:t>
      </w:r>
      <w:r w:rsidRPr="009927D5">
        <w:rPr>
          <w:rFonts w:ascii="Times New Roman" w:eastAsia="宋体" w:hAnsi="Times New Roman" w:cs="Times New Roman"/>
          <w:sz w:val="24"/>
          <w:szCs w:val="24"/>
        </w:rPr>
        <w:t>. The hydrophobic interactions between CBZ-FP and CES1.</w:t>
      </w:r>
    </w:p>
    <w:p w14:paraId="695E7443" w14:textId="69BD30A7" w:rsidR="00606C55" w:rsidRPr="009927D5" w:rsidRDefault="00AF18D1" w:rsidP="00EC731F">
      <w:pPr>
        <w:spacing w:line="360" w:lineRule="auto"/>
        <w:rPr>
          <w:rFonts w:ascii="Times New Roman" w:eastAsia="宋体" w:hAnsi="Times New Roman" w:cs="Times New Roman"/>
          <w:b/>
          <w:sz w:val="24"/>
          <w:szCs w:val="24"/>
        </w:rPr>
      </w:pPr>
      <w:r w:rsidRPr="009927D5">
        <w:rPr>
          <w:rFonts w:ascii="Times New Roman" w:hAnsi="Times New Roman" w:cs="Times New Roman"/>
          <w:noProof/>
          <w:sz w:val="24"/>
          <w:szCs w:val="24"/>
        </w:rPr>
        <w:drawing>
          <wp:inline distT="0" distB="0" distL="0" distR="0" wp14:anchorId="704415DA" wp14:editId="50796783">
            <wp:extent cx="5486400" cy="2136062"/>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2136062"/>
                    </a:xfrm>
                    <a:prstGeom prst="rect">
                      <a:avLst/>
                    </a:prstGeom>
                    <a:noFill/>
                    <a:ln>
                      <a:noFill/>
                    </a:ln>
                  </pic:spPr>
                </pic:pic>
              </a:graphicData>
            </a:graphic>
          </wp:inline>
        </w:drawing>
      </w:r>
    </w:p>
    <w:p w14:paraId="1A005B00" w14:textId="1AAFCACC" w:rsidR="00EC731F" w:rsidRPr="009927D5" w:rsidRDefault="00EC731F" w:rsidP="00EC731F">
      <w:pPr>
        <w:spacing w:line="360" w:lineRule="auto"/>
        <w:rPr>
          <w:rFonts w:ascii="Times New Roman" w:eastAsia="宋体" w:hAnsi="Times New Roman" w:cs="Times New Roman"/>
          <w:b/>
          <w:sz w:val="24"/>
          <w:szCs w:val="24"/>
        </w:rPr>
      </w:pPr>
    </w:p>
    <w:p w14:paraId="6503A5A3" w14:textId="57F63A86" w:rsidR="00EC731F" w:rsidRPr="009927D5" w:rsidRDefault="00EC731F" w:rsidP="00EC731F">
      <w:pPr>
        <w:spacing w:line="360" w:lineRule="auto"/>
        <w:rPr>
          <w:rFonts w:ascii="Times New Roman" w:eastAsia="宋体" w:hAnsi="Times New Roman" w:cs="Times New Roman"/>
          <w:b/>
          <w:sz w:val="24"/>
          <w:szCs w:val="24"/>
        </w:rPr>
      </w:pPr>
    </w:p>
    <w:p w14:paraId="1C301E7E" w14:textId="7D0E8C41" w:rsidR="00EC731F" w:rsidRPr="009927D5" w:rsidRDefault="00EC731F" w:rsidP="00EC731F">
      <w:pPr>
        <w:spacing w:line="360" w:lineRule="auto"/>
        <w:rPr>
          <w:rFonts w:ascii="Times New Roman" w:eastAsia="宋体" w:hAnsi="Times New Roman" w:cs="Times New Roman"/>
          <w:b/>
          <w:sz w:val="24"/>
          <w:szCs w:val="24"/>
        </w:rPr>
      </w:pPr>
    </w:p>
    <w:p w14:paraId="32279A91" w14:textId="34617761" w:rsidR="00EC731F" w:rsidRPr="009927D5" w:rsidRDefault="00EC731F" w:rsidP="00EC731F">
      <w:pPr>
        <w:spacing w:line="360" w:lineRule="auto"/>
        <w:rPr>
          <w:rFonts w:ascii="Times New Roman" w:eastAsia="宋体" w:hAnsi="Times New Roman" w:cs="Times New Roman"/>
          <w:b/>
          <w:sz w:val="24"/>
          <w:szCs w:val="24"/>
        </w:rPr>
      </w:pPr>
    </w:p>
    <w:p w14:paraId="1A2DA1C0" w14:textId="63A31099" w:rsidR="00EC731F" w:rsidRPr="009927D5" w:rsidRDefault="00EC731F" w:rsidP="00EC731F">
      <w:pPr>
        <w:spacing w:line="360" w:lineRule="auto"/>
        <w:rPr>
          <w:rFonts w:ascii="Times New Roman" w:eastAsia="宋体" w:hAnsi="Times New Roman" w:cs="Times New Roman"/>
          <w:b/>
          <w:sz w:val="24"/>
          <w:szCs w:val="24"/>
        </w:rPr>
      </w:pPr>
    </w:p>
    <w:p w14:paraId="01C0B339" w14:textId="58A84BED" w:rsidR="00EC731F" w:rsidRPr="009927D5" w:rsidRDefault="00EC731F" w:rsidP="00EC731F">
      <w:pPr>
        <w:spacing w:line="360" w:lineRule="auto"/>
        <w:rPr>
          <w:rFonts w:ascii="Times New Roman" w:eastAsia="宋体" w:hAnsi="Times New Roman" w:cs="Times New Roman"/>
          <w:b/>
          <w:sz w:val="24"/>
          <w:szCs w:val="24"/>
        </w:rPr>
      </w:pPr>
    </w:p>
    <w:p w14:paraId="4B75A21C" w14:textId="7AD8E2F0" w:rsidR="00EC731F" w:rsidRPr="009927D5" w:rsidRDefault="00EC731F" w:rsidP="00EC731F">
      <w:pPr>
        <w:spacing w:line="360" w:lineRule="auto"/>
        <w:rPr>
          <w:rFonts w:ascii="Times New Roman" w:eastAsia="宋体" w:hAnsi="Times New Roman" w:cs="Times New Roman"/>
          <w:b/>
          <w:sz w:val="24"/>
          <w:szCs w:val="24"/>
        </w:rPr>
      </w:pPr>
    </w:p>
    <w:p w14:paraId="6D86F810" w14:textId="6DE766C9" w:rsidR="00EC731F" w:rsidRPr="009927D5" w:rsidRDefault="00EC731F" w:rsidP="00EC731F">
      <w:pPr>
        <w:spacing w:line="360" w:lineRule="auto"/>
        <w:rPr>
          <w:rFonts w:ascii="Times New Roman" w:eastAsia="宋体" w:hAnsi="Times New Roman" w:cs="Times New Roman"/>
          <w:b/>
          <w:sz w:val="24"/>
          <w:szCs w:val="24"/>
        </w:rPr>
      </w:pPr>
    </w:p>
    <w:p w14:paraId="615F194A" w14:textId="185A17DB" w:rsidR="00EC731F" w:rsidRPr="009927D5" w:rsidRDefault="00EC731F" w:rsidP="00EC731F">
      <w:pPr>
        <w:spacing w:line="360" w:lineRule="auto"/>
        <w:rPr>
          <w:rFonts w:ascii="Times New Roman" w:eastAsia="宋体" w:hAnsi="Times New Roman" w:cs="Times New Roman"/>
          <w:b/>
          <w:sz w:val="24"/>
          <w:szCs w:val="24"/>
        </w:rPr>
      </w:pPr>
    </w:p>
    <w:p w14:paraId="5351FC95" w14:textId="77777777" w:rsidR="00EC731F" w:rsidRPr="009927D5" w:rsidRDefault="00EC731F" w:rsidP="00EC731F">
      <w:pPr>
        <w:spacing w:line="360" w:lineRule="auto"/>
        <w:rPr>
          <w:rFonts w:ascii="Times New Roman" w:eastAsia="宋体" w:hAnsi="Times New Roman" w:cs="Times New Roman"/>
          <w:b/>
          <w:sz w:val="24"/>
          <w:szCs w:val="24"/>
        </w:rPr>
      </w:pPr>
    </w:p>
    <w:p w14:paraId="3BA102CA" w14:textId="0D40CC3A" w:rsidR="00B82DAB" w:rsidRPr="009927D5" w:rsidRDefault="00B82DAB" w:rsidP="00EC731F">
      <w:pPr>
        <w:spacing w:line="360" w:lineRule="auto"/>
        <w:rPr>
          <w:rFonts w:ascii="Times New Roman" w:eastAsia="宋体" w:hAnsi="Times New Roman" w:cs="Times New Roman"/>
          <w:sz w:val="24"/>
          <w:szCs w:val="24"/>
        </w:rPr>
      </w:pPr>
      <w:r w:rsidRPr="009927D5">
        <w:rPr>
          <w:rFonts w:ascii="Times New Roman" w:eastAsia="宋体" w:hAnsi="Times New Roman" w:cs="Times New Roman"/>
          <w:b/>
          <w:sz w:val="24"/>
          <w:szCs w:val="24"/>
        </w:rPr>
        <w:lastRenderedPageBreak/>
        <w:t>Table S</w:t>
      </w:r>
      <w:r w:rsidR="00AF18D1" w:rsidRPr="009927D5">
        <w:rPr>
          <w:rFonts w:ascii="Times New Roman" w:eastAsia="宋体" w:hAnsi="Times New Roman" w:cs="Times New Roman"/>
          <w:b/>
          <w:sz w:val="24"/>
          <w:szCs w:val="24"/>
        </w:rPr>
        <w:t>3</w:t>
      </w:r>
      <w:r w:rsidRPr="009927D5">
        <w:rPr>
          <w:rFonts w:ascii="Times New Roman" w:eastAsia="宋体" w:hAnsi="Times New Roman" w:cs="Times New Roman"/>
          <w:sz w:val="24"/>
          <w:szCs w:val="24"/>
        </w:rPr>
        <w:t>.</w:t>
      </w:r>
      <w:r w:rsidR="00D34C5B" w:rsidRPr="009927D5">
        <w:rPr>
          <w:rFonts w:ascii="Times New Roman" w:eastAsia="宋体" w:hAnsi="Times New Roman" w:cs="Times New Roman"/>
          <w:sz w:val="24"/>
          <w:szCs w:val="24"/>
        </w:rPr>
        <w:t xml:space="preserve"> </w:t>
      </w:r>
      <w:r w:rsidRPr="009927D5">
        <w:rPr>
          <w:rFonts w:ascii="Times New Roman" w:eastAsia="宋体" w:hAnsi="Times New Roman" w:cs="Times New Roman"/>
          <w:sz w:val="24"/>
          <w:szCs w:val="24"/>
        </w:rPr>
        <w:t>The hydrophobic interactions between CBZ-FP and CES2.</w:t>
      </w:r>
    </w:p>
    <w:p w14:paraId="3B0E00C9" w14:textId="77777777" w:rsidR="00702900" w:rsidRPr="009927D5" w:rsidRDefault="00702900" w:rsidP="00EC731F">
      <w:pPr>
        <w:spacing w:line="360" w:lineRule="auto"/>
        <w:jc w:val="center"/>
        <w:rPr>
          <w:rFonts w:ascii="Times New Roman" w:hAnsi="Times New Roman" w:cs="Times New Roman"/>
          <w:sz w:val="24"/>
          <w:szCs w:val="24"/>
        </w:rPr>
      </w:pPr>
      <w:r w:rsidRPr="009927D5">
        <w:rPr>
          <w:rFonts w:ascii="Times New Roman" w:hAnsi="Times New Roman" w:cs="Times New Roman"/>
          <w:noProof/>
          <w:sz w:val="24"/>
          <w:szCs w:val="24"/>
        </w:rPr>
        <w:drawing>
          <wp:inline distT="0" distB="0" distL="0" distR="0" wp14:anchorId="1510A94C" wp14:editId="2EB8B135">
            <wp:extent cx="4939447" cy="326003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59166" cy="3273049"/>
                    </a:xfrm>
                    <a:prstGeom prst="rect">
                      <a:avLst/>
                    </a:prstGeom>
                    <a:noFill/>
                    <a:ln>
                      <a:noFill/>
                    </a:ln>
                  </pic:spPr>
                </pic:pic>
              </a:graphicData>
            </a:graphic>
          </wp:inline>
        </w:drawing>
      </w:r>
    </w:p>
    <w:p w14:paraId="40ADA0D7" w14:textId="0EBC3561" w:rsidR="00D66A6C" w:rsidRPr="009927D5" w:rsidRDefault="00D66A6C" w:rsidP="00EC731F">
      <w:pPr>
        <w:spacing w:line="360" w:lineRule="auto"/>
        <w:rPr>
          <w:rFonts w:ascii="Times New Roman" w:eastAsia="宋体" w:hAnsi="Times New Roman" w:cs="Times New Roman"/>
          <w:sz w:val="24"/>
          <w:szCs w:val="24"/>
        </w:rPr>
      </w:pPr>
    </w:p>
    <w:p w14:paraId="4E73706A" w14:textId="2ED35294" w:rsidR="00D34C5B" w:rsidRPr="009927D5" w:rsidRDefault="00D34C5B" w:rsidP="00EC731F">
      <w:pPr>
        <w:spacing w:line="360" w:lineRule="auto"/>
        <w:rPr>
          <w:rFonts w:ascii="Times New Roman" w:eastAsia="宋体" w:hAnsi="Times New Roman" w:cs="Times New Roman"/>
          <w:sz w:val="24"/>
          <w:szCs w:val="24"/>
        </w:rPr>
      </w:pPr>
      <w:r w:rsidRPr="009927D5">
        <w:rPr>
          <w:rFonts w:ascii="Times New Roman" w:eastAsia="宋体" w:hAnsi="Times New Roman" w:cs="Times New Roman"/>
          <w:b/>
          <w:sz w:val="24"/>
          <w:szCs w:val="24"/>
        </w:rPr>
        <w:t>Table S</w:t>
      </w:r>
      <w:r w:rsidR="00AF18D1" w:rsidRPr="009927D5">
        <w:rPr>
          <w:rFonts w:ascii="Times New Roman" w:eastAsia="宋体" w:hAnsi="Times New Roman" w:cs="Times New Roman"/>
          <w:b/>
          <w:sz w:val="24"/>
          <w:szCs w:val="24"/>
        </w:rPr>
        <w:t>4</w:t>
      </w:r>
      <w:r w:rsidRPr="009927D5">
        <w:rPr>
          <w:rFonts w:ascii="Times New Roman" w:eastAsia="宋体" w:hAnsi="Times New Roman" w:cs="Times New Roman"/>
          <w:sz w:val="24"/>
          <w:szCs w:val="24"/>
        </w:rPr>
        <w:t>. The hydrophobic interactions between CBZ-FP and H</w:t>
      </w:r>
      <w:r w:rsidR="00BE614B" w:rsidRPr="009927D5">
        <w:rPr>
          <w:rFonts w:ascii="Times New Roman" w:eastAsia="宋体" w:hAnsi="Times New Roman" w:cs="Times New Roman"/>
          <w:sz w:val="24"/>
          <w:szCs w:val="24"/>
        </w:rPr>
        <w:t>b</w:t>
      </w:r>
      <w:r w:rsidRPr="009927D5">
        <w:rPr>
          <w:rFonts w:ascii="Times New Roman" w:eastAsia="宋体" w:hAnsi="Times New Roman" w:cs="Times New Roman"/>
          <w:sz w:val="24"/>
          <w:szCs w:val="24"/>
        </w:rPr>
        <w:t>.</w:t>
      </w:r>
    </w:p>
    <w:p w14:paraId="3E899B48" w14:textId="77777777" w:rsidR="00702900" w:rsidRPr="009927D5" w:rsidRDefault="00702900" w:rsidP="00EC731F">
      <w:pPr>
        <w:spacing w:line="360" w:lineRule="auto"/>
        <w:jc w:val="center"/>
        <w:rPr>
          <w:rFonts w:ascii="Times New Roman" w:hAnsi="Times New Roman" w:cs="Times New Roman"/>
          <w:sz w:val="24"/>
          <w:szCs w:val="24"/>
        </w:rPr>
      </w:pPr>
      <w:r w:rsidRPr="009927D5">
        <w:rPr>
          <w:rFonts w:ascii="Times New Roman" w:hAnsi="Times New Roman" w:cs="Times New Roman"/>
          <w:noProof/>
          <w:sz w:val="24"/>
          <w:szCs w:val="24"/>
        </w:rPr>
        <w:drawing>
          <wp:inline distT="0" distB="0" distL="0" distR="0" wp14:anchorId="744DA713" wp14:editId="3054D513">
            <wp:extent cx="4826441" cy="3391823"/>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38119" cy="3400030"/>
                    </a:xfrm>
                    <a:prstGeom prst="rect">
                      <a:avLst/>
                    </a:prstGeom>
                    <a:noFill/>
                    <a:ln>
                      <a:noFill/>
                    </a:ln>
                  </pic:spPr>
                </pic:pic>
              </a:graphicData>
            </a:graphic>
          </wp:inline>
        </w:drawing>
      </w:r>
    </w:p>
    <w:p w14:paraId="1D09077F" w14:textId="51EE5DF5" w:rsidR="00D34C5B" w:rsidRPr="009927D5" w:rsidRDefault="00D34C5B" w:rsidP="00EC731F">
      <w:pPr>
        <w:spacing w:line="360" w:lineRule="auto"/>
        <w:rPr>
          <w:rFonts w:ascii="Times New Roman" w:eastAsia="宋体" w:hAnsi="Times New Roman" w:cs="Times New Roman"/>
          <w:sz w:val="24"/>
          <w:szCs w:val="24"/>
        </w:rPr>
      </w:pPr>
      <w:r w:rsidRPr="009927D5">
        <w:rPr>
          <w:rFonts w:ascii="Times New Roman" w:eastAsia="宋体" w:hAnsi="Times New Roman" w:cs="Times New Roman"/>
          <w:b/>
          <w:sz w:val="24"/>
          <w:szCs w:val="24"/>
        </w:rPr>
        <w:lastRenderedPageBreak/>
        <w:t>Table S</w:t>
      </w:r>
      <w:r w:rsidR="00AF18D1" w:rsidRPr="009927D5">
        <w:rPr>
          <w:rFonts w:ascii="Times New Roman" w:eastAsia="宋体" w:hAnsi="Times New Roman" w:cs="Times New Roman"/>
          <w:b/>
          <w:sz w:val="24"/>
          <w:szCs w:val="24"/>
        </w:rPr>
        <w:t>5</w:t>
      </w:r>
      <w:r w:rsidRPr="009927D5">
        <w:rPr>
          <w:rFonts w:ascii="Times New Roman" w:eastAsia="宋体" w:hAnsi="Times New Roman" w:cs="Times New Roman"/>
          <w:sz w:val="24"/>
          <w:szCs w:val="24"/>
        </w:rPr>
        <w:t>. The hydrophobic interactions between CBZ-FP and BSA.</w:t>
      </w:r>
    </w:p>
    <w:p w14:paraId="5D739840" w14:textId="05D7619C" w:rsidR="00702900" w:rsidRPr="009927D5" w:rsidRDefault="00702900" w:rsidP="00EC731F">
      <w:pPr>
        <w:spacing w:line="360" w:lineRule="auto"/>
        <w:jc w:val="center"/>
        <w:rPr>
          <w:rFonts w:ascii="Times New Roman" w:eastAsia="宋体" w:hAnsi="Times New Roman" w:cs="Times New Roman"/>
          <w:sz w:val="24"/>
          <w:szCs w:val="24"/>
        </w:rPr>
      </w:pPr>
      <w:r w:rsidRPr="009927D5">
        <w:rPr>
          <w:rFonts w:ascii="Times New Roman" w:hAnsi="Times New Roman" w:cs="Times New Roman"/>
          <w:noProof/>
          <w:sz w:val="24"/>
          <w:szCs w:val="24"/>
        </w:rPr>
        <w:drawing>
          <wp:inline distT="0" distB="0" distL="0" distR="0" wp14:anchorId="07601C2A" wp14:editId="717DAC87">
            <wp:extent cx="4794637" cy="3118168"/>
            <wp:effectExtent l="0" t="0" r="6350" b="635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09977" cy="3128144"/>
                    </a:xfrm>
                    <a:prstGeom prst="rect">
                      <a:avLst/>
                    </a:prstGeom>
                    <a:noFill/>
                    <a:ln>
                      <a:noFill/>
                    </a:ln>
                  </pic:spPr>
                </pic:pic>
              </a:graphicData>
            </a:graphic>
          </wp:inline>
        </w:drawing>
      </w:r>
    </w:p>
    <w:p w14:paraId="32C84F33" w14:textId="77777777" w:rsidR="001156FA" w:rsidRPr="009927D5" w:rsidRDefault="001156FA" w:rsidP="00EC731F">
      <w:pPr>
        <w:spacing w:line="360" w:lineRule="auto"/>
        <w:jc w:val="center"/>
        <w:rPr>
          <w:rFonts w:ascii="Times New Roman" w:eastAsia="宋体" w:hAnsi="Times New Roman" w:cs="Times New Roman"/>
          <w:sz w:val="24"/>
          <w:szCs w:val="24"/>
        </w:rPr>
      </w:pPr>
    </w:p>
    <w:p w14:paraId="6902A5FA" w14:textId="012226DA" w:rsidR="00702900" w:rsidRPr="009927D5" w:rsidRDefault="00D34C5B" w:rsidP="00EC731F">
      <w:pPr>
        <w:spacing w:line="360" w:lineRule="auto"/>
        <w:rPr>
          <w:rFonts w:ascii="Times New Roman" w:eastAsia="宋体" w:hAnsi="Times New Roman" w:cs="Times New Roman"/>
          <w:sz w:val="24"/>
          <w:szCs w:val="24"/>
        </w:rPr>
      </w:pPr>
      <w:r w:rsidRPr="009927D5">
        <w:rPr>
          <w:rFonts w:ascii="Times New Roman" w:eastAsia="宋体" w:hAnsi="Times New Roman" w:cs="Times New Roman"/>
          <w:b/>
          <w:sz w:val="24"/>
          <w:szCs w:val="24"/>
        </w:rPr>
        <w:t>Table S</w:t>
      </w:r>
      <w:r w:rsidR="00AF18D1" w:rsidRPr="009927D5">
        <w:rPr>
          <w:rFonts w:ascii="Times New Roman" w:eastAsia="宋体" w:hAnsi="Times New Roman" w:cs="Times New Roman"/>
          <w:b/>
          <w:sz w:val="24"/>
          <w:szCs w:val="24"/>
        </w:rPr>
        <w:t>6</w:t>
      </w:r>
      <w:r w:rsidRPr="009927D5">
        <w:rPr>
          <w:rFonts w:ascii="Times New Roman" w:eastAsia="宋体" w:hAnsi="Times New Roman" w:cs="Times New Roman"/>
          <w:sz w:val="24"/>
          <w:szCs w:val="24"/>
        </w:rPr>
        <w:t xml:space="preserve">. The hydrophobic interactions between CBZ-FP and </w:t>
      </w:r>
      <w:r w:rsidR="003206B0" w:rsidRPr="009927D5">
        <w:rPr>
          <w:rFonts w:ascii="Times New Roman" w:eastAsia="宋体" w:hAnsi="Times New Roman" w:cs="Times New Roman"/>
          <w:sz w:val="24"/>
          <w:szCs w:val="24"/>
        </w:rPr>
        <w:t>HSA</w:t>
      </w:r>
      <w:r w:rsidRPr="009927D5">
        <w:rPr>
          <w:rFonts w:ascii="Times New Roman" w:eastAsia="宋体" w:hAnsi="Times New Roman" w:cs="Times New Roman"/>
          <w:sz w:val="24"/>
          <w:szCs w:val="24"/>
        </w:rPr>
        <w:t>.</w:t>
      </w:r>
    </w:p>
    <w:p w14:paraId="25A6634E" w14:textId="77777777" w:rsidR="00702900" w:rsidRPr="009927D5" w:rsidRDefault="00702900" w:rsidP="00EC731F">
      <w:pPr>
        <w:spacing w:line="360" w:lineRule="auto"/>
        <w:jc w:val="center"/>
        <w:rPr>
          <w:rFonts w:ascii="Times New Roman" w:hAnsi="Times New Roman" w:cs="Times New Roman"/>
          <w:sz w:val="24"/>
          <w:szCs w:val="24"/>
        </w:rPr>
      </w:pPr>
      <w:r w:rsidRPr="009927D5">
        <w:rPr>
          <w:rFonts w:ascii="Times New Roman" w:hAnsi="Times New Roman" w:cs="Times New Roman"/>
          <w:noProof/>
          <w:sz w:val="24"/>
          <w:szCs w:val="24"/>
        </w:rPr>
        <w:drawing>
          <wp:inline distT="0" distB="0" distL="0" distR="0" wp14:anchorId="65C5A164" wp14:editId="08B5A16B">
            <wp:extent cx="4317559" cy="3570175"/>
            <wp:effectExtent l="0" t="0" r="698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42922" cy="3591147"/>
                    </a:xfrm>
                    <a:prstGeom prst="rect">
                      <a:avLst/>
                    </a:prstGeom>
                    <a:noFill/>
                    <a:ln>
                      <a:noFill/>
                    </a:ln>
                  </pic:spPr>
                </pic:pic>
              </a:graphicData>
            </a:graphic>
          </wp:inline>
        </w:drawing>
      </w:r>
    </w:p>
    <w:p w14:paraId="359E1818" w14:textId="79E9D170" w:rsidR="003206B0" w:rsidRPr="009927D5" w:rsidRDefault="003206B0" w:rsidP="00EC731F">
      <w:pPr>
        <w:spacing w:line="360" w:lineRule="auto"/>
        <w:rPr>
          <w:rFonts w:ascii="Times New Roman" w:eastAsia="宋体" w:hAnsi="Times New Roman" w:cs="Times New Roman"/>
          <w:sz w:val="24"/>
          <w:szCs w:val="24"/>
        </w:rPr>
      </w:pPr>
      <w:r w:rsidRPr="009927D5">
        <w:rPr>
          <w:rFonts w:ascii="Times New Roman" w:eastAsia="宋体" w:hAnsi="Times New Roman" w:cs="Times New Roman"/>
          <w:b/>
          <w:sz w:val="24"/>
          <w:szCs w:val="24"/>
        </w:rPr>
        <w:lastRenderedPageBreak/>
        <w:t>Table S</w:t>
      </w:r>
      <w:r w:rsidR="00AF18D1" w:rsidRPr="009927D5">
        <w:rPr>
          <w:rFonts w:ascii="Times New Roman" w:eastAsia="宋体" w:hAnsi="Times New Roman" w:cs="Times New Roman"/>
          <w:b/>
          <w:sz w:val="24"/>
          <w:szCs w:val="24"/>
        </w:rPr>
        <w:t>7</w:t>
      </w:r>
      <w:r w:rsidRPr="009927D5">
        <w:rPr>
          <w:rFonts w:ascii="Times New Roman" w:eastAsia="宋体" w:hAnsi="Times New Roman" w:cs="Times New Roman"/>
          <w:sz w:val="24"/>
          <w:szCs w:val="24"/>
        </w:rPr>
        <w:t>. The hydrophobic interactions between CBZ-FP and BuchE.</w:t>
      </w:r>
    </w:p>
    <w:p w14:paraId="48DC3718" w14:textId="1E4F693F" w:rsidR="00702900" w:rsidRPr="009927D5" w:rsidRDefault="00702900" w:rsidP="00EC731F">
      <w:pPr>
        <w:spacing w:line="360" w:lineRule="auto"/>
        <w:jc w:val="center"/>
        <w:rPr>
          <w:rFonts w:ascii="Times New Roman" w:eastAsia="宋体" w:hAnsi="Times New Roman" w:cs="Times New Roman"/>
          <w:sz w:val="24"/>
          <w:szCs w:val="24"/>
        </w:rPr>
      </w:pPr>
      <w:r w:rsidRPr="009927D5">
        <w:rPr>
          <w:rFonts w:ascii="Times New Roman" w:hAnsi="Times New Roman" w:cs="Times New Roman"/>
          <w:noProof/>
          <w:sz w:val="24"/>
          <w:szCs w:val="24"/>
        </w:rPr>
        <w:drawing>
          <wp:inline distT="0" distB="0" distL="0" distR="0" wp14:anchorId="05F67F0C" wp14:editId="6D5AD286">
            <wp:extent cx="5220000" cy="271440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20000" cy="2714400"/>
                    </a:xfrm>
                    <a:prstGeom prst="rect">
                      <a:avLst/>
                    </a:prstGeom>
                    <a:noFill/>
                    <a:ln>
                      <a:noFill/>
                    </a:ln>
                  </pic:spPr>
                </pic:pic>
              </a:graphicData>
            </a:graphic>
          </wp:inline>
        </w:drawing>
      </w:r>
    </w:p>
    <w:p w14:paraId="30F28558" w14:textId="77777777" w:rsidR="001156FA" w:rsidRPr="009927D5" w:rsidRDefault="001156FA" w:rsidP="00EC731F">
      <w:pPr>
        <w:spacing w:line="360" w:lineRule="auto"/>
        <w:rPr>
          <w:rFonts w:ascii="Times New Roman" w:eastAsia="宋体" w:hAnsi="Times New Roman" w:cs="Times New Roman"/>
          <w:sz w:val="24"/>
          <w:szCs w:val="24"/>
        </w:rPr>
      </w:pPr>
    </w:p>
    <w:p w14:paraId="12ECCD5C" w14:textId="71AC316F" w:rsidR="003206B0" w:rsidRPr="009927D5" w:rsidRDefault="003206B0" w:rsidP="00EC731F">
      <w:pPr>
        <w:spacing w:line="360" w:lineRule="auto"/>
        <w:rPr>
          <w:rFonts w:ascii="Times New Roman" w:eastAsia="宋体" w:hAnsi="Times New Roman" w:cs="Times New Roman"/>
          <w:sz w:val="24"/>
          <w:szCs w:val="24"/>
        </w:rPr>
      </w:pPr>
      <w:r w:rsidRPr="009927D5">
        <w:rPr>
          <w:rFonts w:ascii="Times New Roman" w:eastAsia="宋体" w:hAnsi="Times New Roman" w:cs="Times New Roman"/>
          <w:b/>
          <w:sz w:val="24"/>
          <w:szCs w:val="24"/>
        </w:rPr>
        <w:t>Table S</w:t>
      </w:r>
      <w:r w:rsidR="00AF18D1" w:rsidRPr="009927D5">
        <w:rPr>
          <w:rFonts w:ascii="Times New Roman" w:eastAsia="宋体" w:hAnsi="Times New Roman" w:cs="Times New Roman"/>
          <w:b/>
          <w:sz w:val="24"/>
          <w:szCs w:val="24"/>
        </w:rPr>
        <w:t>8</w:t>
      </w:r>
      <w:r w:rsidRPr="009927D5">
        <w:rPr>
          <w:rFonts w:ascii="Times New Roman" w:eastAsia="宋体" w:hAnsi="Times New Roman" w:cs="Times New Roman"/>
          <w:sz w:val="24"/>
          <w:szCs w:val="24"/>
        </w:rPr>
        <w:t>. The hydrophobic interactions between CBZ-FP and Lipase.</w:t>
      </w:r>
    </w:p>
    <w:p w14:paraId="1D336782" w14:textId="77777777" w:rsidR="00702900" w:rsidRPr="009927D5" w:rsidRDefault="00702900" w:rsidP="00EC731F">
      <w:pPr>
        <w:spacing w:line="360" w:lineRule="auto"/>
        <w:jc w:val="center"/>
        <w:rPr>
          <w:rFonts w:ascii="Times New Roman" w:hAnsi="Times New Roman" w:cs="Times New Roman"/>
          <w:sz w:val="24"/>
          <w:szCs w:val="24"/>
        </w:rPr>
      </w:pPr>
      <w:r w:rsidRPr="009927D5">
        <w:rPr>
          <w:rFonts w:ascii="Times New Roman" w:hAnsi="Times New Roman" w:cs="Times New Roman"/>
          <w:noProof/>
          <w:sz w:val="24"/>
          <w:szCs w:val="24"/>
        </w:rPr>
        <w:drawing>
          <wp:inline distT="0" distB="0" distL="0" distR="0" wp14:anchorId="7F89B514" wp14:editId="1FF8457B">
            <wp:extent cx="5220000" cy="244800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20000" cy="2448000"/>
                    </a:xfrm>
                    <a:prstGeom prst="rect">
                      <a:avLst/>
                    </a:prstGeom>
                    <a:noFill/>
                    <a:ln>
                      <a:noFill/>
                    </a:ln>
                  </pic:spPr>
                </pic:pic>
              </a:graphicData>
            </a:graphic>
          </wp:inline>
        </w:drawing>
      </w:r>
    </w:p>
    <w:p w14:paraId="5B0253A4" w14:textId="499333D7" w:rsidR="005671BB" w:rsidRPr="009927D5" w:rsidRDefault="005671BB" w:rsidP="00EC731F">
      <w:pPr>
        <w:spacing w:line="360" w:lineRule="auto"/>
        <w:jc w:val="center"/>
        <w:rPr>
          <w:rFonts w:ascii="Times New Roman" w:eastAsia="宋体" w:hAnsi="Times New Roman" w:cs="Times New Roman"/>
          <w:sz w:val="24"/>
          <w:szCs w:val="24"/>
        </w:rPr>
      </w:pPr>
    </w:p>
    <w:p w14:paraId="2F38908E" w14:textId="280E5C12" w:rsidR="001156FA" w:rsidRPr="009927D5" w:rsidRDefault="001156FA" w:rsidP="00EC731F">
      <w:pPr>
        <w:spacing w:line="360" w:lineRule="auto"/>
        <w:jc w:val="center"/>
        <w:rPr>
          <w:rFonts w:ascii="Times New Roman" w:eastAsia="宋体" w:hAnsi="Times New Roman" w:cs="Times New Roman"/>
          <w:sz w:val="24"/>
          <w:szCs w:val="24"/>
        </w:rPr>
      </w:pPr>
    </w:p>
    <w:p w14:paraId="49EEF921" w14:textId="6FD8319D" w:rsidR="001156FA" w:rsidRPr="009927D5" w:rsidRDefault="001156FA" w:rsidP="00EC731F">
      <w:pPr>
        <w:spacing w:line="360" w:lineRule="auto"/>
        <w:jc w:val="center"/>
        <w:rPr>
          <w:rFonts w:ascii="Times New Roman" w:eastAsia="宋体" w:hAnsi="Times New Roman" w:cs="Times New Roman"/>
          <w:sz w:val="24"/>
          <w:szCs w:val="24"/>
        </w:rPr>
      </w:pPr>
    </w:p>
    <w:p w14:paraId="53F450F1" w14:textId="5ED1FF99" w:rsidR="001156FA" w:rsidRPr="009927D5" w:rsidRDefault="001156FA" w:rsidP="00EC731F">
      <w:pPr>
        <w:spacing w:line="360" w:lineRule="auto"/>
        <w:jc w:val="center"/>
        <w:rPr>
          <w:rFonts w:ascii="Times New Roman" w:eastAsia="宋体" w:hAnsi="Times New Roman" w:cs="Times New Roman"/>
          <w:sz w:val="24"/>
          <w:szCs w:val="24"/>
        </w:rPr>
      </w:pPr>
    </w:p>
    <w:p w14:paraId="1F19A004" w14:textId="632602D4" w:rsidR="005671BB" w:rsidRPr="009927D5" w:rsidRDefault="005671BB" w:rsidP="00EC731F">
      <w:pPr>
        <w:spacing w:line="360" w:lineRule="auto"/>
        <w:rPr>
          <w:rFonts w:ascii="Times New Roman" w:eastAsia="宋体" w:hAnsi="Times New Roman" w:cs="Times New Roman"/>
          <w:sz w:val="24"/>
          <w:szCs w:val="24"/>
        </w:rPr>
      </w:pPr>
      <w:r w:rsidRPr="009927D5">
        <w:rPr>
          <w:rFonts w:ascii="Times New Roman" w:eastAsia="宋体" w:hAnsi="Times New Roman" w:cs="Times New Roman"/>
          <w:b/>
          <w:sz w:val="24"/>
          <w:szCs w:val="24"/>
        </w:rPr>
        <w:lastRenderedPageBreak/>
        <w:t>Table S</w:t>
      </w:r>
      <w:r w:rsidR="00AF18D1" w:rsidRPr="009927D5">
        <w:rPr>
          <w:rFonts w:ascii="Times New Roman" w:eastAsia="宋体" w:hAnsi="Times New Roman" w:cs="Times New Roman"/>
          <w:b/>
          <w:sz w:val="24"/>
          <w:szCs w:val="24"/>
        </w:rPr>
        <w:t>9</w:t>
      </w:r>
      <w:r w:rsidRPr="009927D5">
        <w:rPr>
          <w:rFonts w:ascii="Times New Roman" w:eastAsia="宋体" w:hAnsi="Times New Roman" w:cs="Times New Roman"/>
          <w:sz w:val="24"/>
          <w:szCs w:val="24"/>
        </w:rPr>
        <w:t>. The hydrophobic interactions between CBZ-FP and Papain.</w:t>
      </w:r>
    </w:p>
    <w:p w14:paraId="53F6DDF6" w14:textId="77777777" w:rsidR="00702900" w:rsidRPr="009927D5" w:rsidRDefault="00702900" w:rsidP="00EC731F">
      <w:pPr>
        <w:spacing w:line="360" w:lineRule="auto"/>
        <w:jc w:val="center"/>
        <w:rPr>
          <w:rFonts w:ascii="Times New Roman" w:hAnsi="Times New Roman" w:cs="Times New Roman"/>
          <w:sz w:val="24"/>
          <w:szCs w:val="24"/>
        </w:rPr>
      </w:pPr>
      <w:r w:rsidRPr="009927D5">
        <w:rPr>
          <w:rFonts w:ascii="Times New Roman" w:hAnsi="Times New Roman" w:cs="Times New Roman"/>
          <w:noProof/>
          <w:sz w:val="24"/>
          <w:szCs w:val="24"/>
        </w:rPr>
        <w:drawing>
          <wp:inline distT="0" distB="0" distL="0" distR="0" wp14:anchorId="268044D3" wp14:editId="7D7292F0">
            <wp:extent cx="4667535" cy="3064479"/>
            <wp:effectExtent l="0" t="0" r="0" b="317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87344" cy="3077485"/>
                    </a:xfrm>
                    <a:prstGeom prst="rect">
                      <a:avLst/>
                    </a:prstGeom>
                    <a:noFill/>
                    <a:ln>
                      <a:noFill/>
                    </a:ln>
                  </pic:spPr>
                </pic:pic>
              </a:graphicData>
            </a:graphic>
          </wp:inline>
        </w:drawing>
      </w:r>
    </w:p>
    <w:p w14:paraId="0237CAC3" w14:textId="19A34E37" w:rsidR="005671BB" w:rsidRPr="009927D5" w:rsidRDefault="005671BB" w:rsidP="00EC731F">
      <w:pPr>
        <w:spacing w:line="360" w:lineRule="auto"/>
        <w:jc w:val="center"/>
        <w:rPr>
          <w:rFonts w:ascii="Times New Roman" w:eastAsia="宋体" w:hAnsi="Times New Roman" w:cs="Times New Roman"/>
          <w:sz w:val="24"/>
          <w:szCs w:val="24"/>
        </w:rPr>
      </w:pPr>
    </w:p>
    <w:p w14:paraId="66570A96" w14:textId="0A896EAC" w:rsidR="005671BB" w:rsidRPr="009927D5" w:rsidRDefault="005671BB" w:rsidP="00EC731F">
      <w:pPr>
        <w:spacing w:line="360" w:lineRule="auto"/>
        <w:rPr>
          <w:rFonts w:ascii="Times New Roman" w:eastAsia="宋体" w:hAnsi="Times New Roman" w:cs="Times New Roman"/>
          <w:sz w:val="24"/>
          <w:szCs w:val="24"/>
        </w:rPr>
      </w:pPr>
      <w:r w:rsidRPr="009927D5">
        <w:rPr>
          <w:rFonts w:ascii="Times New Roman" w:eastAsia="宋体" w:hAnsi="Times New Roman" w:cs="Times New Roman"/>
          <w:b/>
          <w:sz w:val="24"/>
          <w:szCs w:val="24"/>
        </w:rPr>
        <w:t>Table S</w:t>
      </w:r>
      <w:r w:rsidR="00AF18D1" w:rsidRPr="009927D5">
        <w:rPr>
          <w:rFonts w:ascii="Times New Roman" w:eastAsia="宋体" w:hAnsi="Times New Roman" w:cs="Times New Roman"/>
          <w:b/>
          <w:sz w:val="24"/>
          <w:szCs w:val="24"/>
        </w:rPr>
        <w:t>10</w:t>
      </w:r>
      <w:r w:rsidRPr="009927D5">
        <w:rPr>
          <w:rFonts w:ascii="Times New Roman" w:eastAsia="宋体" w:hAnsi="Times New Roman" w:cs="Times New Roman"/>
          <w:sz w:val="24"/>
          <w:szCs w:val="24"/>
        </w:rPr>
        <w:t>. The hydrophobic interactions between CBZ-FP and Lysozyme.</w:t>
      </w:r>
    </w:p>
    <w:p w14:paraId="17364E19" w14:textId="77777777" w:rsidR="00702900" w:rsidRPr="009927D5" w:rsidRDefault="00702900" w:rsidP="00EC731F">
      <w:pPr>
        <w:spacing w:line="360" w:lineRule="auto"/>
        <w:jc w:val="center"/>
        <w:rPr>
          <w:rFonts w:ascii="Times New Roman" w:hAnsi="Times New Roman" w:cs="Times New Roman"/>
          <w:sz w:val="24"/>
          <w:szCs w:val="24"/>
        </w:rPr>
      </w:pPr>
      <w:r w:rsidRPr="009927D5">
        <w:rPr>
          <w:rFonts w:ascii="Times New Roman" w:hAnsi="Times New Roman" w:cs="Times New Roman"/>
          <w:noProof/>
          <w:sz w:val="24"/>
          <w:szCs w:val="24"/>
        </w:rPr>
        <w:drawing>
          <wp:inline distT="0" distB="0" distL="0" distR="0" wp14:anchorId="3BD2DD06" wp14:editId="780C1D10">
            <wp:extent cx="4404736" cy="3705308"/>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16472" cy="3715180"/>
                    </a:xfrm>
                    <a:prstGeom prst="rect">
                      <a:avLst/>
                    </a:prstGeom>
                    <a:noFill/>
                    <a:ln>
                      <a:noFill/>
                    </a:ln>
                  </pic:spPr>
                </pic:pic>
              </a:graphicData>
            </a:graphic>
          </wp:inline>
        </w:drawing>
      </w:r>
    </w:p>
    <w:p w14:paraId="5660448A" w14:textId="58C5CD4D" w:rsidR="005671BB" w:rsidRPr="009927D5" w:rsidRDefault="005671BB" w:rsidP="00EC731F">
      <w:pPr>
        <w:spacing w:line="360" w:lineRule="auto"/>
        <w:rPr>
          <w:rFonts w:ascii="Times New Roman" w:eastAsia="宋体" w:hAnsi="Times New Roman" w:cs="Times New Roman"/>
          <w:sz w:val="24"/>
          <w:szCs w:val="24"/>
        </w:rPr>
      </w:pPr>
      <w:r w:rsidRPr="009927D5">
        <w:rPr>
          <w:rFonts w:ascii="Times New Roman" w:eastAsia="宋体" w:hAnsi="Times New Roman" w:cs="Times New Roman"/>
          <w:b/>
          <w:sz w:val="24"/>
          <w:szCs w:val="24"/>
        </w:rPr>
        <w:lastRenderedPageBreak/>
        <w:t>Table S</w:t>
      </w:r>
      <w:r w:rsidR="00AF18D1" w:rsidRPr="009927D5">
        <w:rPr>
          <w:rFonts w:ascii="Times New Roman" w:eastAsia="宋体" w:hAnsi="Times New Roman" w:cs="Times New Roman"/>
          <w:b/>
          <w:sz w:val="24"/>
          <w:szCs w:val="24"/>
        </w:rPr>
        <w:t>11</w:t>
      </w:r>
      <w:r w:rsidRPr="009927D5">
        <w:rPr>
          <w:rFonts w:ascii="Times New Roman" w:eastAsia="宋体" w:hAnsi="Times New Roman" w:cs="Times New Roman"/>
          <w:sz w:val="24"/>
          <w:szCs w:val="24"/>
        </w:rPr>
        <w:t>. The hydrophobic interactions between CBZ-FP and Chymotrypsin.</w:t>
      </w:r>
    </w:p>
    <w:p w14:paraId="258A2273" w14:textId="5941B92E" w:rsidR="00702900" w:rsidRPr="009927D5" w:rsidRDefault="00C04980" w:rsidP="00EC731F">
      <w:pPr>
        <w:spacing w:line="360" w:lineRule="auto"/>
        <w:jc w:val="center"/>
        <w:rPr>
          <w:rFonts w:ascii="Times New Roman" w:hAnsi="Times New Roman" w:cs="Times New Roman"/>
          <w:sz w:val="24"/>
          <w:szCs w:val="24"/>
        </w:rPr>
      </w:pPr>
      <w:r w:rsidRPr="009927D5">
        <w:rPr>
          <w:rFonts w:ascii="Times New Roman" w:hAnsi="Times New Roman" w:cs="Times New Roman"/>
          <w:noProof/>
          <w:sz w:val="24"/>
          <w:szCs w:val="24"/>
        </w:rPr>
        <w:drawing>
          <wp:inline distT="0" distB="0" distL="0" distR="0" wp14:anchorId="60F12403" wp14:editId="1E6346BB">
            <wp:extent cx="4968000" cy="4060053"/>
            <wp:effectExtent l="0" t="0" r="4445" b="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4968000" cy="4060053"/>
                    </a:xfrm>
                    <a:prstGeom prst="rect">
                      <a:avLst/>
                    </a:prstGeom>
                  </pic:spPr>
                </pic:pic>
              </a:graphicData>
            </a:graphic>
          </wp:inline>
        </w:drawing>
      </w:r>
    </w:p>
    <w:p w14:paraId="3D93DF85" w14:textId="77777777" w:rsidR="00702900" w:rsidRPr="009927D5" w:rsidRDefault="00702900" w:rsidP="00EC731F">
      <w:pPr>
        <w:spacing w:line="360" w:lineRule="auto"/>
        <w:jc w:val="center"/>
        <w:rPr>
          <w:rFonts w:ascii="Times New Roman" w:hAnsi="Times New Roman" w:cs="Times New Roman"/>
          <w:sz w:val="24"/>
          <w:szCs w:val="24"/>
        </w:rPr>
      </w:pPr>
    </w:p>
    <w:p w14:paraId="50D48ADB" w14:textId="42632BCF" w:rsidR="005671BB" w:rsidRPr="009927D5" w:rsidRDefault="005671BB" w:rsidP="00EC731F">
      <w:pPr>
        <w:spacing w:line="360" w:lineRule="auto"/>
        <w:rPr>
          <w:rFonts w:ascii="Times New Roman" w:eastAsia="宋体" w:hAnsi="Times New Roman" w:cs="Times New Roman"/>
          <w:sz w:val="24"/>
          <w:szCs w:val="24"/>
        </w:rPr>
      </w:pPr>
      <w:r w:rsidRPr="009927D5">
        <w:rPr>
          <w:rFonts w:ascii="Times New Roman" w:eastAsia="宋体" w:hAnsi="Times New Roman" w:cs="Times New Roman"/>
          <w:b/>
          <w:sz w:val="24"/>
          <w:szCs w:val="24"/>
        </w:rPr>
        <w:t>Table S1</w:t>
      </w:r>
      <w:r w:rsidR="00AF18D1" w:rsidRPr="009927D5">
        <w:rPr>
          <w:rFonts w:ascii="Times New Roman" w:eastAsia="宋体" w:hAnsi="Times New Roman" w:cs="Times New Roman"/>
          <w:b/>
          <w:sz w:val="24"/>
          <w:szCs w:val="24"/>
        </w:rPr>
        <w:t>2</w:t>
      </w:r>
      <w:r w:rsidR="001156FA" w:rsidRPr="009927D5">
        <w:rPr>
          <w:rFonts w:ascii="Times New Roman" w:eastAsia="宋体" w:hAnsi="Times New Roman" w:cs="Times New Roman"/>
          <w:b/>
          <w:sz w:val="24"/>
          <w:szCs w:val="24"/>
        </w:rPr>
        <w:t>.</w:t>
      </w:r>
      <w:r w:rsidRPr="009927D5">
        <w:rPr>
          <w:rFonts w:ascii="Times New Roman" w:eastAsia="宋体" w:hAnsi="Times New Roman" w:cs="Times New Roman"/>
          <w:sz w:val="24"/>
          <w:szCs w:val="24"/>
        </w:rPr>
        <w:t xml:space="preserve"> The hydrophobic interactions between CBZ-FP and Proteinase K.</w:t>
      </w:r>
    </w:p>
    <w:p w14:paraId="3E7724E6" w14:textId="1802B7E0" w:rsidR="00D0361B" w:rsidRPr="009927D5" w:rsidRDefault="00702900" w:rsidP="00EC731F">
      <w:pPr>
        <w:spacing w:line="360" w:lineRule="auto"/>
        <w:jc w:val="center"/>
        <w:rPr>
          <w:rFonts w:ascii="Times New Roman" w:eastAsia="宋体" w:hAnsi="Times New Roman" w:cs="Times New Roman"/>
          <w:sz w:val="24"/>
          <w:szCs w:val="24"/>
        </w:rPr>
      </w:pPr>
      <w:r w:rsidRPr="009927D5">
        <w:rPr>
          <w:rFonts w:ascii="Times New Roman" w:hAnsi="Times New Roman" w:cs="Times New Roman"/>
          <w:noProof/>
          <w:sz w:val="24"/>
          <w:szCs w:val="24"/>
        </w:rPr>
        <w:drawing>
          <wp:inline distT="0" distB="0" distL="0" distR="0" wp14:anchorId="2D7D3C7A" wp14:editId="588F34CA">
            <wp:extent cx="5220000" cy="2646000"/>
            <wp:effectExtent l="0" t="0" r="0" b="254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20000" cy="2646000"/>
                    </a:xfrm>
                    <a:prstGeom prst="rect">
                      <a:avLst/>
                    </a:prstGeom>
                    <a:noFill/>
                    <a:ln>
                      <a:noFill/>
                    </a:ln>
                  </pic:spPr>
                </pic:pic>
              </a:graphicData>
            </a:graphic>
          </wp:inline>
        </w:drawing>
      </w:r>
      <w:bookmarkEnd w:id="2"/>
    </w:p>
    <w:p w14:paraId="3382A168" w14:textId="4F6ABB58" w:rsidR="00C94A51" w:rsidRPr="009927D5" w:rsidRDefault="00C94A51" w:rsidP="00EC731F">
      <w:pPr>
        <w:pStyle w:val="ad"/>
        <w:numPr>
          <w:ilvl w:val="0"/>
          <w:numId w:val="9"/>
        </w:numPr>
        <w:spacing w:line="360" w:lineRule="auto"/>
        <w:rPr>
          <w:rFonts w:ascii="Times New Roman" w:eastAsia="宋体" w:hAnsi="Times New Roman" w:cs="Times New Roman"/>
          <w:b/>
          <w:bCs/>
          <w:sz w:val="24"/>
          <w:szCs w:val="24"/>
        </w:rPr>
      </w:pPr>
      <w:r w:rsidRPr="009927D5">
        <w:rPr>
          <w:rFonts w:ascii="Times New Roman" w:eastAsia="宋体" w:hAnsi="Times New Roman" w:cs="Times New Roman"/>
          <w:b/>
          <w:bCs/>
          <w:sz w:val="24"/>
          <w:szCs w:val="24"/>
        </w:rPr>
        <w:lastRenderedPageBreak/>
        <w:t>DTF calculation results</w:t>
      </w:r>
    </w:p>
    <w:p w14:paraId="158BEEB0" w14:textId="7F9812F1" w:rsidR="00D0361B" w:rsidRPr="009927D5" w:rsidRDefault="00D0361B" w:rsidP="00EC731F">
      <w:pPr>
        <w:spacing w:line="360" w:lineRule="auto"/>
        <w:jc w:val="center"/>
        <w:rPr>
          <w:rFonts w:ascii="Times New Roman" w:eastAsia="宋体" w:hAnsi="Times New Roman" w:cs="Times New Roman"/>
          <w:bCs/>
          <w:sz w:val="24"/>
          <w:szCs w:val="24"/>
        </w:rPr>
      </w:pPr>
      <w:r w:rsidRPr="009927D5">
        <w:rPr>
          <w:rFonts w:ascii="Times New Roman" w:eastAsia="宋体" w:hAnsi="Times New Roman" w:cs="Times New Roman"/>
          <w:noProof/>
          <w:sz w:val="24"/>
          <w:szCs w:val="24"/>
        </w:rPr>
        <w:drawing>
          <wp:inline distT="0" distB="0" distL="0" distR="0" wp14:anchorId="0F642850" wp14:editId="106B4DE5">
            <wp:extent cx="5220000" cy="2214000"/>
            <wp:effectExtent l="0" t="0" r="0" b="0"/>
            <wp:docPr id="18" name="图片 17">
              <a:extLst xmlns:a="http://schemas.openxmlformats.org/drawingml/2006/main">
                <a:ext uri="{FF2B5EF4-FFF2-40B4-BE49-F238E27FC236}">
                  <a16:creationId xmlns:a16="http://schemas.microsoft.com/office/drawing/2014/main" id="{D6FE6A22-B974-4FBA-8D92-CFD7D2BCCB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a:extLst>
                        <a:ext uri="{FF2B5EF4-FFF2-40B4-BE49-F238E27FC236}">
                          <a16:creationId xmlns:a16="http://schemas.microsoft.com/office/drawing/2014/main" id="{D6FE6A22-B974-4FBA-8D92-CFD7D2BCCB62}"/>
                        </a:ext>
                      </a:extLst>
                    </pic:cNvPr>
                    <pic:cNvPicPr>
                      <a:picLocks noChangeAspect="1"/>
                    </pic:cNvPicPr>
                  </pic:nvPicPr>
                  <pic:blipFill>
                    <a:blip r:embed="rId42"/>
                    <a:stretch>
                      <a:fillRect/>
                    </a:stretch>
                  </pic:blipFill>
                  <pic:spPr>
                    <a:xfrm>
                      <a:off x="0" y="0"/>
                      <a:ext cx="5220000" cy="2214000"/>
                    </a:xfrm>
                    <a:prstGeom prst="rect">
                      <a:avLst/>
                    </a:prstGeom>
                  </pic:spPr>
                </pic:pic>
              </a:graphicData>
            </a:graphic>
          </wp:inline>
        </w:drawing>
      </w:r>
    </w:p>
    <w:p w14:paraId="59397E8D" w14:textId="741DA314" w:rsidR="00396E07" w:rsidRPr="009927D5" w:rsidRDefault="004A74D6" w:rsidP="00EC731F">
      <w:pPr>
        <w:spacing w:line="360" w:lineRule="auto"/>
        <w:jc w:val="center"/>
        <w:rPr>
          <w:rFonts w:ascii="Times New Roman" w:eastAsia="宋体" w:hAnsi="Times New Roman" w:cs="Times New Roman"/>
          <w:bCs/>
          <w:sz w:val="24"/>
          <w:szCs w:val="24"/>
        </w:rPr>
      </w:pPr>
      <w:r w:rsidRPr="009927D5">
        <w:rPr>
          <w:rFonts w:ascii="Times New Roman" w:eastAsia="宋体" w:hAnsi="Times New Roman" w:cs="Times New Roman"/>
          <w:b/>
          <w:sz w:val="24"/>
          <w:szCs w:val="24"/>
        </w:rPr>
        <w:t>Figure S</w:t>
      </w:r>
      <w:r w:rsidR="00B14482" w:rsidRPr="009927D5">
        <w:rPr>
          <w:rFonts w:ascii="Times New Roman" w:eastAsia="宋体" w:hAnsi="Times New Roman" w:cs="Times New Roman"/>
          <w:b/>
          <w:sz w:val="24"/>
          <w:szCs w:val="24"/>
        </w:rPr>
        <w:t>1</w:t>
      </w:r>
      <w:r w:rsidR="0041283C" w:rsidRPr="009927D5">
        <w:rPr>
          <w:rFonts w:ascii="Times New Roman" w:eastAsia="宋体" w:hAnsi="Times New Roman" w:cs="Times New Roman"/>
          <w:b/>
          <w:sz w:val="24"/>
          <w:szCs w:val="24"/>
        </w:rPr>
        <w:t>9</w:t>
      </w:r>
      <w:r w:rsidRPr="009927D5">
        <w:rPr>
          <w:rFonts w:ascii="Times New Roman" w:eastAsia="宋体" w:hAnsi="Times New Roman" w:cs="Times New Roman"/>
          <w:b/>
          <w:sz w:val="24"/>
          <w:szCs w:val="24"/>
        </w:rPr>
        <w:t>.</w:t>
      </w:r>
      <w:r w:rsidRPr="009927D5">
        <w:rPr>
          <w:rFonts w:ascii="Times New Roman" w:eastAsia="宋体" w:hAnsi="Times New Roman" w:cs="Times New Roman"/>
          <w:sz w:val="24"/>
          <w:szCs w:val="24"/>
        </w:rPr>
        <w:t xml:space="preserve"> Density functional theory (DFT) calculation of CBZ-FP.</w:t>
      </w:r>
    </w:p>
    <w:p w14:paraId="46389CD5" w14:textId="55E619CB" w:rsidR="00D0361B" w:rsidRPr="009927D5" w:rsidRDefault="00396E07" w:rsidP="00EC731F">
      <w:pPr>
        <w:spacing w:line="360" w:lineRule="auto"/>
        <w:jc w:val="center"/>
        <w:rPr>
          <w:rFonts w:ascii="Times New Roman" w:eastAsia="宋体" w:hAnsi="Times New Roman" w:cs="Times New Roman"/>
          <w:bCs/>
          <w:sz w:val="24"/>
          <w:szCs w:val="24"/>
        </w:rPr>
      </w:pPr>
      <w:bookmarkStart w:id="3" w:name="_Hlk62400202"/>
      <w:r w:rsidRPr="009927D5">
        <w:rPr>
          <w:rFonts w:ascii="Times New Roman" w:eastAsia="宋体" w:hAnsi="Times New Roman" w:cs="Times New Roman"/>
          <w:noProof/>
          <w:sz w:val="24"/>
          <w:szCs w:val="24"/>
        </w:rPr>
        <w:drawing>
          <wp:inline distT="0" distB="0" distL="0" distR="0" wp14:anchorId="2DA1B904" wp14:editId="37483383">
            <wp:extent cx="4222800" cy="4320000"/>
            <wp:effectExtent l="0" t="0" r="6350" b="4445"/>
            <wp:docPr id="5" name="图片 5" descr="C:\Users\Administrator\AppData\Roaming\Tencent\Users\979873709\QQ\WinTemp\RichOle\}A_IY)MRKGKPS@_`GXE]~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AppData\Roaming\Tencent\Users\979873709\QQ\WinTemp\RichOle\}A_IY)MRKGKPS@_`GXE]~OI.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22800" cy="4320000"/>
                    </a:xfrm>
                    <a:prstGeom prst="rect">
                      <a:avLst/>
                    </a:prstGeom>
                    <a:noFill/>
                    <a:ln>
                      <a:noFill/>
                    </a:ln>
                  </pic:spPr>
                </pic:pic>
              </a:graphicData>
            </a:graphic>
          </wp:inline>
        </w:drawing>
      </w:r>
    </w:p>
    <w:p w14:paraId="61E13F83" w14:textId="6A0AAA4F" w:rsidR="00396E07" w:rsidRPr="009927D5" w:rsidRDefault="00396E07" w:rsidP="00EC731F">
      <w:pPr>
        <w:spacing w:line="360" w:lineRule="auto"/>
        <w:jc w:val="center"/>
        <w:rPr>
          <w:rFonts w:ascii="Times New Roman" w:eastAsia="宋体" w:hAnsi="Times New Roman" w:cs="Times New Roman"/>
          <w:bCs/>
          <w:sz w:val="24"/>
          <w:szCs w:val="24"/>
        </w:rPr>
      </w:pPr>
      <w:r w:rsidRPr="009927D5">
        <w:rPr>
          <w:rFonts w:ascii="Times New Roman" w:eastAsia="宋体" w:hAnsi="Times New Roman" w:cs="Times New Roman"/>
          <w:b/>
          <w:bCs/>
          <w:sz w:val="24"/>
          <w:szCs w:val="24"/>
        </w:rPr>
        <w:t>Figure S</w:t>
      </w:r>
      <w:r w:rsidR="0041283C" w:rsidRPr="009927D5">
        <w:rPr>
          <w:rFonts w:ascii="Times New Roman" w:eastAsia="宋体" w:hAnsi="Times New Roman" w:cs="Times New Roman"/>
          <w:b/>
          <w:bCs/>
          <w:sz w:val="24"/>
          <w:szCs w:val="24"/>
        </w:rPr>
        <w:t>20</w:t>
      </w:r>
      <w:r w:rsidRPr="009927D5">
        <w:rPr>
          <w:rFonts w:ascii="Times New Roman" w:eastAsia="宋体" w:hAnsi="Times New Roman" w:cs="Times New Roman"/>
          <w:b/>
          <w:bCs/>
          <w:sz w:val="24"/>
          <w:szCs w:val="24"/>
        </w:rPr>
        <w:t>.</w:t>
      </w:r>
      <w:r w:rsidRPr="009927D5">
        <w:rPr>
          <w:rFonts w:ascii="Times New Roman" w:eastAsia="宋体" w:hAnsi="Times New Roman" w:cs="Times New Roman"/>
          <w:bCs/>
          <w:sz w:val="24"/>
          <w:szCs w:val="24"/>
        </w:rPr>
        <w:t xml:space="preserve"> </w:t>
      </w:r>
      <w:r w:rsidR="00E816BC" w:rsidRPr="009927D5">
        <w:rPr>
          <w:rFonts w:ascii="Times New Roman" w:eastAsia="宋体" w:hAnsi="Times New Roman" w:cs="Times New Roman"/>
          <w:bCs/>
          <w:sz w:val="24"/>
          <w:szCs w:val="24"/>
        </w:rPr>
        <w:t>Detailed calculation results of CBZ-FP HOMO orbital.</w:t>
      </w:r>
    </w:p>
    <w:p w14:paraId="54D88BDD" w14:textId="127A74CE" w:rsidR="00396E07" w:rsidRPr="009927D5" w:rsidRDefault="00396E07" w:rsidP="00EC731F">
      <w:pPr>
        <w:spacing w:line="360" w:lineRule="auto"/>
        <w:jc w:val="center"/>
        <w:rPr>
          <w:rFonts w:ascii="Times New Roman" w:eastAsia="宋体" w:hAnsi="Times New Roman" w:cs="Times New Roman"/>
          <w:bCs/>
          <w:sz w:val="24"/>
          <w:szCs w:val="24"/>
        </w:rPr>
      </w:pPr>
      <w:r w:rsidRPr="009927D5">
        <w:rPr>
          <w:rFonts w:ascii="Times New Roman" w:eastAsia="宋体" w:hAnsi="Times New Roman" w:cs="Times New Roman"/>
          <w:noProof/>
          <w:sz w:val="24"/>
          <w:szCs w:val="24"/>
        </w:rPr>
        <w:lastRenderedPageBreak/>
        <w:drawing>
          <wp:inline distT="0" distB="0" distL="0" distR="0" wp14:anchorId="7EDFBC4D" wp14:editId="67ED0918">
            <wp:extent cx="4222800" cy="4320000"/>
            <wp:effectExtent l="0" t="0" r="6350" b="4445"/>
            <wp:docPr id="6" name="图片 6" descr="C:\Users\Administrator\AppData\Roaming\Tencent\Users\979873709\QQ\WinTemp\RichOle\$M3MQ%U870827W752@1RL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strator\AppData\Roaming\Tencent\Users\979873709\QQ\WinTemp\RichOle\$M3MQ%U870827W752@1RLL1.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22800" cy="4320000"/>
                    </a:xfrm>
                    <a:prstGeom prst="rect">
                      <a:avLst/>
                    </a:prstGeom>
                    <a:noFill/>
                    <a:ln>
                      <a:noFill/>
                    </a:ln>
                  </pic:spPr>
                </pic:pic>
              </a:graphicData>
            </a:graphic>
          </wp:inline>
        </w:drawing>
      </w:r>
    </w:p>
    <w:p w14:paraId="4F7DEDDB" w14:textId="3A524712" w:rsidR="00E816BC" w:rsidRPr="009927D5" w:rsidRDefault="00E816BC" w:rsidP="00EC731F">
      <w:pPr>
        <w:spacing w:line="360" w:lineRule="auto"/>
        <w:jc w:val="center"/>
        <w:rPr>
          <w:rFonts w:ascii="Times New Roman" w:eastAsia="宋体" w:hAnsi="Times New Roman" w:cs="Times New Roman"/>
          <w:bCs/>
          <w:sz w:val="24"/>
          <w:szCs w:val="24"/>
        </w:rPr>
      </w:pPr>
      <w:r w:rsidRPr="009927D5">
        <w:rPr>
          <w:rFonts w:ascii="Times New Roman" w:eastAsia="宋体" w:hAnsi="Times New Roman" w:cs="Times New Roman"/>
          <w:b/>
          <w:bCs/>
          <w:sz w:val="24"/>
          <w:szCs w:val="24"/>
        </w:rPr>
        <w:t>Figure S</w:t>
      </w:r>
      <w:r w:rsidR="0041283C" w:rsidRPr="009927D5">
        <w:rPr>
          <w:rFonts w:ascii="Times New Roman" w:eastAsia="宋体" w:hAnsi="Times New Roman" w:cs="Times New Roman"/>
          <w:b/>
          <w:bCs/>
          <w:sz w:val="24"/>
          <w:szCs w:val="24"/>
        </w:rPr>
        <w:t>21</w:t>
      </w:r>
      <w:r w:rsidRPr="009927D5">
        <w:rPr>
          <w:rFonts w:ascii="Times New Roman" w:eastAsia="宋体" w:hAnsi="Times New Roman" w:cs="Times New Roman"/>
          <w:b/>
          <w:bCs/>
          <w:sz w:val="24"/>
          <w:szCs w:val="24"/>
        </w:rPr>
        <w:t>.</w:t>
      </w:r>
      <w:r w:rsidRPr="009927D5">
        <w:rPr>
          <w:rFonts w:ascii="Times New Roman" w:eastAsia="宋体" w:hAnsi="Times New Roman" w:cs="Times New Roman"/>
          <w:bCs/>
          <w:sz w:val="24"/>
          <w:szCs w:val="24"/>
        </w:rPr>
        <w:t xml:space="preserve"> Detailed calculation results of CBZ-FP LUMO orbital.</w:t>
      </w:r>
    </w:p>
    <w:bookmarkEnd w:id="3"/>
    <w:p w14:paraId="7B50AFDE" w14:textId="505D51EB" w:rsidR="00D0361B" w:rsidRPr="009927D5" w:rsidRDefault="00D0361B" w:rsidP="00EC731F">
      <w:pPr>
        <w:spacing w:line="360" w:lineRule="auto"/>
        <w:rPr>
          <w:rFonts w:ascii="Times New Roman" w:eastAsia="宋体" w:hAnsi="Times New Roman" w:cs="Times New Roman"/>
          <w:bCs/>
          <w:sz w:val="24"/>
          <w:szCs w:val="24"/>
        </w:rPr>
      </w:pPr>
    </w:p>
    <w:p w14:paraId="7568EFC9" w14:textId="28C26753" w:rsidR="00802507" w:rsidRPr="009927D5" w:rsidRDefault="00802507" w:rsidP="00EC731F">
      <w:pPr>
        <w:spacing w:line="360" w:lineRule="auto"/>
        <w:jc w:val="center"/>
        <w:rPr>
          <w:rFonts w:ascii="Times New Roman" w:eastAsia="宋体" w:hAnsi="Times New Roman" w:cs="Times New Roman"/>
          <w:bCs/>
          <w:sz w:val="24"/>
          <w:szCs w:val="24"/>
        </w:rPr>
      </w:pPr>
      <w:r w:rsidRPr="009927D5">
        <w:rPr>
          <w:rFonts w:ascii="Times New Roman" w:eastAsia="宋体" w:hAnsi="Times New Roman" w:cs="Times New Roman"/>
          <w:bCs/>
          <w:noProof/>
          <w:sz w:val="24"/>
          <w:szCs w:val="24"/>
        </w:rPr>
        <w:drawing>
          <wp:inline distT="0" distB="0" distL="0" distR="0" wp14:anchorId="5598FC2E" wp14:editId="0E79E46A">
            <wp:extent cx="5486400" cy="226800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86400" cy="2268000"/>
                    </a:xfrm>
                    <a:prstGeom prst="rect">
                      <a:avLst/>
                    </a:prstGeom>
                    <a:noFill/>
                  </pic:spPr>
                </pic:pic>
              </a:graphicData>
            </a:graphic>
          </wp:inline>
        </w:drawing>
      </w:r>
    </w:p>
    <w:p w14:paraId="539F23CC" w14:textId="5DB236CB" w:rsidR="00F26405" w:rsidRPr="009927D5" w:rsidRDefault="00F26405" w:rsidP="00EC731F">
      <w:pPr>
        <w:spacing w:line="360" w:lineRule="auto"/>
        <w:jc w:val="center"/>
        <w:rPr>
          <w:rFonts w:ascii="Times New Roman" w:eastAsia="宋体" w:hAnsi="Times New Roman" w:cs="Times New Roman"/>
          <w:bCs/>
          <w:sz w:val="24"/>
          <w:szCs w:val="24"/>
        </w:rPr>
      </w:pPr>
      <w:r w:rsidRPr="009927D5">
        <w:rPr>
          <w:rFonts w:ascii="Times New Roman" w:eastAsia="宋体" w:hAnsi="Times New Roman" w:cs="Times New Roman"/>
          <w:b/>
          <w:bCs/>
          <w:sz w:val="24"/>
          <w:szCs w:val="24"/>
        </w:rPr>
        <w:t>Figure S</w:t>
      </w:r>
      <w:r w:rsidR="0041283C" w:rsidRPr="009927D5">
        <w:rPr>
          <w:rFonts w:ascii="Times New Roman" w:eastAsia="宋体" w:hAnsi="Times New Roman" w:cs="Times New Roman"/>
          <w:b/>
          <w:bCs/>
          <w:sz w:val="24"/>
          <w:szCs w:val="24"/>
        </w:rPr>
        <w:t>22</w:t>
      </w:r>
      <w:r w:rsidRPr="009927D5">
        <w:rPr>
          <w:rFonts w:ascii="Times New Roman" w:eastAsia="宋体" w:hAnsi="Times New Roman" w:cs="Times New Roman"/>
          <w:b/>
          <w:bCs/>
          <w:sz w:val="24"/>
          <w:szCs w:val="24"/>
        </w:rPr>
        <w:t>.</w:t>
      </w:r>
      <w:r w:rsidR="004A74D6" w:rsidRPr="009927D5">
        <w:rPr>
          <w:rFonts w:ascii="Times New Roman" w:eastAsia="宋体" w:hAnsi="Times New Roman" w:cs="Times New Roman"/>
          <w:bCs/>
          <w:sz w:val="24"/>
          <w:szCs w:val="24"/>
        </w:rPr>
        <w:t xml:space="preserve"> Density functional theory (DFT) calculation of hydrolysates of CBZ-FP.</w:t>
      </w:r>
    </w:p>
    <w:p w14:paraId="62195134" w14:textId="554B1637" w:rsidR="00D61894" w:rsidRPr="009927D5" w:rsidRDefault="00D61894" w:rsidP="00EC731F">
      <w:pPr>
        <w:spacing w:line="360" w:lineRule="auto"/>
        <w:jc w:val="center"/>
        <w:rPr>
          <w:rFonts w:ascii="Times New Roman" w:eastAsia="宋体" w:hAnsi="Times New Roman" w:cs="Times New Roman"/>
          <w:bCs/>
          <w:sz w:val="24"/>
          <w:szCs w:val="24"/>
        </w:rPr>
      </w:pPr>
      <w:bookmarkStart w:id="4" w:name="_Hlk62400263"/>
      <w:r w:rsidRPr="009927D5">
        <w:rPr>
          <w:rFonts w:ascii="Times New Roman" w:eastAsia="宋体" w:hAnsi="Times New Roman" w:cs="Times New Roman"/>
          <w:noProof/>
          <w:sz w:val="24"/>
          <w:szCs w:val="24"/>
        </w:rPr>
        <w:lastRenderedPageBreak/>
        <w:drawing>
          <wp:inline distT="0" distB="0" distL="0" distR="0" wp14:anchorId="2A826404" wp14:editId="7E2005AF">
            <wp:extent cx="4222800" cy="4320000"/>
            <wp:effectExtent l="0" t="0" r="6350" b="4445"/>
            <wp:docPr id="7" name="图片 7" descr="C:\Users\Administrator\AppData\Roaming\Tencent\Users\979873709\QQ\WinTemp\RichOle\3MQ2)5KQSC944)UIC)4W@%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AppData\Roaming\Tencent\Users\979873709\QQ\WinTemp\RichOle\3MQ2)5KQSC944)UIC)4W@%U.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222800" cy="4320000"/>
                    </a:xfrm>
                    <a:prstGeom prst="rect">
                      <a:avLst/>
                    </a:prstGeom>
                    <a:noFill/>
                    <a:ln>
                      <a:noFill/>
                    </a:ln>
                  </pic:spPr>
                </pic:pic>
              </a:graphicData>
            </a:graphic>
          </wp:inline>
        </w:drawing>
      </w:r>
    </w:p>
    <w:p w14:paraId="49F4C070" w14:textId="1F153ADF" w:rsidR="00E816BC" w:rsidRPr="009927D5" w:rsidRDefault="00E816BC" w:rsidP="00EC731F">
      <w:pPr>
        <w:spacing w:line="360" w:lineRule="auto"/>
        <w:jc w:val="center"/>
        <w:rPr>
          <w:rFonts w:ascii="Times New Roman" w:eastAsia="宋体" w:hAnsi="Times New Roman" w:cs="Times New Roman"/>
          <w:bCs/>
          <w:sz w:val="24"/>
          <w:szCs w:val="24"/>
        </w:rPr>
      </w:pPr>
      <w:r w:rsidRPr="009927D5">
        <w:rPr>
          <w:rFonts w:ascii="Times New Roman" w:eastAsia="宋体" w:hAnsi="Times New Roman" w:cs="Times New Roman"/>
          <w:b/>
          <w:bCs/>
          <w:sz w:val="24"/>
          <w:szCs w:val="24"/>
        </w:rPr>
        <w:t>Figure S</w:t>
      </w:r>
      <w:r w:rsidR="0041283C" w:rsidRPr="009927D5">
        <w:rPr>
          <w:rFonts w:ascii="Times New Roman" w:eastAsia="宋体" w:hAnsi="Times New Roman" w:cs="Times New Roman"/>
          <w:b/>
          <w:bCs/>
          <w:sz w:val="24"/>
          <w:szCs w:val="24"/>
        </w:rPr>
        <w:t>23</w:t>
      </w:r>
      <w:r w:rsidRPr="009927D5">
        <w:rPr>
          <w:rFonts w:ascii="Times New Roman" w:eastAsia="宋体" w:hAnsi="Times New Roman" w:cs="Times New Roman"/>
          <w:b/>
          <w:bCs/>
          <w:sz w:val="24"/>
          <w:szCs w:val="24"/>
        </w:rPr>
        <w:t>.</w:t>
      </w:r>
      <w:r w:rsidRPr="009927D5">
        <w:rPr>
          <w:rFonts w:ascii="Times New Roman" w:eastAsia="宋体" w:hAnsi="Times New Roman" w:cs="Times New Roman"/>
          <w:bCs/>
          <w:sz w:val="24"/>
          <w:szCs w:val="24"/>
        </w:rPr>
        <w:t xml:space="preserve"> Detailed calculation results of CBZ-FP hydrolysates HOMO orbital.</w:t>
      </w:r>
    </w:p>
    <w:p w14:paraId="3CA0161F" w14:textId="07C9209C" w:rsidR="00D61894" w:rsidRPr="009927D5" w:rsidRDefault="00D61894" w:rsidP="00EC731F">
      <w:pPr>
        <w:spacing w:line="360" w:lineRule="auto"/>
        <w:jc w:val="center"/>
        <w:rPr>
          <w:rFonts w:ascii="Times New Roman" w:eastAsia="宋体" w:hAnsi="Times New Roman" w:cs="Times New Roman"/>
          <w:bCs/>
          <w:sz w:val="24"/>
          <w:szCs w:val="24"/>
        </w:rPr>
      </w:pPr>
    </w:p>
    <w:p w14:paraId="55EB6C1E" w14:textId="439FAA51" w:rsidR="00D61894" w:rsidRPr="009927D5" w:rsidRDefault="00D61894" w:rsidP="00EC731F">
      <w:pPr>
        <w:spacing w:line="360" w:lineRule="auto"/>
        <w:jc w:val="center"/>
        <w:rPr>
          <w:rFonts w:ascii="Times New Roman" w:eastAsia="宋体" w:hAnsi="Times New Roman" w:cs="Times New Roman"/>
          <w:bCs/>
          <w:sz w:val="24"/>
          <w:szCs w:val="24"/>
        </w:rPr>
      </w:pPr>
      <w:r w:rsidRPr="009927D5">
        <w:rPr>
          <w:rFonts w:ascii="Times New Roman" w:hAnsi="Times New Roman" w:cs="Times New Roman"/>
          <w:noProof/>
          <w:sz w:val="24"/>
          <w:szCs w:val="24"/>
        </w:rPr>
        <w:lastRenderedPageBreak/>
        <w:drawing>
          <wp:inline distT="0" distB="0" distL="0" distR="0" wp14:anchorId="5F55C316" wp14:editId="122982ED">
            <wp:extent cx="4709914" cy="4810125"/>
            <wp:effectExtent l="0" t="0" r="0" b="0"/>
            <wp:docPr id="9" name="图片 9" descr="C:\Users\ADMINI~1\AppData\Local\Temp\161137955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I~1\AppData\Local\Temp\1611379552(1).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744185" cy="4845125"/>
                    </a:xfrm>
                    <a:prstGeom prst="rect">
                      <a:avLst/>
                    </a:prstGeom>
                    <a:noFill/>
                    <a:ln>
                      <a:noFill/>
                    </a:ln>
                  </pic:spPr>
                </pic:pic>
              </a:graphicData>
            </a:graphic>
          </wp:inline>
        </w:drawing>
      </w:r>
    </w:p>
    <w:p w14:paraId="6EF81C04" w14:textId="6F9E7EF8" w:rsidR="00E816BC" w:rsidRPr="009927D5" w:rsidRDefault="00E816BC" w:rsidP="00EC731F">
      <w:pPr>
        <w:spacing w:line="360" w:lineRule="auto"/>
        <w:jc w:val="center"/>
        <w:rPr>
          <w:rFonts w:ascii="Times New Roman" w:eastAsia="宋体" w:hAnsi="Times New Roman" w:cs="Times New Roman"/>
          <w:bCs/>
          <w:sz w:val="24"/>
          <w:szCs w:val="24"/>
        </w:rPr>
      </w:pPr>
      <w:r w:rsidRPr="009927D5">
        <w:rPr>
          <w:rFonts w:ascii="Times New Roman" w:eastAsia="宋体" w:hAnsi="Times New Roman" w:cs="Times New Roman"/>
          <w:b/>
          <w:bCs/>
          <w:sz w:val="24"/>
          <w:szCs w:val="24"/>
        </w:rPr>
        <w:t>Figure S</w:t>
      </w:r>
      <w:r w:rsidR="0041283C" w:rsidRPr="009927D5">
        <w:rPr>
          <w:rFonts w:ascii="Times New Roman" w:eastAsia="宋体" w:hAnsi="Times New Roman" w:cs="Times New Roman"/>
          <w:b/>
          <w:bCs/>
          <w:sz w:val="24"/>
          <w:szCs w:val="24"/>
        </w:rPr>
        <w:t>24</w:t>
      </w:r>
      <w:r w:rsidRPr="009927D5">
        <w:rPr>
          <w:rFonts w:ascii="Times New Roman" w:eastAsia="宋体" w:hAnsi="Times New Roman" w:cs="Times New Roman"/>
          <w:b/>
          <w:bCs/>
          <w:sz w:val="24"/>
          <w:szCs w:val="24"/>
        </w:rPr>
        <w:t>.</w:t>
      </w:r>
      <w:r w:rsidRPr="009927D5">
        <w:rPr>
          <w:rFonts w:ascii="Times New Roman" w:eastAsia="宋体" w:hAnsi="Times New Roman" w:cs="Times New Roman"/>
          <w:bCs/>
          <w:sz w:val="24"/>
          <w:szCs w:val="24"/>
        </w:rPr>
        <w:t xml:space="preserve"> Detailed calculation results of CBZ-FP hydrolysates LUMO orbital.</w:t>
      </w:r>
    </w:p>
    <w:bookmarkEnd w:id="4"/>
    <w:p w14:paraId="7958E083" w14:textId="4082A4C6" w:rsidR="000630F7" w:rsidRPr="009927D5" w:rsidRDefault="000630F7" w:rsidP="00EC731F">
      <w:pPr>
        <w:spacing w:line="360" w:lineRule="auto"/>
        <w:rPr>
          <w:rFonts w:ascii="Times New Roman" w:eastAsia="宋体" w:hAnsi="Times New Roman" w:cs="Times New Roman"/>
          <w:bCs/>
          <w:sz w:val="24"/>
          <w:szCs w:val="24"/>
        </w:rPr>
      </w:pPr>
    </w:p>
    <w:p w14:paraId="09529263" w14:textId="3FC6A43A" w:rsidR="00D0361B" w:rsidRPr="009927D5" w:rsidRDefault="00D0361B" w:rsidP="00EC731F">
      <w:pPr>
        <w:spacing w:line="360" w:lineRule="auto"/>
        <w:rPr>
          <w:rFonts w:ascii="Times New Roman" w:eastAsia="宋体" w:hAnsi="Times New Roman" w:cs="Times New Roman"/>
          <w:bCs/>
          <w:sz w:val="24"/>
          <w:szCs w:val="24"/>
        </w:rPr>
      </w:pPr>
    </w:p>
    <w:p w14:paraId="42970AC1" w14:textId="7AF5C456" w:rsidR="00D0361B" w:rsidRPr="009927D5" w:rsidRDefault="00D0361B" w:rsidP="00EC731F">
      <w:pPr>
        <w:spacing w:line="360" w:lineRule="auto"/>
        <w:rPr>
          <w:rFonts w:ascii="Times New Roman" w:eastAsia="宋体" w:hAnsi="Times New Roman" w:cs="Times New Roman"/>
          <w:bCs/>
          <w:sz w:val="24"/>
          <w:szCs w:val="24"/>
        </w:rPr>
      </w:pPr>
    </w:p>
    <w:p w14:paraId="417A108D" w14:textId="02D9CE10" w:rsidR="00C94A51" w:rsidRPr="009927D5" w:rsidRDefault="00C94A51" w:rsidP="00EC731F">
      <w:pPr>
        <w:spacing w:line="360" w:lineRule="auto"/>
        <w:rPr>
          <w:rFonts w:ascii="Times New Roman" w:eastAsia="宋体" w:hAnsi="Times New Roman" w:cs="Times New Roman"/>
          <w:bCs/>
          <w:sz w:val="24"/>
          <w:szCs w:val="24"/>
        </w:rPr>
      </w:pPr>
    </w:p>
    <w:p w14:paraId="78C2F14F" w14:textId="69B05810" w:rsidR="00C94A51" w:rsidRPr="009927D5" w:rsidRDefault="00C94A51" w:rsidP="00EC731F">
      <w:pPr>
        <w:spacing w:line="360" w:lineRule="auto"/>
        <w:rPr>
          <w:rFonts w:ascii="Times New Roman" w:eastAsia="宋体" w:hAnsi="Times New Roman" w:cs="Times New Roman"/>
          <w:bCs/>
          <w:sz w:val="24"/>
          <w:szCs w:val="24"/>
        </w:rPr>
      </w:pPr>
    </w:p>
    <w:p w14:paraId="2D2F5207" w14:textId="0B6AA5D2" w:rsidR="00C94A51" w:rsidRPr="009927D5" w:rsidRDefault="00C94A51" w:rsidP="00EC731F">
      <w:pPr>
        <w:spacing w:line="360" w:lineRule="auto"/>
        <w:rPr>
          <w:rFonts w:ascii="Times New Roman" w:eastAsia="宋体" w:hAnsi="Times New Roman" w:cs="Times New Roman"/>
          <w:bCs/>
          <w:sz w:val="24"/>
          <w:szCs w:val="24"/>
        </w:rPr>
      </w:pPr>
    </w:p>
    <w:p w14:paraId="15682383" w14:textId="5727113C" w:rsidR="00C94A51" w:rsidRPr="009927D5" w:rsidRDefault="00C94A51" w:rsidP="00EC731F">
      <w:pPr>
        <w:spacing w:line="360" w:lineRule="auto"/>
        <w:rPr>
          <w:rFonts w:ascii="Times New Roman" w:eastAsia="宋体" w:hAnsi="Times New Roman" w:cs="Times New Roman"/>
          <w:bCs/>
          <w:sz w:val="24"/>
          <w:szCs w:val="24"/>
        </w:rPr>
      </w:pPr>
    </w:p>
    <w:p w14:paraId="4211C086" w14:textId="57E0558F" w:rsidR="00C94A51" w:rsidRPr="009927D5" w:rsidRDefault="00C94A51" w:rsidP="00EC731F">
      <w:pPr>
        <w:pStyle w:val="ad"/>
        <w:numPr>
          <w:ilvl w:val="0"/>
          <w:numId w:val="9"/>
        </w:numPr>
        <w:spacing w:line="360" w:lineRule="auto"/>
        <w:rPr>
          <w:rFonts w:ascii="Times New Roman" w:eastAsia="宋体" w:hAnsi="Times New Roman" w:cs="Times New Roman"/>
          <w:b/>
          <w:bCs/>
          <w:sz w:val="24"/>
          <w:szCs w:val="24"/>
        </w:rPr>
      </w:pPr>
      <w:r w:rsidRPr="009927D5">
        <w:rPr>
          <w:rFonts w:ascii="Times New Roman" w:eastAsia="宋体" w:hAnsi="Times New Roman" w:cs="Times New Roman"/>
          <w:b/>
          <w:bCs/>
          <w:sz w:val="24"/>
          <w:szCs w:val="24"/>
        </w:rPr>
        <w:lastRenderedPageBreak/>
        <w:t>LC-MS spectrometry of CBZ-FP hydrolysate</w:t>
      </w:r>
    </w:p>
    <w:p w14:paraId="20C2445E" w14:textId="3027B061" w:rsidR="00FB14DA" w:rsidRPr="009927D5" w:rsidRDefault="00FB14DA" w:rsidP="00EC731F">
      <w:pPr>
        <w:spacing w:line="360" w:lineRule="auto"/>
        <w:jc w:val="center"/>
        <w:rPr>
          <w:rFonts w:ascii="Times New Roman" w:hAnsi="Times New Roman" w:cs="Times New Roman"/>
          <w:sz w:val="24"/>
          <w:szCs w:val="24"/>
        </w:rPr>
      </w:pPr>
      <w:r w:rsidRPr="009927D5">
        <w:rPr>
          <w:rFonts w:ascii="Times New Roman" w:eastAsia="宋体" w:hAnsi="Times New Roman" w:cs="Times New Roman"/>
          <w:noProof/>
          <w:sz w:val="24"/>
          <w:szCs w:val="24"/>
        </w:rPr>
        <w:drawing>
          <wp:inline distT="0" distB="0" distL="0" distR="0" wp14:anchorId="01A48D02" wp14:editId="6E587442">
            <wp:extent cx="4550400" cy="4500000"/>
            <wp:effectExtent l="0" t="0" r="317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50400" cy="4500000"/>
                    </a:xfrm>
                    <a:prstGeom prst="rect">
                      <a:avLst/>
                    </a:prstGeom>
                    <a:noFill/>
                    <a:ln>
                      <a:noFill/>
                    </a:ln>
                  </pic:spPr>
                </pic:pic>
              </a:graphicData>
            </a:graphic>
          </wp:inline>
        </w:drawing>
      </w:r>
    </w:p>
    <w:p w14:paraId="10ABE926" w14:textId="0988490E" w:rsidR="004140C0" w:rsidRPr="009927D5" w:rsidRDefault="00E15F66" w:rsidP="00EC731F">
      <w:pPr>
        <w:spacing w:line="360" w:lineRule="auto"/>
        <w:jc w:val="center"/>
        <w:rPr>
          <w:rFonts w:ascii="Times New Roman" w:eastAsia="宋体" w:hAnsi="Times New Roman" w:cs="Times New Roman"/>
          <w:bCs/>
          <w:sz w:val="24"/>
          <w:szCs w:val="24"/>
        </w:rPr>
      </w:pPr>
      <w:r w:rsidRPr="009927D5">
        <w:rPr>
          <w:rFonts w:ascii="Times New Roman" w:eastAsia="宋体" w:hAnsi="Times New Roman" w:cs="Times New Roman"/>
          <w:b/>
          <w:bCs/>
          <w:sz w:val="24"/>
          <w:szCs w:val="24"/>
        </w:rPr>
        <w:t>Figure S</w:t>
      </w:r>
      <w:r w:rsidR="0041283C" w:rsidRPr="009927D5">
        <w:rPr>
          <w:rFonts w:ascii="Times New Roman" w:eastAsia="宋体" w:hAnsi="Times New Roman" w:cs="Times New Roman"/>
          <w:b/>
          <w:bCs/>
          <w:sz w:val="24"/>
          <w:szCs w:val="24"/>
        </w:rPr>
        <w:t>25</w:t>
      </w:r>
      <w:r w:rsidRPr="009927D5">
        <w:rPr>
          <w:rFonts w:ascii="Times New Roman" w:eastAsia="宋体" w:hAnsi="Times New Roman" w:cs="Times New Roman"/>
          <w:b/>
          <w:bCs/>
          <w:sz w:val="24"/>
          <w:szCs w:val="24"/>
        </w:rPr>
        <w:t>.</w:t>
      </w:r>
      <w:r w:rsidRPr="009927D5">
        <w:rPr>
          <w:rFonts w:ascii="Times New Roman" w:eastAsia="宋体" w:hAnsi="Times New Roman" w:cs="Times New Roman"/>
          <w:bCs/>
          <w:sz w:val="24"/>
          <w:szCs w:val="24"/>
        </w:rPr>
        <w:t xml:space="preserve"> </w:t>
      </w:r>
      <w:bookmarkStart w:id="5" w:name="_Hlk62401279"/>
      <w:r w:rsidRPr="009927D5">
        <w:rPr>
          <w:rFonts w:ascii="Times New Roman" w:eastAsia="宋体" w:hAnsi="Times New Roman" w:cs="Times New Roman"/>
          <w:bCs/>
          <w:sz w:val="24"/>
          <w:szCs w:val="24"/>
        </w:rPr>
        <w:t>The mass spectrometry of CBZ-FP hydrolysate.</w:t>
      </w:r>
      <w:r w:rsidR="007607FD" w:rsidRPr="009927D5">
        <w:rPr>
          <w:rFonts w:ascii="Times New Roman" w:eastAsia="宋体" w:hAnsi="Times New Roman" w:cs="Times New Roman"/>
          <w:bCs/>
          <w:sz w:val="24"/>
          <w:szCs w:val="24"/>
        </w:rPr>
        <w:t xml:space="preserve"> </w:t>
      </w:r>
    </w:p>
    <w:bookmarkEnd w:id="5"/>
    <w:p w14:paraId="535902AD" w14:textId="49E795B1" w:rsidR="004140C0" w:rsidRPr="009927D5" w:rsidRDefault="004140C0" w:rsidP="00EC731F">
      <w:pPr>
        <w:spacing w:line="360" w:lineRule="auto"/>
        <w:rPr>
          <w:rFonts w:ascii="Times New Roman" w:eastAsia="宋体" w:hAnsi="Times New Roman" w:cs="Times New Roman"/>
          <w:b/>
          <w:bCs/>
          <w:sz w:val="24"/>
          <w:szCs w:val="24"/>
        </w:rPr>
      </w:pPr>
    </w:p>
    <w:p w14:paraId="5466864F" w14:textId="77777777" w:rsidR="00A73473" w:rsidRPr="009927D5" w:rsidRDefault="00A73473" w:rsidP="00EC731F">
      <w:pPr>
        <w:spacing w:line="360" w:lineRule="auto"/>
        <w:rPr>
          <w:rFonts w:ascii="Times New Roman" w:eastAsia="宋体" w:hAnsi="Times New Roman" w:cs="Times New Roman"/>
          <w:b/>
          <w:bCs/>
          <w:sz w:val="24"/>
          <w:szCs w:val="24"/>
        </w:rPr>
      </w:pPr>
    </w:p>
    <w:p w14:paraId="7613416F" w14:textId="59D88F28" w:rsidR="00C94A51" w:rsidRPr="009927D5" w:rsidRDefault="00C94A51" w:rsidP="00EC731F">
      <w:pPr>
        <w:spacing w:line="360" w:lineRule="auto"/>
        <w:rPr>
          <w:rFonts w:ascii="Times New Roman" w:eastAsia="宋体" w:hAnsi="Times New Roman" w:cs="Times New Roman"/>
          <w:b/>
          <w:bCs/>
          <w:sz w:val="24"/>
          <w:szCs w:val="24"/>
        </w:rPr>
      </w:pPr>
    </w:p>
    <w:p w14:paraId="63F8CA9E" w14:textId="77777777" w:rsidR="00B22CE4" w:rsidRPr="009927D5" w:rsidRDefault="00B22CE4" w:rsidP="00EC731F">
      <w:pPr>
        <w:spacing w:line="360" w:lineRule="auto"/>
        <w:rPr>
          <w:rFonts w:ascii="Times New Roman" w:eastAsia="宋体" w:hAnsi="Times New Roman" w:cs="Times New Roman"/>
          <w:b/>
          <w:bCs/>
          <w:sz w:val="24"/>
          <w:szCs w:val="24"/>
        </w:rPr>
      </w:pPr>
    </w:p>
    <w:p w14:paraId="44D29DF6" w14:textId="05379D0E" w:rsidR="00C94A51" w:rsidRPr="009927D5" w:rsidRDefault="00C94A51" w:rsidP="00EC731F">
      <w:pPr>
        <w:spacing w:line="360" w:lineRule="auto"/>
        <w:rPr>
          <w:rFonts w:ascii="Times New Roman" w:eastAsia="宋体" w:hAnsi="Times New Roman" w:cs="Times New Roman"/>
          <w:b/>
          <w:bCs/>
          <w:sz w:val="24"/>
          <w:szCs w:val="24"/>
        </w:rPr>
      </w:pPr>
    </w:p>
    <w:p w14:paraId="4190DD34" w14:textId="6D82F9CA" w:rsidR="00C94A51" w:rsidRPr="009927D5" w:rsidRDefault="00C94A51" w:rsidP="00EC731F">
      <w:pPr>
        <w:spacing w:line="360" w:lineRule="auto"/>
        <w:rPr>
          <w:rFonts w:ascii="Times New Roman" w:eastAsia="宋体" w:hAnsi="Times New Roman" w:cs="Times New Roman"/>
          <w:b/>
          <w:bCs/>
          <w:sz w:val="24"/>
          <w:szCs w:val="24"/>
        </w:rPr>
      </w:pPr>
    </w:p>
    <w:p w14:paraId="54B5BBC8" w14:textId="5AF1DC2B" w:rsidR="00C94A51" w:rsidRPr="009927D5" w:rsidRDefault="00C94A51" w:rsidP="00EC731F">
      <w:pPr>
        <w:spacing w:line="360" w:lineRule="auto"/>
        <w:rPr>
          <w:rFonts w:ascii="Times New Roman" w:eastAsia="宋体" w:hAnsi="Times New Roman" w:cs="Times New Roman"/>
          <w:b/>
          <w:bCs/>
          <w:sz w:val="24"/>
          <w:szCs w:val="24"/>
        </w:rPr>
      </w:pPr>
    </w:p>
    <w:p w14:paraId="6C2C7DAA" w14:textId="2BBB0446" w:rsidR="00C94A51" w:rsidRPr="009927D5" w:rsidRDefault="00365D5E" w:rsidP="00365D5E">
      <w:pPr>
        <w:pStyle w:val="ad"/>
        <w:numPr>
          <w:ilvl w:val="0"/>
          <w:numId w:val="9"/>
        </w:numPr>
        <w:spacing w:line="360" w:lineRule="auto"/>
        <w:rPr>
          <w:rFonts w:ascii="Times New Roman" w:eastAsia="宋体" w:hAnsi="Times New Roman" w:cs="Times New Roman"/>
          <w:b/>
          <w:bCs/>
          <w:sz w:val="24"/>
          <w:szCs w:val="24"/>
        </w:rPr>
      </w:pPr>
      <w:r w:rsidRPr="009927D5">
        <w:rPr>
          <w:rFonts w:ascii="Times New Roman" w:eastAsia="宋体" w:hAnsi="Times New Roman" w:cs="Times New Roman"/>
          <w:b/>
          <w:bCs/>
          <w:sz w:val="24"/>
          <w:szCs w:val="24"/>
        </w:rPr>
        <w:lastRenderedPageBreak/>
        <w:t xml:space="preserve">Absorption </w:t>
      </w:r>
      <w:r w:rsidRPr="009927D5">
        <w:rPr>
          <w:rFonts w:ascii="Times New Roman" w:eastAsia="宋体" w:hAnsi="Times New Roman" w:cs="Times New Roman" w:hint="eastAsia"/>
          <w:b/>
          <w:bCs/>
          <w:sz w:val="24"/>
          <w:szCs w:val="24"/>
        </w:rPr>
        <w:t>and</w:t>
      </w:r>
      <w:r w:rsidRPr="009927D5">
        <w:rPr>
          <w:rFonts w:ascii="Times New Roman" w:eastAsia="宋体" w:hAnsi="Times New Roman" w:cs="Times New Roman"/>
          <w:b/>
          <w:bCs/>
          <w:sz w:val="24"/>
          <w:szCs w:val="24"/>
        </w:rPr>
        <w:t xml:space="preserve"> </w:t>
      </w:r>
      <w:r w:rsidR="00C94A51" w:rsidRPr="009927D5">
        <w:rPr>
          <w:rFonts w:ascii="Times New Roman" w:eastAsia="宋体" w:hAnsi="Times New Roman" w:cs="Times New Roman"/>
          <w:b/>
          <w:bCs/>
          <w:sz w:val="24"/>
          <w:szCs w:val="24"/>
        </w:rPr>
        <w:t>fluorescence properties of CBZ-FP before and after metabolism</w:t>
      </w:r>
    </w:p>
    <w:p w14:paraId="3D782593" w14:textId="7042BEDC" w:rsidR="004140C0" w:rsidRPr="009927D5" w:rsidRDefault="00365D5E" w:rsidP="00EC731F">
      <w:pPr>
        <w:spacing w:line="360" w:lineRule="auto"/>
        <w:jc w:val="center"/>
        <w:rPr>
          <w:rFonts w:ascii="Times New Roman" w:eastAsia="宋体" w:hAnsi="Times New Roman" w:cs="Times New Roman"/>
          <w:b/>
          <w:bCs/>
          <w:sz w:val="24"/>
          <w:szCs w:val="24"/>
        </w:rPr>
      </w:pPr>
      <w:r w:rsidRPr="009927D5">
        <w:rPr>
          <w:rFonts w:ascii="Times New Roman" w:hAnsi="Times New Roman" w:cs="Times New Roman"/>
          <w:noProof/>
          <w:sz w:val="24"/>
        </w:rPr>
        <w:drawing>
          <wp:inline distT="0" distB="0" distL="0" distR="0" wp14:anchorId="4BA0E7A5" wp14:editId="1C497FEA">
            <wp:extent cx="5381469" cy="21240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381469" cy="2124000"/>
                    </a:xfrm>
                    <a:prstGeom prst="rect">
                      <a:avLst/>
                    </a:prstGeom>
                    <a:noFill/>
                  </pic:spPr>
                </pic:pic>
              </a:graphicData>
            </a:graphic>
          </wp:inline>
        </w:drawing>
      </w:r>
    </w:p>
    <w:p w14:paraId="6401C809" w14:textId="66F14C03" w:rsidR="000630F7" w:rsidRPr="009927D5" w:rsidRDefault="000630F7" w:rsidP="00EC731F">
      <w:pPr>
        <w:spacing w:line="360" w:lineRule="auto"/>
        <w:jc w:val="both"/>
        <w:rPr>
          <w:rFonts w:ascii="Times New Roman" w:eastAsia="宋体" w:hAnsi="Times New Roman" w:cs="Times New Roman"/>
          <w:bCs/>
          <w:sz w:val="24"/>
          <w:szCs w:val="24"/>
        </w:rPr>
      </w:pPr>
      <w:r w:rsidRPr="009927D5">
        <w:rPr>
          <w:rFonts w:ascii="Times New Roman" w:eastAsia="宋体" w:hAnsi="Times New Roman" w:cs="Times New Roman"/>
          <w:b/>
          <w:bCs/>
          <w:sz w:val="24"/>
          <w:szCs w:val="24"/>
        </w:rPr>
        <w:t>Figure S</w:t>
      </w:r>
      <w:r w:rsidR="0041283C" w:rsidRPr="009927D5">
        <w:rPr>
          <w:rFonts w:ascii="Times New Roman" w:eastAsia="宋体" w:hAnsi="Times New Roman" w:cs="Times New Roman"/>
          <w:b/>
          <w:bCs/>
          <w:sz w:val="24"/>
          <w:szCs w:val="24"/>
        </w:rPr>
        <w:t>26</w:t>
      </w:r>
      <w:r w:rsidRPr="009927D5">
        <w:rPr>
          <w:rFonts w:ascii="Times New Roman" w:eastAsia="宋体" w:hAnsi="Times New Roman" w:cs="Times New Roman"/>
          <w:b/>
          <w:bCs/>
          <w:sz w:val="24"/>
          <w:szCs w:val="24"/>
        </w:rPr>
        <w:t xml:space="preserve">. </w:t>
      </w:r>
      <w:bookmarkStart w:id="6" w:name="_Hlk62402249"/>
      <w:r w:rsidR="0067334A" w:rsidRPr="009927D5">
        <w:rPr>
          <w:rFonts w:ascii="Times New Roman" w:eastAsia="宋体" w:hAnsi="Times New Roman" w:cs="Times New Roman"/>
          <w:bCs/>
          <w:sz w:val="24"/>
          <w:szCs w:val="24"/>
        </w:rPr>
        <w:t>The changes of fluorescence spectrums before and after metabolism.</w:t>
      </w:r>
    </w:p>
    <w:bookmarkEnd w:id="6"/>
    <w:p w14:paraId="4245B935" w14:textId="6D8BB666" w:rsidR="00D00C0F" w:rsidRPr="009927D5" w:rsidRDefault="00D00C0F" w:rsidP="00EC731F">
      <w:pPr>
        <w:pStyle w:val="ad"/>
        <w:numPr>
          <w:ilvl w:val="0"/>
          <w:numId w:val="9"/>
        </w:numPr>
        <w:spacing w:line="360" w:lineRule="auto"/>
        <w:rPr>
          <w:rFonts w:ascii="Times New Roman" w:eastAsia="宋体" w:hAnsi="Times New Roman" w:cs="Times New Roman"/>
          <w:b/>
          <w:bCs/>
          <w:sz w:val="24"/>
          <w:szCs w:val="24"/>
        </w:rPr>
      </w:pPr>
      <w:r w:rsidRPr="009927D5">
        <w:rPr>
          <w:rFonts w:ascii="Times New Roman" w:eastAsia="宋体" w:hAnsi="Times New Roman" w:cs="Times New Roman"/>
          <w:b/>
          <w:bCs/>
          <w:sz w:val="24"/>
          <w:szCs w:val="24"/>
        </w:rPr>
        <w:t>The</w:t>
      </w:r>
      <w:r w:rsidR="000630F7" w:rsidRPr="009927D5">
        <w:rPr>
          <w:rFonts w:ascii="Times New Roman" w:eastAsia="宋体" w:hAnsi="Times New Roman" w:cs="Times New Roman"/>
          <w:b/>
          <w:bCs/>
          <w:sz w:val="24"/>
          <w:szCs w:val="24"/>
        </w:rPr>
        <w:t xml:space="preserve"> </w:t>
      </w:r>
      <w:r w:rsidRPr="009927D5">
        <w:rPr>
          <w:rFonts w:ascii="Times New Roman" w:eastAsia="宋体" w:hAnsi="Times New Roman" w:cs="Times New Roman"/>
          <w:b/>
          <w:bCs/>
          <w:sz w:val="24"/>
          <w:szCs w:val="24"/>
        </w:rPr>
        <w:t xml:space="preserve">effects </w:t>
      </w:r>
      <w:r w:rsidR="000630F7" w:rsidRPr="009927D5">
        <w:rPr>
          <w:rFonts w:ascii="Times New Roman" w:eastAsia="宋体" w:hAnsi="Times New Roman" w:cs="Times New Roman"/>
          <w:b/>
          <w:bCs/>
          <w:sz w:val="24"/>
          <w:szCs w:val="24"/>
        </w:rPr>
        <w:t xml:space="preserve">of classic CES1 inhibitors </w:t>
      </w:r>
      <w:r w:rsidRPr="009927D5">
        <w:rPr>
          <w:rFonts w:ascii="Times New Roman" w:eastAsia="宋体" w:hAnsi="Times New Roman" w:cs="Times New Roman"/>
          <w:b/>
          <w:bCs/>
          <w:sz w:val="24"/>
          <w:szCs w:val="24"/>
        </w:rPr>
        <w:t>on the</w:t>
      </w:r>
      <w:r w:rsidR="000630F7" w:rsidRPr="009927D5">
        <w:rPr>
          <w:rFonts w:ascii="Times New Roman" w:eastAsia="宋体" w:hAnsi="Times New Roman" w:cs="Times New Roman"/>
          <w:b/>
          <w:bCs/>
          <w:sz w:val="24"/>
          <w:szCs w:val="24"/>
        </w:rPr>
        <w:t xml:space="preserve"> </w:t>
      </w:r>
      <w:r w:rsidRPr="009927D5">
        <w:rPr>
          <w:rFonts w:ascii="Times New Roman" w:eastAsia="宋体" w:hAnsi="Times New Roman" w:cs="Times New Roman"/>
          <w:b/>
          <w:bCs/>
          <w:sz w:val="24"/>
          <w:szCs w:val="24"/>
        </w:rPr>
        <w:t>CBZ-FP</w:t>
      </w:r>
    </w:p>
    <w:p w14:paraId="1D1C681D" w14:textId="23E14B50" w:rsidR="00C94A51" w:rsidRPr="009927D5" w:rsidRDefault="00C94A51" w:rsidP="00EC731F">
      <w:pPr>
        <w:spacing w:line="360" w:lineRule="auto"/>
        <w:jc w:val="center"/>
        <w:rPr>
          <w:rFonts w:ascii="Times New Roman" w:eastAsia="宋体" w:hAnsi="Times New Roman" w:cs="Times New Roman"/>
          <w:b/>
          <w:bCs/>
          <w:sz w:val="24"/>
          <w:szCs w:val="24"/>
        </w:rPr>
      </w:pPr>
      <w:r w:rsidRPr="009927D5">
        <w:rPr>
          <w:rFonts w:ascii="Times New Roman" w:hAnsi="Times New Roman" w:cs="Times New Roman"/>
          <w:noProof/>
          <w:sz w:val="24"/>
          <w:szCs w:val="24"/>
        </w:rPr>
        <w:drawing>
          <wp:inline distT="0" distB="0" distL="0" distR="0" wp14:anchorId="63B4CD6A" wp14:editId="7FD8146C">
            <wp:extent cx="3708000" cy="3060000"/>
            <wp:effectExtent l="0" t="0" r="0" b="0"/>
            <wp:docPr id="19" name="图片 6">
              <a:extLst xmlns:a="http://schemas.openxmlformats.org/drawingml/2006/main">
                <a:ext uri="{FF2B5EF4-FFF2-40B4-BE49-F238E27FC236}">
                  <a16:creationId xmlns:a16="http://schemas.microsoft.com/office/drawing/2014/main" id="{2E75825A-3737-47CA-A984-EAEFC225A4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2E75825A-3737-47CA-A984-EAEFC225A471}"/>
                        </a:ext>
                      </a:extLst>
                    </pic:cNvPr>
                    <pic:cNvPicPr>
                      <a:picLocks noChangeAspect="1"/>
                    </pic:cNvPicPr>
                  </pic:nvPicPr>
                  <pic:blipFill>
                    <a:blip r:embed="rId50"/>
                    <a:stretch>
                      <a:fillRect/>
                    </a:stretch>
                  </pic:blipFill>
                  <pic:spPr>
                    <a:xfrm>
                      <a:off x="0" y="0"/>
                      <a:ext cx="3708000" cy="3060000"/>
                    </a:xfrm>
                    <a:prstGeom prst="rect">
                      <a:avLst/>
                    </a:prstGeom>
                  </pic:spPr>
                </pic:pic>
              </a:graphicData>
            </a:graphic>
          </wp:inline>
        </w:drawing>
      </w:r>
    </w:p>
    <w:p w14:paraId="7EF34662" w14:textId="4BFE6BF8" w:rsidR="000630F7" w:rsidRPr="009927D5" w:rsidRDefault="000630F7" w:rsidP="00EC731F">
      <w:pPr>
        <w:spacing w:line="360" w:lineRule="auto"/>
        <w:jc w:val="both"/>
        <w:rPr>
          <w:rFonts w:ascii="Times New Roman" w:eastAsia="宋体" w:hAnsi="Times New Roman" w:cs="Times New Roman"/>
          <w:bCs/>
          <w:sz w:val="24"/>
          <w:szCs w:val="24"/>
        </w:rPr>
      </w:pPr>
      <w:bookmarkStart w:id="7" w:name="_Hlk62406362"/>
      <w:r w:rsidRPr="009927D5">
        <w:rPr>
          <w:rFonts w:ascii="Times New Roman" w:eastAsia="宋体" w:hAnsi="Times New Roman" w:cs="Times New Roman"/>
          <w:b/>
          <w:bCs/>
          <w:sz w:val="24"/>
          <w:szCs w:val="24"/>
        </w:rPr>
        <w:t>Figure S</w:t>
      </w:r>
      <w:r w:rsidR="0041283C" w:rsidRPr="009927D5">
        <w:rPr>
          <w:rFonts w:ascii="Times New Roman" w:eastAsia="宋体" w:hAnsi="Times New Roman" w:cs="Times New Roman"/>
          <w:b/>
          <w:bCs/>
          <w:sz w:val="24"/>
          <w:szCs w:val="24"/>
        </w:rPr>
        <w:t>27</w:t>
      </w:r>
      <w:r w:rsidRPr="009927D5">
        <w:rPr>
          <w:rFonts w:ascii="Times New Roman" w:eastAsia="宋体" w:hAnsi="Times New Roman" w:cs="Times New Roman"/>
          <w:b/>
          <w:bCs/>
          <w:sz w:val="24"/>
          <w:szCs w:val="24"/>
        </w:rPr>
        <w:t>.</w:t>
      </w:r>
      <w:r w:rsidR="003A46C8" w:rsidRPr="009927D5">
        <w:rPr>
          <w:rFonts w:ascii="Times New Roman" w:eastAsia="宋体" w:hAnsi="Times New Roman" w:cs="Times New Roman"/>
          <w:bCs/>
          <w:sz w:val="24"/>
          <w:szCs w:val="24"/>
        </w:rPr>
        <w:t xml:space="preserve"> The inhibitory effects on the </w:t>
      </w:r>
      <w:r w:rsidR="00FA511E" w:rsidRPr="009927D5">
        <w:rPr>
          <w:rFonts w:ascii="Times New Roman" w:eastAsia="宋体" w:hAnsi="Times New Roman" w:cs="Times New Roman"/>
          <w:bCs/>
          <w:sz w:val="24"/>
          <w:szCs w:val="24"/>
        </w:rPr>
        <w:t>hydrolysis of CBZ-FP by using hydrolase inhibitors including bis-p-nitrophenyl phosphate (BNPP) and</w:t>
      </w:r>
      <w:r w:rsidR="00224C7A" w:rsidRPr="009927D5">
        <w:rPr>
          <w:rFonts w:ascii="Times New Roman" w:eastAsia="宋体" w:hAnsi="Times New Roman" w:cs="Times New Roman"/>
          <w:bCs/>
          <w:sz w:val="24"/>
          <w:szCs w:val="24"/>
        </w:rPr>
        <w:t xml:space="preserve"> 3-O-(β-</w:t>
      </w:r>
      <w:proofErr w:type="spellStart"/>
      <w:r w:rsidR="00224C7A" w:rsidRPr="009927D5">
        <w:rPr>
          <w:rFonts w:ascii="Times New Roman" w:eastAsia="宋体" w:hAnsi="Times New Roman" w:cs="Times New Roman"/>
          <w:bCs/>
          <w:sz w:val="24"/>
          <w:szCs w:val="24"/>
        </w:rPr>
        <w:t>carbox-ypropionyl</w:t>
      </w:r>
      <w:proofErr w:type="spellEnd"/>
      <w:r w:rsidR="00224C7A" w:rsidRPr="009927D5">
        <w:rPr>
          <w:rFonts w:ascii="Times New Roman" w:eastAsia="宋体" w:hAnsi="Times New Roman" w:cs="Times New Roman"/>
          <w:bCs/>
          <w:sz w:val="24"/>
          <w:szCs w:val="24"/>
        </w:rPr>
        <w:t>)-</w:t>
      </w:r>
      <w:proofErr w:type="spellStart"/>
      <w:r w:rsidR="00224C7A" w:rsidRPr="009927D5">
        <w:rPr>
          <w:rFonts w:ascii="Times New Roman" w:eastAsia="宋体" w:hAnsi="Times New Roman" w:cs="Times New Roman"/>
          <w:bCs/>
          <w:sz w:val="24"/>
          <w:szCs w:val="24"/>
        </w:rPr>
        <w:t>ursolic</w:t>
      </w:r>
      <w:proofErr w:type="spellEnd"/>
      <w:r w:rsidR="00224C7A" w:rsidRPr="009927D5">
        <w:rPr>
          <w:rFonts w:ascii="Times New Roman" w:eastAsia="宋体" w:hAnsi="Times New Roman" w:cs="Times New Roman"/>
          <w:bCs/>
          <w:sz w:val="24"/>
          <w:szCs w:val="24"/>
        </w:rPr>
        <w:t xml:space="preserve"> acid</w:t>
      </w:r>
      <w:r w:rsidR="004005E4" w:rsidRPr="009927D5">
        <w:rPr>
          <w:rFonts w:ascii="Times New Roman" w:eastAsia="宋体" w:hAnsi="Times New Roman" w:cs="Times New Roman"/>
          <w:bCs/>
          <w:sz w:val="24"/>
          <w:szCs w:val="24"/>
        </w:rPr>
        <w:t xml:space="preserve"> (UKA)</w:t>
      </w:r>
      <w:r w:rsidR="001246EC" w:rsidRPr="009927D5">
        <w:rPr>
          <w:rFonts w:ascii="Times New Roman" w:eastAsia="宋体" w:hAnsi="Times New Roman" w:cs="Times New Roman"/>
          <w:bCs/>
          <w:sz w:val="24"/>
          <w:szCs w:val="24"/>
        </w:rPr>
        <w:t>.</w:t>
      </w:r>
    </w:p>
    <w:p w14:paraId="7A80D930" w14:textId="77777777" w:rsidR="00B22CE4" w:rsidRPr="009927D5" w:rsidRDefault="00B22CE4" w:rsidP="00EC731F">
      <w:pPr>
        <w:spacing w:line="360" w:lineRule="auto"/>
        <w:jc w:val="both"/>
        <w:rPr>
          <w:rFonts w:ascii="Times New Roman" w:eastAsia="宋体" w:hAnsi="Times New Roman" w:cs="Times New Roman"/>
          <w:bCs/>
          <w:sz w:val="24"/>
          <w:szCs w:val="24"/>
        </w:rPr>
      </w:pPr>
    </w:p>
    <w:bookmarkEnd w:id="7"/>
    <w:p w14:paraId="4C3251AD" w14:textId="6682856A" w:rsidR="00D56E5B" w:rsidRPr="009927D5" w:rsidRDefault="00D56E5B" w:rsidP="00EC731F">
      <w:pPr>
        <w:pStyle w:val="ad"/>
        <w:numPr>
          <w:ilvl w:val="0"/>
          <w:numId w:val="9"/>
        </w:numPr>
        <w:spacing w:line="360" w:lineRule="auto"/>
        <w:jc w:val="both"/>
        <w:rPr>
          <w:rFonts w:ascii="Times New Roman" w:eastAsia="宋体" w:hAnsi="Times New Roman" w:cs="Times New Roman"/>
          <w:sz w:val="24"/>
          <w:szCs w:val="24"/>
        </w:rPr>
      </w:pPr>
      <w:r w:rsidRPr="009927D5">
        <w:rPr>
          <w:rFonts w:ascii="Times New Roman" w:eastAsia="宋体" w:hAnsi="Times New Roman" w:cs="Times New Roman"/>
          <w:b/>
          <w:bCs/>
          <w:sz w:val="24"/>
          <w:szCs w:val="24"/>
        </w:rPr>
        <w:lastRenderedPageBreak/>
        <w:t>The details of m</w:t>
      </w:r>
      <w:r w:rsidR="004140C0" w:rsidRPr="009927D5">
        <w:rPr>
          <w:rFonts w:ascii="Times New Roman" w:eastAsia="宋体" w:hAnsi="Times New Roman" w:cs="Times New Roman"/>
          <w:b/>
          <w:bCs/>
          <w:sz w:val="24"/>
          <w:szCs w:val="24"/>
        </w:rPr>
        <w:t xml:space="preserve">olecular docking study </w:t>
      </w:r>
      <w:r w:rsidRPr="009927D5">
        <w:rPr>
          <w:rFonts w:ascii="Times New Roman" w:eastAsia="宋体" w:hAnsi="Times New Roman" w:cs="Times New Roman"/>
          <w:b/>
          <w:bCs/>
          <w:sz w:val="24"/>
          <w:szCs w:val="24"/>
        </w:rPr>
        <w:t>between hydrolyzed CBZ-FP and CES1</w:t>
      </w:r>
    </w:p>
    <w:p w14:paraId="5B67FE59" w14:textId="0DE4BB2E" w:rsidR="009B1768" w:rsidRPr="009927D5" w:rsidRDefault="003E7E2C" w:rsidP="00EC731F">
      <w:pPr>
        <w:spacing w:line="360" w:lineRule="auto"/>
        <w:jc w:val="both"/>
        <w:rPr>
          <w:rFonts w:ascii="Times New Roman" w:eastAsia="宋体" w:hAnsi="Times New Roman" w:cs="Times New Roman"/>
          <w:sz w:val="24"/>
          <w:szCs w:val="24"/>
        </w:rPr>
      </w:pPr>
      <w:r w:rsidRPr="009927D5">
        <w:rPr>
          <w:rFonts w:ascii="Times New Roman" w:eastAsia="宋体" w:hAnsi="Times New Roman" w:cs="Times New Roman"/>
          <w:b/>
          <w:sz w:val="24"/>
          <w:szCs w:val="24"/>
        </w:rPr>
        <w:t>Table S</w:t>
      </w:r>
      <w:r w:rsidR="00D66A6C" w:rsidRPr="009927D5">
        <w:rPr>
          <w:rFonts w:ascii="Times New Roman" w:eastAsia="宋体" w:hAnsi="Times New Roman" w:cs="Times New Roman"/>
          <w:b/>
          <w:sz w:val="24"/>
          <w:szCs w:val="24"/>
        </w:rPr>
        <w:t>1</w:t>
      </w:r>
      <w:r w:rsidR="00AF18D1" w:rsidRPr="009927D5">
        <w:rPr>
          <w:rFonts w:ascii="Times New Roman" w:eastAsia="宋体" w:hAnsi="Times New Roman" w:cs="Times New Roman"/>
          <w:b/>
          <w:sz w:val="24"/>
          <w:szCs w:val="24"/>
        </w:rPr>
        <w:t>3</w:t>
      </w:r>
      <w:r w:rsidRPr="009927D5">
        <w:rPr>
          <w:rFonts w:ascii="Times New Roman" w:eastAsia="宋体" w:hAnsi="Times New Roman" w:cs="Times New Roman"/>
          <w:sz w:val="24"/>
          <w:szCs w:val="24"/>
        </w:rPr>
        <w:t>. The hydrophobic interactions between hydrolyzed CBZ-FP and CES1</w:t>
      </w:r>
    </w:p>
    <w:tbl>
      <w:tblPr>
        <w:tblW w:w="7772" w:type="dxa"/>
        <w:jc w:val="center"/>
        <w:tblCellMar>
          <w:left w:w="0" w:type="dxa"/>
          <w:right w:w="0" w:type="dxa"/>
        </w:tblCellMar>
        <w:tblLook w:val="04A0" w:firstRow="1" w:lastRow="0" w:firstColumn="1" w:lastColumn="0" w:noHBand="0" w:noVBand="1"/>
      </w:tblPr>
      <w:tblGrid>
        <w:gridCol w:w="1552"/>
        <w:gridCol w:w="1552"/>
        <w:gridCol w:w="1552"/>
        <w:gridCol w:w="1552"/>
        <w:gridCol w:w="1564"/>
      </w:tblGrid>
      <w:tr w:rsidR="009927D5" w:rsidRPr="009927D5" w14:paraId="0D5AF13D" w14:textId="77777777" w:rsidTr="00A9490F">
        <w:trPr>
          <w:trHeight w:val="304"/>
          <w:jc w:val="center"/>
        </w:trPr>
        <w:tc>
          <w:tcPr>
            <w:tcW w:w="7772" w:type="dxa"/>
            <w:gridSpan w:val="5"/>
            <w:tcBorders>
              <w:left w:val="nil"/>
              <w:bottom w:val="single" w:sz="12" w:space="0" w:color="000000" w:themeColor="text1"/>
              <w:right w:val="nil"/>
            </w:tcBorders>
            <w:shd w:val="clear" w:color="auto" w:fill="auto"/>
            <w:noWrap/>
            <w:tcMar>
              <w:top w:w="15" w:type="dxa"/>
              <w:left w:w="15" w:type="dxa"/>
              <w:right w:w="15" w:type="dxa"/>
            </w:tcMar>
          </w:tcPr>
          <w:p w14:paraId="2B9EFCF4" w14:textId="2D29FFA0" w:rsidR="001273C9" w:rsidRPr="009927D5" w:rsidRDefault="009B1768" w:rsidP="00EC731F">
            <w:pPr>
              <w:spacing w:line="360" w:lineRule="auto"/>
              <w:jc w:val="center"/>
              <w:textAlignment w:val="top"/>
              <w:rPr>
                <w:rFonts w:ascii="Times New Roman" w:eastAsia="宋体" w:hAnsi="Times New Roman" w:cs="Times New Roman"/>
                <w:sz w:val="24"/>
                <w:szCs w:val="24"/>
                <w:lang w:bidi="ar"/>
              </w:rPr>
            </w:pPr>
            <w:r w:rsidRPr="009927D5">
              <w:rPr>
                <w:rFonts w:ascii="Times New Roman" w:eastAsia="宋体" w:hAnsi="Times New Roman" w:cs="Times New Roman"/>
                <w:sz w:val="24"/>
                <w:szCs w:val="24"/>
                <w:lang w:bidi="ar"/>
              </w:rPr>
              <w:t>Hydrophobic Interactions</w:t>
            </w:r>
          </w:p>
        </w:tc>
      </w:tr>
      <w:tr w:rsidR="009927D5" w:rsidRPr="009927D5" w14:paraId="4F7FCFA6" w14:textId="77777777" w:rsidTr="00A9490F">
        <w:trPr>
          <w:trHeight w:val="304"/>
          <w:jc w:val="center"/>
        </w:trPr>
        <w:tc>
          <w:tcPr>
            <w:tcW w:w="0" w:type="auto"/>
            <w:tcBorders>
              <w:top w:val="single" w:sz="12" w:space="0" w:color="000000" w:themeColor="text1"/>
              <w:left w:val="nil"/>
              <w:bottom w:val="single" w:sz="12" w:space="0" w:color="000000" w:themeColor="text1"/>
              <w:right w:val="nil"/>
            </w:tcBorders>
            <w:shd w:val="clear" w:color="auto" w:fill="auto"/>
            <w:noWrap/>
            <w:tcMar>
              <w:top w:w="15" w:type="dxa"/>
              <w:left w:w="15" w:type="dxa"/>
              <w:right w:w="15" w:type="dxa"/>
            </w:tcMar>
          </w:tcPr>
          <w:p w14:paraId="74E56768"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Index</w:t>
            </w:r>
          </w:p>
        </w:tc>
        <w:tc>
          <w:tcPr>
            <w:tcW w:w="0" w:type="auto"/>
            <w:tcBorders>
              <w:top w:val="single" w:sz="12" w:space="0" w:color="000000" w:themeColor="text1"/>
              <w:left w:val="nil"/>
              <w:bottom w:val="single" w:sz="12" w:space="0" w:color="000000" w:themeColor="text1"/>
              <w:right w:val="nil"/>
            </w:tcBorders>
            <w:shd w:val="clear" w:color="auto" w:fill="auto"/>
            <w:noWrap/>
            <w:tcMar>
              <w:top w:w="15" w:type="dxa"/>
              <w:left w:w="15" w:type="dxa"/>
              <w:right w:w="15" w:type="dxa"/>
            </w:tcMar>
          </w:tcPr>
          <w:p w14:paraId="1FBCEE1B"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Residue</w:t>
            </w:r>
          </w:p>
        </w:tc>
        <w:tc>
          <w:tcPr>
            <w:tcW w:w="0" w:type="auto"/>
            <w:tcBorders>
              <w:top w:val="single" w:sz="12" w:space="0" w:color="000000" w:themeColor="text1"/>
              <w:left w:val="nil"/>
              <w:bottom w:val="single" w:sz="12" w:space="0" w:color="000000" w:themeColor="text1"/>
              <w:right w:val="nil"/>
            </w:tcBorders>
            <w:shd w:val="clear" w:color="auto" w:fill="auto"/>
            <w:noWrap/>
            <w:tcMar>
              <w:top w:w="15" w:type="dxa"/>
              <w:left w:w="15" w:type="dxa"/>
              <w:right w:w="15" w:type="dxa"/>
            </w:tcMar>
          </w:tcPr>
          <w:p w14:paraId="2E0735E3"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Distance</w:t>
            </w:r>
          </w:p>
        </w:tc>
        <w:tc>
          <w:tcPr>
            <w:tcW w:w="0" w:type="auto"/>
            <w:tcBorders>
              <w:top w:val="single" w:sz="12" w:space="0" w:color="000000" w:themeColor="text1"/>
              <w:left w:val="nil"/>
              <w:bottom w:val="single" w:sz="12" w:space="0" w:color="000000" w:themeColor="text1"/>
              <w:right w:val="nil"/>
            </w:tcBorders>
            <w:shd w:val="clear" w:color="auto" w:fill="auto"/>
            <w:noWrap/>
            <w:tcMar>
              <w:top w:w="15" w:type="dxa"/>
              <w:left w:w="15" w:type="dxa"/>
              <w:right w:w="15" w:type="dxa"/>
            </w:tcMar>
          </w:tcPr>
          <w:p w14:paraId="65AB0228"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Ligand Atom</w:t>
            </w:r>
          </w:p>
        </w:tc>
        <w:tc>
          <w:tcPr>
            <w:tcW w:w="0" w:type="auto"/>
            <w:tcBorders>
              <w:top w:val="single" w:sz="12" w:space="0" w:color="000000" w:themeColor="text1"/>
              <w:left w:val="nil"/>
              <w:bottom w:val="single" w:sz="12" w:space="0" w:color="000000" w:themeColor="text1"/>
              <w:right w:val="nil"/>
            </w:tcBorders>
            <w:shd w:val="clear" w:color="auto" w:fill="auto"/>
            <w:noWrap/>
            <w:tcMar>
              <w:top w:w="15" w:type="dxa"/>
              <w:left w:w="15" w:type="dxa"/>
              <w:right w:w="15" w:type="dxa"/>
            </w:tcMar>
          </w:tcPr>
          <w:p w14:paraId="6C7E9750"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Protein Atom</w:t>
            </w:r>
          </w:p>
        </w:tc>
      </w:tr>
      <w:tr w:rsidR="009927D5" w:rsidRPr="009927D5" w14:paraId="16A0B588" w14:textId="77777777" w:rsidTr="00A9490F">
        <w:trPr>
          <w:trHeight w:val="317"/>
          <w:jc w:val="center"/>
        </w:trPr>
        <w:tc>
          <w:tcPr>
            <w:tcW w:w="1552" w:type="dxa"/>
            <w:tcBorders>
              <w:top w:val="single" w:sz="12" w:space="0" w:color="000000" w:themeColor="text1"/>
              <w:left w:val="nil"/>
              <w:bottom w:val="nil"/>
              <w:right w:val="nil"/>
            </w:tcBorders>
            <w:shd w:val="clear" w:color="auto" w:fill="auto"/>
            <w:tcMar>
              <w:top w:w="15" w:type="dxa"/>
              <w:left w:w="15" w:type="dxa"/>
              <w:right w:w="15" w:type="dxa"/>
            </w:tcMar>
          </w:tcPr>
          <w:p w14:paraId="754DE93F"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1</w:t>
            </w:r>
          </w:p>
        </w:tc>
        <w:tc>
          <w:tcPr>
            <w:tcW w:w="1552" w:type="dxa"/>
            <w:tcBorders>
              <w:top w:val="single" w:sz="12" w:space="0" w:color="000000" w:themeColor="text1"/>
              <w:left w:val="nil"/>
              <w:bottom w:val="nil"/>
              <w:right w:val="nil"/>
            </w:tcBorders>
            <w:shd w:val="clear" w:color="auto" w:fill="auto"/>
            <w:tcMar>
              <w:top w:w="15" w:type="dxa"/>
              <w:left w:w="15" w:type="dxa"/>
              <w:right w:w="15" w:type="dxa"/>
            </w:tcMar>
          </w:tcPr>
          <w:p w14:paraId="48F9FCD7"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THR 252</w:t>
            </w:r>
          </w:p>
        </w:tc>
        <w:tc>
          <w:tcPr>
            <w:tcW w:w="1552" w:type="dxa"/>
            <w:tcBorders>
              <w:top w:val="single" w:sz="12" w:space="0" w:color="000000" w:themeColor="text1"/>
              <w:left w:val="nil"/>
              <w:bottom w:val="nil"/>
              <w:right w:val="nil"/>
            </w:tcBorders>
            <w:shd w:val="clear" w:color="auto" w:fill="auto"/>
            <w:tcMar>
              <w:top w:w="15" w:type="dxa"/>
              <w:left w:w="15" w:type="dxa"/>
              <w:right w:w="15" w:type="dxa"/>
            </w:tcMar>
          </w:tcPr>
          <w:p w14:paraId="39658DC3"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 xml:space="preserve">3.54 </w:t>
            </w:r>
          </w:p>
        </w:tc>
        <w:tc>
          <w:tcPr>
            <w:tcW w:w="1552" w:type="dxa"/>
            <w:tcBorders>
              <w:top w:val="single" w:sz="12" w:space="0" w:color="000000" w:themeColor="text1"/>
              <w:left w:val="nil"/>
              <w:bottom w:val="nil"/>
              <w:right w:val="nil"/>
            </w:tcBorders>
            <w:shd w:val="clear" w:color="auto" w:fill="auto"/>
            <w:tcMar>
              <w:top w:w="15" w:type="dxa"/>
              <w:left w:w="15" w:type="dxa"/>
              <w:right w:w="15" w:type="dxa"/>
            </w:tcMar>
          </w:tcPr>
          <w:p w14:paraId="07FC3A86"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4019</w:t>
            </w:r>
          </w:p>
        </w:tc>
        <w:tc>
          <w:tcPr>
            <w:tcW w:w="1564" w:type="dxa"/>
            <w:tcBorders>
              <w:top w:val="single" w:sz="12" w:space="0" w:color="000000" w:themeColor="text1"/>
              <w:left w:val="nil"/>
              <w:bottom w:val="nil"/>
              <w:right w:val="nil"/>
            </w:tcBorders>
            <w:shd w:val="clear" w:color="auto" w:fill="auto"/>
            <w:tcMar>
              <w:top w:w="15" w:type="dxa"/>
              <w:left w:w="15" w:type="dxa"/>
              <w:right w:w="15" w:type="dxa"/>
            </w:tcMar>
          </w:tcPr>
          <w:p w14:paraId="725DE17F"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1727</w:t>
            </w:r>
          </w:p>
        </w:tc>
      </w:tr>
      <w:tr w:rsidR="009927D5" w:rsidRPr="009927D5" w14:paraId="69F59D26" w14:textId="77777777" w:rsidTr="009B1768">
        <w:trPr>
          <w:trHeight w:val="317"/>
          <w:jc w:val="center"/>
        </w:trPr>
        <w:tc>
          <w:tcPr>
            <w:tcW w:w="1552" w:type="dxa"/>
            <w:tcBorders>
              <w:top w:val="nil"/>
              <w:left w:val="nil"/>
              <w:bottom w:val="nil"/>
              <w:right w:val="nil"/>
            </w:tcBorders>
            <w:shd w:val="clear" w:color="auto" w:fill="auto"/>
            <w:tcMar>
              <w:top w:w="15" w:type="dxa"/>
              <w:left w:w="15" w:type="dxa"/>
              <w:right w:w="15" w:type="dxa"/>
            </w:tcMar>
          </w:tcPr>
          <w:p w14:paraId="2E60E791"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2</w:t>
            </w:r>
          </w:p>
        </w:tc>
        <w:tc>
          <w:tcPr>
            <w:tcW w:w="1552" w:type="dxa"/>
            <w:tcBorders>
              <w:top w:val="nil"/>
              <w:left w:val="nil"/>
              <w:bottom w:val="nil"/>
              <w:right w:val="nil"/>
            </w:tcBorders>
            <w:shd w:val="clear" w:color="auto" w:fill="auto"/>
            <w:tcMar>
              <w:top w:w="15" w:type="dxa"/>
              <w:left w:w="15" w:type="dxa"/>
              <w:right w:w="15" w:type="dxa"/>
            </w:tcMar>
          </w:tcPr>
          <w:p w14:paraId="56A07240"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VAL 254</w:t>
            </w:r>
          </w:p>
        </w:tc>
        <w:tc>
          <w:tcPr>
            <w:tcW w:w="1552" w:type="dxa"/>
            <w:tcBorders>
              <w:top w:val="nil"/>
              <w:left w:val="nil"/>
              <w:bottom w:val="nil"/>
              <w:right w:val="nil"/>
            </w:tcBorders>
            <w:shd w:val="clear" w:color="auto" w:fill="auto"/>
            <w:tcMar>
              <w:top w:w="15" w:type="dxa"/>
              <w:left w:w="15" w:type="dxa"/>
              <w:right w:w="15" w:type="dxa"/>
            </w:tcMar>
          </w:tcPr>
          <w:p w14:paraId="644BF384"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 xml:space="preserve">3.38 </w:t>
            </w:r>
          </w:p>
        </w:tc>
        <w:tc>
          <w:tcPr>
            <w:tcW w:w="1552" w:type="dxa"/>
            <w:tcBorders>
              <w:top w:val="nil"/>
              <w:left w:val="nil"/>
              <w:bottom w:val="nil"/>
              <w:right w:val="nil"/>
            </w:tcBorders>
            <w:shd w:val="clear" w:color="auto" w:fill="auto"/>
            <w:tcMar>
              <w:top w:w="15" w:type="dxa"/>
              <w:left w:w="15" w:type="dxa"/>
              <w:right w:w="15" w:type="dxa"/>
            </w:tcMar>
          </w:tcPr>
          <w:p w14:paraId="50C9E8DE"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4010</w:t>
            </w:r>
          </w:p>
        </w:tc>
        <w:tc>
          <w:tcPr>
            <w:tcW w:w="1564" w:type="dxa"/>
            <w:tcBorders>
              <w:top w:val="nil"/>
              <w:left w:val="nil"/>
              <w:bottom w:val="nil"/>
              <w:right w:val="nil"/>
            </w:tcBorders>
            <w:shd w:val="clear" w:color="auto" w:fill="auto"/>
            <w:tcMar>
              <w:top w:w="15" w:type="dxa"/>
              <w:left w:w="15" w:type="dxa"/>
              <w:right w:w="15" w:type="dxa"/>
            </w:tcMar>
          </w:tcPr>
          <w:p w14:paraId="6CF76549"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1740</w:t>
            </w:r>
          </w:p>
        </w:tc>
      </w:tr>
      <w:tr w:rsidR="009927D5" w:rsidRPr="009927D5" w14:paraId="462DDFB4" w14:textId="77777777" w:rsidTr="009B1768">
        <w:trPr>
          <w:trHeight w:val="304"/>
          <w:jc w:val="center"/>
        </w:trPr>
        <w:tc>
          <w:tcPr>
            <w:tcW w:w="1552" w:type="dxa"/>
            <w:tcBorders>
              <w:top w:val="nil"/>
              <w:left w:val="nil"/>
              <w:bottom w:val="nil"/>
              <w:right w:val="nil"/>
            </w:tcBorders>
            <w:shd w:val="clear" w:color="auto" w:fill="auto"/>
            <w:tcMar>
              <w:top w:w="15" w:type="dxa"/>
              <w:left w:w="15" w:type="dxa"/>
              <w:right w:w="15" w:type="dxa"/>
            </w:tcMar>
          </w:tcPr>
          <w:p w14:paraId="0E9AAFEC"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3</w:t>
            </w:r>
          </w:p>
        </w:tc>
        <w:tc>
          <w:tcPr>
            <w:tcW w:w="1552" w:type="dxa"/>
            <w:tcBorders>
              <w:top w:val="nil"/>
              <w:left w:val="nil"/>
              <w:bottom w:val="nil"/>
              <w:right w:val="nil"/>
            </w:tcBorders>
            <w:shd w:val="clear" w:color="auto" w:fill="auto"/>
            <w:tcMar>
              <w:top w:w="15" w:type="dxa"/>
              <w:left w:w="15" w:type="dxa"/>
              <w:right w:w="15" w:type="dxa"/>
            </w:tcMar>
          </w:tcPr>
          <w:p w14:paraId="5F5BA089"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LYS 257</w:t>
            </w:r>
          </w:p>
        </w:tc>
        <w:tc>
          <w:tcPr>
            <w:tcW w:w="1552" w:type="dxa"/>
            <w:tcBorders>
              <w:top w:val="nil"/>
              <w:left w:val="nil"/>
              <w:bottom w:val="nil"/>
              <w:right w:val="nil"/>
            </w:tcBorders>
            <w:shd w:val="clear" w:color="auto" w:fill="auto"/>
            <w:tcMar>
              <w:top w:w="15" w:type="dxa"/>
              <w:left w:w="15" w:type="dxa"/>
              <w:right w:w="15" w:type="dxa"/>
            </w:tcMar>
          </w:tcPr>
          <w:p w14:paraId="592AA3A0"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 xml:space="preserve">3.17 </w:t>
            </w:r>
          </w:p>
        </w:tc>
        <w:tc>
          <w:tcPr>
            <w:tcW w:w="1552" w:type="dxa"/>
            <w:tcBorders>
              <w:top w:val="nil"/>
              <w:left w:val="nil"/>
              <w:bottom w:val="nil"/>
              <w:right w:val="nil"/>
            </w:tcBorders>
            <w:shd w:val="clear" w:color="auto" w:fill="auto"/>
            <w:tcMar>
              <w:top w:w="15" w:type="dxa"/>
              <w:left w:w="15" w:type="dxa"/>
              <w:right w:w="15" w:type="dxa"/>
            </w:tcMar>
          </w:tcPr>
          <w:p w14:paraId="53D414A1"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4012</w:t>
            </w:r>
          </w:p>
        </w:tc>
        <w:tc>
          <w:tcPr>
            <w:tcW w:w="1564" w:type="dxa"/>
            <w:tcBorders>
              <w:top w:val="nil"/>
              <w:left w:val="nil"/>
              <w:bottom w:val="nil"/>
              <w:right w:val="nil"/>
            </w:tcBorders>
            <w:shd w:val="clear" w:color="auto" w:fill="auto"/>
            <w:tcMar>
              <w:top w:w="15" w:type="dxa"/>
              <w:left w:w="15" w:type="dxa"/>
              <w:right w:w="15" w:type="dxa"/>
            </w:tcMar>
          </w:tcPr>
          <w:p w14:paraId="0A2846B9"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1761</w:t>
            </w:r>
          </w:p>
        </w:tc>
      </w:tr>
      <w:tr w:rsidR="009927D5" w:rsidRPr="009927D5" w14:paraId="0F54DDB0" w14:textId="77777777" w:rsidTr="009B1768">
        <w:trPr>
          <w:trHeight w:val="304"/>
          <w:jc w:val="center"/>
        </w:trPr>
        <w:tc>
          <w:tcPr>
            <w:tcW w:w="1552" w:type="dxa"/>
            <w:tcBorders>
              <w:top w:val="nil"/>
              <w:left w:val="nil"/>
              <w:bottom w:val="nil"/>
              <w:right w:val="nil"/>
            </w:tcBorders>
            <w:shd w:val="clear" w:color="auto" w:fill="auto"/>
            <w:tcMar>
              <w:top w:w="15" w:type="dxa"/>
              <w:left w:w="15" w:type="dxa"/>
              <w:right w:w="15" w:type="dxa"/>
            </w:tcMar>
          </w:tcPr>
          <w:p w14:paraId="68EBD494"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4</w:t>
            </w:r>
          </w:p>
        </w:tc>
        <w:tc>
          <w:tcPr>
            <w:tcW w:w="1552" w:type="dxa"/>
            <w:tcBorders>
              <w:top w:val="nil"/>
              <w:left w:val="nil"/>
              <w:bottom w:val="nil"/>
              <w:right w:val="nil"/>
            </w:tcBorders>
            <w:shd w:val="clear" w:color="auto" w:fill="auto"/>
            <w:tcMar>
              <w:top w:w="15" w:type="dxa"/>
              <w:left w:w="15" w:type="dxa"/>
              <w:right w:w="15" w:type="dxa"/>
            </w:tcMar>
          </w:tcPr>
          <w:p w14:paraId="3A4729F4"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LYS 258</w:t>
            </w:r>
          </w:p>
        </w:tc>
        <w:tc>
          <w:tcPr>
            <w:tcW w:w="1552" w:type="dxa"/>
            <w:tcBorders>
              <w:top w:val="nil"/>
              <w:left w:val="nil"/>
              <w:bottom w:val="nil"/>
              <w:right w:val="nil"/>
            </w:tcBorders>
            <w:shd w:val="clear" w:color="auto" w:fill="auto"/>
            <w:tcMar>
              <w:top w:w="15" w:type="dxa"/>
              <w:left w:w="15" w:type="dxa"/>
              <w:right w:w="15" w:type="dxa"/>
            </w:tcMar>
          </w:tcPr>
          <w:p w14:paraId="5721369A"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 xml:space="preserve">3.78 </w:t>
            </w:r>
          </w:p>
        </w:tc>
        <w:tc>
          <w:tcPr>
            <w:tcW w:w="1552" w:type="dxa"/>
            <w:tcBorders>
              <w:top w:val="nil"/>
              <w:left w:val="nil"/>
              <w:bottom w:val="nil"/>
              <w:right w:val="nil"/>
            </w:tcBorders>
            <w:shd w:val="clear" w:color="auto" w:fill="auto"/>
            <w:tcMar>
              <w:top w:w="15" w:type="dxa"/>
              <w:left w:w="15" w:type="dxa"/>
              <w:right w:w="15" w:type="dxa"/>
            </w:tcMar>
          </w:tcPr>
          <w:p w14:paraId="30389E4B"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4004</w:t>
            </w:r>
          </w:p>
        </w:tc>
        <w:tc>
          <w:tcPr>
            <w:tcW w:w="1564" w:type="dxa"/>
            <w:tcBorders>
              <w:top w:val="nil"/>
              <w:left w:val="nil"/>
              <w:bottom w:val="nil"/>
              <w:right w:val="nil"/>
            </w:tcBorders>
            <w:shd w:val="clear" w:color="auto" w:fill="auto"/>
            <w:tcMar>
              <w:top w:w="15" w:type="dxa"/>
              <w:left w:w="15" w:type="dxa"/>
              <w:right w:w="15" w:type="dxa"/>
            </w:tcMar>
          </w:tcPr>
          <w:p w14:paraId="071D6FC0"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1767</w:t>
            </w:r>
          </w:p>
        </w:tc>
      </w:tr>
      <w:tr w:rsidR="009927D5" w:rsidRPr="009927D5" w14:paraId="690EFDE5" w14:textId="77777777" w:rsidTr="009B1768">
        <w:trPr>
          <w:trHeight w:val="304"/>
          <w:jc w:val="center"/>
        </w:trPr>
        <w:tc>
          <w:tcPr>
            <w:tcW w:w="1552" w:type="dxa"/>
            <w:tcBorders>
              <w:top w:val="nil"/>
              <w:left w:val="nil"/>
              <w:bottom w:val="nil"/>
              <w:right w:val="nil"/>
            </w:tcBorders>
            <w:shd w:val="clear" w:color="auto" w:fill="auto"/>
            <w:tcMar>
              <w:top w:w="15" w:type="dxa"/>
              <w:left w:w="15" w:type="dxa"/>
              <w:right w:w="15" w:type="dxa"/>
            </w:tcMar>
          </w:tcPr>
          <w:p w14:paraId="45C9609C"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5</w:t>
            </w:r>
          </w:p>
        </w:tc>
        <w:tc>
          <w:tcPr>
            <w:tcW w:w="1552" w:type="dxa"/>
            <w:tcBorders>
              <w:top w:val="nil"/>
              <w:left w:val="nil"/>
              <w:bottom w:val="nil"/>
              <w:right w:val="nil"/>
            </w:tcBorders>
            <w:shd w:val="clear" w:color="auto" w:fill="auto"/>
            <w:tcMar>
              <w:top w:w="15" w:type="dxa"/>
              <w:left w:w="15" w:type="dxa"/>
              <w:right w:w="15" w:type="dxa"/>
            </w:tcMar>
          </w:tcPr>
          <w:p w14:paraId="598C18F0"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PRO 317</w:t>
            </w:r>
          </w:p>
        </w:tc>
        <w:tc>
          <w:tcPr>
            <w:tcW w:w="1552" w:type="dxa"/>
            <w:tcBorders>
              <w:top w:val="nil"/>
              <w:left w:val="nil"/>
              <w:bottom w:val="nil"/>
              <w:right w:val="nil"/>
            </w:tcBorders>
            <w:shd w:val="clear" w:color="auto" w:fill="auto"/>
            <w:tcMar>
              <w:top w:w="15" w:type="dxa"/>
              <w:left w:w="15" w:type="dxa"/>
              <w:right w:w="15" w:type="dxa"/>
            </w:tcMar>
          </w:tcPr>
          <w:p w14:paraId="6EA587FA"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 xml:space="preserve">3.76 </w:t>
            </w:r>
          </w:p>
        </w:tc>
        <w:tc>
          <w:tcPr>
            <w:tcW w:w="1552" w:type="dxa"/>
            <w:tcBorders>
              <w:top w:val="nil"/>
              <w:left w:val="nil"/>
              <w:bottom w:val="nil"/>
              <w:right w:val="nil"/>
            </w:tcBorders>
            <w:shd w:val="clear" w:color="auto" w:fill="auto"/>
            <w:tcMar>
              <w:top w:w="15" w:type="dxa"/>
              <w:left w:w="15" w:type="dxa"/>
              <w:right w:w="15" w:type="dxa"/>
            </w:tcMar>
          </w:tcPr>
          <w:p w14:paraId="5F5E6506"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4010</w:t>
            </w:r>
          </w:p>
        </w:tc>
        <w:tc>
          <w:tcPr>
            <w:tcW w:w="1564" w:type="dxa"/>
            <w:tcBorders>
              <w:top w:val="nil"/>
              <w:left w:val="nil"/>
              <w:bottom w:val="nil"/>
              <w:right w:val="nil"/>
            </w:tcBorders>
            <w:shd w:val="clear" w:color="auto" w:fill="auto"/>
            <w:tcMar>
              <w:top w:w="15" w:type="dxa"/>
              <w:left w:w="15" w:type="dxa"/>
              <w:right w:w="15" w:type="dxa"/>
            </w:tcMar>
          </w:tcPr>
          <w:p w14:paraId="435683E7"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2204</w:t>
            </w:r>
          </w:p>
        </w:tc>
      </w:tr>
      <w:tr w:rsidR="009927D5" w:rsidRPr="009927D5" w14:paraId="3FD64D6F" w14:textId="77777777" w:rsidTr="009B1768">
        <w:trPr>
          <w:trHeight w:val="304"/>
          <w:jc w:val="center"/>
        </w:trPr>
        <w:tc>
          <w:tcPr>
            <w:tcW w:w="1552" w:type="dxa"/>
            <w:tcBorders>
              <w:top w:val="nil"/>
              <w:left w:val="nil"/>
              <w:bottom w:val="nil"/>
              <w:right w:val="nil"/>
            </w:tcBorders>
            <w:shd w:val="clear" w:color="auto" w:fill="auto"/>
            <w:tcMar>
              <w:top w:w="15" w:type="dxa"/>
              <w:left w:w="15" w:type="dxa"/>
              <w:right w:w="15" w:type="dxa"/>
            </w:tcMar>
          </w:tcPr>
          <w:p w14:paraId="7F2F373E"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6</w:t>
            </w:r>
          </w:p>
        </w:tc>
        <w:tc>
          <w:tcPr>
            <w:tcW w:w="1552" w:type="dxa"/>
            <w:tcBorders>
              <w:top w:val="nil"/>
              <w:left w:val="nil"/>
              <w:bottom w:val="nil"/>
              <w:right w:val="nil"/>
            </w:tcBorders>
            <w:shd w:val="clear" w:color="auto" w:fill="auto"/>
            <w:tcMar>
              <w:top w:w="15" w:type="dxa"/>
              <w:left w:w="15" w:type="dxa"/>
              <w:right w:w="15" w:type="dxa"/>
            </w:tcMar>
          </w:tcPr>
          <w:p w14:paraId="51674BCB"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THR 331</w:t>
            </w:r>
          </w:p>
        </w:tc>
        <w:tc>
          <w:tcPr>
            <w:tcW w:w="1552" w:type="dxa"/>
            <w:tcBorders>
              <w:top w:val="nil"/>
              <w:left w:val="nil"/>
              <w:bottom w:val="nil"/>
              <w:right w:val="nil"/>
            </w:tcBorders>
            <w:shd w:val="clear" w:color="auto" w:fill="auto"/>
            <w:tcMar>
              <w:top w:w="15" w:type="dxa"/>
              <w:left w:w="15" w:type="dxa"/>
              <w:right w:w="15" w:type="dxa"/>
            </w:tcMar>
          </w:tcPr>
          <w:p w14:paraId="02D397C5"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 xml:space="preserve">3.84 </w:t>
            </w:r>
          </w:p>
        </w:tc>
        <w:tc>
          <w:tcPr>
            <w:tcW w:w="1552" w:type="dxa"/>
            <w:tcBorders>
              <w:top w:val="nil"/>
              <w:left w:val="nil"/>
              <w:bottom w:val="nil"/>
              <w:right w:val="nil"/>
            </w:tcBorders>
            <w:shd w:val="clear" w:color="auto" w:fill="auto"/>
            <w:tcMar>
              <w:top w:w="15" w:type="dxa"/>
              <w:left w:w="15" w:type="dxa"/>
              <w:right w:w="15" w:type="dxa"/>
            </w:tcMar>
          </w:tcPr>
          <w:p w14:paraId="0A721F0F"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4004</w:t>
            </w:r>
          </w:p>
        </w:tc>
        <w:tc>
          <w:tcPr>
            <w:tcW w:w="1564" w:type="dxa"/>
            <w:tcBorders>
              <w:top w:val="nil"/>
              <w:left w:val="nil"/>
              <w:bottom w:val="nil"/>
              <w:right w:val="nil"/>
            </w:tcBorders>
            <w:shd w:val="clear" w:color="auto" w:fill="auto"/>
            <w:tcMar>
              <w:top w:w="15" w:type="dxa"/>
              <w:left w:w="15" w:type="dxa"/>
              <w:right w:w="15" w:type="dxa"/>
            </w:tcMar>
          </w:tcPr>
          <w:p w14:paraId="571E48A9"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2304</w:t>
            </w:r>
          </w:p>
        </w:tc>
      </w:tr>
      <w:tr w:rsidR="009927D5" w:rsidRPr="009927D5" w14:paraId="5A3719EE" w14:textId="77777777" w:rsidTr="009B1768">
        <w:trPr>
          <w:trHeight w:val="304"/>
          <w:jc w:val="center"/>
        </w:trPr>
        <w:tc>
          <w:tcPr>
            <w:tcW w:w="1552" w:type="dxa"/>
            <w:tcBorders>
              <w:top w:val="nil"/>
              <w:left w:val="nil"/>
              <w:bottom w:val="nil"/>
              <w:right w:val="nil"/>
            </w:tcBorders>
            <w:shd w:val="clear" w:color="auto" w:fill="auto"/>
            <w:tcMar>
              <w:top w:w="15" w:type="dxa"/>
              <w:left w:w="15" w:type="dxa"/>
              <w:right w:w="15" w:type="dxa"/>
            </w:tcMar>
          </w:tcPr>
          <w:p w14:paraId="1B6561E9"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7</w:t>
            </w:r>
          </w:p>
        </w:tc>
        <w:tc>
          <w:tcPr>
            <w:tcW w:w="1552" w:type="dxa"/>
            <w:tcBorders>
              <w:top w:val="nil"/>
              <w:left w:val="nil"/>
              <w:bottom w:val="nil"/>
              <w:right w:val="nil"/>
            </w:tcBorders>
            <w:shd w:val="clear" w:color="auto" w:fill="auto"/>
            <w:tcMar>
              <w:top w:w="15" w:type="dxa"/>
              <w:left w:w="15" w:type="dxa"/>
              <w:right w:w="15" w:type="dxa"/>
            </w:tcMar>
          </w:tcPr>
          <w:p w14:paraId="1B69DF2B"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PRO 332</w:t>
            </w:r>
          </w:p>
        </w:tc>
        <w:tc>
          <w:tcPr>
            <w:tcW w:w="1552" w:type="dxa"/>
            <w:tcBorders>
              <w:top w:val="nil"/>
              <w:left w:val="nil"/>
              <w:bottom w:val="nil"/>
              <w:right w:val="nil"/>
            </w:tcBorders>
            <w:shd w:val="clear" w:color="auto" w:fill="auto"/>
            <w:tcMar>
              <w:top w:w="15" w:type="dxa"/>
              <w:left w:w="15" w:type="dxa"/>
              <w:right w:w="15" w:type="dxa"/>
            </w:tcMar>
          </w:tcPr>
          <w:p w14:paraId="47A33EF3"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 xml:space="preserve">3.90 </w:t>
            </w:r>
          </w:p>
        </w:tc>
        <w:tc>
          <w:tcPr>
            <w:tcW w:w="1552" w:type="dxa"/>
            <w:tcBorders>
              <w:top w:val="nil"/>
              <w:left w:val="nil"/>
              <w:bottom w:val="nil"/>
              <w:right w:val="nil"/>
            </w:tcBorders>
            <w:shd w:val="clear" w:color="auto" w:fill="auto"/>
            <w:tcMar>
              <w:top w:w="15" w:type="dxa"/>
              <w:left w:w="15" w:type="dxa"/>
              <w:right w:w="15" w:type="dxa"/>
            </w:tcMar>
          </w:tcPr>
          <w:p w14:paraId="5CB2D14F"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4005</w:t>
            </w:r>
          </w:p>
        </w:tc>
        <w:tc>
          <w:tcPr>
            <w:tcW w:w="1564" w:type="dxa"/>
            <w:tcBorders>
              <w:top w:val="nil"/>
              <w:left w:val="nil"/>
              <w:bottom w:val="nil"/>
              <w:right w:val="nil"/>
            </w:tcBorders>
            <w:shd w:val="clear" w:color="auto" w:fill="auto"/>
            <w:tcMar>
              <w:top w:w="15" w:type="dxa"/>
              <w:left w:w="15" w:type="dxa"/>
              <w:right w:w="15" w:type="dxa"/>
            </w:tcMar>
          </w:tcPr>
          <w:p w14:paraId="5314A627"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2310</w:t>
            </w:r>
          </w:p>
        </w:tc>
      </w:tr>
      <w:tr w:rsidR="009927D5" w:rsidRPr="009927D5" w14:paraId="1E495DE3" w14:textId="77777777" w:rsidTr="009B1768">
        <w:trPr>
          <w:trHeight w:val="304"/>
          <w:jc w:val="center"/>
        </w:trPr>
        <w:tc>
          <w:tcPr>
            <w:tcW w:w="1552" w:type="dxa"/>
            <w:tcBorders>
              <w:top w:val="nil"/>
              <w:left w:val="nil"/>
              <w:bottom w:val="nil"/>
              <w:right w:val="nil"/>
            </w:tcBorders>
            <w:shd w:val="clear" w:color="auto" w:fill="auto"/>
            <w:tcMar>
              <w:top w:w="15" w:type="dxa"/>
              <w:left w:w="15" w:type="dxa"/>
              <w:right w:w="15" w:type="dxa"/>
            </w:tcMar>
          </w:tcPr>
          <w:p w14:paraId="0EEAB1A8"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8</w:t>
            </w:r>
          </w:p>
        </w:tc>
        <w:tc>
          <w:tcPr>
            <w:tcW w:w="1552" w:type="dxa"/>
            <w:tcBorders>
              <w:top w:val="nil"/>
              <w:left w:val="nil"/>
              <w:bottom w:val="nil"/>
              <w:right w:val="nil"/>
            </w:tcBorders>
            <w:shd w:val="clear" w:color="auto" w:fill="auto"/>
            <w:tcMar>
              <w:top w:w="15" w:type="dxa"/>
              <w:left w:w="15" w:type="dxa"/>
              <w:right w:w="15" w:type="dxa"/>
            </w:tcMar>
          </w:tcPr>
          <w:p w14:paraId="5CAE269D"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VAL 424</w:t>
            </w:r>
          </w:p>
        </w:tc>
        <w:tc>
          <w:tcPr>
            <w:tcW w:w="1552" w:type="dxa"/>
            <w:tcBorders>
              <w:top w:val="nil"/>
              <w:left w:val="nil"/>
              <w:bottom w:val="nil"/>
              <w:right w:val="nil"/>
            </w:tcBorders>
            <w:shd w:val="clear" w:color="auto" w:fill="auto"/>
            <w:tcMar>
              <w:top w:w="15" w:type="dxa"/>
              <w:left w:w="15" w:type="dxa"/>
              <w:right w:w="15" w:type="dxa"/>
            </w:tcMar>
          </w:tcPr>
          <w:p w14:paraId="200C31CC"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 xml:space="preserve">3.63 </w:t>
            </w:r>
          </w:p>
        </w:tc>
        <w:tc>
          <w:tcPr>
            <w:tcW w:w="1552" w:type="dxa"/>
            <w:tcBorders>
              <w:top w:val="nil"/>
              <w:left w:val="nil"/>
              <w:bottom w:val="nil"/>
              <w:right w:val="nil"/>
            </w:tcBorders>
            <w:shd w:val="clear" w:color="auto" w:fill="auto"/>
            <w:tcMar>
              <w:top w:w="15" w:type="dxa"/>
              <w:left w:w="15" w:type="dxa"/>
              <w:right w:w="15" w:type="dxa"/>
            </w:tcMar>
          </w:tcPr>
          <w:p w14:paraId="0EDF3402"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4032</w:t>
            </w:r>
          </w:p>
        </w:tc>
        <w:tc>
          <w:tcPr>
            <w:tcW w:w="1564" w:type="dxa"/>
            <w:tcBorders>
              <w:top w:val="nil"/>
              <w:left w:val="nil"/>
              <w:bottom w:val="nil"/>
              <w:right w:val="nil"/>
            </w:tcBorders>
            <w:shd w:val="clear" w:color="auto" w:fill="auto"/>
            <w:tcMar>
              <w:top w:w="15" w:type="dxa"/>
              <w:left w:w="15" w:type="dxa"/>
              <w:right w:w="15" w:type="dxa"/>
            </w:tcMar>
          </w:tcPr>
          <w:p w14:paraId="23DADC7D"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2976</w:t>
            </w:r>
          </w:p>
        </w:tc>
      </w:tr>
      <w:tr w:rsidR="009927D5" w:rsidRPr="009927D5" w14:paraId="154EAEDF" w14:textId="77777777" w:rsidTr="009B1768">
        <w:trPr>
          <w:trHeight w:val="304"/>
          <w:jc w:val="center"/>
        </w:trPr>
        <w:tc>
          <w:tcPr>
            <w:tcW w:w="1552" w:type="dxa"/>
            <w:tcBorders>
              <w:top w:val="nil"/>
              <w:left w:val="nil"/>
              <w:bottom w:val="nil"/>
              <w:right w:val="nil"/>
            </w:tcBorders>
            <w:shd w:val="clear" w:color="auto" w:fill="auto"/>
            <w:tcMar>
              <w:top w:w="15" w:type="dxa"/>
              <w:left w:w="15" w:type="dxa"/>
              <w:right w:w="15" w:type="dxa"/>
            </w:tcMar>
          </w:tcPr>
          <w:p w14:paraId="7FA382F6"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9</w:t>
            </w:r>
          </w:p>
        </w:tc>
        <w:tc>
          <w:tcPr>
            <w:tcW w:w="1552" w:type="dxa"/>
            <w:tcBorders>
              <w:top w:val="nil"/>
              <w:left w:val="nil"/>
              <w:bottom w:val="nil"/>
              <w:right w:val="nil"/>
            </w:tcBorders>
            <w:shd w:val="clear" w:color="auto" w:fill="auto"/>
            <w:tcMar>
              <w:top w:w="15" w:type="dxa"/>
              <w:left w:w="15" w:type="dxa"/>
              <w:right w:w="15" w:type="dxa"/>
            </w:tcMar>
          </w:tcPr>
          <w:p w14:paraId="3EE40BBB"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VAL 424</w:t>
            </w:r>
          </w:p>
        </w:tc>
        <w:tc>
          <w:tcPr>
            <w:tcW w:w="1552" w:type="dxa"/>
            <w:tcBorders>
              <w:top w:val="nil"/>
              <w:left w:val="nil"/>
              <w:bottom w:val="nil"/>
              <w:right w:val="nil"/>
            </w:tcBorders>
            <w:shd w:val="clear" w:color="auto" w:fill="auto"/>
            <w:tcMar>
              <w:top w:w="15" w:type="dxa"/>
              <w:left w:w="15" w:type="dxa"/>
              <w:right w:w="15" w:type="dxa"/>
            </w:tcMar>
          </w:tcPr>
          <w:p w14:paraId="4DA2E238"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 xml:space="preserve">3.19 </w:t>
            </w:r>
          </w:p>
        </w:tc>
        <w:tc>
          <w:tcPr>
            <w:tcW w:w="1552" w:type="dxa"/>
            <w:tcBorders>
              <w:top w:val="nil"/>
              <w:left w:val="nil"/>
              <w:bottom w:val="nil"/>
              <w:right w:val="nil"/>
            </w:tcBorders>
            <w:shd w:val="clear" w:color="auto" w:fill="auto"/>
            <w:tcMar>
              <w:top w:w="15" w:type="dxa"/>
              <w:left w:w="15" w:type="dxa"/>
              <w:right w:w="15" w:type="dxa"/>
            </w:tcMar>
          </w:tcPr>
          <w:p w14:paraId="7CCD5DA6"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4023</w:t>
            </w:r>
          </w:p>
        </w:tc>
        <w:tc>
          <w:tcPr>
            <w:tcW w:w="1564" w:type="dxa"/>
            <w:tcBorders>
              <w:top w:val="nil"/>
              <w:left w:val="nil"/>
              <w:bottom w:val="nil"/>
              <w:right w:val="nil"/>
            </w:tcBorders>
            <w:shd w:val="clear" w:color="auto" w:fill="auto"/>
            <w:tcMar>
              <w:top w:w="15" w:type="dxa"/>
              <w:left w:w="15" w:type="dxa"/>
              <w:right w:w="15" w:type="dxa"/>
            </w:tcMar>
          </w:tcPr>
          <w:p w14:paraId="6D8EAB4E"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2975</w:t>
            </w:r>
          </w:p>
        </w:tc>
      </w:tr>
      <w:tr w:rsidR="009927D5" w:rsidRPr="009927D5" w14:paraId="2B2CD62D" w14:textId="77777777" w:rsidTr="009B1768">
        <w:trPr>
          <w:trHeight w:val="304"/>
          <w:jc w:val="center"/>
        </w:trPr>
        <w:tc>
          <w:tcPr>
            <w:tcW w:w="1552" w:type="dxa"/>
            <w:tcBorders>
              <w:top w:val="nil"/>
              <w:left w:val="nil"/>
              <w:bottom w:val="nil"/>
              <w:right w:val="nil"/>
            </w:tcBorders>
            <w:shd w:val="clear" w:color="auto" w:fill="auto"/>
            <w:tcMar>
              <w:top w:w="15" w:type="dxa"/>
              <w:left w:w="15" w:type="dxa"/>
              <w:right w:w="15" w:type="dxa"/>
            </w:tcMar>
          </w:tcPr>
          <w:p w14:paraId="06976B45"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10</w:t>
            </w:r>
          </w:p>
        </w:tc>
        <w:tc>
          <w:tcPr>
            <w:tcW w:w="1552" w:type="dxa"/>
            <w:tcBorders>
              <w:top w:val="nil"/>
              <w:left w:val="nil"/>
              <w:bottom w:val="nil"/>
              <w:right w:val="nil"/>
            </w:tcBorders>
            <w:shd w:val="clear" w:color="auto" w:fill="auto"/>
            <w:tcMar>
              <w:top w:w="15" w:type="dxa"/>
              <w:left w:w="15" w:type="dxa"/>
              <w:right w:w="15" w:type="dxa"/>
            </w:tcMar>
          </w:tcPr>
          <w:p w14:paraId="79FAE9C4"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VAL 428</w:t>
            </w:r>
          </w:p>
        </w:tc>
        <w:tc>
          <w:tcPr>
            <w:tcW w:w="1552" w:type="dxa"/>
            <w:tcBorders>
              <w:top w:val="nil"/>
              <w:left w:val="nil"/>
              <w:bottom w:val="nil"/>
              <w:right w:val="nil"/>
            </w:tcBorders>
            <w:shd w:val="clear" w:color="auto" w:fill="auto"/>
            <w:tcMar>
              <w:top w:w="15" w:type="dxa"/>
              <w:left w:w="15" w:type="dxa"/>
              <w:right w:w="15" w:type="dxa"/>
            </w:tcMar>
          </w:tcPr>
          <w:p w14:paraId="29E6EAC8"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 xml:space="preserve">3.42 </w:t>
            </w:r>
          </w:p>
        </w:tc>
        <w:tc>
          <w:tcPr>
            <w:tcW w:w="1552" w:type="dxa"/>
            <w:tcBorders>
              <w:top w:val="nil"/>
              <w:left w:val="nil"/>
              <w:bottom w:val="nil"/>
              <w:right w:val="nil"/>
            </w:tcBorders>
            <w:shd w:val="clear" w:color="auto" w:fill="auto"/>
            <w:tcMar>
              <w:top w:w="15" w:type="dxa"/>
              <w:left w:w="15" w:type="dxa"/>
              <w:right w:w="15" w:type="dxa"/>
            </w:tcMar>
          </w:tcPr>
          <w:p w14:paraId="1AC9C7C3"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4032</w:t>
            </w:r>
          </w:p>
        </w:tc>
        <w:tc>
          <w:tcPr>
            <w:tcW w:w="1564" w:type="dxa"/>
            <w:tcBorders>
              <w:top w:val="nil"/>
              <w:left w:val="nil"/>
              <w:bottom w:val="nil"/>
              <w:right w:val="nil"/>
            </w:tcBorders>
            <w:shd w:val="clear" w:color="auto" w:fill="auto"/>
            <w:tcMar>
              <w:top w:w="15" w:type="dxa"/>
              <w:left w:w="15" w:type="dxa"/>
              <w:right w:w="15" w:type="dxa"/>
            </w:tcMar>
          </w:tcPr>
          <w:p w14:paraId="4A0133CB"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3004</w:t>
            </w:r>
          </w:p>
        </w:tc>
      </w:tr>
      <w:tr w:rsidR="009927D5" w:rsidRPr="009927D5" w14:paraId="290746DE" w14:textId="77777777" w:rsidTr="009B1768">
        <w:trPr>
          <w:trHeight w:val="304"/>
          <w:jc w:val="center"/>
        </w:trPr>
        <w:tc>
          <w:tcPr>
            <w:tcW w:w="1552" w:type="dxa"/>
            <w:tcBorders>
              <w:top w:val="nil"/>
              <w:left w:val="nil"/>
              <w:bottom w:val="nil"/>
              <w:right w:val="nil"/>
            </w:tcBorders>
            <w:shd w:val="clear" w:color="auto" w:fill="auto"/>
            <w:tcMar>
              <w:top w:w="15" w:type="dxa"/>
              <w:left w:w="15" w:type="dxa"/>
              <w:right w:w="15" w:type="dxa"/>
            </w:tcMar>
          </w:tcPr>
          <w:p w14:paraId="7221579C"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11</w:t>
            </w:r>
          </w:p>
        </w:tc>
        <w:tc>
          <w:tcPr>
            <w:tcW w:w="1552" w:type="dxa"/>
            <w:tcBorders>
              <w:top w:val="nil"/>
              <w:left w:val="nil"/>
              <w:bottom w:val="nil"/>
              <w:right w:val="nil"/>
            </w:tcBorders>
            <w:shd w:val="clear" w:color="auto" w:fill="auto"/>
            <w:tcMar>
              <w:top w:w="15" w:type="dxa"/>
              <w:left w:w="15" w:type="dxa"/>
              <w:right w:w="15" w:type="dxa"/>
            </w:tcMar>
          </w:tcPr>
          <w:p w14:paraId="042ADEA8"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VAL 428</w:t>
            </w:r>
          </w:p>
        </w:tc>
        <w:tc>
          <w:tcPr>
            <w:tcW w:w="1552" w:type="dxa"/>
            <w:tcBorders>
              <w:top w:val="nil"/>
              <w:left w:val="nil"/>
              <w:bottom w:val="nil"/>
              <w:right w:val="nil"/>
            </w:tcBorders>
            <w:shd w:val="clear" w:color="auto" w:fill="auto"/>
            <w:tcMar>
              <w:top w:w="15" w:type="dxa"/>
              <w:left w:w="15" w:type="dxa"/>
              <w:right w:w="15" w:type="dxa"/>
            </w:tcMar>
          </w:tcPr>
          <w:p w14:paraId="7BAC848E"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 xml:space="preserve">3.34 </w:t>
            </w:r>
          </w:p>
        </w:tc>
        <w:tc>
          <w:tcPr>
            <w:tcW w:w="1552" w:type="dxa"/>
            <w:tcBorders>
              <w:top w:val="nil"/>
              <w:left w:val="nil"/>
              <w:bottom w:val="nil"/>
              <w:right w:val="nil"/>
            </w:tcBorders>
            <w:shd w:val="clear" w:color="auto" w:fill="auto"/>
            <w:tcMar>
              <w:top w:w="15" w:type="dxa"/>
              <w:left w:w="15" w:type="dxa"/>
              <w:right w:w="15" w:type="dxa"/>
            </w:tcMar>
          </w:tcPr>
          <w:p w14:paraId="24663E43"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4027</w:t>
            </w:r>
          </w:p>
        </w:tc>
        <w:tc>
          <w:tcPr>
            <w:tcW w:w="1564" w:type="dxa"/>
            <w:tcBorders>
              <w:top w:val="nil"/>
              <w:left w:val="nil"/>
              <w:bottom w:val="nil"/>
              <w:right w:val="nil"/>
            </w:tcBorders>
            <w:shd w:val="clear" w:color="auto" w:fill="auto"/>
            <w:tcMar>
              <w:top w:w="15" w:type="dxa"/>
              <w:left w:w="15" w:type="dxa"/>
              <w:right w:w="15" w:type="dxa"/>
            </w:tcMar>
          </w:tcPr>
          <w:p w14:paraId="016F61CB"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3005</w:t>
            </w:r>
          </w:p>
        </w:tc>
      </w:tr>
      <w:tr w:rsidR="009927D5" w:rsidRPr="009927D5" w14:paraId="716C20FF" w14:textId="77777777" w:rsidTr="009B1768">
        <w:trPr>
          <w:trHeight w:val="304"/>
          <w:jc w:val="center"/>
        </w:trPr>
        <w:tc>
          <w:tcPr>
            <w:tcW w:w="1552" w:type="dxa"/>
            <w:tcBorders>
              <w:top w:val="nil"/>
              <w:left w:val="nil"/>
              <w:bottom w:val="nil"/>
              <w:right w:val="nil"/>
            </w:tcBorders>
            <w:shd w:val="clear" w:color="auto" w:fill="auto"/>
            <w:tcMar>
              <w:top w:w="15" w:type="dxa"/>
              <w:left w:w="15" w:type="dxa"/>
              <w:right w:w="15" w:type="dxa"/>
            </w:tcMar>
          </w:tcPr>
          <w:p w14:paraId="17368D3E"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12</w:t>
            </w:r>
          </w:p>
        </w:tc>
        <w:tc>
          <w:tcPr>
            <w:tcW w:w="1552" w:type="dxa"/>
            <w:tcBorders>
              <w:top w:val="nil"/>
              <w:left w:val="nil"/>
              <w:bottom w:val="nil"/>
              <w:right w:val="nil"/>
            </w:tcBorders>
            <w:shd w:val="clear" w:color="auto" w:fill="auto"/>
            <w:tcMar>
              <w:top w:w="15" w:type="dxa"/>
              <w:left w:w="15" w:type="dxa"/>
              <w:right w:w="15" w:type="dxa"/>
            </w:tcMar>
          </w:tcPr>
          <w:p w14:paraId="22D5334B"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ILE 432</w:t>
            </w:r>
          </w:p>
        </w:tc>
        <w:tc>
          <w:tcPr>
            <w:tcW w:w="1552" w:type="dxa"/>
            <w:tcBorders>
              <w:top w:val="nil"/>
              <w:left w:val="nil"/>
              <w:bottom w:val="nil"/>
              <w:right w:val="nil"/>
            </w:tcBorders>
            <w:shd w:val="clear" w:color="auto" w:fill="auto"/>
            <w:tcMar>
              <w:top w:w="15" w:type="dxa"/>
              <w:left w:w="15" w:type="dxa"/>
              <w:right w:w="15" w:type="dxa"/>
            </w:tcMar>
          </w:tcPr>
          <w:p w14:paraId="681D8312"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 xml:space="preserve">3.38 </w:t>
            </w:r>
          </w:p>
        </w:tc>
        <w:tc>
          <w:tcPr>
            <w:tcW w:w="1552" w:type="dxa"/>
            <w:tcBorders>
              <w:top w:val="nil"/>
              <w:left w:val="nil"/>
              <w:bottom w:val="nil"/>
              <w:right w:val="nil"/>
            </w:tcBorders>
            <w:shd w:val="clear" w:color="auto" w:fill="auto"/>
            <w:tcMar>
              <w:top w:w="15" w:type="dxa"/>
              <w:left w:w="15" w:type="dxa"/>
              <w:right w:w="15" w:type="dxa"/>
            </w:tcMar>
          </w:tcPr>
          <w:p w14:paraId="4F3A4249"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4028</w:t>
            </w:r>
          </w:p>
        </w:tc>
        <w:tc>
          <w:tcPr>
            <w:tcW w:w="1564" w:type="dxa"/>
            <w:tcBorders>
              <w:top w:val="nil"/>
              <w:left w:val="nil"/>
              <w:bottom w:val="nil"/>
              <w:right w:val="nil"/>
            </w:tcBorders>
            <w:shd w:val="clear" w:color="auto" w:fill="auto"/>
            <w:tcMar>
              <w:top w:w="15" w:type="dxa"/>
              <w:left w:w="15" w:type="dxa"/>
              <w:right w:w="15" w:type="dxa"/>
            </w:tcMar>
          </w:tcPr>
          <w:p w14:paraId="090DCC88"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3034</w:t>
            </w:r>
          </w:p>
        </w:tc>
      </w:tr>
      <w:tr w:rsidR="009927D5" w:rsidRPr="009927D5" w14:paraId="4497FC4F" w14:textId="77777777" w:rsidTr="009B1768">
        <w:trPr>
          <w:trHeight w:val="304"/>
          <w:jc w:val="center"/>
        </w:trPr>
        <w:tc>
          <w:tcPr>
            <w:tcW w:w="1552" w:type="dxa"/>
            <w:tcBorders>
              <w:top w:val="nil"/>
              <w:left w:val="nil"/>
              <w:bottom w:val="nil"/>
              <w:right w:val="nil"/>
            </w:tcBorders>
            <w:shd w:val="clear" w:color="auto" w:fill="auto"/>
            <w:tcMar>
              <w:top w:w="15" w:type="dxa"/>
              <w:left w:w="15" w:type="dxa"/>
              <w:right w:w="15" w:type="dxa"/>
            </w:tcMar>
          </w:tcPr>
          <w:p w14:paraId="5C3ABB30"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13</w:t>
            </w:r>
          </w:p>
        </w:tc>
        <w:tc>
          <w:tcPr>
            <w:tcW w:w="1552" w:type="dxa"/>
            <w:tcBorders>
              <w:top w:val="nil"/>
              <w:left w:val="nil"/>
              <w:bottom w:val="nil"/>
              <w:right w:val="nil"/>
            </w:tcBorders>
            <w:shd w:val="clear" w:color="auto" w:fill="auto"/>
            <w:tcMar>
              <w:top w:w="15" w:type="dxa"/>
              <w:left w:w="15" w:type="dxa"/>
              <w:right w:w="15" w:type="dxa"/>
            </w:tcMar>
          </w:tcPr>
          <w:p w14:paraId="542C17A6"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TRP 547</w:t>
            </w:r>
          </w:p>
        </w:tc>
        <w:tc>
          <w:tcPr>
            <w:tcW w:w="1552" w:type="dxa"/>
            <w:tcBorders>
              <w:top w:val="nil"/>
              <w:left w:val="nil"/>
              <w:bottom w:val="nil"/>
              <w:right w:val="nil"/>
            </w:tcBorders>
            <w:shd w:val="clear" w:color="auto" w:fill="auto"/>
            <w:tcMar>
              <w:top w:w="15" w:type="dxa"/>
              <w:left w:w="15" w:type="dxa"/>
              <w:right w:w="15" w:type="dxa"/>
            </w:tcMar>
          </w:tcPr>
          <w:p w14:paraId="3A9414C5"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 xml:space="preserve">3.55 </w:t>
            </w:r>
          </w:p>
        </w:tc>
        <w:tc>
          <w:tcPr>
            <w:tcW w:w="1552" w:type="dxa"/>
            <w:tcBorders>
              <w:top w:val="nil"/>
              <w:left w:val="nil"/>
              <w:bottom w:val="nil"/>
              <w:right w:val="nil"/>
            </w:tcBorders>
            <w:shd w:val="clear" w:color="auto" w:fill="auto"/>
            <w:tcMar>
              <w:top w:w="15" w:type="dxa"/>
              <w:left w:w="15" w:type="dxa"/>
              <w:right w:w="15" w:type="dxa"/>
            </w:tcMar>
          </w:tcPr>
          <w:p w14:paraId="5DED9EC2"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4032</w:t>
            </w:r>
          </w:p>
        </w:tc>
        <w:tc>
          <w:tcPr>
            <w:tcW w:w="1564" w:type="dxa"/>
            <w:tcBorders>
              <w:top w:val="nil"/>
              <w:left w:val="nil"/>
              <w:bottom w:val="nil"/>
              <w:right w:val="nil"/>
            </w:tcBorders>
            <w:shd w:val="clear" w:color="auto" w:fill="auto"/>
            <w:tcMar>
              <w:top w:w="15" w:type="dxa"/>
              <w:left w:w="15" w:type="dxa"/>
              <w:right w:w="15" w:type="dxa"/>
            </w:tcMar>
          </w:tcPr>
          <w:p w14:paraId="7FF06678"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3942</w:t>
            </w:r>
          </w:p>
        </w:tc>
      </w:tr>
      <w:tr w:rsidR="009927D5" w:rsidRPr="009927D5" w14:paraId="4B6CE445" w14:textId="77777777" w:rsidTr="003E7E2C">
        <w:trPr>
          <w:trHeight w:val="304"/>
          <w:jc w:val="center"/>
        </w:trPr>
        <w:tc>
          <w:tcPr>
            <w:tcW w:w="1552" w:type="dxa"/>
            <w:tcBorders>
              <w:top w:val="nil"/>
              <w:left w:val="nil"/>
              <w:right w:val="nil"/>
            </w:tcBorders>
            <w:shd w:val="clear" w:color="auto" w:fill="auto"/>
            <w:tcMar>
              <w:top w:w="15" w:type="dxa"/>
              <w:left w:w="15" w:type="dxa"/>
              <w:right w:w="15" w:type="dxa"/>
            </w:tcMar>
          </w:tcPr>
          <w:p w14:paraId="15B74023"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14</w:t>
            </w:r>
          </w:p>
        </w:tc>
        <w:tc>
          <w:tcPr>
            <w:tcW w:w="1552" w:type="dxa"/>
            <w:tcBorders>
              <w:top w:val="nil"/>
              <w:left w:val="nil"/>
              <w:right w:val="nil"/>
            </w:tcBorders>
            <w:shd w:val="clear" w:color="auto" w:fill="auto"/>
            <w:tcMar>
              <w:top w:w="15" w:type="dxa"/>
              <w:left w:w="15" w:type="dxa"/>
              <w:right w:w="15" w:type="dxa"/>
            </w:tcMar>
          </w:tcPr>
          <w:p w14:paraId="32244599"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PHE 551</w:t>
            </w:r>
          </w:p>
        </w:tc>
        <w:tc>
          <w:tcPr>
            <w:tcW w:w="1552" w:type="dxa"/>
            <w:tcBorders>
              <w:top w:val="nil"/>
              <w:left w:val="nil"/>
              <w:right w:val="nil"/>
            </w:tcBorders>
            <w:shd w:val="clear" w:color="auto" w:fill="auto"/>
            <w:tcMar>
              <w:top w:w="15" w:type="dxa"/>
              <w:left w:w="15" w:type="dxa"/>
              <w:right w:w="15" w:type="dxa"/>
            </w:tcMar>
          </w:tcPr>
          <w:p w14:paraId="348ED1FA"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 xml:space="preserve">3.48 </w:t>
            </w:r>
          </w:p>
        </w:tc>
        <w:tc>
          <w:tcPr>
            <w:tcW w:w="1552" w:type="dxa"/>
            <w:tcBorders>
              <w:top w:val="nil"/>
              <w:left w:val="nil"/>
              <w:right w:val="nil"/>
            </w:tcBorders>
            <w:shd w:val="clear" w:color="auto" w:fill="auto"/>
            <w:tcMar>
              <w:top w:w="15" w:type="dxa"/>
              <w:left w:w="15" w:type="dxa"/>
              <w:right w:w="15" w:type="dxa"/>
            </w:tcMar>
          </w:tcPr>
          <w:p w14:paraId="661A4407"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4022</w:t>
            </w:r>
          </w:p>
        </w:tc>
        <w:tc>
          <w:tcPr>
            <w:tcW w:w="1564" w:type="dxa"/>
            <w:tcBorders>
              <w:top w:val="nil"/>
              <w:left w:val="nil"/>
              <w:right w:val="nil"/>
            </w:tcBorders>
            <w:shd w:val="clear" w:color="auto" w:fill="auto"/>
            <w:tcMar>
              <w:top w:w="15" w:type="dxa"/>
              <w:left w:w="15" w:type="dxa"/>
              <w:right w:w="15" w:type="dxa"/>
            </w:tcMar>
          </w:tcPr>
          <w:p w14:paraId="18B0A314"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3981</w:t>
            </w:r>
          </w:p>
        </w:tc>
      </w:tr>
      <w:tr w:rsidR="00FD39BA" w:rsidRPr="009927D5" w14:paraId="462B7086" w14:textId="77777777" w:rsidTr="003E7E2C">
        <w:trPr>
          <w:trHeight w:val="317"/>
          <w:jc w:val="center"/>
        </w:trPr>
        <w:tc>
          <w:tcPr>
            <w:tcW w:w="1552" w:type="dxa"/>
            <w:tcBorders>
              <w:top w:val="nil"/>
              <w:left w:val="nil"/>
              <w:bottom w:val="single" w:sz="12" w:space="0" w:color="000000"/>
              <w:right w:val="nil"/>
            </w:tcBorders>
            <w:shd w:val="clear" w:color="auto" w:fill="auto"/>
            <w:tcMar>
              <w:top w:w="15" w:type="dxa"/>
              <w:left w:w="15" w:type="dxa"/>
              <w:right w:w="15" w:type="dxa"/>
            </w:tcMar>
          </w:tcPr>
          <w:p w14:paraId="2B7E1923"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15</w:t>
            </w:r>
          </w:p>
        </w:tc>
        <w:tc>
          <w:tcPr>
            <w:tcW w:w="1552" w:type="dxa"/>
            <w:tcBorders>
              <w:top w:val="nil"/>
              <w:left w:val="nil"/>
              <w:bottom w:val="single" w:sz="12" w:space="0" w:color="000000"/>
              <w:right w:val="nil"/>
            </w:tcBorders>
            <w:shd w:val="clear" w:color="auto" w:fill="auto"/>
            <w:tcMar>
              <w:top w:w="15" w:type="dxa"/>
              <w:left w:w="15" w:type="dxa"/>
              <w:right w:w="15" w:type="dxa"/>
            </w:tcMar>
          </w:tcPr>
          <w:p w14:paraId="1F97270A"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PHE 551</w:t>
            </w:r>
          </w:p>
        </w:tc>
        <w:tc>
          <w:tcPr>
            <w:tcW w:w="1552" w:type="dxa"/>
            <w:tcBorders>
              <w:top w:val="nil"/>
              <w:left w:val="nil"/>
              <w:bottom w:val="single" w:sz="12" w:space="0" w:color="000000"/>
              <w:right w:val="nil"/>
            </w:tcBorders>
            <w:shd w:val="clear" w:color="auto" w:fill="auto"/>
            <w:tcMar>
              <w:top w:w="15" w:type="dxa"/>
              <w:left w:w="15" w:type="dxa"/>
              <w:right w:w="15" w:type="dxa"/>
            </w:tcMar>
          </w:tcPr>
          <w:p w14:paraId="04C15D83"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 xml:space="preserve">3.54 </w:t>
            </w:r>
          </w:p>
        </w:tc>
        <w:tc>
          <w:tcPr>
            <w:tcW w:w="1552" w:type="dxa"/>
            <w:tcBorders>
              <w:top w:val="nil"/>
              <w:left w:val="nil"/>
              <w:bottom w:val="single" w:sz="12" w:space="0" w:color="000000"/>
              <w:right w:val="nil"/>
            </w:tcBorders>
            <w:shd w:val="clear" w:color="auto" w:fill="auto"/>
            <w:tcMar>
              <w:top w:w="15" w:type="dxa"/>
              <w:left w:w="15" w:type="dxa"/>
              <w:right w:w="15" w:type="dxa"/>
            </w:tcMar>
          </w:tcPr>
          <w:p w14:paraId="092D2AE2"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4020</w:t>
            </w:r>
          </w:p>
        </w:tc>
        <w:tc>
          <w:tcPr>
            <w:tcW w:w="1564" w:type="dxa"/>
            <w:tcBorders>
              <w:top w:val="nil"/>
              <w:left w:val="nil"/>
              <w:bottom w:val="single" w:sz="12" w:space="0" w:color="000000"/>
              <w:right w:val="nil"/>
            </w:tcBorders>
            <w:shd w:val="clear" w:color="auto" w:fill="auto"/>
            <w:tcMar>
              <w:top w:w="15" w:type="dxa"/>
              <w:left w:w="15" w:type="dxa"/>
              <w:right w:w="15" w:type="dxa"/>
            </w:tcMar>
          </w:tcPr>
          <w:p w14:paraId="24D2CDBC" w14:textId="77777777" w:rsidR="009B1768" w:rsidRPr="009927D5" w:rsidRDefault="009B1768" w:rsidP="00D06C56">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3983</w:t>
            </w:r>
          </w:p>
        </w:tc>
      </w:tr>
    </w:tbl>
    <w:p w14:paraId="6F63BBF0" w14:textId="71156E10" w:rsidR="001273C9" w:rsidRPr="009927D5" w:rsidRDefault="001273C9" w:rsidP="00EC731F">
      <w:pPr>
        <w:spacing w:line="360" w:lineRule="auto"/>
        <w:rPr>
          <w:rFonts w:ascii="Times New Roman" w:eastAsia="宋体" w:hAnsi="Times New Roman" w:cs="Times New Roman"/>
          <w:b/>
          <w:sz w:val="24"/>
          <w:szCs w:val="24"/>
        </w:rPr>
      </w:pPr>
    </w:p>
    <w:p w14:paraId="5E2C46F5" w14:textId="7CB87D17" w:rsidR="001273C9" w:rsidRPr="009927D5" w:rsidRDefault="001273C9" w:rsidP="00EC731F">
      <w:pPr>
        <w:spacing w:line="360" w:lineRule="auto"/>
        <w:rPr>
          <w:rFonts w:ascii="Times New Roman" w:eastAsia="宋体" w:hAnsi="Times New Roman" w:cs="Times New Roman"/>
          <w:b/>
          <w:sz w:val="24"/>
          <w:szCs w:val="24"/>
        </w:rPr>
      </w:pPr>
    </w:p>
    <w:p w14:paraId="6D8AE976" w14:textId="72EA0D89" w:rsidR="001273C9" w:rsidRPr="009927D5" w:rsidRDefault="001273C9" w:rsidP="00EC731F">
      <w:pPr>
        <w:spacing w:line="360" w:lineRule="auto"/>
        <w:rPr>
          <w:rFonts w:ascii="Times New Roman" w:eastAsia="宋体" w:hAnsi="Times New Roman" w:cs="Times New Roman"/>
          <w:b/>
          <w:sz w:val="24"/>
          <w:szCs w:val="24"/>
        </w:rPr>
      </w:pPr>
    </w:p>
    <w:p w14:paraId="18163848" w14:textId="2779F135" w:rsidR="00D06C56" w:rsidRPr="009927D5" w:rsidRDefault="00D06C56" w:rsidP="00EC731F">
      <w:pPr>
        <w:spacing w:line="360" w:lineRule="auto"/>
        <w:rPr>
          <w:rFonts w:ascii="Times New Roman" w:eastAsia="宋体" w:hAnsi="Times New Roman" w:cs="Times New Roman"/>
          <w:b/>
          <w:sz w:val="24"/>
          <w:szCs w:val="24"/>
        </w:rPr>
      </w:pPr>
    </w:p>
    <w:p w14:paraId="0C2749EF" w14:textId="77777777" w:rsidR="00D06C56" w:rsidRPr="009927D5" w:rsidRDefault="00D06C56" w:rsidP="00EC731F">
      <w:pPr>
        <w:spacing w:line="360" w:lineRule="auto"/>
        <w:rPr>
          <w:rFonts w:ascii="Times New Roman" w:eastAsia="宋体" w:hAnsi="Times New Roman" w:cs="Times New Roman"/>
          <w:b/>
          <w:sz w:val="24"/>
          <w:szCs w:val="24"/>
        </w:rPr>
      </w:pPr>
    </w:p>
    <w:p w14:paraId="1FC8CAC7" w14:textId="06438596" w:rsidR="001273C9" w:rsidRPr="009927D5" w:rsidRDefault="001273C9" w:rsidP="00EC731F">
      <w:pPr>
        <w:spacing w:line="360" w:lineRule="auto"/>
        <w:rPr>
          <w:rFonts w:ascii="Times New Roman" w:eastAsia="宋体" w:hAnsi="Times New Roman" w:cs="Times New Roman"/>
          <w:sz w:val="24"/>
          <w:szCs w:val="24"/>
        </w:rPr>
      </w:pPr>
      <w:r w:rsidRPr="009927D5">
        <w:rPr>
          <w:rFonts w:ascii="Times New Roman" w:eastAsia="宋体" w:hAnsi="Times New Roman" w:cs="Times New Roman"/>
          <w:b/>
          <w:sz w:val="24"/>
          <w:szCs w:val="24"/>
        </w:rPr>
        <w:lastRenderedPageBreak/>
        <w:t>Table S</w:t>
      </w:r>
      <w:r w:rsidR="00D66A6C" w:rsidRPr="009927D5">
        <w:rPr>
          <w:rFonts w:ascii="Times New Roman" w:eastAsia="宋体" w:hAnsi="Times New Roman" w:cs="Times New Roman"/>
          <w:b/>
          <w:sz w:val="24"/>
          <w:szCs w:val="24"/>
        </w:rPr>
        <w:t>1</w:t>
      </w:r>
      <w:r w:rsidR="00AF18D1" w:rsidRPr="009927D5">
        <w:rPr>
          <w:rFonts w:ascii="Times New Roman" w:eastAsia="宋体" w:hAnsi="Times New Roman" w:cs="Times New Roman"/>
          <w:b/>
          <w:sz w:val="24"/>
          <w:szCs w:val="24"/>
        </w:rPr>
        <w:t>4</w:t>
      </w:r>
      <w:r w:rsidRPr="009927D5">
        <w:rPr>
          <w:rFonts w:ascii="Times New Roman" w:eastAsia="宋体" w:hAnsi="Times New Roman" w:cs="Times New Roman"/>
          <w:sz w:val="24"/>
          <w:szCs w:val="24"/>
        </w:rPr>
        <w:t>. The hydrogen bonds between hydrolyzed CBZ-FP and CES1</w:t>
      </w:r>
    </w:p>
    <w:tbl>
      <w:tblPr>
        <w:tblpPr w:leftFromText="180" w:rightFromText="180" w:vertAnchor="text" w:horzAnchor="margin" w:tblpY="326"/>
        <w:tblOverlap w:val="never"/>
        <w:tblW w:w="9118" w:type="dxa"/>
        <w:tblCellMar>
          <w:left w:w="0" w:type="dxa"/>
          <w:right w:w="0" w:type="dxa"/>
        </w:tblCellMar>
        <w:tblLook w:val="04A0" w:firstRow="1" w:lastRow="0" w:firstColumn="1" w:lastColumn="0" w:noHBand="0" w:noVBand="1"/>
      </w:tblPr>
      <w:tblGrid>
        <w:gridCol w:w="1299"/>
        <w:gridCol w:w="1299"/>
        <w:gridCol w:w="1299"/>
        <w:gridCol w:w="1299"/>
        <w:gridCol w:w="1299"/>
        <w:gridCol w:w="1299"/>
        <w:gridCol w:w="1324"/>
      </w:tblGrid>
      <w:tr w:rsidR="009927D5" w:rsidRPr="009927D5" w14:paraId="3D981A6C" w14:textId="77777777" w:rsidTr="001273C9">
        <w:trPr>
          <w:trHeight w:val="542"/>
        </w:trPr>
        <w:tc>
          <w:tcPr>
            <w:tcW w:w="9118" w:type="dxa"/>
            <w:gridSpan w:val="7"/>
            <w:tcBorders>
              <w:left w:val="nil"/>
              <w:bottom w:val="single" w:sz="12" w:space="0" w:color="000000" w:themeColor="text1"/>
              <w:right w:val="nil"/>
            </w:tcBorders>
            <w:shd w:val="clear" w:color="auto" w:fill="auto"/>
            <w:noWrap/>
            <w:tcMar>
              <w:top w:w="15" w:type="dxa"/>
              <w:left w:w="15" w:type="dxa"/>
              <w:right w:w="15" w:type="dxa"/>
            </w:tcMar>
            <w:vAlign w:val="center"/>
          </w:tcPr>
          <w:p w14:paraId="4CDC6193" w14:textId="77777777" w:rsidR="001273C9" w:rsidRPr="009927D5" w:rsidRDefault="001273C9" w:rsidP="00EC731F">
            <w:pPr>
              <w:spacing w:line="360" w:lineRule="auto"/>
              <w:jc w:val="center"/>
              <w:textAlignment w:val="center"/>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Hydrogen Bonds</w:t>
            </w:r>
          </w:p>
        </w:tc>
      </w:tr>
      <w:tr w:rsidR="009927D5" w:rsidRPr="009927D5" w14:paraId="32BBA9E5" w14:textId="77777777" w:rsidTr="001273C9">
        <w:trPr>
          <w:trHeight w:val="526"/>
        </w:trPr>
        <w:tc>
          <w:tcPr>
            <w:tcW w:w="1299" w:type="dxa"/>
            <w:tcBorders>
              <w:top w:val="single" w:sz="12" w:space="0" w:color="000000" w:themeColor="text1"/>
              <w:left w:val="nil"/>
              <w:bottom w:val="single" w:sz="12" w:space="0" w:color="000000" w:themeColor="text1"/>
              <w:right w:val="nil"/>
            </w:tcBorders>
            <w:shd w:val="clear" w:color="auto" w:fill="auto"/>
            <w:noWrap/>
            <w:tcMar>
              <w:top w:w="15" w:type="dxa"/>
              <w:left w:w="15" w:type="dxa"/>
              <w:right w:w="15" w:type="dxa"/>
            </w:tcMar>
          </w:tcPr>
          <w:p w14:paraId="0F3A68CB" w14:textId="77777777" w:rsidR="001273C9" w:rsidRPr="009927D5" w:rsidRDefault="001273C9" w:rsidP="00B22CE4">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Index</w:t>
            </w:r>
          </w:p>
        </w:tc>
        <w:tc>
          <w:tcPr>
            <w:tcW w:w="1299" w:type="dxa"/>
            <w:tcBorders>
              <w:top w:val="single" w:sz="12" w:space="0" w:color="000000" w:themeColor="text1"/>
              <w:left w:val="nil"/>
              <w:bottom w:val="single" w:sz="12" w:space="0" w:color="000000" w:themeColor="text1"/>
              <w:right w:val="nil"/>
            </w:tcBorders>
            <w:shd w:val="clear" w:color="auto" w:fill="auto"/>
            <w:noWrap/>
            <w:tcMar>
              <w:top w:w="15" w:type="dxa"/>
              <w:left w:w="15" w:type="dxa"/>
              <w:right w:w="15" w:type="dxa"/>
            </w:tcMar>
          </w:tcPr>
          <w:p w14:paraId="4ED2F921" w14:textId="77777777" w:rsidR="001273C9" w:rsidRPr="009927D5" w:rsidRDefault="001273C9" w:rsidP="00B22CE4">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Residue</w:t>
            </w:r>
          </w:p>
        </w:tc>
        <w:tc>
          <w:tcPr>
            <w:tcW w:w="1299" w:type="dxa"/>
            <w:tcBorders>
              <w:top w:val="single" w:sz="12" w:space="0" w:color="000000" w:themeColor="text1"/>
              <w:left w:val="nil"/>
              <w:bottom w:val="single" w:sz="12" w:space="0" w:color="000000" w:themeColor="text1"/>
              <w:right w:val="nil"/>
            </w:tcBorders>
            <w:shd w:val="clear" w:color="auto" w:fill="auto"/>
            <w:noWrap/>
            <w:tcMar>
              <w:top w:w="15" w:type="dxa"/>
              <w:left w:w="15" w:type="dxa"/>
              <w:right w:w="15" w:type="dxa"/>
            </w:tcMar>
          </w:tcPr>
          <w:p w14:paraId="0EAC4879" w14:textId="77777777" w:rsidR="001273C9" w:rsidRPr="009927D5" w:rsidRDefault="001273C9" w:rsidP="00B22CE4">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Distance H-A</w:t>
            </w:r>
          </w:p>
        </w:tc>
        <w:tc>
          <w:tcPr>
            <w:tcW w:w="1299" w:type="dxa"/>
            <w:tcBorders>
              <w:top w:val="single" w:sz="12" w:space="0" w:color="000000" w:themeColor="text1"/>
              <w:left w:val="nil"/>
              <w:bottom w:val="single" w:sz="12" w:space="0" w:color="000000" w:themeColor="text1"/>
              <w:right w:val="nil"/>
            </w:tcBorders>
            <w:shd w:val="clear" w:color="auto" w:fill="auto"/>
            <w:noWrap/>
            <w:tcMar>
              <w:top w:w="15" w:type="dxa"/>
              <w:left w:w="15" w:type="dxa"/>
              <w:right w:w="15" w:type="dxa"/>
            </w:tcMar>
          </w:tcPr>
          <w:p w14:paraId="02650980" w14:textId="77777777" w:rsidR="001273C9" w:rsidRPr="009927D5" w:rsidRDefault="001273C9" w:rsidP="00B22CE4">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Distance D-A</w:t>
            </w:r>
          </w:p>
        </w:tc>
        <w:tc>
          <w:tcPr>
            <w:tcW w:w="1299" w:type="dxa"/>
            <w:tcBorders>
              <w:top w:val="single" w:sz="12" w:space="0" w:color="000000" w:themeColor="text1"/>
              <w:left w:val="nil"/>
              <w:bottom w:val="single" w:sz="12" w:space="0" w:color="000000" w:themeColor="text1"/>
              <w:right w:val="nil"/>
            </w:tcBorders>
            <w:shd w:val="clear" w:color="auto" w:fill="auto"/>
            <w:noWrap/>
            <w:tcMar>
              <w:top w:w="15" w:type="dxa"/>
              <w:left w:w="15" w:type="dxa"/>
              <w:right w:w="15" w:type="dxa"/>
            </w:tcMar>
          </w:tcPr>
          <w:p w14:paraId="792A282C" w14:textId="77777777" w:rsidR="001273C9" w:rsidRPr="009927D5" w:rsidRDefault="001273C9" w:rsidP="00B22CE4">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Donor Angle</w:t>
            </w:r>
          </w:p>
        </w:tc>
        <w:tc>
          <w:tcPr>
            <w:tcW w:w="1299" w:type="dxa"/>
            <w:tcBorders>
              <w:top w:val="single" w:sz="12" w:space="0" w:color="000000" w:themeColor="text1"/>
              <w:left w:val="nil"/>
              <w:bottom w:val="single" w:sz="12" w:space="0" w:color="000000" w:themeColor="text1"/>
              <w:right w:val="nil"/>
            </w:tcBorders>
            <w:shd w:val="clear" w:color="auto" w:fill="auto"/>
            <w:noWrap/>
            <w:tcMar>
              <w:top w:w="15" w:type="dxa"/>
              <w:left w:w="15" w:type="dxa"/>
              <w:right w:w="15" w:type="dxa"/>
            </w:tcMar>
          </w:tcPr>
          <w:p w14:paraId="6154146C" w14:textId="77777777" w:rsidR="001273C9" w:rsidRPr="009927D5" w:rsidRDefault="001273C9" w:rsidP="00B22CE4">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Donor Atom</w:t>
            </w:r>
          </w:p>
        </w:tc>
        <w:tc>
          <w:tcPr>
            <w:tcW w:w="1324" w:type="dxa"/>
            <w:tcBorders>
              <w:top w:val="single" w:sz="12" w:space="0" w:color="000000" w:themeColor="text1"/>
              <w:left w:val="nil"/>
              <w:bottom w:val="single" w:sz="12" w:space="0" w:color="000000" w:themeColor="text1"/>
              <w:right w:val="nil"/>
            </w:tcBorders>
            <w:shd w:val="clear" w:color="auto" w:fill="auto"/>
            <w:noWrap/>
            <w:tcMar>
              <w:top w:w="15" w:type="dxa"/>
              <w:left w:w="15" w:type="dxa"/>
              <w:right w:w="15" w:type="dxa"/>
            </w:tcMar>
          </w:tcPr>
          <w:p w14:paraId="71A06E7D" w14:textId="77777777" w:rsidR="001273C9" w:rsidRPr="009927D5" w:rsidRDefault="001273C9" w:rsidP="00B22CE4">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Acceptor Atom</w:t>
            </w:r>
          </w:p>
        </w:tc>
      </w:tr>
      <w:tr w:rsidR="009927D5" w:rsidRPr="009927D5" w14:paraId="2FC75282" w14:textId="77777777" w:rsidTr="001273C9">
        <w:trPr>
          <w:trHeight w:val="550"/>
        </w:trPr>
        <w:tc>
          <w:tcPr>
            <w:tcW w:w="1299" w:type="dxa"/>
            <w:tcBorders>
              <w:top w:val="single" w:sz="12" w:space="0" w:color="000000" w:themeColor="text1"/>
              <w:left w:val="nil"/>
              <w:right w:val="nil"/>
            </w:tcBorders>
            <w:shd w:val="clear" w:color="auto" w:fill="auto"/>
            <w:tcMar>
              <w:top w:w="15" w:type="dxa"/>
              <w:left w:w="15" w:type="dxa"/>
              <w:right w:w="15" w:type="dxa"/>
            </w:tcMar>
          </w:tcPr>
          <w:p w14:paraId="64719307" w14:textId="77777777" w:rsidR="001273C9" w:rsidRPr="009927D5" w:rsidRDefault="001273C9" w:rsidP="00B22CE4">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1</w:t>
            </w:r>
          </w:p>
        </w:tc>
        <w:tc>
          <w:tcPr>
            <w:tcW w:w="1299" w:type="dxa"/>
            <w:tcBorders>
              <w:top w:val="single" w:sz="12" w:space="0" w:color="000000" w:themeColor="text1"/>
              <w:left w:val="nil"/>
              <w:right w:val="nil"/>
            </w:tcBorders>
            <w:shd w:val="clear" w:color="auto" w:fill="auto"/>
            <w:tcMar>
              <w:top w:w="15" w:type="dxa"/>
              <w:left w:w="15" w:type="dxa"/>
              <w:right w:w="15" w:type="dxa"/>
            </w:tcMar>
          </w:tcPr>
          <w:p w14:paraId="74224F67" w14:textId="77777777" w:rsidR="001273C9" w:rsidRPr="009927D5" w:rsidRDefault="001273C9" w:rsidP="00B22CE4">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GLN 316</w:t>
            </w:r>
          </w:p>
        </w:tc>
        <w:tc>
          <w:tcPr>
            <w:tcW w:w="1299" w:type="dxa"/>
            <w:tcBorders>
              <w:top w:val="single" w:sz="12" w:space="0" w:color="000000" w:themeColor="text1"/>
              <w:left w:val="nil"/>
              <w:right w:val="nil"/>
            </w:tcBorders>
            <w:shd w:val="clear" w:color="auto" w:fill="auto"/>
            <w:tcMar>
              <w:top w:w="15" w:type="dxa"/>
              <w:left w:w="15" w:type="dxa"/>
              <w:right w:w="15" w:type="dxa"/>
            </w:tcMar>
          </w:tcPr>
          <w:p w14:paraId="634D16C8" w14:textId="77777777" w:rsidR="001273C9" w:rsidRPr="009927D5" w:rsidRDefault="001273C9" w:rsidP="00B22CE4">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2.09</w:t>
            </w:r>
          </w:p>
        </w:tc>
        <w:tc>
          <w:tcPr>
            <w:tcW w:w="1299" w:type="dxa"/>
            <w:tcBorders>
              <w:top w:val="single" w:sz="12" w:space="0" w:color="000000" w:themeColor="text1"/>
              <w:left w:val="nil"/>
              <w:right w:val="nil"/>
            </w:tcBorders>
            <w:shd w:val="clear" w:color="auto" w:fill="auto"/>
            <w:tcMar>
              <w:top w:w="15" w:type="dxa"/>
              <w:left w:w="15" w:type="dxa"/>
              <w:right w:w="15" w:type="dxa"/>
            </w:tcMar>
          </w:tcPr>
          <w:p w14:paraId="1F6FD3F2" w14:textId="77777777" w:rsidR="001273C9" w:rsidRPr="009927D5" w:rsidRDefault="001273C9" w:rsidP="00B22CE4">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2.47</w:t>
            </w:r>
          </w:p>
        </w:tc>
        <w:tc>
          <w:tcPr>
            <w:tcW w:w="1299" w:type="dxa"/>
            <w:tcBorders>
              <w:top w:val="single" w:sz="12" w:space="0" w:color="000000" w:themeColor="text1"/>
              <w:left w:val="nil"/>
              <w:right w:val="nil"/>
            </w:tcBorders>
            <w:shd w:val="clear" w:color="auto" w:fill="auto"/>
            <w:tcMar>
              <w:top w:w="15" w:type="dxa"/>
              <w:left w:w="15" w:type="dxa"/>
              <w:right w:w="15" w:type="dxa"/>
            </w:tcMar>
          </w:tcPr>
          <w:p w14:paraId="2022A3DD" w14:textId="77777777" w:rsidR="001273C9" w:rsidRPr="009927D5" w:rsidRDefault="001273C9" w:rsidP="00B22CE4">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101.07</w:t>
            </w:r>
          </w:p>
        </w:tc>
        <w:tc>
          <w:tcPr>
            <w:tcW w:w="1299" w:type="dxa"/>
            <w:tcBorders>
              <w:top w:val="single" w:sz="12" w:space="0" w:color="000000" w:themeColor="text1"/>
              <w:left w:val="nil"/>
              <w:right w:val="nil"/>
            </w:tcBorders>
            <w:shd w:val="clear" w:color="auto" w:fill="auto"/>
            <w:tcMar>
              <w:top w:w="15" w:type="dxa"/>
              <w:left w:w="15" w:type="dxa"/>
              <w:right w:w="15" w:type="dxa"/>
            </w:tcMar>
          </w:tcPr>
          <w:p w14:paraId="6BF50A8F" w14:textId="77777777" w:rsidR="001273C9" w:rsidRPr="009927D5" w:rsidRDefault="001273C9" w:rsidP="00B22CE4">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4016</w:t>
            </w:r>
          </w:p>
        </w:tc>
        <w:tc>
          <w:tcPr>
            <w:tcW w:w="1324" w:type="dxa"/>
            <w:tcBorders>
              <w:top w:val="single" w:sz="12" w:space="0" w:color="000000" w:themeColor="text1"/>
              <w:left w:val="nil"/>
              <w:right w:val="nil"/>
            </w:tcBorders>
            <w:shd w:val="clear" w:color="auto" w:fill="auto"/>
            <w:tcMar>
              <w:top w:w="15" w:type="dxa"/>
              <w:left w:w="15" w:type="dxa"/>
              <w:right w:w="15" w:type="dxa"/>
            </w:tcMar>
          </w:tcPr>
          <w:p w14:paraId="32A2EF69" w14:textId="77777777" w:rsidR="001273C9" w:rsidRPr="009927D5" w:rsidRDefault="001273C9" w:rsidP="00B22CE4">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2197</w:t>
            </w:r>
          </w:p>
        </w:tc>
      </w:tr>
      <w:tr w:rsidR="009927D5" w:rsidRPr="009927D5" w14:paraId="31C71F90" w14:textId="77777777" w:rsidTr="001273C9">
        <w:trPr>
          <w:trHeight w:val="566"/>
        </w:trPr>
        <w:tc>
          <w:tcPr>
            <w:tcW w:w="1299" w:type="dxa"/>
            <w:tcBorders>
              <w:top w:val="nil"/>
              <w:left w:val="nil"/>
              <w:bottom w:val="single" w:sz="12" w:space="0" w:color="000000" w:themeColor="text1"/>
              <w:right w:val="nil"/>
            </w:tcBorders>
            <w:shd w:val="clear" w:color="auto" w:fill="auto"/>
            <w:tcMar>
              <w:top w:w="15" w:type="dxa"/>
              <w:left w:w="15" w:type="dxa"/>
              <w:right w:w="15" w:type="dxa"/>
            </w:tcMar>
          </w:tcPr>
          <w:p w14:paraId="0CB50405" w14:textId="77777777" w:rsidR="001273C9" w:rsidRPr="009927D5" w:rsidRDefault="001273C9" w:rsidP="00B22CE4">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2</w:t>
            </w:r>
          </w:p>
        </w:tc>
        <w:tc>
          <w:tcPr>
            <w:tcW w:w="1299" w:type="dxa"/>
            <w:tcBorders>
              <w:top w:val="nil"/>
              <w:left w:val="nil"/>
              <w:bottom w:val="single" w:sz="12" w:space="0" w:color="000000" w:themeColor="text1"/>
              <w:right w:val="nil"/>
            </w:tcBorders>
            <w:shd w:val="clear" w:color="auto" w:fill="auto"/>
            <w:tcMar>
              <w:top w:w="15" w:type="dxa"/>
              <w:left w:w="15" w:type="dxa"/>
              <w:right w:w="15" w:type="dxa"/>
            </w:tcMar>
          </w:tcPr>
          <w:p w14:paraId="1767EF89" w14:textId="77777777" w:rsidR="001273C9" w:rsidRPr="009927D5" w:rsidRDefault="001273C9" w:rsidP="00B22CE4">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LEU 318</w:t>
            </w:r>
          </w:p>
        </w:tc>
        <w:tc>
          <w:tcPr>
            <w:tcW w:w="1299" w:type="dxa"/>
            <w:tcBorders>
              <w:top w:val="nil"/>
              <w:left w:val="nil"/>
              <w:bottom w:val="single" w:sz="12" w:space="0" w:color="000000" w:themeColor="text1"/>
              <w:right w:val="nil"/>
            </w:tcBorders>
            <w:shd w:val="clear" w:color="auto" w:fill="auto"/>
            <w:tcMar>
              <w:top w:w="15" w:type="dxa"/>
              <w:left w:w="15" w:type="dxa"/>
              <w:right w:w="15" w:type="dxa"/>
            </w:tcMar>
          </w:tcPr>
          <w:p w14:paraId="095D2BB2" w14:textId="77777777" w:rsidR="001273C9" w:rsidRPr="009927D5" w:rsidRDefault="001273C9" w:rsidP="00B22CE4">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2.34</w:t>
            </w:r>
          </w:p>
        </w:tc>
        <w:tc>
          <w:tcPr>
            <w:tcW w:w="1299" w:type="dxa"/>
            <w:tcBorders>
              <w:top w:val="nil"/>
              <w:left w:val="nil"/>
              <w:bottom w:val="single" w:sz="12" w:space="0" w:color="000000" w:themeColor="text1"/>
              <w:right w:val="nil"/>
            </w:tcBorders>
            <w:shd w:val="clear" w:color="auto" w:fill="auto"/>
            <w:tcMar>
              <w:top w:w="15" w:type="dxa"/>
              <w:left w:w="15" w:type="dxa"/>
              <w:right w:w="15" w:type="dxa"/>
            </w:tcMar>
          </w:tcPr>
          <w:p w14:paraId="566205BC" w14:textId="77777777" w:rsidR="001273C9" w:rsidRPr="009927D5" w:rsidRDefault="001273C9" w:rsidP="00B22CE4">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3.16</w:t>
            </w:r>
          </w:p>
        </w:tc>
        <w:tc>
          <w:tcPr>
            <w:tcW w:w="1299" w:type="dxa"/>
            <w:tcBorders>
              <w:top w:val="nil"/>
              <w:left w:val="nil"/>
              <w:bottom w:val="single" w:sz="12" w:space="0" w:color="000000" w:themeColor="text1"/>
              <w:right w:val="nil"/>
            </w:tcBorders>
            <w:shd w:val="clear" w:color="auto" w:fill="auto"/>
            <w:tcMar>
              <w:top w:w="15" w:type="dxa"/>
              <w:left w:w="15" w:type="dxa"/>
              <w:right w:w="15" w:type="dxa"/>
            </w:tcMar>
          </w:tcPr>
          <w:p w14:paraId="0982CE5F" w14:textId="77777777" w:rsidR="001273C9" w:rsidRPr="009927D5" w:rsidRDefault="001273C9" w:rsidP="00B22CE4">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140.73</w:t>
            </w:r>
          </w:p>
        </w:tc>
        <w:tc>
          <w:tcPr>
            <w:tcW w:w="1299" w:type="dxa"/>
            <w:tcBorders>
              <w:top w:val="nil"/>
              <w:left w:val="nil"/>
              <w:bottom w:val="single" w:sz="12" w:space="0" w:color="000000" w:themeColor="text1"/>
              <w:right w:val="nil"/>
            </w:tcBorders>
            <w:shd w:val="clear" w:color="auto" w:fill="auto"/>
            <w:tcMar>
              <w:top w:w="15" w:type="dxa"/>
              <w:left w:w="15" w:type="dxa"/>
              <w:right w:w="15" w:type="dxa"/>
            </w:tcMar>
          </w:tcPr>
          <w:p w14:paraId="7A33DA84" w14:textId="77777777" w:rsidR="001273C9" w:rsidRPr="009927D5" w:rsidRDefault="001273C9" w:rsidP="00B22CE4">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2206</w:t>
            </w:r>
          </w:p>
        </w:tc>
        <w:tc>
          <w:tcPr>
            <w:tcW w:w="1324" w:type="dxa"/>
            <w:tcBorders>
              <w:top w:val="nil"/>
              <w:left w:val="nil"/>
              <w:bottom w:val="single" w:sz="12" w:space="0" w:color="000000" w:themeColor="text1"/>
              <w:right w:val="nil"/>
            </w:tcBorders>
            <w:shd w:val="clear" w:color="auto" w:fill="auto"/>
            <w:tcMar>
              <w:top w:w="15" w:type="dxa"/>
              <w:left w:w="15" w:type="dxa"/>
              <w:right w:w="15" w:type="dxa"/>
            </w:tcMar>
          </w:tcPr>
          <w:p w14:paraId="3252E926" w14:textId="77777777" w:rsidR="001273C9" w:rsidRPr="009927D5" w:rsidRDefault="001273C9" w:rsidP="00B22CE4">
            <w:pPr>
              <w:spacing w:line="240" w:lineRule="auto"/>
              <w:jc w:val="center"/>
              <w:textAlignment w:val="top"/>
              <w:rPr>
                <w:rFonts w:ascii="Times New Roman" w:eastAsia="宋体" w:hAnsi="Times New Roman" w:cs="Times New Roman"/>
                <w:sz w:val="24"/>
                <w:szCs w:val="24"/>
              </w:rPr>
            </w:pPr>
            <w:r w:rsidRPr="009927D5">
              <w:rPr>
                <w:rFonts w:ascii="Times New Roman" w:eastAsia="宋体" w:hAnsi="Times New Roman" w:cs="Times New Roman"/>
                <w:sz w:val="24"/>
                <w:szCs w:val="24"/>
                <w:lang w:bidi="ar"/>
              </w:rPr>
              <w:t>4015</w:t>
            </w:r>
          </w:p>
        </w:tc>
      </w:tr>
    </w:tbl>
    <w:p w14:paraId="0B4EAEF0" w14:textId="0ED7E083" w:rsidR="00F72C3C" w:rsidRPr="009927D5" w:rsidRDefault="00F72C3C" w:rsidP="00EC731F">
      <w:pPr>
        <w:spacing w:line="360" w:lineRule="auto"/>
        <w:rPr>
          <w:rFonts w:ascii="Times New Roman" w:eastAsia="宋体" w:hAnsi="Times New Roman" w:cs="Times New Roman"/>
          <w:bCs/>
          <w:sz w:val="24"/>
          <w:szCs w:val="24"/>
        </w:rPr>
      </w:pPr>
    </w:p>
    <w:p w14:paraId="50AFDE04" w14:textId="200835E0" w:rsidR="00F72C3C" w:rsidRPr="009927D5" w:rsidRDefault="00586850" w:rsidP="00EC731F">
      <w:pPr>
        <w:spacing w:line="360" w:lineRule="auto"/>
        <w:rPr>
          <w:rFonts w:ascii="Times New Roman" w:eastAsia="宋体" w:hAnsi="Times New Roman" w:cs="Times New Roman"/>
          <w:bCs/>
          <w:sz w:val="24"/>
          <w:szCs w:val="24"/>
        </w:rPr>
      </w:pPr>
      <w:r w:rsidRPr="009927D5">
        <w:rPr>
          <w:rFonts w:ascii="Times New Roman" w:eastAsia="宋体" w:hAnsi="Times New Roman" w:cs="Times New Roman"/>
          <w:bCs/>
          <w:noProof/>
          <w:sz w:val="24"/>
          <w:szCs w:val="24"/>
        </w:rPr>
        <w:drawing>
          <wp:anchor distT="0" distB="0" distL="114300" distR="114300" simplePos="0" relativeHeight="251658240" behindDoc="0" locked="0" layoutInCell="1" allowOverlap="1" wp14:anchorId="1D70A321" wp14:editId="2B48669D">
            <wp:simplePos x="0" y="0"/>
            <wp:positionH relativeFrom="margin">
              <wp:posOffset>-63610</wp:posOffset>
            </wp:positionH>
            <wp:positionV relativeFrom="paragraph">
              <wp:posOffset>2002431</wp:posOffset>
            </wp:positionV>
            <wp:extent cx="5768975" cy="1908175"/>
            <wp:effectExtent l="0" t="0" r="3175" b="0"/>
            <wp:wrapSquare wrapText="bothSides"/>
            <wp:docPr id="4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5768975" cy="1908175"/>
                    </a:xfrm>
                    <a:prstGeom prst="rect">
                      <a:avLst/>
                    </a:prstGeom>
                  </pic:spPr>
                </pic:pic>
              </a:graphicData>
            </a:graphic>
            <wp14:sizeRelH relativeFrom="margin">
              <wp14:pctWidth>0</wp14:pctWidth>
            </wp14:sizeRelH>
            <wp14:sizeRelV relativeFrom="margin">
              <wp14:pctHeight>0</wp14:pctHeight>
            </wp14:sizeRelV>
          </wp:anchor>
        </w:drawing>
      </w:r>
    </w:p>
    <w:p w14:paraId="7932C4D3" w14:textId="6C51FA9C" w:rsidR="009D0BC8" w:rsidRPr="009927D5" w:rsidRDefault="009D0BC8" w:rsidP="00EC731F">
      <w:pPr>
        <w:spacing w:line="360" w:lineRule="auto"/>
        <w:jc w:val="both"/>
        <w:rPr>
          <w:rFonts w:ascii="Times New Roman" w:eastAsia="宋体" w:hAnsi="Times New Roman" w:cs="Times New Roman"/>
          <w:b/>
          <w:bCs/>
          <w:sz w:val="24"/>
          <w:szCs w:val="24"/>
        </w:rPr>
      </w:pPr>
    </w:p>
    <w:p w14:paraId="05396D35" w14:textId="62EE8588" w:rsidR="009D0BC8" w:rsidRPr="009927D5" w:rsidRDefault="009D0BC8" w:rsidP="00586850">
      <w:pPr>
        <w:spacing w:line="360" w:lineRule="auto"/>
        <w:jc w:val="both"/>
        <w:rPr>
          <w:rFonts w:ascii="Times New Roman" w:eastAsia="宋体" w:hAnsi="Times New Roman" w:cs="Times New Roman"/>
          <w:b/>
          <w:bCs/>
          <w:sz w:val="24"/>
          <w:szCs w:val="24"/>
        </w:rPr>
      </w:pPr>
      <w:r w:rsidRPr="009927D5">
        <w:rPr>
          <w:rFonts w:ascii="Times New Roman" w:eastAsia="宋体" w:hAnsi="Times New Roman" w:cs="Times New Roman"/>
          <w:b/>
          <w:bCs/>
          <w:sz w:val="24"/>
          <w:szCs w:val="24"/>
        </w:rPr>
        <w:t xml:space="preserve">Figure S28. </w:t>
      </w:r>
      <w:r w:rsidRPr="009927D5">
        <w:rPr>
          <w:rFonts w:ascii="Times New Roman" w:eastAsia="宋体" w:hAnsi="Times New Roman" w:cs="Times New Roman"/>
          <w:bCs/>
          <w:sz w:val="24"/>
          <w:szCs w:val="24"/>
        </w:rPr>
        <w:t>(a)</w:t>
      </w:r>
      <w:r w:rsidRPr="009927D5">
        <w:rPr>
          <w:rFonts w:ascii="Times New Roman" w:eastAsia="宋体" w:hAnsi="Times New Roman" w:cs="Times New Roman"/>
          <w:b/>
          <w:bCs/>
          <w:sz w:val="24"/>
          <w:szCs w:val="24"/>
        </w:rPr>
        <w:t xml:space="preserve"> </w:t>
      </w:r>
      <w:r w:rsidRPr="009927D5">
        <w:rPr>
          <w:rFonts w:ascii="Times New Roman" w:eastAsia="宋体" w:hAnsi="Times New Roman" w:cs="Times New Roman"/>
          <w:bCs/>
          <w:sz w:val="24"/>
          <w:szCs w:val="24"/>
        </w:rPr>
        <w:t>Interaction of hydrolyzed CBZ-FP; (b) Cluster analysis results of</w:t>
      </w:r>
      <w:r w:rsidR="00586850" w:rsidRPr="009927D5">
        <w:rPr>
          <w:rFonts w:ascii="Times New Roman" w:eastAsia="宋体" w:hAnsi="Times New Roman" w:cs="Times New Roman"/>
          <w:bCs/>
          <w:sz w:val="24"/>
          <w:szCs w:val="24"/>
        </w:rPr>
        <w:t xml:space="preserve"> </w:t>
      </w:r>
      <w:r w:rsidRPr="009927D5">
        <w:rPr>
          <w:rFonts w:ascii="Times New Roman" w:eastAsia="宋体" w:hAnsi="Times New Roman" w:cs="Times New Roman"/>
          <w:bCs/>
          <w:sz w:val="24"/>
          <w:szCs w:val="24"/>
        </w:rPr>
        <w:t>hydrolyzed CBZ-FP after 200 independent dockings</w:t>
      </w:r>
      <w:r w:rsidR="004A4625" w:rsidRPr="009927D5">
        <w:rPr>
          <w:rFonts w:ascii="Times New Roman" w:eastAsia="宋体" w:hAnsi="Times New Roman" w:cs="Times New Roman"/>
          <w:bCs/>
          <w:sz w:val="24"/>
          <w:szCs w:val="24"/>
        </w:rPr>
        <w:t>;</w:t>
      </w:r>
      <w:r w:rsidRPr="009927D5">
        <w:rPr>
          <w:rFonts w:ascii="Times New Roman" w:eastAsia="宋体" w:hAnsi="Times New Roman" w:cs="Times New Roman"/>
          <w:bCs/>
          <w:sz w:val="24"/>
          <w:szCs w:val="24"/>
        </w:rPr>
        <w:t xml:space="preserve"> Red bar</w:t>
      </w:r>
      <w:r w:rsidR="004A4625" w:rsidRPr="009927D5">
        <w:rPr>
          <w:rFonts w:ascii="Times New Roman" w:eastAsia="宋体" w:hAnsi="Times New Roman" w:cs="Times New Roman"/>
          <w:bCs/>
          <w:sz w:val="24"/>
          <w:szCs w:val="24"/>
        </w:rPr>
        <w:t xml:space="preserve"> was the binding energy between hydrolyzed CBZ-FP and CES1 under optimal conformational conditions.</w:t>
      </w:r>
    </w:p>
    <w:p w14:paraId="26B27005" w14:textId="26804217" w:rsidR="00F72C3C" w:rsidRPr="009927D5" w:rsidRDefault="00F72C3C" w:rsidP="00EC731F">
      <w:pPr>
        <w:spacing w:line="360" w:lineRule="auto"/>
        <w:rPr>
          <w:rFonts w:ascii="Times New Roman" w:eastAsia="宋体" w:hAnsi="Times New Roman" w:cs="Times New Roman"/>
          <w:bCs/>
          <w:sz w:val="24"/>
          <w:szCs w:val="24"/>
        </w:rPr>
      </w:pPr>
    </w:p>
    <w:p w14:paraId="217430C4" w14:textId="017FA2D4" w:rsidR="00F72C3C" w:rsidRPr="009927D5" w:rsidRDefault="00F72C3C" w:rsidP="00EC731F">
      <w:pPr>
        <w:spacing w:line="360" w:lineRule="auto"/>
        <w:rPr>
          <w:rFonts w:ascii="Times New Roman" w:eastAsia="宋体" w:hAnsi="Times New Roman" w:cs="Times New Roman"/>
          <w:bCs/>
          <w:sz w:val="24"/>
          <w:szCs w:val="24"/>
        </w:rPr>
      </w:pPr>
    </w:p>
    <w:p w14:paraId="18964768" w14:textId="583E1096" w:rsidR="00F72C3C" w:rsidRPr="009927D5" w:rsidRDefault="00F72C3C" w:rsidP="00EC731F">
      <w:pPr>
        <w:spacing w:line="360" w:lineRule="auto"/>
        <w:rPr>
          <w:rFonts w:ascii="Times New Roman" w:eastAsia="宋体" w:hAnsi="Times New Roman" w:cs="Times New Roman"/>
          <w:bCs/>
          <w:sz w:val="24"/>
          <w:szCs w:val="24"/>
        </w:rPr>
      </w:pPr>
    </w:p>
    <w:p w14:paraId="06474901" w14:textId="77C8673A" w:rsidR="00E816BC" w:rsidRPr="009927D5" w:rsidRDefault="00E816BC" w:rsidP="00EC731F">
      <w:pPr>
        <w:spacing w:line="360" w:lineRule="auto"/>
        <w:rPr>
          <w:rFonts w:ascii="Times New Roman" w:eastAsia="宋体" w:hAnsi="Times New Roman" w:cs="Times New Roman"/>
          <w:bCs/>
          <w:sz w:val="24"/>
          <w:szCs w:val="24"/>
        </w:rPr>
      </w:pPr>
    </w:p>
    <w:p w14:paraId="5E2D214B" w14:textId="04631297" w:rsidR="00E816BC" w:rsidRPr="009927D5" w:rsidRDefault="00E816BC" w:rsidP="00EC731F">
      <w:pPr>
        <w:spacing w:line="360" w:lineRule="auto"/>
        <w:rPr>
          <w:rFonts w:ascii="Times New Roman" w:eastAsia="宋体" w:hAnsi="Times New Roman" w:cs="Times New Roman"/>
          <w:bCs/>
          <w:sz w:val="24"/>
          <w:szCs w:val="24"/>
        </w:rPr>
      </w:pPr>
    </w:p>
    <w:p w14:paraId="67CCE440" w14:textId="1D5CFAA2" w:rsidR="00E816BC" w:rsidRPr="009927D5" w:rsidRDefault="00E816BC" w:rsidP="00EC731F">
      <w:pPr>
        <w:spacing w:line="360" w:lineRule="auto"/>
        <w:rPr>
          <w:rFonts w:ascii="Times New Roman" w:eastAsia="宋体" w:hAnsi="Times New Roman" w:cs="Times New Roman"/>
          <w:bCs/>
          <w:sz w:val="24"/>
          <w:szCs w:val="24"/>
        </w:rPr>
      </w:pPr>
    </w:p>
    <w:p w14:paraId="1307DF5D" w14:textId="7CF9E983" w:rsidR="00B93AF3" w:rsidRPr="009927D5" w:rsidRDefault="00342C2A" w:rsidP="00EC731F">
      <w:pPr>
        <w:pStyle w:val="ad"/>
        <w:numPr>
          <w:ilvl w:val="0"/>
          <w:numId w:val="9"/>
        </w:numPr>
        <w:spacing w:line="360" w:lineRule="auto"/>
        <w:rPr>
          <w:rFonts w:ascii="Times New Roman" w:eastAsia="宋体" w:hAnsi="Times New Roman" w:cs="Times New Roman"/>
          <w:b/>
          <w:bCs/>
          <w:sz w:val="24"/>
          <w:szCs w:val="24"/>
        </w:rPr>
      </w:pPr>
      <w:r w:rsidRPr="009927D5">
        <w:rPr>
          <w:rFonts w:ascii="Times New Roman" w:eastAsia="宋体" w:hAnsi="Times New Roman" w:cs="Times New Roman"/>
          <w:b/>
          <w:bCs/>
          <w:sz w:val="24"/>
          <w:szCs w:val="24"/>
        </w:rPr>
        <w:lastRenderedPageBreak/>
        <w:t>Imaging of cells pretreated with CES1 inhibitors</w:t>
      </w:r>
    </w:p>
    <w:p w14:paraId="743D6338" w14:textId="354C5E84" w:rsidR="00EB2C75" w:rsidRPr="009927D5" w:rsidRDefault="00EB2C75" w:rsidP="00EB2C75">
      <w:pPr>
        <w:spacing w:line="360" w:lineRule="auto"/>
        <w:jc w:val="center"/>
        <w:rPr>
          <w:rFonts w:ascii="Times New Roman" w:eastAsia="宋体" w:hAnsi="Times New Roman" w:cs="Times New Roman"/>
          <w:bCs/>
          <w:sz w:val="24"/>
          <w:szCs w:val="24"/>
        </w:rPr>
      </w:pPr>
      <w:r w:rsidRPr="009927D5">
        <w:rPr>
          <w:rFonts w:ascii="Times New Roman" w:eastAsia="宋体" w:hAnsi="Times New Roman" w:cs="Times New Roman"/>
          <w:noProof/>
          <w:sz w:val="24"/>
          <w:szCs w:val="24"/>
        </w:rPr>
        <w:drawing>
          <wp:inline distT="0" distB="0" distL="0" distR="0" wp14:anchorId="4DD2AFBD" wp14:editId="26ACD1EF">
            <wp:extent cx="3924000" cy="2724177"/>
            <wp:effectExtent l="0" t="0" r="63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924000" cy="2724177"/>
                    </a:xfrm>
                    <a:prstGeom prst="rect">
                      <a:avLst/>
                    </a:prstGeom>
                    <a:noFill/>
                  </pic:spPr>
                </pic:pic>
              </a:graphicData>
            </a:graphic>
          </wp:inline>
        </w:drawing>
      </w:r>
    </w:p>
    <w:p w14:paraId="7F623CD8" w14:textId="77777777" w:rsidR="00D218EF" w:rsidRPr="009927D5" w:rsidRDefault="00D218EF" w:rsidP="00E4701E">
      <w:pPr>
        <w:spacing w:line="360" w:lineRule="auto"/>
        <w:jc w:val="both"/>
        <w:rPr>
          <w:rFonts w:ascii="Times New Roman" w:eastAsia="宋体" w:hAnsi="Times New Roman" w:cs="Times New Roman"/>
          <w:sz w:val="24"/>
          <w:szCs w:val="24"/>
        </w:rPr>
      </w:pPr>
      <w:r w:rsidRPr="009927D5">
        <w:rPr>
          <w:rFonts w:ascii="Times New Roman" w:hAnsi="Times New Roman" w:cs="Times New Roman"/>
          <w:b/>
          <w:sz w:val="24"/>
        </w:rPr>
        <w:t>Figure S29</w:t>
      </w:r>
      <w:r w:rsidRPr="009927D5">
        <w:rPr>
          <w:rFonts w:ascii="Times New Roman" w:hAnsi="Times New Roman" w:cs="Times New Roman"/>
          <w:sz w:val="24"/>
        </w:rPr>
        <w:t>. Living cell images of HepG2 cells. (a-c) HepG2 cells were stained by 10 µM Hoechst 33342 for 30 min and imaging under the bright, blue and red channel, respectively; (d) Merge images (a), (b) and (c); (e-g) HepG2 cells were co-stained by 10 µM Hoechst 33342 and 10 µM CBZ-FP for 30 min and imaging under the bright, blue and red channel, respectively; (h) Merge images (e), (f) and (g); (</w:t>
      </w:r>
      <w:proofErr w:type="spellStart"/>
      <w:r w:rsidRPr="009927D5">
        <w:rPr>
          <w:rFonts w:ascii="Times New Roman" w:hAnsi="Times New Roman" w:cs="Times New Roman"/>
          <w:sz w:val="24"/>
        </w:rPr>
        <w:t>i</w:t>
      </w:r>
      <w:proofErr w:type="spellEnd"/>
      <w:r w:rsidRPr="009927D5">
        <w:rPr>
          <w:rFonts w:ascii="Times New Roman" w:hAnsi="Times New Roman" w:cs="Times New Roman"/>
          <w:sz w:val="24"/>
        </w:rPr>
        <w:t xml:space="preserve">-k) HepG2 cells were incubated with 5 </w:t>
      </w:r>
      <w:proofErr w:type="spellStart"/>
      <w:r w:rsidRPr="009927D5">
        <w:rPr>
          <w:rFonts w:ascii="Times New Roman" w:hAnsi="Times New Roman" w:cs="Times New Roman"/>
          <w:sz w:val="24"/>
        </w:rPr>
        <w:t>μM</w:t>
      </w:r>
      <w:proofErr w:type="spellEnd"/>
      <w:r w:rsidRPr="009927D5">
        <w:rPr>
          <w:rFonts w:ascii="Times New Roman" w:hAnsi="Times New Roman" w:cs="Times New Roman"/>
          <w:sz w:val="24"/>
        </w:rPr>
        <w:t xml:space="preserve"> UKA for 10 min firstly, and then co-stained with 10 µM Hoechst 33342 as well as 10 µM CBZ-FP for 30 min, then imaging under the bright, blue and red channel, respectively; (l) Merge images (</w:t>
      </w:r>
      <w:proofErr w:type="spellStart"/>
      <w:r w:rsidRPr="009927D5">
        <w:rPr>
          <w:rFonts w:ascii="Times New Roman" w:hAnsi="Times New Roman" w:cs="Times New Roman"/>
          <w:sz w:val="24"/>
        </w:rPr>
        <w:t>i</w:t>
      </w:r>
      <w:proofErr w:type="spellEnd"/>
      <w:r w:rsidRPr="009927D5">
        <w:rPr>
          <w:rFonts w:ascii="Times New Roman" w:hAnsi="Times New Roman" w:cs="Times New Roman"/>
          <w:sz w:val="24"/>
        </w:rPr>
        <w:t xml:space="preserve">), (j) and (k); (m) The average intensity of images in red channel. Scale bar = 30 </w:t>
      </w:r>
      <w:proofErr w:type="spellStart"/>
      <w:r w:rsidRPr="009927D5">
        <w:rPr>
          <w:rFonts w:ascii="Times New Roman" w:hAnsi="Times New Roman" w:cs="Times New Roman"/>
          <w:sz w:val="24"/>
        </w:rPr>
        <w:t>μm</w:t>
      </w:r>
      <w:proofErr w:type="spellEnd"/>
      <w:r w:rsidRPr="009927D5">
        <w:rPr>
          <w:rFonts w:ascii="Times New Roman" w:hAnsi="Times New Roman" w:cs="Times New Roman"/>
          <w:sz w:val="24"/>
        </w:rPr>
        <w:t>.</w:t>
      </w:r>
    </w:p>
    <w:p w14:paraId="683D2513" w14:textId="13FC00B2" w:rsidR="00EB2C75" w:rsidRPr="009927D5" w:rsidRDefault="00EB2C75" w:rsidP="00EC731F">
      <w:pPr>
        <w:spacing w:line="360" w:lineRule="auto"/>
        <w:rPr>
          <w:rFonts w:ascii="Times New Roman" w:eastAsia="宋体" w:hAnsi="Times New Roman" w:cs="Times New Roman"/>
          <w:bCs/>
          <w:sz w:val="24"/>
          <w:szCs w:val="24"/>
        </w:rPr>
      </w:pPr>
    </w:p>
    <w:p w14:paraId="45B363BD" w14:textId="59A7BBC4" w:rsidR="00EB2C75" w:rsidRPr="009927D5" w:rsidRDefault="00EB2C75" w:rsidP="00EC731F">
      <w:pPr>
        <w:spacing w:line="360" w:lineRule="auto"/>
        <w:rPr>
          <w:rFonts w:ascii="Times New Roman" w:eastAsia="宋体" w:hAnsi="Times New Roman" w:cs="Times New Roman"/>
          <w:bCs/>
          <w:sz w:val="24"/>
          <w:szCs w:val="24"/>
        </w:rPr>
      </w:pPr>
    </w:p>
    <w:p w14:paraId="12DB225A" w14:textId="0D35CBEC" w:rsidR="00EB2C75" w:rsidRPr="009927D5" w:rsidRDefault="00EB2C75" w:rsidP="00EC731F">
      <w:pPr>
        <w:spacing w:line="360" w:lineRule="auto"/>
        <w:rPr>
          <w:rFonts w:ascii="Times New Roman" w:eastAsia="宋体" w:hAnsi="Times New Roman" w:cs="Times New Roman"/>
          <w:bCs/>
          <w:sz w:val="24"/>
          <w:szCs w:val="24"/>
        </w:rPr>
      </w:pPr>
    </w:p>
    <w:p w14:paraId="63DCE2A4" w14:textId="086A4121" w:rsidR="00EB2C75" w:rsidRPr="009927D5" w:rsidRDefault="00EB2C75" w:rsidP="00EC731F">
      <w:pPr>
        <w:spacing w:line="360" w:lineRule="auto"/>
        <w:rPr>
          <w:rFonts w:ascii="Times New Roman" w:eastAsia="宋体" w:hAnsi="Times New Roman" w:cs="Times New Roman"/>
          <w:bCs/>
          <w:sz w:val="24"/>
          <w:szCs w:val="24"/>
        </w:rPr>
      </w:pPr>
    </w:p>
    <w:p w14:paraId="77B1055A" w14:textId="19B7EFDD" w:rsidR="00B93AF3" w:rsidRPr="009927D5" w:rsidRDefault="00B93AF3" w:rsidP="00EC731F">
      <w:pPr>
        <w:spacing w:line="360" w:lineRule="auto"/>
        <w:rPr>
          <w:rFonts w:ascii="Times New Roman" w:eastAsia="宋体" w:hAnsi="Times New Roman" w:cs="Times New Roman"/>
          <w:bCs/>
          <w:sz w:val="24"/>
          <w:szCs w:val="24"/>
        </w:rPr>
      </w:pPr>
    </w:p>
    <w:p w14:paraId="4079A8A9" w14:textId="77777777" w:rsidR="00AF2F7E" w:rsidRPr="009927D5" w:rsidRDefault="00AF2F7E" w:rsidP="00EC731F">
      <w:pPr>
        <w:spacing w:line="360" w:lineRule="auto"/>
        <w:rPr>
          <w:rFonts w:ascii="Times New Roman" w:eastAsia="宋体" w:hAnsi="Times New Roman" w:cs="Times New Roman"/>
          <w:bCs/>
          <w:sz w:val="24"/>
          <w:szCs w:val="24"/>
        </w:rPr>
      </w:pPr>
    </w:p>
    <w:p w14:paraId="4592FB50" w14:textId="4B3B8310" w:rsidR="00A9490F" w:rsidRPr="009927D5" w:rsidRDefault="00A9490F" w:rsidP="00EC731F">
      <w:pPr>
        <w:pStyle w:val="ad"/>
        <w:numPr>
          <w:ilvl w:val="0"/>
          <w:numId w:val="9"/>
        </w:numPr>
        <w:spacing w:line="360" w:lineRule="auto"/>
        <w:rPr>
          <w:rFonts w:ascii="Times New Roman" w:eastAsia="宋体" w:hAnsi="Times New Roman" w:cs="Times New Roman"/>
          <w:b/>
          <w:bCs/>
          <w:sz w:val="24"/>
          <w:szCs w:val="24"/>
        </w:rPr>
      </w:pPr>
      <w:r w:rsidRPr="009927D5">
        <w:rPr>
          <w:rFonts w:ascii="Times New Roman" w:eastAsia="宋体" w:hAnsi="Times New Roman" w:cs="Times New Roman"/>
          <w:b/>
          <w:bCs/>
          <w:sz w:val="24"/>
          <w:szCs w:val="24"/>
        </w:rPr>
        <w:lastRenderedPageBreak/>
        <w:t>Comparison</w:t>
      </w:r>
      <w:r w:rsidR="009506FE" w:rsidRPr="009927D5">
        <w:rPr>
          <w:rFonts w:ascii="Times New Roman" w:eastAsia="宋体" w:hAnsi="Times New Roman" w:cs="Times New Roman"/>
          <w:b/>
          <w:bCs/>
          <w:sz w:val="24"/>
          <w:szCs w:val="24"/>
        </w:rPr>
        <w:t xml:space="preserve"> </w:t>
      </w:r>
      <w:r w:rsidRPr="009927D5">
        <w:rPr>
          <w:rFonts w:ascii="Times New Roman" w:eastAsia="宋体" w:hAnsi="Times New Roman" w:cs="Times New Roman"/>
          <w:b/>
          <w:bCs/>
          <w:sz w:val="24"/>
          <w:szCs w:val="24"/>
        </w:rPr>
        <w:t>with</w:t>
      </w:r>
      <w:r w:rsidR="009506FE" w:rsidRPr="009927D5">
        <w:rPr>
          <w:rFonts w:ascii="Times New Roman" w:eastAsia="宋体" w:hAnsi="Times New Roman" w:cs="Times New Roman"/>
          <w:b/>
          <w:bCs/>
          <w:sz w:val="24"/>
          <w:szCs w:val="24"/>
        </w:rPr>
        <w:t xml:space="preserve"> </w:t>
      </w:r>
      <w:r w:rsidRPr="009927D5">
        <w:rPr>
          <w:rFonts w:ascii="Times New Roman" w:eastAsia="宋体" w:hAnsi="Times New Roman" w:cs="Times New Roman"/>
          <w:b/>
          <w:bCs/>
          <w:sz w:val="24"/>
          <w:szCs w:val="24"/>
        </w:rPr>
        <w:t>reported</w:t>
      </w:r>
      <w:r w:rsidR="009506FE" w:rsidRPr="009927D5">
        <w:rPr>
          <w:rFonts w:ascii="Times New Roman" w:eastAsia="宋体" w:hAnsi="Times New Roman" w:cs="Times New Roman"/>
          <w:b/>
          <w:bCs/>
          <w:sz w:val="24"/>
          <w:szCs w:val="24"/>
        </w:rPr>
        <w:t xml:space="preserve"> </w:t>
      </w:r>
      <w:r w:rsidRPr="009927D5">
        <w:rPr>
          <w:rFonts w:ascii="Times New Roman" w:eastAsia="宋体" w:hAnsi="Times New Roman" w:cs="Times New Roman"/>
          <w:b/>
          <w:bCs/>
          <w:sz w:val="24"/>
          <w:szCs w:val="24"/>
        </w:rPr>
        <w:t>work</w:t>
      </w:r>
    </w:p>
    <w:p w14:paraId="69637B06" w14:textId="6C7B9D9B" w:rsidR="00F72C3C" w:rsidRPr="009927D5" w:rsidRDefault="00F72C3C" w:rsidP="00EC731F">
      <w:pPr>
        <w:spacing w:line="360" w:lineRule="auto"/>
        <w:rPr>
          <w:rFonts w:ascii="Times New Roman" w:eastAsia="宋体" w:hAnsi="Times New Roman" w:cs="Times New Roman"/>
          <w:bCs/>
          <w:sz w:val="24"/>
          <w:szCs w:val="24"/>
        </w:rPr>
      </w:pPr>
      <w:bookmarkStart w:id="8" w:name="_Hlk62396006"/>
      <w:r w:rsidRPr="009927D5">
        <w:rPr>
          <w:rFonts w:ascii="Times New Roman" w:eastAsia="宋体" w:hAnsi="Times New Roman" w:cs="Times New Roman"/>
          <w:b/>
          <w:bCs/>
          <w:sz w:val="24"/>
          <w:szCs w:val="24"/>
        </w:rPr>
        <w:t>Table S</w:t>
      </w:r>
      <w:r w:rsidR="00D56E5B" w:rsidRPr="009927D5">
        <w:rPr>
          <w:rFonts w:ascii="Times New Roman" w:eastAsia="宋体" w:hAnsi="Times New Roman" w:cs="Times New Roman"/>
          <w:b/>
          <w:bCs/>
          <w:sz w:val="24"/>
          <w:szCs w:val="24"/>
        </w:rPr>
        <w:t>1</w:t>
      </w:r>
      <w:r w:rsidR="00AF18D1" w:rsidRPr="009927D5">
        <w:rPr>
          <w:rFonts w:ascii="Times New Roman" w:eastAsia="宋体" w:hAnsi="Times New Roman" w:cs="Times New Roman"/>
          <w:b/>
          <w:bCs/>
          <w:sz w:val="24"/>
          <w:szCs w:val="24"/>
        </w:rPr>
        <w:t>5</w:t>
      </w:r>
      <w:r w:rsidRPr="009927D5">
        <w:rPr>
          <w:rFonts w:ascii="Times New Roman" w:eastAsia="宋体" w:hAnsi="Times New Roman" w:cs="Times New Roman"/>
          <w:b/>
          <w:bCs/>
          <w:sz w:val="24"/>
          <w:szCs w:val="24"/>
        </w:rPr>
        <w:t>.</w:t>
      </w:r>
      <w:bookmarkStart w:id="9" w:name="_Hlk62398410"/>
      <w:r w:rsidR="0084063F" w:rsidRPr="009927D5">
        <w:rPr>
          <w:rFonts w:ascii="Times New Roman" w:eastAsia="宋体" w:hAnsi="Times New Roman" w:cs="Times New Roman"/>
          <w:bCs/>
          <w:sz w:val="24"/>
          <w:szCs w:val="24"/>
        </w:rPr>
        <w:t xml:space="preserve"> </w:t>
      </w:r>
      <w:r w:rsidRPr="009927D5">
        <w:rPr>
          <w:rFonts w:ascii="Times New Roman" w:eastAsia="宋体" w:hAnsi="Times New Roman" w:cs="Times New Roman"/>
          <w:bCs/>
          <w:sz w:val="24"/>
          <w:szCs w:val="24"/>
        </w:rPr>
        <w:t>Comparison</w:t>
      </w:r>
      <w:bookmarkEnd w:id="9"/>
      <w:r w:rsidRPr="009927D5">
        <w:rPr>
          <w:rFonts w:ascii="Times New Roman" w:eastAsia="宋体" w:hAnsi="Times New Roman" w:cs="Times New Roman"/>
          <w:bCs/>
          <w:sz w:val="24"/>
          <w:szCs w:val="24"/>
        </w:rPr>
        <w:t xml:space="preserve"> the basic properties with other reported CES1 probes.</w:t>
      </w:r>
    </w:p>
    <w:tbl>
      <w:tblPr>
        <w:tblStyle w:val="ac"/>
        <w:tblW w:w="8512" w:type="dxa"/>
        <w:tblInd w:w="108" w:type="dxa"/>
        <w:tblBorders>
          <w:top w:val="single" w:sz="8"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70"/>
        <w:gridCol w:w="1325"/>
        <w:gridCol w:w="1242"/>
        <w:gridCol w:w="992"/>
        <w:gridCol w:w="2383"/>
      </w:tblGrid>
      <w:tr w:rsidR="009927D5" w:rsidRPr="009927D5" w14:paraId="6700A160" w14:textId="77777777" w:rsidTr="009506FE">
        <w:trPr>
          <w:trHeight w:val="359"/>
        </w:trPr>
        <w:tc>
          <w:tcPr>
            <w:tcW w:w="2570" w:type="dxa"/>
            <w:tcBorders>
              <w:top w:val="single" w:sz="12" w:space="0" w:color="auto"/>
              <w:left w:val="nil"/>
              <w:bottom w:val="single" w:sz="12" w:space="0" w:color="auto"/>
              <w:right w:val="nil"/>
            </w:tcBorders>
            <w:hideMark/>
          </w:tcPr>
          <w:bookmarkEnd w:id="8"/>
          <w:p w14:paraId="7B90D0A3" w14:textId="77777777" w:rsidR="00F72C3C" w:rsidRPr="009927D5" w:rsidRDefault="00F72C3C" w:rsidP="00586850">
            <w:pPr>
              <w:spacing w:line="240" w:lineRule="auto"/>
              <w:jc w:val="center"/>
              <w:rPr>
                <w:rFonts w:ascii="Times New Roman" w:hAnsi="Times New Roman" w:cs="Times New Roman"/>
                <w:b/>
                <w:sz w:val="21"/>
                <w:szCs w:val="21"/>
              </w:rPr>
            </w:pPr>
            <w:r w:rsidRPr="009927D5">
              <w:rPr>
                <w:rFonts w:ascii="Times New Roman" w:hAnsi="Times New Roman" w:cs="Times New Roman"/>
                <w:b/>
                <w:sz w:val="21"/>
                <w:szCs w:val="21"/>
              </w:rPr>
              <w:t>Probe</w:t>
            </w:r>
          </w:p>
        </w:tc>
        <w:tc>
          <w:tcPr>
            <w:tcW w:w="1325" w:type="dxa"/>
            <w:tcBorders>
              <w:top w:val="single" w:sz="12" w:space="0" w:color="auto"/>
              <w:left w:val="nil"/>
              <w:bottom w:val="single" w:sz="12" w:space="0" w:color="auto"/>
              <w:right w:val="nil"/>
            </w:tcBorders>
            <w:hideMark/>
          </w:tcPr>
          <w:p w14:paraId="7DA0F219" w14:textId="33F4F24E" w:rsidR="00F72C3C" w:rsidRPr="009927D5" w:rsidRDefault="00F72C3C" w:rsidP="00586850">
            <w:pPr>
              <w:spacing w:line="240" w:lineRule="auto"/>
              <w:jc w:val="center"/>
              <w:rPr>
                <w:rFonts w:ascii="Times New Roman" w:hAnsi="Times New Roman" w:cs="Times New Roman"/>
                <w:b/>
                <w:sz w:val="21"/>
                <w:szCs w:val="21"/>
              </w:rPr>
            </w:pPr>
            <w:proofErr w:type="spellStart"/>
            <w:r w:rsidRPr="009927D5">
              <w:rPr>
                <w:rFonts w:ascii="Times New Roman" w:hAnsi="Times New Roman" w:cs="Times New Roman"/>
                <w:b/>
                <w:sz w:val="21"/>
                <w:szCs w:val="21"/>
              </w:rPr>
              <w:t>λ</w:t>
            </w:r>
            <w:r w:rsidRPr="009927D5">
              <w:rPr>
                <w:rFonts w:ascii="Times New Roman" w:hAnsi="Times New Roman" w:cs="Times New Roman"/>
                <w:b/>
                <w:sz w:val="21"/>
                <w:szCs w:val="21"/>
                <w:vertAlign w:val="subscript"/>
              </w:rPr>
              <w:t>em</w:t>
            </w:r>
            <w:proofErr w:type="spellEnd"/>
            <w:r w:rsidRPr="009927D5">
              <w:rPr>
                <w:rFonts w:ascii="Times New Roman" w:hAnsi="Times New Roman" w:cs="Times New Roman"/>
                <w:b/>
                <w:sz w:val="21"/>
                <w:szCs w:val="21"/>
              </w:rPr>
              <w:t>(nm)</w:t>
            </w:r>
            <w:r w:rsidR="009506FE" w:rsidRPr="009927D5">
              <w:rPr>
                <w:rFonts w:ascii="Times New Roman" w:hAnsi="Times New Roman" w:cs="Times New Roman"/>
                <w:b/>
                <w:sz w:val="21"/>
                <w:szCs w:val="21"/>
              </w:rPr>
              <w:t xml:space="preserve"> </w:t>
            </w:r>
            <w:r w:rsidRPr="009927D5">
              <w:rPr>
                <w:rFonts w:ascii="Times New Roman" w:hAnsi="Times New Roman" w:cs="Times New Roman"/>
                <w:b/>
                <w:sz w:val="21"/>
                <w:szCs w:val="21"/>
                <w:vertAlign w:val="superscript"/>
              </w:rPr>
              <w:t>[a]</w:t>
            </w:r>
          </w:p>
        </w:tc>
        <w:tc>
          <w:tcPr>
            <w:tcW w:w="1242" w:type="dxa"/>
            <w:tcBorders>
              <w:top w:val="single" w:sz="12" w:space="0" w:color="auto"/>
              <w:left w:val="nil"/>
              <w:bottom w:val="single" w:sz="12" w:space="0" w:color="auto"/>
              <w:right w:val="nil"/>
            </w:tcBorders>
            <w:hideMark/>
          </w:tcPr>
          <w:p w14:paraId="2274B713" w14:textId="447ED629" w:rsidR="00F72C3C" w:rsidRPr="009927D5" w:rsidRDefault="00F72C3C" w:rsidP="00586850">
            <w:pPr>
              <w:spacing w:line="240" w:lineRule="auto"/>
              <w:jc w:val="center"/>
              <w:rPr>
                <w:rFonts w:ascii="Times New Roman" w:hAnsi="Times New Roman" w:cs="Times New Roman"/>
                <w:b/>
                <w:sz w:val="21"/>
                <w:szCs w:val="21"/>
              </w:rPr>
            </w:pPr>
            <w:proofErr w:type="spellStart"/>
            <w:r w:rsidRPr="009927D5">
              <w:rPr>
                <w:rFonts w:ascii="Times New Roman" w:hAnsi="Times New Roman" w:cs="Times New Roman"/>
                <w:b/>
                <w:sz w:val="21"/>
                <w:szCs w:val="21"/>
              </w:rPr>
              <w:t>λ</w:t>
            </w:r>
            <w:r w:rsidRPr="009927D5">
              <w:rPr>
                <w:rFonts w:ascii="Times New Roman" w:hAnsi="Times New Roman" w:cs="Times New Roman"/>
                <w:b/>
                <w:sz w:val="21"/>
                <w:szCs w:val="21"/>
                <w:vertAlign w:val="subscript"/>
              </w:rPr>
              <w:t>ex</w:t>
            </w:r>
            <w:proofErr w:type="spellEnd"/>
            <w:r w:rsidRPr="009927D5">
              <w:rPr>
                <w:rFonts w:ascii="Times New Roman" w:hAnsi="Times New Roman" w:cs="Times New Roman"/>
                <w:b/>
                <w:sz w:val="21"/>
                <w:szCs w:val="21"/>
              </w:rPr>
              <w:t>(nm)</w:t>
            </w:r>
            <w:r w:rsidR="009506FE" w:rsidRPr="009927D5">
              <w:rPr>
                <w:rFonts w:ascii="Times New Roman" w:hAnsi="Times New Roman" w:cs="Times New Roman"/>
                <w:b/>
                <w:sz w:val="21"/>
                <w:szCs w:val="21"/>
              </w:rPr>
              <w:t xml:space="preserve"> </w:t>
            </w:r>
            <w:r w:rsidRPr="009927D5">
              <w:rPr>
                <w:rFonts w:ascii="Times New Roman" w:hAnsi="Times New Roman" w:cs="Times New Roman"/>
                <w:b/>
                <w:sz w:val="21"/>
                <w:szCs w:val="21"/>
                <w:vertAlign w:val="superscript"/>
              </w:rPr>
              <w:t>[b]</w:t>
            </w:r>
          </w:p>
        </w:tc>
        <w:tc>
          <w:tcPr>
            <w:tcW w:w="992" w:type="dxa"/>
            <w:tcBorders>
              <w:top w:val="single" w:sz="12" w:space="0" w:color="auto"/>
              <w:left w:val="nil"/>
              <w:bottom w:val="single" w:sz="12" w:space="0" w:color="auto"/>
              <w:right w:val="nil"/>
            </w:tcBorders>
            <w:hideMark/>
          </w:tcPr>
          <w:p w14:paraId="72A00F78" w14:textId="5A56F2F3" w:rsidR="00F72C3C" w:rsidRPr="009927D5" w:rsidRDefault="00F72C3C" w:rsidP="00586850">
            <w:pPr>
              <w:spacing w:line="240" w:lineRule="auto"/>
              <w:jc w:val="center"/>
              <w:rPr>
                <w:rFonts w:ascii="Times New Roman" w:hAnsi="Times New Roman" w:cs="Times New Roman"/>
                <w:b/>
                <w:sz w:val="21"/>
                <w:szCs w:val="21"/>
              </w:rPr>
            </w:pPr>
            <w:r w:rsidRPr="009927D5">
              <w:rPr>
                <w:rFonts w:ascii="Times New Roman" w:hAnsi="Times New Roman" w:cs="Times New Roman"/>
                <w:b/>
                <w:sz w:val="21"/>
                <w:szCs w:val="21"/>
              </w:rPr>
              <w:t>LOD</w:t>
            </w:r>
            <w:r w:rsidR="009506FE" w:rsidRPr="009927D5">
              <w:rPr>
                <w:rFonts w:ascii="Times New Roman" w:hAnsi="Times New Roman" w:cs="Times New Roman"/>
                <w:b/>
                <w:sz w:val="21"/>
                <w:szCs w:val="21"/>
              </w:rPr>
              <w:t xml:space="preserve"> </w:t>
            </w:r>
            <w:r w:rsidRPr="009927D5">
              <w:rPr>
                <w:rFonts w:ascii="Times New Roman" w:hAnsi="Times New Roman" w:cs="Times New Roman"/>
                <w:b/>
                <w:sz w:val="21"/>
                <w:szCs w:val="21"/>
                <w:vertAlign w:val="superscript"/>
              </w:rPr>
              <w:t>[c]</w:t>
            </w:r>
          </w:p>
        </w:tc>
        <w:tc>
          <w:tcPr>
            <w:tcW w:w="2383" w:type="dxa"/>
            <w:tcBorders>
              <w:top w:val="single" w:sz="12" w:space="0" w:color="auto"/>
              <w:left w:val="nil"/>
              <w:bottom w:val="single" w:sz="12" w:space="0" w:color="auto"/>
              <w:right w:val="nil"/>
            </w:tcBorders>
            <w:hideMark/>
          </w:tcPr>
          <w:p w14:paraId="017E57F2" w14:textId="78398F5D" w:rsidR="00F72C3C" w:rsidRPr="009927D5" w:rsidRDefault="00F72C3C" w:rsidP="00586850">
            <w:pPr>
              <w:spacing w:line="240" w:lineRule="auto"/>
              <w:jc w:val="center"/>
              <w:rPr>
                <w:rFonts w:ascii="Times New Roman" w:hAnsi="Times New Roman" w:cs="Times New Roman"/>
                <w:b/>
                <w:sz w:val="21"/>
                <w:szCs w:val="21"/>
              </w:rPr>
            </w:pPr>
            <w:r w:rsidRPr="009927D5">
              <w:rPr>
                <w:rFonts w:ascii="Times New Roman" w:hAnsi="Times New Roman" w:cs="Times New Roman"/>
                <w:b/>
                <w:sz w:val="21"/>
                <w:szCs w:val="21"/>
              </w:rPr>
              <w:t>Bioimaging model</w:t>
            </w:r>
            <w:r w:rsidR="009506FE" w:rsidRPr="009927D5">
              <w:rPr>
                <w:rFonts w:ascii="Times New Roman" w:hAnsi="Times New Roman" w:cs="Times New Roman"/>
                <w:b/>
                <w:sz w:val="21"/>
                <w:szCs w:val="21"/>
              </w:rPr>
              <w:t xml:space="preserve"> </w:t>
            </w:r>
            <w:r w:rsidRPr="009927D5">
              <w:rPr>
                <w:rFonts w:ascii="Times New Roman" w:hAnsi="Times New Roman" w:cs="Times New Roman"/>
                <w:b/>
                <w:sz w:val="21"/>
                <w:szCs w:val="21"/>
                <w:vertAlign w:val="superscript"/>
              </w:rPr>
              <w:t>[d]</w:t>
            </w:r>
          </w:p>
        </w:tc>
      </w:tr>
      <w:tr w:rsidR="009927D5" w:rsidRPr="009927D5" w14:paraId="1CD2711F" w14:textId="77777777" w:rsidTr="009506FE">
        <w:trPr>
          <w:trHeight w:val="1142"/>
        </w:trPr>
        <w:tc>
          <w:tcPr>
            <w:tcW w:w="2570" w:type="dxa"/>
            <w:tcBorders>
              <w:top w:val="single" w:sz="12" w:space="0" w:color="auto"/>
              <w:left w:val="nil"/>
              <w:bottom w:val="nil"/>
              <w:right w:val="nil"/>
            </w:tcBorders>
            <w:hideMark/>
          </w:tcPr>
          <w:p w14:paraId="1E3BBE23" w14:textId="72FB8B9C" w:rsidR="00F72C3C" w:rsidRPr="009927D5" w:rsidRDefault="00F72C3C" w:rsidP="00586850">
            <w:pPr>
              <w:spacing w:line="240" w:lineRule="auto"/>
              <w:jc w:val="center"/>
              <w:rPr>
                <w:rFonts w:ascii="Times New Roman" w:eastAsia="MS Mincho" w:hAnsi="Times New Roman" w:cs="Times New Roman"/>
                <w:sz w:val="18"/>
                <w:szCs w:val="18"/>
              </w:rPr>
            </w:pPr>
            <w:r w:rsidRPr="009927D5">
              <w:rPr>
                <w:rFonts w:ascii="Times New Roman" w:hAnsi="Times New Roman" w:cs="Times New Roman"/>
                <w:noProof/>
                <w:sz w:val="18"/>
                <w:szCs w:val="18"/>
              </w:rPr>
              <w:drawing>
                <wp:inline distT="0" distB="0" distL="0" distR="0" wp14:anchorId="03299D82" wp14:editId="6E8C3C7F">
                  <wp:extent cx="576580" cy="795020"/>
                  <wp:effectExtent l="0" t="0" r="0" b="5080"/>
                  <wp:docPr id="3" name="图片 3" descr="16006085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1600608549(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6580" cy="795020"/>
                          </a:xfrm>
                          <a:prstGeom prst="rect">
                            <a:avLst/>
                          </a:prstGeom>
                          <a:noFill/>
                          <a:ln>
                            <a:noFill/>
                          </a:ln>
                        </pic:spPr>
                      </pic:pic>
                    </a:graphicData>
                  </a:graphic>
                </wp:inline>
              </w:drawing>
            </w:r>
          </w:p>
          <w:p w14:paraId="74FA16FC" w14:textId="6B977A92" w:rsidR="00F72C3C" w:rsidRPr="009927D5" w:rsidRDefault="00F72C3C" w:rsidP="00586850">
            <w:pPr>
              <w:spacing w:line="240" w:lineRule="auto"/>
              <w:jc w:val="center"/>
              <w:rPr>
                <w:rFonts w:ascii="Times New Roman" w:eastAsia="MS Mincho" w:hAnsi="Times New Roman" w:cs="Times New Roman"/>
                <w:sz w:val="18"/>
                <w:szCs w:val="18"/>
              </w:rPr>
            </w:pPr>
            <w:r w:rsidRPr="009927D5">
              <w:rPr>
                <w:rFonts w:ascii="Times New Roman" w:eastAsia="MS Mincho" w:hAnsi="Times New Roman" w:cs="Times New Roman"/>
                <w:sz w:val="18"/>
                <w:szCs w:val="18"/>
              </w:rPr>
              <w:t>Sens. Actuators, B 2014, 205, 151-157</w:t>
            </w:r>
            <w:r w:rsidR="009506FE" w:rsidRPr="009927D5">
              <w:rPr>
                <w:rFonts w:ascii="Times New Roman" w:eastAsia="MS Mincho" w:hAnsi="Times New Roman" w:cs="Times New Roman"/>
                <w:sz w:val="18"/>
                <w:szCs w:val="18"/>
              </w:rPr>
              <w:t xml:space="preserve"> </w:t>
            </w:r>
            <w:r w:rsidR="00351BFA" w:rsidRPr="009927D5">
              <w:rPr>
                <w:rFonts w:ascii="Times New Roman" w:eastAsia="MS Mincho" w:hAnsi="Times New Roman" w:cs="Times New Roman"/>
                <w:sz w:val="18"/>
                <w:szCs w:val="18"/>
                <w:vertAlign w:val="superscript"/>
              </w:rPr>
              <w:fldChar w:fldCharType="begin"/>
            </w:r>
            <w:r w:rsidR="00351BFA" w:rsidRPr="009927D5">
              <w:rPr>
                <w:rFonts w:ascii="Times New Roman" w:eastAsia="MS Mincho" w:hAnsi="Times New Roman" w:cs="Times New Roman"/>
                <w:sz w:val="18"/>
                <w:szCs w:val="18"/>
                <w:vertAlign w:val="superscript"/>
              </w:rPr>
              <w:instrText xml:space="preserve"> ADDIN EN.CITE &lt;EndNote&gt;&lt;Cite&gt;&lt;Author&gt;Liu&lt;/Author&gt;&lt;Year&gt;2014&lt;/Year&gt;&lt;RecNum&gt;100&lt;/RecNum&gt;&lt;DisplayText&gt;[1]&lt;/DisplayText&gt;&lt;record&gt;&lt;rec-number&gt;100&lt;/rec-number&gt;&lt;foreign-keys&gt;&lt;key app="EN" db-id="sz5fw5vf99tzrje2r0n50xstt0vxfddrtvzr" timestamp="1593072655"&gt;100&lt;/key&gt;&lt;key app="ENWeb" db-id=""&gt;0&lt;/key&gt;&lt;/foreign-keys&gt;&lt;ref-type name="Journal Article"&gt;17&lt;/ref-type&gt;&lt;contributors&gt;&lt;authors&gt;&lt;author&gt;Liu, Zhao-Ming&lt;/author&gt;&lt;author&gt;Feng, Lei&lt;/author&gt;&lt;author&gt;Hou, Jie&lt;/author&gt;&lt;author&gt;Lv, Xia&lt;/author&gt;&lt;author&gt;Ning, Jing&lt;/author&gt;&lt;author&gt;Ge, Guang-Bo&lt;/author&gt;&lt;author&gt;Wang, Ke-Wei&lt;/author&gt;&lt;author&gt;Cui, Jing-Nan&lt;/author&gt;&lt;author&gt;Yang, Ling&lt;/author&gt;&lt;/authors&gt;&lt;/contributors&gt;&lt;titles&gt;&lt;title&gt;A ratiometric fluorescent sensor for highly selective detection of human carboxylesterase 2 and its application in living cells&lt;/title&gt;&lt;secondary-title&gt;Sensors and Actuators B: Chemical&lt;/secondary-title&gt;&lt;/titles&gt;&lt;periodical&gt;&lt;full-title&gt;Sensors and Actuators B: Chemical&lt;/full-title&gt;&lt;/periodical&gt;&lt;pages&gt;151-157&lt;/pages&gt;&lt;volume&gt;205&lt;/volume&gt;&lt;section&gt;151&lt;/section&gt;&lt;dates&gt;&lt;year&gt;2014&lt;/year&gt;&lt;/dates&gt;&lt;isbn&gt;09254005&lt;/isbn&gt;&lt;urls&gt;&lt;/urls&gt;&lt;electronic-resource-num&gt;10.1016/j.snb.2014.08.066&lt;/electronic-resource-num&gt;&lt;/record&gt;&lt;/Cite&gt;&lt;/EndNote&gt;</w:instrText>
            </w:r>
            <w:r w:rsidR="00351BFA" w:rsidRPr="009927D5">
              <w:rPr>
                <w:rFonts w:ascii="Times New Roman" w:eastAsia="MS Mincho" w:hAnsi="Times New Roman" w:cs="Times New Roman"/>
                <w:sz w:val="18"/>
                <w:szCs w:val="18"/>
                <w:vertAlign w:val="superscript"/>
              </w:rPr>
              <w:fldChar w:fldCharType="separate"/>
            </w:r>
            <w:r w:rsidR="00351BFA" w:rsidRPr="009927D5">
              <w:rPr>
                <w:rFonts w:ascii="Times New Roman" w:eastAsia="MS Mincho" w:hAnsi="Times New Roman" w:cs="Times New Roman"/>
                <w:noProof/>
                <w:sz w:val="18"/>
                <w:szCs w:val="18"/>
                <w:vertAlign w:val="superscript"/>
              </w:rPr>
              <w:t>[</w:t>
            </w:r>
            <w:hyperlink w:anchor="_ENREF_1" w:tooltip="Liu, 2014 #100" w:history="1">
              <w:r w:rsidR="00351BFA" w:rsidRPr="009927D5">
                <w:rPr>
                  <w:rFonts w:ascii="Times New Roman" w:eastAsia="MS Mincho" w:hAnsi="Times New Roman" w:cs="Times New Roman"/>
                  <w:noProof/>
                  <w:sz w:val="18"/>
                  <w:szCs w:val="18"/>
                  <w:vertAlign w:val="superscript"/>
                </w:rPr>
                <w:t>1</w:t>
              </w:r>
            </w:hyperlink>
            <w:r w:rsidR="00351BFA" w:rsidRPr="009927D5">
              <w:rPr>
                <w:rFonts w:ascii="Times New Roman" w:eastAsia="MS Mincho" w:hAnsi="Times New Roman" w:cs="Times New Roman"/>
                <w:noProof/>
                <w:sz w:val="18"/>
                <w:szCs w:val="18"/>
                <w:vertAlign w:val="superscript"/>
              </w:rPr>
              <w:t>]</w:t>
            </w:r>
            <w:r w:rsidR="00351BFA" w:rsidRPr="009927D5">
              <w:rPr>
                <w:rFonts w:ascii="Times New Roman" w:eastAsia="MS Mincho" w:hAnsi="Times New Roman" w:cs="Times New Roman"/>
                <w:sz w:val="18"/>
                <w:szCs w:val="18"/>
                <w:vertAlign w:val="superscript"/>
              </w:rPr>
              <w:fldChar w:fldCharType="end"/>
            </w:r>
          </w:p>
        </w:tc>
        <w:tc>
          <w:tcPr>
            <w:tcW w:w="1325" w:type="dxa"/>
            <w:tcBorders>
              <w:top w:val="single" w:sz="12" w:space="0" w:color="auto"/>
              <w:left w:val="nil"/>
              <w:bottom w:val="nil"/>
              <w:right w:val="nil"/>
            </w:tcBorders>
            <w:vAlign w:val="center"/>
            <w:hideMark/>
          </w:tcPr>
          <w:p w14:paraId="3950AC52" w14:textId="77777777" w:rsidR="00F72C3C" w:rsidRPr="009927D5" w:rsidRDefault="00F72C3C" w:rsidP="00586850">
            <w:pPr>
              <w:spacing w:line="240" w:lineRule="auto"/>
              <w:jc w:val="center"/>
              <w:rPr>
                <w:rFonts w:ascii="Times New Roman" w:hAnsi="Times New Roman" w:cs="Times New Roman"/>
                <w:sz w:val="18"/>
                <w:szCs w:val="18"/>
              </w:rPr>
            </w:pPr>
            <w:r w:rsidRPr="009927D5">
              <w:rPr>
                <w:rFonts w:ascii="Times New Roman" w:hAnsi="Times New Roman" w:cs="Times New Roman"/>
                <w:sz w:val="18"/>
                <w:szCs w:val="18"/>
              </w:rPr>
              <w:t>564/452</w:t>
            </w:r>
          </w:p>
        </w:tc>
        <w:tc>
          <w:tcPr>
            <w:tcW w:w="1242" w:type="dxa"/>
            <w:tcBorders>
              <w:top w:val="single" w:sz="12" w:space="0" w:color="auto"/>
              <w:left w:val="nil"/>
              <w:bottom w:val="nil"/>
              <w:right w:val="nil"/>
            </w:tcBorders>
            <w:vAlign w:val="center"/>
            <w:hideMark/>
          </w:tcPr>
          <w:p w14:paraId="66EF997B" w14:textId="77777777" w:rsidR="00F72C3C" w:rsidRPr="009927D5" w:rsidRDefault="00F72C3C" w:rsidP="00586850">
            <w:pPr>
              <w:spacing w:line="240" w:lineRule="auto"/>
              <w:jc w:val="center"/>
              <w:rPr>
                <w:rFonts w:ascii="Times New Roman" w:hAnsi="Times New Roman" w:cs="Times New Roman"/>
                <w:sz w:val="18"/>
                <w:szCs w:val="18"/>
              </w:rPr>
            </w:pPr>
            <w:r w:rsidRPr="009927D5">
              <w:rPr>
                <w:rFonts w:ascii="Times New Roman" w:hAnsi="Times New Roman" w:cs="Times New Roman"/>
                <w:sz w:val="18"/>
                <w:szCs w:val="18"/>
              </w:rPr>
              <w:t>342</w:t>
            </w:r>
          </w:p>
        </w:tc>
        <w:tc>
          <w:tcPr>
            <w:tcW w:w="992" w:type="dxa"/>
            <w:tcBorders>
              <w:top w:val="single" w:sz="12" w:space="0" w:color="auto"/>
              <w:left w:val="nil"/>
              <w:bottom w:val="nil"/>
              <w:right w:val="nil"/>
            </w:tcBorders>
            <w:vAlign w:val="center"/>
            <w:hideMark/>
          </w:tcPr>
          <w:p w14:paraId="10DFFFC5" w14:textId="77777777" w:rsidR="00F72C3C" w:rsidRPr="009927D5" w:rsidRDefault="00F72C3C" w:rsidP="00586850">
            <w:pPr>
              <w:spacing w:line="240" w:lineRule="auto"/>
              <w:jc w:val="center"/>
              <w:rPr>
                <w:rFonts w:ascii="Times New Roman" w:hAnsi="Times New Roman" w:cs="Times New Roman"/>
                <w:sz w:val="18"/>
                <w:szCs w:val="18"/>
              </w:rPr>
            </w:pPr>
            <w:r w:rsidRPr="009927D5">
              <w:rPr>
                <w:rFonts w:ascii="Times New Roman" w:hAnsi="Times New Roman" w:cs="Times New Roman"/>
                <w:sz w:val="18"/>
                <w:szCs w:val="18"/>
              </w:rPr>
              <w:t xml:space="preserve">1 </w:t>
            </w:r>
            <w:proofErr w:type="spellStart"/>
            <w:r w:rsidRPr="009927D5">
              <w:rPr>
                <w:rFonts w:ascii="Times New Roman" w:hAnsi="Times New Roman" w:cs="Times New Roman"/>
                <w:sz w:val="18"/>
                <w:szCs w:val="18"/>
              </w:rPr>
              <w:t>μg</w:t>
            </w:r>
            <w:proofErr w:type="spellEnd"/>
            <w:r w:rsidRPr="009927D5">
              <w:rPr>
                <w:rFonts w:ascii="Times New Roman" w:hAnsi="Times New Roman" w:cs="Times New Roman"/>
                <w:sz w:val="18"/>
                <w:szCs w:val="18"/>
              </w:rPr>
              <w:t>/mL</w:t>
            </w:r>
          </w:p>
        </w:tc>
        <w:tc>
          <w:tcPr>
            <w:tcW w:w="2383" w:type="dxa"/>
            <w:tcBorders>
              <w:top w:val="single" w:sz="12" w:space="0" w:color="auto"/>
              <w:left w:val="nil"/>
              <w:bottom w:val="nil"/>
              <w:right w:val="nil"/>
            </w:tcBorders>
            <w:vAlign w:val="center"/>
            <w:hideMark/>
          </w:tcPr>
          <w:p w14:paraId="7C63D43F" w14:textId="77777777" w:rsidR="00F72C3C" w:rsidRPr="009927D5" w:rsidRDefault="00F72C3C" w:rsidP="00586850">
            <w:pPr>
              <w:spacing w:line="240" w:lineRule="auto"/>
              <w:jc w:val="center"/>
              <w:rPr>
                <w:rFonts w:ascii="Times New Roman" w:hAnsi="Times New Roman" w:cs="Times New Roman"/>
                <w:sz w:val="18"/>
                <w:szCs w:val="18"/>
              </w:rPr>
            </w:pPr>
            <w:r w:rsidRPr="009927D5">
              <w:rPr>
                <w:rFonts w:ascii="Times New Roman" w:hAnsi="Times New Roman" w:cs="Times New Roman"/>
                <w:sz w:val="18"/>
                <w:szCs w:val="18"/>
              </w:rPr>
              <w:t>HeLa</w:t>
            </w:r>
          </w:p>
        </w:tc>
      </w:tr>
      <w:tr w:rsidR="009927D5" w:rsidRPr="009927D5" w14:paraId="4FC094AD" w14:textId="77777777" w:rsidTr="009506FE">
        <w:trPr>
          <w:trHeight w:val="832"/>
        </w:trPr>
        <w:tc>
          <w:tcPr>
            <w:tcW w:w="2570" w:type="dxa"/>
            <w:tcBorders>
              <w:top w:val="nil"/>
              <w:left w:val="nil"/>
              <w:bottom w:val="nil"/>
              <w:right w:val="nil"/>
            </w:tcBorders>
            <w:hideMark/>
          </w:tcPr>
          <w:p w14:paraId="504A6C08" w14:textId="77777777" w:rsidR="00F72C3C" w:rsidRPr="009927D5" w:rsidRDefault="00F72C3C" w:rsidP="00586850">
            <w:pPr>
              <w:spacing w:line="240" w:lineRule="auto"/>
              <w:jc w:val="center"/>
              <w:rPr>
                <w:rFonts w:ascii="Times New Roman" w:eastAsia="MS Mincho" w:hAnsi="Times New Roman" w:cs="Times New Roman"/>
                <w:sz w:val="18"/>
                <w:szCs w:val="18"/>
              </w:rPr>
            </w:pPr>
            <w:r w:rsidRPr="009927D5">
              <w:rPr>
                <w:rFonts w:ascii="Times New Roman" w:eastAsia="MS Mincho" w:hAnsi="Times New Roman" w:cs="Times New Roman"/>
                <w:noProof/>
                <w:sz w:val="18"/>
                <w:szCs w:val="18"/>
              </w:rPr>
              <w:drawing>
                <wp:inline distT="0" distB="0" distL="0" distR="0" wp14:anchorId="14F9BDCA" wp14:editId="6F006A7A">
                  <wp:extent cx="720000" cy="630431"/>
                  <wp:effectExtent l="0" t="0" r="444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720000" cy="630431"/>
                          </a:xfrm>
                          <a:prstGeom prst="rect">
                            <a:avLst/>
                          </a:prstGeom>
                          <a:noFill/>
                          <a:ln>
                            <a:noFill/>
                          </a:ln>
                        </pic:spPr>
                      </pic:pic>
                    </a:graphicData>
                  </a:graphic>
                </wp:inline>
              </w:drawing>
            </w:r>
          </w:p>
          <w:p w14:paraId="521F4A78" w14:textId="43CB5C0F" w:rsidR="00F72C3C" w:rsidRPr="009927D5" w:rsidRDefault="00F72C3C" w:rsidP="00586850">
            <w:pPr>
              <w:spacing w:line="240" w:lineRule="auto"/>
              <w:jc w:val="center"/>
              <w:rPr>
                <w:rFonts w:ascii="Times New Roman" w:eastAsia="MS Mincho" w:hAnsi="Times New Roman" w:cs="Times New Roman"/>
                <w:sz w:val="18"/>
                <w:szCs w:val="18"/>
              </w:rPr>
            </w:pPr>
            <w:r w:rsidRPr="009927D5">
              <w:rPr>
                <w:rFonts w:ascii="Times New Roman" w:eastAsia="MS Mincho" w:hAnsi="Times New Roman" w:cs="Times New Roman"/>
                <w:sz w:val="18"/>
                <w:szCs w:val="18"/>
              </w:rPr>
              <w:t>Biosensors and Bioelectronics, 2014</w:t>
            </w:r>
            <w:r w:rsidRPr="009927D5">
              <w:rPr>
                <w:rFonts w:ascii="Times New Roman" w:hAnsi="Times New Roman" w:cs="Times New Roman"/>
                <w:sz w:val="18"/>
                <w:szCs w:val="18"/>
              </w:rPr>
              <w:t xml:space="preserve">, </w:t>
            </w:r>
            <w:r w:rsidRPr="009927D5">
              <w:rPr>
                <w:rFonts w:ascii="Times New Roman" w:eastAsia="MS Mincho" w:hAnsi="Times New Roman" w:cs="Times New Roman"/>
                <w:sz w:val="18"/>
                <w:szCs w:val="18"/>
              </w:rPr>
              <w:t>57, 30-35</w:t>
            </w:r>
            <w:r w:rsidR="009506FE" w:rsidRPr="009927D5">
              <w:rPr>
                <w:rFonts w:ascii="Times New Roman" w:eastAsia="MS Mincho" w:hAnsi="Times New Roman" w:cs="Times New Roman"/>
                <w:sz w:val="18"/>
                <w:szCs w:val="18"/>
              </w:rPr>
              <w:t xml:space="preserve"> </w:t>
            </w:r>
            <w:r w:rsidR="00351BFA" w:rsidRPr="009927D5">
              <w:rPr>
                <w:rFonts w:ascii="Times New Roman" w:eastAsia="MS Mincho" w:hAnsi="Times New Roman" w:cs="Times New Roman"/>
                <w:sz w:val="18"/>
                <w:szCs w:val="18"/>
                <w:vertAlign w:val="superscript"/>
              </w:rPr>
              <w:fldChar w:fldCharType="begin">
                <w:fldData xml:space="preserve">PEVuZE5vdGU+PENpdGU+PEF1dGhvcj5MaXU8L0F1dGhvcj48WWVhcj4yMDE0PC9ZZWFyPjxSZWNO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=
</w:fldData>
              </w:fldChar>
            </w:r>
            <w:r w:rsidR="00351BFA" w:rsidRPr="009927D5">
              <w:rPr>
                <w:rFonts w:ascii="Times New Roman" w:eastAsia="MS Mincho" w:hAnsi="Times New Roman" w:cs="Times New Roman"/>
                <w:sz w:val="18"/>
                <w:szCs w:val="18"/>
                <w:vertAlign w:val="superscript"/>
              </w:rPr>
              <w:instrText xml:space="preserve"> ADDIN EN.CITE </w:instrText>
            </w:r>
            <w:r w:rsidR="00351BFA" w:rsidRPr="009927D5">
              <w:rPr>
                <w:rFonts w:ascii="Times New Roman" w:eastAsia="MS Mincho" w:hAnsi="Times New Roman" w:cs="Times New Roman"/>
                <w:sz w:val="18"/>
                <w:szCs w:val="18"/>
                <w:vertAlign w:val="superscript"/>
              </w:rPr>
              <w:fldChar w:fldCharType="begin">
                <w:fldData xml:space="preserve">PEVuZE5vdGU+PENpdGU+PEF1dGhvcj5MaXU8L0F1dGhvcj48WWVhcj4yMDE0PC9ZZWFyPjxSZWNO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=
</w:fldData>
              </w:fldChar>
            </w:r>
            <w:r w:rsidR="00351BFA" w:rsidRPr="009927D5">
              <w:rPr>
                <w:rFonts w:ascii="Times New Roman" w:eastAsia="MS Mincho" w:hAnsi="Times New Roman" w:cs="Times New Roman"/>
                <w:sz w:val="18"/>
                <w:szCs w:val="18"/>
                <w:vertAlign w:val="superscript"/>
              </w:rPr>
              <w:instrText xml:space="preserve"> ADDIN EN.CITE.DATA </w:instrText>
            </w:r>
            <w:r w:rsidR="00351BFA" w:rsidRPr="009927D5">
              <w:rPr>
                <w:rFonts w:ascii="Times New Roman" w:eastAsia="MS Mincho" w:hAnsi="Times New Roman" w:cs="Times New Roman"/>
                <w:sz w:val="18"/>
                <w:szCs w:val="18"/>
                <w:vertAlign w:val="superscript"/>
              </w:rPr>
            </w:r>
            <w:r w:rsidR="00351BFA" w:rsidRPr="009927D5">
              <w:rPr>
                <w:rFonts w:ascii="Times New Roman" w:eastAsia="MS Mincho" w:hAnsi="Times New Roman" w:cs="Times New Roman"/>
                <w:sz w:val="18"/>
                <w:szCs w:val="18"/>
                <w:vertAlign w:val="superscript"/>
              </w:rPr>
              <w:fldChar w:fldCharType="end"/>
            </w:r>
            <w:r w:rsidR="00351BFA" w:rsidRPr="009927D5">
              <w:rPr>
                <w:rFonts w:ascii="Times New Roman" w:eastAsia="MS Mincho" w:hAnsi="Times New Roman" w:cs="Times New Roman"/>
                <w:sz w:val="18"/>
                <w:szCs w:val="18"/>
                <w:vertAlign w:val="superscript"/>
              </w:rPr>
            </w:r>
            <w:r w:rsidR="00351BFA" w:rsidRPr="009927D5">
              <w:rPr>
                <w:rFonts w:ascii="Times New Roman" w:eastAsia="MS Mincho" w:hAnsi="Times New Roman" w:cs="Times New Roman"/>
                <w:sz w:val="18"/>
                <w:szCs w:val="18"/>
                <w:vertAlign w:val="superscript"/>
              </w:rPr>
              <w:fldChar w:fldCharType="separate"/>
            </w:r>
            <w:r w:rsidR="00351BFA" w:rsidRPr="009927D5">
              <w:rPr>
                <w:rFonts w:ascii="Times New Roman" w:eastAsia="MS Mincho" w:hAnsi="Times New Roman" w:cs="Times New Roman"/>
                <w:noProof/>
                <w:sz w:val="18"/>
                <w:szCs w:val="18"/>
                <w:vertAlign w:val="superscript"/>
              </w:rPr>
              <w:t>[</w:t>
            </w:r>
            <w:hyperlink w:anchor="_ENREF_2" w:tooltip="Liu, 2014 #113" w:history="1">
              <w:r w:rsidR="00351BFA" w:rsidRPr="009927D5">
                <w:rPr>
                  <w:rFonts w:ascii="Times New Roman" w:eastAsia="MS Mincho" w:hAnsi="Times New Roman" w:cs="Times New Roman"/>
                  <w:noProof/>
                  <w:sz w:val="18"/>
                  <w:szCs w:val="18"/>
                  <w:vertAlign w:val="superscript"/>
                </w:rPr>
                <w:t>2</w:t>
              </w:r>
            </w:hyperlink>
            <w:r w:rsidR="00351BFA" w:rsidRPr="009927D5">
              <w:rPr>
                <w:rFonts w:ascii="Times New Roman" w:eastAsia="MS Mincho" w:hAnsi="Times New Roman" w:cs="Times New Roman"/>
                <w:noProof/>
                <w:sz w:val="18"/>
                <w:szCs w:val="18"/>
                <w:vertAlign w:val="superscript"/>
              </w:rPr>
              <w:t>]</w:t>
            </w:r>
            <w:r w:rsidR="00351BFA" w:rsidRPr="009927D5">
              <w:rPr>
                <w:rFonts w:ascii="Times New Roman" w:eastAsia="MS Mincho" w:hAnsi="Times New Roman" w:cs="Times New Roman"/>
                <w:sz w:val="18"/>
                <w:szCs w:val="18"/>
                <w:vertAlign w:val="superscript"/>
              </w:rPr>
              <w:fldChar w:fldCharType="end"/>
            </w:r>
          </w:p>
        </w:tc>
        <w:tc>
          <w:tcPr>
            <w:tcW w:w="1325" w:type="dxa"/>
            <w:tcBorders>
              <w:top w:val="nil"/>
              <w:left w:val="nil"/>
              <w:bottom w:val="nil"/>
              <w:right w:val="nil"/>
            </w:tcBorders>
            <w:vAlign w:val="center"/>
            <w:hideMark/>
          </w:tcPr>
          <w:p w14:paraId="1578B616" w14:textId="77777777" w:rsidR="00F72C3C" w:rsidRPr="009927D5" w:rsidRDefault="00F72C3C" w:rsidP="00586850">
            <w:pPr>
              <w:spacing w:line="240" w:lineRule="auto"/>
              <w:jc w:val="center"/>
              <w:rPr>
                <w:rFonts w:ascii="Times New Roman" w:eastAsia="宋体" w:hAnsi="Times New Roman" w:cs="Times New Roman"/>
                <w:sz w:val="18"/>
                <w:szCs w:val="18"/>
              </w:rPr>
            </w:pPr>
            <w:r w:rsidRPr="009927D5">
              <w:rPr>
                <w:rFonts w:ascii="Times New Roman" w:hAnsi="Times New Roman" w:cs="Times New Roman"/>
                <w:sz w:val="18"/>
                <w:szCs w:val="18"/>
              </w:rPr>
              <w:t>488/368</w:t>
            </w:r>
          </w:p>
        </w:tc>
        <w:tc>
          <w:tcPr>
            <w:tcW w:w="1242" w:type="dxa"/>
            <w:tcBorders>
              <w:top w:val="nil"/>
              <w:left w:val="nil"/>
              <w:bottom w:val="nil"/>
              <w:right w:val="nil"/>
            </w:tcBorders>
            <w:vAlign w:val="center"/>
            <w:hideMark/>
          </w:tcPr>
          <w:p w14:paraId="52EE3153" w14:textId="77777777" w:rsidR="00F72C3C" w:rsidRPr="009927D5" w:rsidRDefault="00F72C3C" w:rsidP="00586850">
            <w:pPr>
              <w:spacing w:line="240" w:lineRule="auto"/>
              <w:jc w:val="center"/>
              <w:rPr>
                <w:rFonts w:ascii="Times New Roman" w:hAnsi="Times New Roman" w:cs="Times New Roman"/>
                <w:sz w:val="18"/>
                <w:szCs w:val="18"/>
              </w:rPr>
            </w:pPr>
            <w:r w:rsidRPr="009927D5">
              <w:rPr>
                <w:rFonts w:ascii="Times New Roman" w:hAnsi="Times New Roman" w:cs="Times New Roman"/>
                <w:sz w:val="18"/>
                <w:szCs w:val="18"/>
              </w:rPr>
              <w:t>304</w:t>
            </w:r>
          </w:p>
        </w:tc>
        <w:tc>
          <w:tcPr>
            <w:tcW w:w="992" w:type="dxa"/>
            <w:tcBorders>
              <w:top w:val="nil"/>
              <w:left w:val="nil"/>
              <w:bottom w:val="nil"/>
              <w:right w:val="nil"/>
            </w:tcBorders>
            <w:vAlign w:val="center"/>
            <w:hideMark/>
          </w:tcPr>
          <w:p w14:paraId="16E713FF" w14:textId="77777777" w:rsidR="00F72C3C" w:rsidRPr="009927D5" w:rsidRDefault="00F72C3C" w:rsidP="00586850">
            <w:pPr>
              <w:spacing w:line="240" w:lineRule="auto"/>
              <w:jc w:val="center"/>
              <w:rPr>
                <w:rFonts w:ascii="Times New Roman" w:hAnsi="Times New Roman" w:cs="Times New Roman"/>
                <w:sz w:val="18"/>
                <w:szCs w:val="18"/>
                <w:lang w:eastAsia="ja-JP"/>
              </w:rPr>
            </w:pPr>
            <w:r w:rsidRPr="009927D5">
              <w:rPr>
                <w:rFonts w:ascii="Times New Roman" w:hAnsi="Times New Roman" w:cs="Times New Roman"/>
                <w:sz w:val="18"/>
                <w:szCs w:val="18"/>
              </w:rPr>
              <w:t>0.25-4</w:t>
            </w:r>
            <w:r w:rsidRPr="009927D5">
              <w:rPr>
                <w:rFonts w:ascii="Times New Roman" w:hAnsi="Times New Roman" w:cs="Times New Roman"/>
                <w:sz w:val="18"/>
                <w:szCs w:val="18"/>
                <w:vertAlign w:val="superscript"/>
              </w:rPr>
              <w:t xml:space="preserve"> </w:t>
            </w:r>
            <w:proofErr w:type="spellStart"/>
            <w:r w:rsidRPr="009927D5">
              <w:rPr>
                <w:rFonts w:ascii="Times New Roman" w:hAnsi="Times New Roman" w:cs="Times New Roman"/>
                <w:sz w:val="18"/>
                <w:szCs w:val="18"/>
              </w:rPr>
              <w:t>μg</w:t>
            </w:r>
            <w:proofErr w:type="spellEnd"/>
            <w:r w:rsidRPr="009927D5">
              <w:rPr>
                <w:rFonts w:ascii="Times New Roman" w:hAnsi="Times New Roman" w:cs="Times New Roman"/>
                <w:sz w:val="18"/>
                <w:szCs w:val="18"/>
              </w:rPr>
              <w:t>/mL</w:t>
            </w:r>
          </w:p>
        </w:tc>
        <w:tc>
          <w:tcPr>
            <w:tcW w:w="2383" w:type="dxa"/>
            <w:tcBorders>
              <w:top w:val="nil"/>
              <w:left w:val="nil"/>
              <w:bottom w:val="nil"/>
              <w:right w:val="nil"/>
            </w:tcBorders>
            <w:vAlign w:val="center"/>
            <w:hideMark/>
          </w:tcPr>
          <w:p w14:paraId="39F6E51E" w14:textId="77777777" w:rsidR="00F72C3C" w:rsidRPr="009927D5" w:rsidRDefault="00F72C3C" w:rsidP="00586850">
            <w:pPr>
              <w:spacing w:line="240" w:lineRule="auto"/>
              <w:jc w:val="center"/>
              <w:rPr>
                <w:rFonts w:ascii="Times New Roman" w:eastAsia="MS Mincho" w:hAnsi="Times New Roman" w:cs="Times New Roman"/>
                <w:sz w:val="18"/>
                <w:szCs w:val="18"/>
              </w:rPr>
            </w:pPr>
            <w:r w:rsidRPr="009927D5">
              <w:rPr>
                <w:rFonts w:ascii="Times New Roman" w:hAnsi="Times New Roman" w:cs="Times New Roman"/>
                <w:sz w:val="18"/>
                <w:szCs w:val="18"/>
              </w:rPr>
              <w:t>HepG-2</w:t>
            </w:r>
          </w:p>
        </w:tc>
      </w:tr>
      <w:tr w:rsidR="009927D5" w:rsidRPr="009927D5" w14:paraId="48460C2A" w14:textId="77777777" w:rsidTr="009506FE">
        <w:trPr>
          <w:trHeight w:val="855"/>
        </w:trPr>
        <w:tc>
          <w:tcPr>
            <w:tcW w:w="2570" w:type="dxa"/>
            <w:tcBorders>
              <w:top w:val="nil"/>
              <w:left w:val="nil"/>
              <w:bottom w:val="nil"/>
              <w:right w:val="nil"/>
            </w:tcBorders>
            <w:hideMark/>
          </w:tcPr>
          <w:p w14:paraId="2A149674" w14:textId="77777777" w:rsidR="00F72C3C" w:rsidRPr="009927D5" w:rsidRDefault="00F72C3C" w:rsidP="00586850">
            <w:pPr>
              <w:spacing w:line="240" w:lineRule="auto"/>
              <w:jc w:val="center"/>
              <w:rPr>
                <w:rFonts w:ascii="Times New Roman" w:eastAsia="MS Mincho" w:hAnsi="Times New Roman" w:cs="Times New Roman"/>
                <w:sz w:val="18"/>
                <w:szCs w:val="18"/>
              </w:rPr>
            </w:pPr>
            <w:r w:rsidRPr="009927D5">
              <w:rPr>
                <w:rFonts w:ascii="Times New Roman" w:hAnsi="Times New Roman" w:cs="Times New Roman"/>
                <w:noProof/>
                <w:sz w:val="18"/>
                <w:szCs w:val="18"/>
              </w:rPr>
              <w:drawing>
                <wp:inline distT="0" distB="0" distL="0" distR="0" wp14:anchorId="3A545743" wp14:editId="50A47297">
                  <wp:extent cx="1118235" cy="506730"/>
                  <wp:effectExtent l="0" t="0" r="5715" b="7620"/>
                  <wp:docPr id="15" name="图片 15" descr="16006074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1600607449(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118235" cy="506730"/>
                          </a:xfrm>
                          <a:prstGeom prst="rect">
                            <a:avLst/>
                          </a:prstGeom>
                          <a:noFill/>
                          <a:ln>
                            <a:noFill/>
                          </a:ln>
                        </pic:spPr>
                      </pic:pic>
                    </a:graphicData>
                  </a:graphic>
                </wp:inline>
              </w:drawing>
            </w:r>
          </w:p>
          <w:p w14:paraId="72DC9F4D" w14:textId="6462F7DA" w:rsidR="00F72C3C" w:rsidRPr="009927D5" w:rsidRDefault="00F72C3C" w:rsidP="00586850">
            <w:pPr>
              <w:spacing w:line="240" w:lineRule="auto"/>
              <w:jc w:val="center"/>
              <w:rPr>
                <w:rFonts w:ascii="Times New Roman" w:eastAsia="MS Mincho" w:hAnsi="Times New Roman" w:cs="Times New Roman"/>
                <w:sz w:val="18"/>
                <w:szCs w:val="18"/>
              </w:rPr>
            </w:pPr>
            <w:r w:rsidRPr="009927D5">
              <w:rPr>
                <w:rFonts w:ascii="Times New Roman" w:eastAsia="MS Mincho" w:hAnsi="Times New Roman" w:cs="Times New Roman"/>
                <w:sz w:val="18"/>
                <w:szCs w:val="18"/>
              </w:rPr>
              <w:t>Chem. B 2019, 7, 2989-2996</w:t>
            </w:r>
            <w:r w:rsidR="009506FE" w:rsidRPr="009927D5">
              <w:rPr>
                <w:rFonts w:ascii="Times New Roman" w:eastAsia="MS Mincho" w:hAnsi="Times New Roman" w:cs="Times New Roman"/>
                <w:sz w:val="18"/>
                <w:szCs w:val="18"/>
              </w:rPr>
              <w:t xml:space="preserve"> </w:t>
            </w:r>
            <w:r w:rsidR="00351BFA" w:rsidRPr="009927D5">
              <w:rPr>
                <w:rFonts w:ascii="Times New Roman" w:eastAsia="MS Mincho" w:hAnsi="Times New Roman" w:cs="Times New Roman"/>
                <w:sz w:val="18"/>
                <w:szCs w:val="18"/>
                <w:vertAlign w:val="superscript"/>
              </w:rPr>
              <w:fldChar w:fldCharType="begin"/>
            </w:r>
            <w:r w:rsidR="00351BFA" w:rsidRPr="009927D5">
              <w:rPr>
                <w:rFonts w:ascii="Times New Roman" w:eastAsia="MS Mincho" w:hAnsi="Times New Roman" w:cs="Times New Roman"/>
                <w:sz w:val="18"/>
                <w:szCs w:val="18"/>
                <w:vertAlign w:val="superscript"/>
              </w:rPr>
              <w:instrText xml:space="preserve"> ADDIN EN.CITE &lt;EndNote&gt;&lt;Cite&gt;&lt;Author&gt;Zhou&lt;/Author&gt;&lt;Year&gt;2019&lt;/Year&gt;&lt;RecNum&gt;92&lt;/RecNum&gt;&lt;DisplayText&gt;[3]&lt;/DisplayText&gt;&lt;record&gt;&lt;rec-number&gt;92&lt;/rec-number&gt;&lt;foreign-keys&gt;&lt;key app="EN" db-id="sz5fw5vf99tzrje2r0n50xstt0vxfddrtvzr" timestamp="1592845304"&gt;92&lt;/key&gt;&lt;key app="ENWeb" db-id=""&gt;0&lt;/key&gt;&lt;/foreign-keys&gt;&lt;ref-type name="Journal Article"&gt;17&lt;/ref-type&gt;&lt;contributors&gt;&lt;authors&gt;&lt;author&gt;Zhou, Hui&lt;/author&gt;&lt;author&gt;Tang, Jinbao&lt;/author&gt;&lt;author&gt;Zhang, Jie&lt;/author&gt;&lt;author&gt;Chen, Bochao&lt;/author&gt;&lt;author&gt;Kan, Jianfei&lt;/author&gt;&lt;author&gt;Zhang, Weifen&lt;/author&gt;&lt;author&gt;Zhou, Jin&lt;/author&gt;&lt;author&gt;Ma, Huimin&lt;/author&gt;&lt;/authors&gt;&lt;/contributors&gt;&lt;titles&gt;&lt;title&gt;A red lysosome-targeted fluorescent probe for carboxylesterase detection and bioimaging&lt;/title&gt;&lt;secondary-title&gt;Journal of Materials Chemistry B&lt;/secondary-title&gt;&lt;/titles&gt;&lt;periodical&gt;&lt;full-title&gt;Journal of Materials Chemistry B&lt;/full-title&gt;&lt;/periodical&gt;&lt;pages&gt;2989-2996&lt;/pages&gt;&lt;volume&gt;7&lt;/volume&gt;&lt;number&gt;18&lt;/number&gt;&lt;section&gt;2989&lt;/section&gt;&lt;dates&gt;&lt;year&gt;2019&lt;/year&gt;&lt;/dates&gt;&lt;isbn&gt;2050-750X&amp;#xD;2050-7518&lt;/isbn&gt;&lt;urls&gt;&lt;/urls&gt;&lt;electronic-resource-num&gt;10.1039/c9tb00310j&lt;/electronic-resource-num&gt;&lt;/record&gt;&lt;/Cite&gt;&lt;/EndNote&gt;</w:instrText>
            </w:r>
            <w:r w:rsidR="00351BFA" w:rsidRPr="009927D5">
              <w:rPr>
                <w:rFonts w:ascii="Times New Roman" w:eastAsia="MS Mincho" w:hAnsi="Times New Roman" w:cs="Times New Roman"/>
                <w:sz w:val="18"/>
                <w:szCs w:val="18"/>
                <w:vertAlign w:val="superscript"/>
              </w:rPr>
              <w:fldChar w:fldCharType="separate"/>
            </w:r>
            <w:r w:rsidR="00351BFA" w:rsidRPr="009927D5">
              <w:rPr>
                <w:rFonts w:ascii="Times New Roman" w:eastAsia="MS Mincho" w:hAnsi="Times New Roman" w:cs="Times New Roman"/>
                <w:noProof/>
                <w:sz w:val="18"/>
                <w:szCs w:val="18"/>
                <w:vertAlign w:val="superscript"/>
              </w:rPr>
              <w:t>[</w:t>
            </w:r>
            <w:hyperlink w:anchor="_ENREF_3" w:tooltip="Zhou, 2019 #92" w:history="1">
              <w:r w:rsidR="00351BFA" w:rsidRPr="009927D5">
                <w:rPr>
                  <w:rFonts w:ascii="Times New Roman" w:eastAsia="MS Mincho" w:hAnsi="Times New Roman" w:cs="Times New Roman"/>
                  <w:noProof/>
                  <w:sz w:val="18"/>
                  <w:szCs w:val="18"/>
                  <w:vertAlign w:val="superscript"/>
                </w:rPr>
                <w:t>3</w:t>
              </w:r>
            </w:hyperlink>
            <w:r w:rsidR="00351BFA" w:rsidRPr="009927D5">
              <w:rPr>
                <w:rFonts w:ascii="Times New Roman" w:eastAsia="MS Mincho" w:hAnsi="Times New Roman" w:cs="Times New Roman"/>
                <w:noProof/>
                <w:sz w:val="18"/>
                <w:szCs w:val="18"/>
                <w:vertAlign w:val="superscript"/>
              </w:rPr>
              <w:t>]</w:t>
            </w:r>
            <w:r w:rsidR="00351BFA" w:rsidRPr="009927D5">
              <w:rPr>
                <w:rFonts w:ascii="Times New Roman" w:eastAsia="MS Mincho" w:hAnsi="Times New Roman" w:cs="Times New Roman"/>
                <w:sz w:val="18"/>
                <w:szCs w:val="18"/>
                <w:vertAlign w:val="superscript"/>
              </w:rPr>
              <w:fldChar w:fldCharType="end"/>
            </w:r>
          </w:p>
        </w:tc>
        <w:tc>
          <w:tcPr>
            <w:tcW w:w="1325" w:type="dxa"/>
            <w:tcBorders>
              <w:top w:val="nil"/>
              <w:left w:val="nil"/>
              <w:bottom w:val="nil"/>
              <w:right w:val="nil"/>
            </w:tcBorders>
            <w:vAlign w:val="center"/>
            <w:hideMark/>
          </w:tcPr>
          <w:p w14:paraId="14D851E6" w14:textId="77777777" w:rsidR="00F72C3C" w:rsidRPr="009927D5" w:rsidRDefault="00F72C3C" w:rsidP="00586850">
            <w:pPr>
              <w:spacing w:line="240" w:lineRule="auto"/>
              <w:jc w:val="center"/>
              <w:rPr>
                <w:rFonts w:ascii="Times New Roman" w:hAnsi="Times New Roman" w:cs="Times New Roman"/>
                <w:sz w:val="18"/>
                <w:szCs w:val="18"/>
              </w:rPr>
            </w:pPr>
            <w:r w:rsidRPr="009927D5">
              <w:rPr>
                <w:rFonts w:ascii="Times New Roman" w:hAnsi="Times New Roman" w:cs="Times New Roman"/>
                <w:sz w:val="18"/>
                <w:szCs w:val="18"/>
              </w:rPr>
              <w:t>575</w:t>
            </w:r>
          </w:p>
        </w:tc>
        <w:tc>
          <w:tcPr>
            <w:tcW w:w="1242" w:type="dxa"/>
            <w:tcBorders>
              <w:top w:val="nil"/>
              <w:left w:val="nil"/>
              <w:bottom w:val="nil"/>
              <w:right w:val="nil"/>
            </w:tcBorders>
            <w:vAlign w:val="center"/>
            <w:hideMark/>
          </w:tcPr>
          <w:p w14:paraId="49CAA106" w14:textId="77777777" w:rsidR="00F72C3C" w:rsidRPr="009927D5" w:rsidRDefault="00F72C3C" w:rsidP="00586850">
            <w:pPr>
              <w:spacing w:line="240" w:lineRule="auto"/>
              <w:jc w:val="center"/>
              <w:rPr>
                <w:rFonts w:ascii="Times New Roman" w:hAnsi="Times New Roman" w:cs="Times New Roman"/>
                <w:sz w:val="18"/>
                <w:szCs w:val="18"/>
              </w:rPr>
            </w:pPr>
            <w:r w:rsidRPr="009927D5">
              <w:rPr>
                <w:rFonts w:ascii="Times New Roman" w:hAnsi="Times New Roman" w:cs="Times New Roman"/>
                <w:sz w:val="18"/>
                <w:szCs w:val="18"/>
              </w:rPr>
              <w:t>520</w:t>
            </w:r>
          </w:p>
        </w:tc>
        <w:tc>
          <w:tcPr>
            <w:tcW w:w="992" w:type="dxa"/>
            <w:tcBorders>
              <w:top w:val="nil"/>
              <w:left w:val="nil"/>
              <w:bottom w:val="nil"/>
              <w:right w:val="nil"/>
            </w:tcBorders>
            <w:vAlign w:val="center"/>
            <w:hideMark/>
          </w:tcPr>
          <w:p w14:paraId="7D902D0E" w14:textId="77777777" w:rsidR="00F72C3C" w:rsidRPr="009927D5" w:rsidRDefault="00F72C3C" w:rsidP="00586850">
            <w:pPr>
              <w:spacing w:line="240" w:lineRule="auto"/>
              <w:jc w:val="center"/>
              <w:rPr>
                <w:rFonts w:ascii="Times New Roman" w:hAnsi="Times New Roman" w:cs="Times New Roman"/>
                <w:sz w:val="18"/>
                <w:szCs w:val="18"/>
              </w:rPr>
            </w:pPr>
            <w:r w:rsidRPr="009927D5">
              <w:rPr>
                <w:rFonts w:ascii="Times New Roman" w:hAnsi="Times New Roman" w:cs="Times New Roman"/>
                <w:sz w:val="18"/>
                <w:szCs w:val="18"/>
              </w:rPr>
              <w:t>1.2×10</w:t>
            </w:r>
            <w:r w:rsidRPr="009927D5">
              <w:rPr>
                <w:rFonts w:ascii="Times New Roman" w:hAnsi="Times New Roman" w:cs="Times New Roman"/>
                <w:sz w:val="18"/>
                <w:szCs w:val="18"/>
                <w:vertAlign w:val="superscript"/>
              </w:rPr>
              <w:t>-4</w:t>
            </w:r>
            <w:r w:rsidRPr="009927D5">
              <w:rPr>
                <w:rFonts w:ascii="Times New Roman" w:hAnsi="Times New Roman" w:cs="Times New Roman"/>
                <w:sz w:val="18"/>
                <w:szCs w:val="18"/>
              </w:rPr>
              <w:t xml:space="preserve"> U/mL</w:t>
            </w:r>
          </w:p>
        </w:tc>
        <w:tc>
          <w:tcPr>
            <w:tcW w:w="2383" w:type="dxa"/>
            <w:tcBorders>
              <w:top w:val="nil"/>
              <w:left w:val="nil"/>
              <w:bottom w:val="nil"/>
              <w:right w:val="nil"/>
            </w:tcBorders>
            <w:vAlign w:val="center"/>
            <w:hideMark/>
          </w:tcPr>
          <w:p w14:paraId="1F1D7609" w14:textId="77777777" w:rsidR="00F72C3C" w:rsidRPr="009927D5" w:rsidRDefault="00F72C3C" w:rsidP="00586850">
            <w:pPr>
              <w:spacing w:line="240" w:lineRule="auto"/>
              <w:jc w:val="center"/>
              <w:rPr>
                <w:rFonts w:ascii="Times New Roman" w:hAnsi="Times New Roman" w:cs="Times New Roman"/>
                <w:sz w:val="18"/>
                <w:szCs w:val="18"/>
              </w:rPr>
            </w:pPr>
            <w:r w:rsidRPr="009927D5">
              <w:rPr>
                <w:rFonts w:ascii="Times New Roman" w:hAnsi="Times New Roman" w:cs="Times New Roman"/>
                <w:sz w:val="18"/>
                <w:szCs w:val="18"/>
              </w:rPr>
              <w:t>HepG-2 / Tissues from the liver of 45-day-old Kunming mice</w:t>
            </w:r>
          </w:p>
        </w:tc>
      </w:tr>
      <w:tr w:rsidR="009927D5" w:rsidRPr="009927D5" w14:paraId="16ECA3C8" w14:textId="77777777" w:rsidTr="009506FE">
        <w:trPr>
          <w:trHeight w:val="975"/>
        </w:trPr>
        <w:tc>
          <w:tcPr>
            <w:tcW w:w="2570" w:type="dxa"/>
            <w:tcBorders>
              <w:top w:val="nil"/>
              <w:left w:val="nil"/>
              <w:bottom w:val="nil"/>
              <w:right w:val="nil"/>
            </w:tcBorders>
            <w:hideMark/>
          </w:tcPr>
          <w:p w14:paraId="424D7961" w14:textId="77777777" w:rsidR="00F72C3C" w:rsidRPr="009927D5" w:rsidRDefault="00F72C3C" w:rsidP="00586850">
            <w:pPr>
              <w:spacing w:line="240" w:lineRule="auto"/>
              <w:jc w:val="center"/>
              <w:rPr>
                <w:rFonts w:ascii="Times New Roman" w:eastAsia="MS Mincho" w:hAnsi="Times New Roman" w:cs="Times New Roman"/>
                <w:sz w:val="18"/>
                <w:szCs w:val="18"/>
              </w:rPr>
            </w:pPr>
            <w:r w:rsidRPr="009927D5">
              <w:rPr>
                <w:rFonts w:ascii="Times New Roman" w:hAnsi="Times New Roman" w:cs="Times New Roman"/>
                <w:noProof/>
                <w:sz w:val="18"/>
                <w:szCs w:val="18"/>
              </w:rPr>
              <w:drawing>
                <wp:inline distT="0" distB="0" distL="0" distR="0" wp14:anchorId="4FCCEF1C" wp14:editId="03FDE05D">
                  <wp:extent cx="468000" cy="797538"/>
                  <wp:effectExtent l="0" t="0" r="8255" b="3175"/>
                  <wp:docPr id="17" name="图片 17" descr="16006090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1600609041(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68000" cy="797538"/>
                          </a:xfrm>
                          <a:prstGeom prst="rect">
                            <a:avLst/>
                          </a:prstGeom>
                          <a:noFill/>
                          <a:ln>
                            <a:noFill/>
                          </a:ln>
                        </pic:spPr>
                      </pic:pic>
                    </a:graphicData>
                  </a:graphic>
                </wp:inline>
              </w:drawing>
            </w:r>
          </w:p>
          <w:p w14:paraId="31365B13" w14:textId="5B1C060C" w:rsidR="00F72C3C" w:rsidRPr="009927D5" w:rsidRDefault="00F72C3C" w:rsidP="00586850">
            <w:pPr>
              <w:spacing w:line="240" w:lineRule="auto"/>
              <w:jc w:val="center"/>
              <w:rPr>
                <w:rFonts w:ascii="Times New Roman" w:eastAsia="MS Mincho" w:hAnsi="Times New Roman" w:cs="Times New Roman"/>
                <w:sz w:val="18"/>
                <w:szCs w:val="18"/>
              </w:rPr>
            </w:pPr>
            <w:r w:rsidRPr="009927D5">
              <w:rPr>
                <w:rFonts w:ascii="Times New Roman" w:eastAsia="MS Mincho" w:hAnsi="Times New Roman" w:cs="Times New Roman"/>
                <w:sz w:val="18"/>
                <w:szCs w:val="18"/>
              </w:rPr>
              <w:t>ACS Appl. Mater. Interfaces 2015, 7, 28474-28481</w:t>
            </w:r>
            <w:r w:rsidR="009506FE" w:rsidRPr="009927D5">
              <w:rPr>
                <w:rFonts w:ascii="Times New Roman" w:eastAsia="MS Mincho" w:hAnsi="Times New Roman" w:cs="Times New Roman"/>
                <w:sz w:val="18"/>
                <w:szCs w:val="18"/>
              </w:rPr>
              <w:t xml:space="preserve"> </w:t>
            </w:r>
            <w:r w:rsidR="00351BFA" w:rsidRPr="009927D5">
              <w:rPr>
                <w:rFonts w:ascii="Times New Roman" w:eastAsia="MS Mincho" w:hAnsi="Times New Roman" w:cs="Times New Roman"/>
                <w:sz w:val="18"/>
                <w:szCs w:val="18"/>
                <w:vertAlign w:val="superscript"/>
              </w:rPr>
              <w:fldChar w:fldCharType="begin">
                <w:fldData xml:space="preserve">PEVuZE5vdGU+PENpdGU+PEF1dGhvcj5KaW48L0F1dGhvcj48WWVhcj4yMDE1PC9ZZWFyPjxSZWNO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</w:fldData>
              </w:fldChar>
            </w:r>
            <w:r w:rsidR="00351BFA" w:rsidRPr="009927D5">
              <w:rPr>
                <w:rFonts w:ascii="Times New Roman" w:eastAsia="MS Mincho" w:hAnsi="Times New Roman" w:cs="Times New Roman"/>
                <w:sz w:val="18"/>
                <w:szCs w:val="18"/>
                <w:vertAlign w:val="superscript"/>
              </w:rPr>
              <w:instrText xml:space="preserve"> ADDIN EN.CITE </w:instrText>
            </w:r>
            <w:r w:rsidR="00351BFA" w:rsidRPr="009927D5">
              <w:rPr>
                <w:rFonts w:ascii="Times New Roman" w:eastAsia="MS Mincho" w:hAnsi="Times New Roman" w:cs="Times New Roman"/>
                <w:sz w:val="18"/>
                <w:szCs w:val="18"/>
                <w:vertAlign w:val="superscript"/>
              </w:rPr>
              <w:fldChar w:fldCharType="begin">
                <w:fldData xml:space="preserve">PEVuZE5vdGU+PENpdGU+PEF1dGhvcj5KaW48L0F1dGhvcj48WWVhcj4yMDE1PC9ZZWFyPjxSZWNO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</w:fldData>
              </w:fldChar>
            </w:r>
            <w:r w:rsidR="00351BFA" w:rsidRPr="009927D5">
              <w:rPr>
                <w:rFonts w:ascii="Times New Roman" w:eastAsia="MS Mincho" w:hAnsi="Times New Roman" w:cs="Times New Roman"/>
                <w:sz w:val="18"/>
                <w:szCs w:val="18"/>
                <w:vertAlign w:val="superscript"/>
              </w:rPr>
              <w:instrText xml:space="preserve"> ADDIN EN.CITE.DATA </w:instrText>
            </w:r>
            <w:r w:rsidR="00351BFA" w:rsidRPr="009927D5">
              <w:rPr>
                <w:rFonts w:ascii="Times New Roman" w:eastAsia="MS Mincho" w:hAnsi="Times New Roman" w:cs="Times New Roman"/>
                <w:sz w:val="18"/>
                <w:szCs w:val="18"/>
                <w:vertAlign w:val="superscript"/>
              </w:rPr>
            </w:r>
            <w:r w:rsidR="00351BFA" w:rsidRPr="009927D5">
              <w:rPr>
                <w:rFonts w:ascii="Times New Roman" w:eastAsia="MS Mincho" w:hAnsi="Times New Roman" w:cs="Times New Roman"/>
                <w:sz w:val="18"/>
                <w:szCs w:val="18"/>
                <w:vertAlign w:val="superscript"/>
              </w:rPr>
              <w:fldChar w:fldCharType="end"/>
            </w:r>
            <w:r w:rsidR="00351BFA" w:rsidRPr="009927D5">
              <w:rPr>
                <w:rFonts w:ascii="Times New Roman" w:eastAsia="MS Mincho" w:hAnsi="Times New Roman" w:cs="Times New Roman"/>
                <w:sz w:val="18"/>
                <w:szCs w:val="18"/>
                <w:vertAlign w:val="superscript"/>
              </w:rPr>
            </w:r>
            <w:r w:rsidR="00351BFA" w:rsidRPr="009927D5">
              <w:rPr>
                <w:rFonts w:ascii="Times New Roman" w:eastAsia="MS Mincho" w:hAnsi="Times New Roman" w:cs="Times New Roman"/>
                <w:sz w:val="18"/>
                <w:szCs w:val="18"/>
                <w:vertAlign w:val="superscript"/>
              </w:rPr>
              <w:fldChar w:fldCharType="separate"/>
            </w:r>
            <w:r w:rsidR="00351BFA" w:rsidRPr="009927D5">
              <w:rPr>
                <w:rFonts w:ascii="Times New Roman" w:eastAsia="MS Mincho" w:hAnsi="Times New Roman" w:cs="Times New Roman"/>
                <w:noProof/>
                <w:sz w:val="18"/>
                <w:szCs w:val="18"/>
                <w:vertAlign w:val="superscript"/>
              </w:rPr>
              <w:t>[</w:t>
            </w:r>
            <w:hyperlink w:anchor="_ENREF_4" w:tooltip="Jin, 2015 #96" w:history="1">
              <w:r w:rsidR="00351BFA" w:rsidRPr="009927D5">
                <w:rPr>
                  <w:rFonts w:ascii="Times New Roman" w:eastAsia="MS Mincho" w:hAnsi="Times New Roman" w:cs="Times New Roman"/>
                  <w:noProof/>
                  <w:sz w:val="18"/>
                  <w:szCs w:val="18"/>
                  <w:vertAlign w:val="superscript"/>
                </w:rPr>
                <w:t>4</w:t>
              </w:r>
            </w:hyperlink>
            <w:r w:rsidR="00351BFA" w:rsidRPr="009927D5">
              <w:rPr>
                <w:rFonts w:ascii="Times New Roman" w:eastAsia="MS Mincho" w:hAnsi="Times New Roman" w:cs="Times New Roman"/>
                <w:noProof/>
                <w:sz w:val="18"/>
                <w:szCs w:val="18"/>
                <w:vertAlign w:val="superscript"/>
              </w:rPr>
              <w:t>]</w:t>
            </w:r>
            <w:r w:rsidR="00351BFA" w:rsidRPr="009927D5">
              <w:rPr>
                <w:rFonts w:ascii="Times New Roman" w:eastAsia="MS Mincho" w:hAnsi="Times New Roman" w:cs="Times New Roman"/>
                <w:sz w:val="18"/>
                <w:szCs w:val="18"/>
                <w:vertAlign w:val="superscript"/>
              </w:rPr>
              <w:fldChar w:fldCharType="end"/>
            </w:r>
          </w:p>
        </w:tc>
        <w:tc>
          <w:tcPr>
            <w:tcW w:w="1325" w:type="dxa"/>
            <w:tcBorders>
              <w:top w:val="nil"/>
              <w:left w:val="nil"/>
              <w:bottom w:val="nil"/>
              <w:right w:val="nil"/>
            </w:tcBorders>
            <w:vAlign w:val="center"/>
            <w:hideMark/>
          </w:tcPr>
          <w:p w14:paraId="0D50C3C5" w14:textId="77777777" w:rsidR="00F72C3C" w:rsidRPr="009927D5" w:rsidRDefault="00F72C3C" w:rsidP="00586850">
            <w:pPr>
              <w:spacing w:line="240" w:lineRule="auto"/>
              <w:jc w:val="center"/>
              <w:rPr>
                <w:rFonts w:ascii="Times New Roman" w:eastAsia="宋体" w:hAnsi="Times New Roman" w:cs="Times New Roman"/>
                <w:sz w:val="18"/>
                <w:szCs w:val="18"/>
              </w:rPr>
            </w:pPr>
            <w:r w:rsidRPr="009927D5">
              <w:rPr>
                <w:rFonts w:ascii="Times New Roman" w:hAnsi="Times New Roman" w:cs="Times New Roman"/>
                <w:sz w:val="18"/>
                <w:szCs w:val="18"/>
              </w:rPr>
              <w:t>542/452</w:t>
            </w:r>
          </w:p>
        </w:tc>
        <w:tc>
          <w:tcPr>
            <w:tcW w:w="1242" w:type="dxa"/>
            <w:tcBorders>
              <w:top w:val="nil"/>
              <w:left w:val="nil"/>
              <w:bottom w:val="nil"/>
              <w:right w:val="nil"/>
            </w:tcBorders>
            <w:vAlign w:val="center"/>
            <w:hideMark/>
          </w:tcPr>
          <w:p w14:paraId="6E730433" w14:textId="77777777" w:rsidR="00F72C3C" w:rsidRPr="009927D5" w:rsidRDefault="00F72C3C" w:rsidP="00586850">
            <w:pPr>
              <w:spacing w:line="240" w:lineRule="auto"/>
              <w:jc w:val="center"/>
              <w:rPr>
                <w:rFonts w:ascii="Times New Roman" w:hAnsi="Times New Roman" w:cs="Times New Roman"/>
                <w:sz w:val="18"/>
                <w:szCs w:val="18"/>
              </w:rPr>
            </w:pPr>
            <w:r w:rsidRPr="009927D5">
              <w:rPr>
                <w:rFonts w:ascii="Times New Roman" w:hAnsi="Times New Roman" w:cs="Times New Roman"/>
                <w:sz w:val="18"/>
                <w:szCs w:val="18"/>
              </w:rPr>
              <w:t>354</w:t>
            </w:r>
          </w:p>
        </w:tc>
        <w:tc>
          <w:tcPr>
            <w:tcW w:w="992" w:type="dxa"/>
            <w:tcBorders>
              <w:top w:val="nil"/>
              <w:left w:val="nil"/>
              <w:bottom w:val="nil"/>
              <w:right w:val="nil"/>
            </w:tcBorders>
            <w:vAlign w:val="center"/>
            <w:hideMark/>
          </w:tcPr>
          <w:p w14:paraId="4D751C1A" w14:textId="77777777" w:rsidR="00F72C3C" w:rsidRPr="009927D5" w:rsidRDefault="00F72C3C" w:rsidP="00586850">
            <w:pPr>
              <w:spacing w:line="240" w:lineRule="auto"/>
              <w:jc w:val="center"/>
              <w:rPr>
                <w:rFonts w:ascii="Times New Roman" w:hAnsi="Times New Roman" w:cs="Times New Roman"/>
                <w:sz w:val="18"/>
                <w:szCs w:val="18"/>
              </w:rPr>
            </w:pPr>
            <w:r w:rsidRPr="009927D5">
              <w:rPr>
                <w:rFonts w:ascii="Times New Roman" w:hAnsi="Times New Roman" w:cs="Times New Roman"/>
                <w:sz w:val="18"/>
                <w:szCs w:val="18"/>
              </w:rPr>
              <w:t>12 ng/mL</w:t>
            </w:r>
          </w:p>
        </w:tc>
        <w:tc>
          <w:tcPr>
            <w:tcW w:w="2383" w:type="dxa"/>
            <w:tcBorders>
              <w:top w:val="nil"/>
              <w:left w:val="nil"/>
              <w:bottom w:val="nil"/>
              <w:right w:val="nil"/>
            </w:tcBorders>
            <w:vAlign w:val="center"/>
            <w:hideMark/>
          </w:tcPr>
          <w:p w14:paraId="20C3E9CA" w14:textId="77777777" w:rsidR="00F72C3C" w:rsidRPr="009927D5" w:rsidRDefault="00F72C3C" w:rsidP="00586850">
            <w:pPr>
              <w:spacing w:line="240" w:lineRule="auto"/>
              <w:jc w:val="center"/>
              <w:rPr>
                <w:rFonts w:ascii="Times New Roman" w:hAnsi="Times New Roman" w:cs="Times New Roman"/>
                <w:sz w:val="18"/>
                <w:szCs w:val="18"/>
              </w:rPr>
            </w:pPr>
            <w:r w:rsidRPr="009927D5">
              <w:rPr>
                <w:rFonts w:ascii="Times New Roman" w:hAnsi="Times New Roman" w:cs="Times New Roman"/>
                <w:sz w:val="18"/>
                <w:szCs w:val="18"/>
              </w:rPr>
              <w:t>HepG-2/ a mouse liver slice</w:t>
            </w:r>
          </w:p>
        </w:tc>
      </w:tr>
      <w:tr w:rsidR="009927D5" w:rsidRPr="009927D5" w14:paraId="13E66162" w14:textId="77777777" w:rsidTr="009506FE">
        <w:trPr>
          <w:trHeight w:val="1100"/>
        </w:trPr>
        <w:tc>
          <w:tcPr>
            <w:tcW w:w="2570" w:type="dxa"/>
            <w:tcBorders>
              <w:top w:val="nil"/>
              <w:left w:val="nil"/>
              <w:bottom w:val="nil"/>
              <w:right w:val="nil"/>
            </w:tcBorders>
            <w:hideMark/>
          </w:tcPr>
          <w:p w14:paraId="0F53E861" w14:textId="77777777" w:rsidR="00F72C3C" w:rsidRPr="009927D5" w:rsidRDefault="00F72C3C" w:rsidP="00586850">
            <w:pPr>
              <w:spacing w:line="240" w:lineRule="auto"/>
              <w:jc w:val="center"/>
              <w:rPr>
                <w:rFonts w:ascii="Times New Roman" w:eastAsia="MS Mincho" w:hAnsi="Times New Roman" w:cs="Times New Roman"/>
                <w:sz w:val="18"/>
                <w:szCs w:val="18"/>
              </w:rPr>
            </w:pPr>
            <w:r w:rsidRPr="009927D5">
              <w:rPr>
                <w:rFonts w:ascii="Times New Roman" w:eastAsia="MS Mincho" w:hAnsi="Times New Roman" w:cs="Times New Roman"/>
                <w:noProof/>
                <w:sz w:val="18"/>
                <w:szCs w:val="18"/>
              </w:rPr>
              <w:drawing>
                <wp:inline distT="0" distB="0" distL="0" distR="0" wp14:anchorId="3D95056F" wp14:editId="22A0EFFF">
                  <wp:extent cx="684000" cy="792105"/>
                  <wp:effectExtent l="0" t="0" r="1905" b="825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84000" cy="792105"/>
                          </a:xfrm>
                          <a:prstGeom prst="rect">
                            <a:avLst/>
                          </a:prstGeom>
                          <a:noFill/>
                          <a:ln>
                            <a:noFill/>
                          </a:ln>
                        </pic:spPr>
                      </pic:pic>
                    </a:graphicData>
                  </a:graphic>
                </wp:inline>
              </w:drawing>
            </w:r>
          </w:p>
          <w:p w14:paraId="210697F9" w14:textId="00C3B2E7" w:rsidR="00F72C3C" w:rsidRPr="009927D5" w:rsidRDefault="00F72C3C" w:rsidP="00586850">
            <w:pPr>
              <w:spacing w:line="240" w:lineRule="auto"/>
              <w:jc w:val="center"/>
              <w:rPr>
                <w:rFonts w:ascii="Times New Roman" w:hAnsi="Times New Roman" w:cs="Times New Roman"/>
                <w:noProof/>
                <w:sz w:val="18"/>
                <w:szCs w:val="18"/>
              </w:rPr>
            </w:pPr>
            <w:r w:rsidRPr="009927D5">
              <w:rPr>
                <w:rFonts w:ascii="Times New Roman" w:eastAsia="MS Mincho" w:hAnsi="Times New Roman" w:cs="Times New Roman"/>
                <w:sz w:val="18"/>
                <w:szCs w:val="18"/>
              </w:rPr>
              <w:t>RSC ADV. 2016, 6, 4302-4309</w:t>
            </w:r>
            <w:r w:rsidR="009506FE" w:rsidRPr="009927D5">
              <w:rPr>
                <w:rFonts w:ascii="Times New Roman" w:eastAsia="MS Mincho" w:hAnsi="Times New Roman" w:cs="Times New Roman"/>
                <w:sz w:val="18"/>
                <w:szCs w:val="18"/>
              </w:rPr>
              <w:t xml:space="preserve"> </w:t>
            </w:r>
            <w:r w:rsidR="00351BFA" w:rsidRPr="009927D5">
              <w:rPr>
                <w:rFonts w:ascii="Times New Roman" w:eastAsia="MS Mincho" w:hAnsi="Times New Roman" w:cs="Times New Roman"/>
                <w:sz w:val="18"/>
                <w:szCs w:val="18"/>
                <w:vertAlign w:val="superscript"/>
              </w:rPr>
              <w:fldChar w:fldCharType="begin"/>
            </w:r>
            <w:r w:rsidR="00351BFA" w:rsidRPr="009927D5">
              <w:rPr>
                <w:rFonts w:ascii="Times New Roman" w:eastAsia="MS Mincho" w:hAnsi="Times New Roman" w:cs="Times New Roman"/>
                <w:sz w:val="18"/>
                <w:szCs w:val="18"/>
                <w:vertAlign w:val="superscript"/>
              </w:rPr>
              <w:instrText xml:space="preserve"> ADDIN EN.CITE &lt;EndNote&gt;&lt;Cite&gt;&lt;Author&gt;Lv&lt;/Author&gt;&lt;Year&gt;2016&lt;/Year&gt;&lt;RecNum&gt;105&lt;/RecNum&gt;&lt;DisplayText&gt;[5]&lt;/DisplayText&gt;&lt;record&gt;&lt;rec-number&gt;105&lt;/rec-number&gt;&lt;foreign-keys&gt;&lt;key app="EN" db-id="sz5fw5vf99tzrje2r0n50xstt0vxfddrtvzr" timestamp="1593182156"&gt;105&lt;/key&gt;&lt;key app="ENWeb" db-id=""&gt;0&lt;/key&gt;&lt;/foreign-keys&gt;&lt;ref-type name="Journal Article"&gt;17&lt;/ref-type&gt;&lt;contributors&gt;&lt;authors&gt;&lt;author&gt;Lv, Xia&lt;/author&gt;&lt;author&gt;Wang, Dan-Dan&lt;/author&gt;&lt;author&gt;Feng, Lei&lt;/author&gt;&lt;author&gt;Wang, Ping&lt;/author&gt;&lt;author&gt;Zou, Li-Wei&lt;/author&gt;&lt;author&gt;Hao, Da-Cheng&lt;/author&gt;&lt;author&gt;Hou, Jie&lt;/author&gt;&lt;author&gt;Cui, Jing-Nan&lt;/author&gt;&lt;author&gt;Ge, Guang-Bo&lt;/author&gt;&lt;author&gt;Yang, Ling&lt;/author&gt;&lt;/authors&gt;&lt;/contributors&gt;&lt;titles&gt;&lt;title&gt;A highly selective marker reaction for measuring the activity of human carboxylesterase 1 in complex biological samples&lt;/title&gt;&lt;secondary-title&gt;RSC Advances&lt;/secondary-title&gt;&lt;/titles&gt;&lt;periodical&gt;&lt;full-title&gt;RSC Advances&lt;/full-title&gt;&lt;/periodical&gt;&lt;pages&gt;4302-4309&lt;/pages&gt;&lt;volume&gt;6&lt;/volume&gt;&lt;number&gt;6&lt;/number&gt;&lt;section&gt;4302&lt;/section&gt;&lt;dates&gt;&lt;year&gt;2016&lt;/year&gt;&lt;/dates&gt;&lt;isbn&gt;2046-2069&lt;/isbn&gt;&lt;urls&gt;&lt;/urls&gt;&lt;electronic-resource-num&gt;10.1039/c5ra23614b&lt;/electronic-resource-num&gt;&lt;/record&gt;&lt;/Cite&gt;&lt;/EndNote&gt;</w:instrText>
            </w:r>
            <w:r w:rsidR="00351BFA" w:rsidRPr="009927D5">
              <w:rPr>
                <w:rFonts w:ascii="Times New Roman" w:eastAsia="MS Mincho" w:hAnsi="Times New Roman" w:cs="Times New Roman"/>
                <w:sz w:val="18"/>
                <w:szCs w:val="18"/>
                <w:vertAlign w:val="superscript"/>
              </w:rPr>
              <w:fldChar w:fldCharType="separate"/>
            </w:r>
            <w:r w:rsidR="00351BFA" w:rsidRPr="009927D5">
              <w:rPr>
                <w:rFonts w:ascii="Times New Roman" w:eastAsia="MS Mincho" w:hAnsi="Times New Roman" w:cs="Times New Roman"/>
                <w:noProof/>
                <w:sz w:val="18"/>
                <w:szCs w:val="18"/>
                <w:vertAlign w:val="superscript"/>
              </w:rPr>
              <w:t>[</w:t>
            </w:r>
            <w:hyperlink w:anchor="_ENREF_5" w:tooltip="Lv, 2016 #105" w:history="1">
              <w:r w:rsidR="00351BFA" w:rsidRPr="009927D5">
                <w:rPr>
                  <w:rFonts w:ascii="Times New Roman" w:eastAsia="MS Mincho" w:hAnsi="Times New Roman" w:cs="Times New Roman"/>
                  <w:noProof/>
                  <w:sz w:val="18"/>
                  <w:szCs w:val="18"/>
                  <w:vertAlign w:val="superscript"/>
                </w:rPr>
                <w:t>5</w:t>
              </w:r>
            </w:hyperlink>
            <w:r w:rsidR="00351BFA" w:rsidRPr="009927D5">
              <w:rPr>
                <w:rFonts w:ascii="Times New Roman" w:eastAsia="MS Mincho" w:hAnsi="Times New Roman" w:cs="Times New Roman"/>
                <w:noProof/>
                <w:sz w:val="18"/>
                <w:szCs w:val="18"/>
                <w:vertAlign w:val="superscript"/>
              </w:rPr>
              <w:t>]</w:t>
            </w:r>
            <w:r w:rsidR="00351BFA" w:rsidRPr="009927D5">
              <w:rPr>
                <w:rFonts w:ascii="Times New Roman" w:eastAsia="MS Mincho" w:hAnsi="Times New Roman" w:cs="Times New Roman"/>
                <w:sz w:val="18"/>
                <w:szCs w:val="18"/>
                <w:vertAlign w:val="superscript"/>
              </w:rPr>
              <w:fldChar w:fldCharType="end"/>
            </w:r>
          </w:p>
        </w:tc>
        <w:tc>
          <w:tcPr>
            <w:tcW w:w="1325" w:type="dxa"/>
            <w:tcBorders>
              <w:top w:val="nil"/>
              <w:left w:val="nil"/>
              <w:bottom w:val="nil"/>
              <w:right w:val="nil"/>
            </w:tcBorders>
            <w:hideMark/>
          </w:tcPr>
          <w:p w14:paraId="1500F0EB" w14:textId="77777777" w:rsidR="00F72C3C" w:rsidRPr="009927D5" w:rsidRDefault="00F72C3C" w:rsidP="00586850">
            <w:pPr>
              <w:spacing w:line="240" w:lineRule="auto"/>
              <w:jc w:val="center"/>
              <w:rPr>
                <w:rFonts w:ascii="Times New Roman" w:hAnsi="Times New Roman" w:cs="Times New Roman"/>
                <w:sz w:val="18"/>
                <w:szCs w:val="18"/>
              </w:rPr>
            </w:pPr>
            <w:r w:rsidRPr="009927D5">
              <w:rPr>
                <w:rFonts w:ascii="Times New Roman" w:hAnsi="Times New Roman" w:cs="Times New Roman"/>
                <w:sz w:val="18"/>
                <w:szCs w:val="18"/>
              </w:rPr>
              <w:t>/</w:t>
            </w:r>
          </w:p>
        </w:tc>
        <w:tc>
          <w:tcPr>
            <w:tcW w:w="1242" w:type="dxa"/>
            <w:tcBorders>
              <w:top w:val="nil"/>
              <w:left w:val="nil"/>
              <w:bottom w:val="nil"/>
              <w:right w:val="nil"/>
            </w:tcBorders>
            <w:hideMark/>
          </w:tcPr>
          <w:p w14:paraId="60272975" w14:textId="77777777" w:rsidR="00F72C3C" w:rsidRPr="009927D5" w:rsidRDefault="00F72C3C" w:rsidP="00586850">
            <w:pPr>
              <w:spacing w:line="240" w:lineRule="auto"/>
              <w:jc w:val="center"/>
              <w:rPr>
                <w:rFonts w:ascii="Times New Roman" w:hAnsi="Times New Roman" w:cs="Times New Roman"/>
                <w:sz w:val="18"/>
                <w:szCs w:val="18"/>
              </w:rPr>
            </w:pPr>
            <w:r w:rsidRPr="009927D5">
              <w:rPr>
                <w:rFonts w:ascii="Times New Roman" w:hAnsi="Times New Roman" w:cs="Times New Roman"/>
                <w:sz w:val="18"/>
                <w:szCs w:val="18"/>
              </w:rPr>
              <w:t>244</w:t>
            </w:r>
          </w:p>
        </w:tc>
        <w:tc>
          <w:tcPr>
            <w:tcW w:w="992" w:type="dxa"/>
            <w:tcBorders>
              <w:top w:val="nil"/>
              <w:left w:val="nil"/>
              <w:bottom w:val="nil"/>
              <w:right w:val="nil"/>
            </w:tcBorders>
            <w:hideMark/>
          </w:tcPr>
          <w:p w14:paraId="596E4F49" w14:textId="77777777" w:rsidR="00F72C3C" w:rsidRPr="009927D5" w:rsidRDefault="00F72C3C" w:rsidP="00586850">
            <w:pPr>
              <w:spacing w:line="240" w:lineRule="auto"/>
              <w:jc w:val="center"/>
              <w:rPr>
                <w:rFonts w:ascii="Times New Roman" w:hAnsi="Times New Roman" w:cs="Times New Roman"/>
                <w:sz w:val="18"/>
                <w:szCs w:val="18"/>
                <w:lang w:eastAsia="ja-JP"/>
              </w:rPr>
            </w:pPr>
            <w:r w:rsidRPr="009927D5">
              <w:rPr>
                <w:rFonts w:ascii="Times New Roman" w:hAnsi="Times New Roman" w:cs="Times New Roman"/>
                <w:sz w:val="18"/>
                <w:szCs w:val="18"/>
              </w:rPr>
              <w:t>100 ng/mL</w:t>
            </w:r>
          </w:p>
        </w:tc>
        <w:tc>
          <w:tcPr>
            <w:tcW w:w="2383" w:type="dxa"/>
            <w:tcBorders>
              <w:top w:val="nil"/>
              <w:left w:val="nil"/>
              <w:bottom w:val="nil"/>
              <w:right w:val="nil"/>
            </w:tcBorders>
            <w:hideMark/>
          </w:tcPr>
          <w:p w14:paraId="77E47EEE" w14:textId="77777777" w:rsidR="00F72C3C" w:rsidRPr="009927D5" w:rsidRDefault="00F72C3C" w:rsidP="00586850">
            <w:pPr>
              <w:spacing w:line="240" w:lineRule="auto"/>
              <w:jc w:val="center"/>
              <w:rPr>
                <w:rFonts w:ascii="Times New Roman" w:hAnsi="Times New Roman" w:cs="Times New Roman"/>
                <w:sz w:val="18"/>
                <w:szCs w:val="18"/>
              </w:rPr>
            </w:pPr>
            <w:r w:rsidRPr="009927D5">
              <w:rPr>
                <w:rFonts w:ascii="Times New Roman" w:hAnsi="Times New Roman" w:cs="Times New Roman"/>
                <w:sz w:val="18"/>
                <w:szCs w:val="18"/>
              </w:rPr>
              <w:t>/</w:t>
            </w:r>
          </w:p>
        </w:tc>
      </w:tr>
      <w:tr w:rsidR="009927D5" w:rsidRPr="009927D5" w14:paraId="5232D531" w14:textId="77777777" w:rsidTr="009506FE">
        <w:trPr>
          <w:trHeight w:val="70"/>
        </w:trPr>
        <w:tc>
          <w:tcPr>
            <w:tcW w:w="2570" w:type="dxa"/>
            <w:tcBorders>
              <w:top w:val="nil"/>
              <w:left w:val="nil"/>
              <w:bottom w:val="single" w:sz="12" w:space="0" w:color="auto"/>
              <w:right w:val="nil"/>
            </w:tcBorders>
            <w:hideMark/>
          </w:tcPr>
          <w:p w14:paraId="17AD0287" w14:textId="538AA688" w:rsidR="00F72C3C" w:rsidRPr="009927D5" w:rsidRDefault="00F72C3C" w:rsidP="00586850">
            <w:pPr>
              <w:spacing w:line="240" w:lineRule="auto"/>
              <w:jc w:val="center"/>
              <w:rPr>
                <w:rFonts w:ascii="Times New Roman" w:hAnsi="Times New Roman" w:cs="Times New Roman"/>
                <w:noProof/>
                <w:sz w:val="18"/>
                <w:szCs w:val="18"/>
              </w:rPr>
            </w:pPr>
            <w:r w:rsidRPr="009927D5">
              <w:rPr>
                <w:rFonts w:ascii="Times New Roman" w:eastAsia="MS Mincho" w:hAnsi="Times New Roman" w:cs="Times New Roman"/>
                <w:sz w:val="18"/>
                <w:szCs w:val="18"/>
              </w:rPr>
              <w:t>CBZ-FP</w:t>
            </w:r>
          </w:p>
        </w:tc>
        <w:tc>
          <w:tcPr>
            <w:tcW w:w="1325" w:type="dxa"/>
            <w:tcBorders>
              <w:top w:val="nil"/>
              <w:left w:val="nil"/>
              <w:bottom w:val="single" w:sz="12" w:space="0" w:color="auto"/>
              <w:right w:val="nil"/>
            </w:tcBorders>
            <w:vAlign w:val="center"/>
          </w:tcPr>
          <w:p w14:paraId="6346BF72" w14:textId="77777777" w:rsidR="00F72C3C" w:rsidRPr="009927D5" w:rsidRDefault="00F72C3C" w:rsidP="00586850">
            <w:pPr>
              <w:spacing w:line="240" w:lineRule="auto"/>
              <w:jc w:val="center"/>
              <w:rPr>
                <w:rFonts w:ascii="Times New Roman" w:hAnsi="Times New Roman" w:cs="Times New Roman"/>
                <w:sz w:val="18"/>
                <w:szCs w:val="18"/>
              </w:rPr>
            </w:pPr>
            <w:r w:rsidRPr="009927D5">
              <w:rPr>
                <w:rFonts w:ascii="Times New Roman" w:hAnsi="Times New Roman" w:cs="Times New Roman"/>
                <w:sz w:val="18"/>
                <w:szCs w:val="18"/>
              </w:rPr>
              <w:t>589</w:t>
            </w:r>
          </w:p>
        </w:tc>
        <w:tc>
          <w:tcPr>
            <w:tcW w:w="1242" w:type="dxa"/>
            <w:tcBorders>
              <w:top w:val="nil"/>
              <w:left w:val="nil"/>
              <w:bottom w:val="single" w:sz="12" w:space="0" w:color="auto"/>
              <w:right w:val="nil"/>
            </w:tcBorders>
            <w:vAlign w:val="center"/>
          </w:tcPr>
          <w:p w14:paraId="2C2B606B" w14:textId="77777777" w:rsidR="00F72C3C" w:rsidRPr="009927D5" w:rsidRDefault="00F72C3C" w:rsidP="00586850">
            <w:pPr>
              <w:spacing w:line="240" w:lineRule="auto"/>
              <w:jc w:val="center"/>
              <w:rPr>
                <w:rFonts w:ascii="Times New Roman" w:hAnsi="Times New Roman" w:cs="Times New Roman"/>
                <w:sz w:val="18"/>
                <w:szCs w:val="18"/>
              </w:rPr>
            </w:pPr>
            <w:r w:rsidRPr="009927D5">
              <w:rPr>
                <w:rFonts w:ascii="Times New Roman" w:hAnsi="Times New Roman" w:cs="Times New Roman"/>
                <w:sz w:val="18"/>
                <w:szCs w:val="18"/>
              </w:rPr>
              <w:t>473</w:t>
            </w:r>
          </w:p>
        </w:tc>
        <w:tc>
          <w:tcPr>
            <w:tcW w:w="992" w:type="dxa"/>
            <w:tcBorders>
              <w:top w:val="nil"/>
              <w:left w:val="nil"/>
              <w:bottom w:val="single" w:sz="12" w:space="0" w:color="auto"/>
              <w:right w:val="nil"/>
            </w:tcBorders>
            <w:vAlign w:val="center"/>
            <w:hideMark/>
          </w:tcPr>
          <w:p w14:paraId="171EA0D8" w14:textId="77777777" w:rsidR="00F72C3C" w:rsidRPr="009927D5" w:rsidRDefault="00F72C3C" w:rsidP="00586850">
            <w:pPr>
              <w:spacing w:line="240" w:lineRule="auto"/>
              <w:jc w:val="center"/>
              <w:rPr>
                <w:rFonts w:ascii="Times New Roman" w:hAnsi="Times New Roman" w:cs="Times New Roman"/>
                <w:sz w:val="18"/>
                <w:szCs w:val="18"/>
              </w:rPr>
            </w:pPr>
            <w:r w:rsidRPr="009927D5">
              <w:rPr>
                <w:rFonts w:ascii="Times New Roman" w:hAnsi="Times New Roman" w:cs="Times New Roman"/>
                <w:sz w:val="18"/>
                <w:szCs w:val="18"/>
              </w:rPr>
              <w:t>27.8 ng/mL</w:t>
            </w:r>
          </w:p>
        </w:tc>
        <w:tc>
          <w:tcPr>
            <w:tcW w:w="2383" w:type="dxa"/>
            <w:tcBorders>
              <w:top w:val="nil"/>
              <w:left w:val="nil"/>
              <w:bottom w:val="single" w:sz="12" w:space="0" w:color="auto"/>
              <w:right w:val="nil"/>
            </w:tcBorders>
            <w:vAlign w:val="center"/>
            <w:hideMark/>
          </w:tcPr>
          <w:p w14:paraId="0D0D4C3F" w14:textId="77777777" w:rsidR="00F72C3C" w:rsidRPr="009927D5" w:rsidRDefault="00F72C3C" w:rsidP="00586850">
            <w:pPr>
              <w:spacing w:line="240" w:lineRule="auto"/>
              <w:jc w:val="center"/>
              <w:rPr>
                <w:rFonts w:ascii="Times New Roman" w:hAnsi="Times New Roman" w:cs="Times New Roman"/>
                <w:sz w:val="18"/>
                <w:szCs w:val="18"/>
              </w:rPr>
            </w:pPr>
            <w:r w:rsidRPr="009927D5">
              <w:rPr>
                <w:rFonts w:ascii="Times New Roman" w:hAnsi="Times New Roman" w:cs="Times New Roman"/>
                <w:sz w:val="18"/>
                <w:szCs w:val="18"/>
              </w:rPr>
              <w:t>HepG-2</w:t>
            </w:r>
          </w:p>
        </w:tc>
      </w:tr>
    </w:tbl>
    <w:p w14:paraId="07E73336" w14:textId="796BA950" w:rsidR="00F72C3C" w:rsidRPr="009927D5" w:rsidRDefault="00F72C3C" w:rsidP="0084063F">
      <w:pPr>
        <w:spacing w:line="360" w:lineRule="auto"/>
        <w:jc w:val="both"/>
        <w:rPr>
          <w:rFonts w:ascii="Times New Roman" w:hAnsi="Times New Roman" w:cs="Times New Roman"/>
          <w:sz w:val="24"/>
          <w:szCs w:val="24"/>
        </w:rPr>
      </w:pPr>
      <w:r w:rsidRPr="009927D5">
        <w:rPr>
          <w:rFonts w:ascii="Times New Roman" w:hAnsi="Times New Roman" w:cs="Times New Roman"/>
          <w:sz w:val="24"/>
          <w:szCs w:val="24"/>
        </w:rPr>
        <w:t>[a] the emission wavelength of probes; [b] the excitation wavelength of probes; [c] the limit of detection of probes; [d] the bioimaging models of probes.</w:t>
      </w:r>
    </w:p>
    <w:p w14:paraId="79B15B32" w14:textId="00E0A9D1" w:rsidR="00F4081A" w:rsidRPr="009927D5" w:rsidRDefault="00F4081A" w:rsidP="00EC731F">
      <w:pPr>
        <w:pStyle w:val="ad"/>
        <w:numPr>
          <w:ilvl w:val="0"/>
          <w:numId w:val="9"/>
        </w:numPr>
        <w:spacing w:line="360" w:lineRule="auto"/>
        <w:rPr>
          <w:rFonts w:ascii="Times New Roman" w:eastAsia="宋体" w:hAnsi="Times New Roman" w:cs="Times New Roman"/>
          <w:b/>
          <w:bCs/>
          <w:sz w:val="24"/>
          <w:szCs w:val="24"/>
        </w:rPr>
      </w:pPr>
      <w:r w:rsidRPr="009927D5">
        <w:rPr>
          <w:rFonts w:ascii="Times New Roman" w:eastAsia="宋体" w:hAnsi="Times New Roman" w:cs="Times New Roman"/>
          <w:b/>
          <w:bCs/>
          <w:sz w:val="24"/>
          <w:szCs w:val="24"/>
        </w:rPr>
        <w:lastRenderedPageBreak/>
        <w:t>The activity and sources of all enzymes</w:t>
      </w:r>
    </w:p>
    <w:p w14:paraId="5C17F342" w14:textId="6F65EC28" w:rsidR="00F4081A" w:rsidRPr="009927D5" w:rsidRDefault="00F4081A" w:rsidP="00EC731F">
      <w:pPr>
        <w:spacing w:line="360" w:lineRule="auto"/>
        <w:rPr>
          <w:rFonts w:ascii="Times New Roman" w:eastAsia="宋体" w:hAnsi="Times New Roman" w:cs="Times New Roman"/>
          <w:b/>
          <w:bCs/>
          <w:sz w:val="24"/>
          <w:szCs w:val="24"/>
        </w:rPr>
      </w:pPr>
      <w:bookmarkStart w:id="10" w:name="_Hlk62398585"/>
      <w:r w:rsidRPr="009927D5">
        <w:rPr>
          <w:rFonts w:ascii="Times New Roman" w:eastAsia="宋体" w:hAnsi="Times New Roman" w:cs="Times New Roman"/>
          <w:b/>
          <w:bCs/>
          <w:sz w:val="24"/>
          <w:szCs w:val="24"/>
        </w:rPr>
        <w:t>Table S</w:t>
      </w:r>
      <w:r w:rsidR="00D66A6C" w:rsidRPr="009927D5">
        <w:rPr>
          <w:rFonts w:ascii="Times New Roman" w:eastAsia="宋体" w:hAnsi="Times New Roman" w:cs="Times New Roman"/>
          <w:b/>
          <w:bCs/>
          <w:sz w:val="24"/>
          <w:szCs w:val="24"/>
        </w:rPr>
        <w:t>1</w:t>
      </w:r>
      <w:r w:rsidR="00AF18D1" w:rsidRPr="009927D5">
        <w:rPr>
          <w:rFonts w:ascii="Times New Roman" w:eastAsia="宋体" w:hAnsi="Times New Roman" w:cs="Times New Roman"/>
          <w:b/>
          <w:bCs/>
          <w:sz w:val="24"/>
          <w:szCs w:val="24"/>
        </w:rPr>
        <w:t>6</w:t>
      </w:r>
      <w:r w:rsidRPr="009927D5">
        <w:rPr>
          <w:rFonts w:ascii="Times New Roman" w:eastAsia="宋体" w:hAnsi="Times New Roman" w:cs="Times New Roman"/>
          <w:b/>
          <w:bCs/>
          <w:sz w:val="24"/>
          <w:szCs w:val="24"/>
        </w:rPr>
        <w:t xml:space="preserve">. </w:t>
      </w:r>
      <w:bookmarkStart w:id="11" w:name="_Hlk62398562"/>
      <w:r w:rsidRPr="009927D5">
        <w:rPr>
          <w:rFonts w:ascii="Times New Roman" w:eastAsia="宋体" w:hAnsi="Times New Roman" w:cs="Times New Roman"/>
          <w:b/>
          <w:bCs/>
          <w:sz w:val="24"/>
          <w:szCs w:val="24"/>
        </w:rPr>
        <w:t xml:space="preserve">The activity and sources of all enzymes </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7"/>
        <w:gridCol w:w="3742"/>
        <w:gridCol w:w="2767"/>
      </w:tblGrid>
      <w:tr w:rsidR="009927D5" w:rsidRPr="009927D5" w14:paraId="17312519" w14:textId="77777777" w:rsidTr="001D17A5">
        <w:tc>
          <w:tcPr>
            <w:tcW w:w="1797" w:type="dxa"/>
            <w:tcBorders>
              <w:top w:val="single" w:sz="12" w:space="0" w:color="auto"/>
              <w:bottom w:val="single" w:sz="12" w:space="0" w:color="auto"/>
            </w:tcBorders>
          </w:tcPr>
          <w:bookmarkEnd w:id="10"/>
          <w:bookmarkEnd w:id="11"/>
          <w:p w14:paraId="2783DC06"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Enzyme</w:t>
            </w:r>
          </w:p>
        </w:tc>
        <w:tc>
          <w:tcPr>
            <w:tcW w:w="3742" w:type="dxa"/>
            <w:tcBorders>
              <w:top w:val="single" w:sz="12" w:space="0" w:color="auto"/>
              <w:bottom w:val="single" w:sz="12" w:space="0" w:color="auto"/>
            </w:tcBorders>
          </w:tcPr>
          <w:p w14:paraId="089CA5A7"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Activity</w:t>
            </w:r>
          </w:p>
        </w:tc>
        <w:tc>
          <w:tcPr>
            <w:tcW w:w="2767" w:type="dxa"/>
            <w:tcBorders>
              <w:top w:val="single" w:sz="12" w:space="0" w:color="auto"/>
              <w:bottom w:val="single" w:sz="12" w:space="0" w:color="auto"/>
            </w:tcBorders>
          </w:tcPr>
          <w:p w14:paraId="7C8BB87A"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Source</w:t>
            </w:r>
          </w:p>
        </w:tc>
      </w:tr>
      <w:tr w:rsidR="009927D5" w:rsidRPr="009927D5" w14:paraId="4B9917AE" w14:textId="77777777" w:rsidTr="001D17A5">
        <w:tc>
          <w:tcPr>
            <w:tcW w:w="1797" w:type="dxa"/>
            <w:tcBorders>
              <w:top w:val="single" w:sz="12" w:space="0" w:color="auto"/>
            </w:tcBorders>
          </w:tcPr>
          <w:p w14:paraId="5368DE76"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CES1</w:t>
            </w:r>
          </w:p>
        </w:tc>
        <w:tc>
          <w:tcPr>
            <w:tcW w:w="3742" w:type="dxa"/>
            <w:tcBorders>
              <w:top w:val="single" w:sz="12" w:space="0" w:color="auto"/>
            </w:tcBorders>
          </w:tcPr>
          <w:p w14:paraId="792B3F69"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w:t>
            </w:r>
          </w:p>
        </w:tc>
        <w:tc>
          <w:tcPr>
            <w:tcW w:w="2767" w:type="dxa"/>
            <w:tcBorders>
              <w:top w:val="single" w:sz="12" w:space="0" w:color="auto"/>
            </w:tcBorders>
          </w:tcPr>
          <w:p w14:paraId="0B2CAA97"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Human</w:t>
            </w:r>
          </w:p>
        </w:tc>
      </w:tr>
      <w:tr w:rsidR="009927D5" w:rsidRPr="009927D5" w14:paraId="54BAE1BC" w14:textId="77777777" w:rsidTr="001D17A5">
        <w:tc>
          <w:tcPr>
            <w:tcW w:w="1797" w:type="dxa"/>
          </w:tcPr>
          <w:p w14:paraId="4B2E4A39"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CES2</w:t>
            </w:r>
          </w:p>
        </w:tc>
        <w:tc>
          <w:tcPr>
            <w:tcW w:w="3742" w:type="dxa"/>
          </w:tcPr>
          <w:p w14:paraId="49E248A5"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w:t>
            </w:r>
          </w:p>
        </w:tc>
        <w:tc>
          <w:tcPr>
            <w:tcW w:w="2767" w:type="dxa"/>
          </w:tcPr>
          <w:p w14:paraId="0909B6EA"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Human</w:t>
            </w:r>
          </w:p>
        </w:tc>
      </w:tr>
      <w:tr w:rsidR="009927D5" w:rsidRPr="009927D5" w14:paraId="693EB064" w14:textId="77777777" w:rsidTr="001D17A5">
        <w:tc>
          <w:tcPr>
            <w:tcW w:w="1797" w:type="dxa"/>
          </w:tcPr>
          <w:p w14:paraId="2072C204"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Hb</w:t>
            </w:r>
          </w:p>
        </w:tc>
        <w:tc>
          <w:tcPr>
            <w:tcW w:w="3742" w:type="dxa"/>
          </w:tcPr>
          <w:p w14:paraId="6D89C953"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w:t>
            </w:r>
          </w:p>
        </w:tc>
        <w:tc>
          <w:tcPr>
            <w:tcW w:w="2767" w:type="dxa"/>
          </w:tcPr>
          <w:p w14:paraId="59FD65FE"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Cow</w:t>
            </w:r>
          </w:p>
        </w:tc>
      </w:tr>
      <w:tr w:rsidR="009927D5" w:rsidRPr="009927D5" w14:paraId="4168892B" w14:textId="77777777" w:rsidTr="001D17A5">
        <w:tc>
          <w:tcPr>
            <w:tcW w:w="1797" w:type="dxa"/>
          </w:tcPr>
          <w:p w14:paraId="2501D47B"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Trypsin</w:t>
            </w:r>
          </w:p>
        </w:tc>
        <w:tc>
          <w:tcPr>
            <w:tcW w:w="3742" w:type="dxa"/>
          </w:tcPr>
          <w:p w14:paraId="52413897"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 xml:space="preserve">250 </w:t>
            </w:r>
            <w:proofErr w:type="spellStart"/>
            <w:r w:rsidRPr="009927D5">
              <w:rPr>
                <w:rFonts w:ascii="Times New Roman" w:hAnsi="Times New Roman" w:cs="Times New Roman"/>
                <w:sz w:val="24"/>
                <w:szCs w:val="24"/>
              </w:rPr>
              <w:t>USPu</w:t>
            </w:r>
            <w:proofErr w:type="spellEnd"/>
            <w:r w:rsidRPr="009927D5">
              <w:rPr>
                <w:rFonts w:ascii="Times New Roman" w:hAnsi="Times New Roman" w:cs="Times New Roman"/>
                <w:sz w:val="24"/>
                <w:szCs w:val="24"/>
              </w:rPr>
              <w:t>/mg</w:t>
            </w:r>
          </w:p>
        </w:tc>
        <w:tc>
          <w:tcPr>
            <w:tcW w:w="2767" w:type="dxa"/>
          </w:tcPr>
          <w:p w14:paraId="2B24E4C1"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Cow</w:t>
            </w:r>
          </w:p>
        </w:tc>
      </w:tr>
      <w:tr w:rsidR="009927D5" w:rsidRPr="009927D5" w14:paraId="686EB83E" w14:textId="77777777" w:rsidTr="001D17A5">
        <w:tc>
          <w:tcPr>
            <w:tcW w:w="1797" w:type="dxa"/>
          </w:tcPr>
          <w:p w14:paraId="62631448" w14:textId="77777777" w:rsidR="00F4081A" w:rsidRPr="009927D5" w:rsidRDefault="00F4081A" w:rsidP="00EC731F">
            <w:pPr>
              <w:spacing w:line="240" w:lineRule="auto"/>
              <w:rPr>
                <w:rFonts w:ascii="Times New Roman" w:hAnsi="Times New Roman" w:cs="Times New Roman"/>
                <w:sz w:val="24"/>
                <w:szCs w:val="24"/>
              </w:rPr>
            </w:pPr>
            <w:proofErr w:type="spellStart"/>
            <w:r w:rsidRPr="009927D5">
              <w:rPr>
                <w:rFonts w:ascii="Times New Roman" w:hAnsi="Times New Roman" w:cs="Times New Roman"/>
                <w:sz w:val="24"/>
                <w:szCs w:val="24"/>
              </w:rPr>
              <w:t>lywallzyme</w:t>
            </w:r>
            <w:proofErr w:type="spellEnd"/>
          </w:p>
        </w:tc>
        <w:tc>
          <w:tcPr>
            <w:tcW w:w="3742" w:type="dxa"/>
          </w:tcPr>
          <w:p w14:paraId="0E0DE9F2"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200 u/mg</w:t>
            </w:r>
          </w:p>
        </w:tc>
        <w:tc>
          <w:tcPr>
            <w:tcW w:w="2767" w:type="dxa"/>
          </w:tcPr>
          <w:p w14:paraId="46D4AFF2"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Arthrobacter luteus</w:t>
            </w:r>
          </w:p>
        </w:tc>
      </w:tr>
      <w:tr w:rsidR="009927D5" w:rsidRPr="009927D5" w14:paraId="1347440A" w14:textId="77777777" w:rsidTr="001D17A5">
        <w:tc>
          <w:tcPr>
            <w:tcW w:w="1797" w:type="dxa"/>
          </w:tcPr>
          <w:p w14:paraId="7A9F20D9" w14:textId="77777777" w:rsidR="00F4081A" w:rsidRPr="009927D5" w:rsidRDefault="00F4081A" w:rsidP="00EC731F">
            <w:pPr>
              <w:spacing w:line="240" w:lineRule="auto"/>
              <w:rPr>
                <w:rFonts w:ascii="Times New Roman" w:hAnsi="Times New Roman" w:cs="Times New Roman"/>
                <w:sz w:val="24"/>
                <w:szCs w:val="24"/>
              </w:rPr>
            </w:pPr>
            <w:proofErr w:type="spellStart"/>
            <w:r w:rsidRPr="009927D5">
              <w:rPr>
                <w:rFonts w:ascii="Times New Roman" w:hAnsi="Times New Roman" w:cs="Times New Roman"/>
                <w:sz w:val="24"/>
                <w:szCs w:val="24"/>
              </w:rPr>
              <w:t>Snailase</w:t>
            </w:r>
            <w:proofErr w:type="spellEnd"/>
          </w:p>
        </w:tc>
        <w:tc>
          <w:tcPr>
            <w:tcW w:w="3742" w:type="dxa"/>
          </w:tcPr>
          <w:p w14:paraId="45BC2E7A"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Efficiency of fragmentation 90%</w:t>
            </w:r>
          </w:p>
        </w:tc>
        <w:tc>
          <w:tcPr>
            <w:tcW w:w="2767" w:type="dxa"/>
          </w:tcPr>
          <w:p w14:paraId="5F4FCBB8"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Snail</w:t>
            </w:r>
          </w:p>
        </w:tc>
      </w:tr>
      <w:tr w:rsidR="009927D5" w:rsidRPr="009927D5" w14:paraId="1F93CC7F" w14:textId="77777777" w:rsidTr="001D17A5">
        <w:tc>
          <w:tcPr>
            <w:tcW w:w="1797" w:type="dxa"/>
          </w:tcPr>
          <w:p w14:paraId="3009E037"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Chymotrypsin</w:t>
            </w:r>
          </w:p>
        </w:tc>
        <w:tc>
          <w:tcPr>
            <w:tcW w:w="3742" w:type="dxa"/>
          </w:tcPr>
          <w:p w14:paraId="05EB7ABF"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1500 u/mg</w:t>
            </w:r>
          </w:p>
        </w:tc>
        <w:tc>
          <w:tcPr>
            <w:tcW w:w="2767" w:type="dxa"/>
          </w:tcPr>
          <w:p w14:paraId="35D09FEB"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Pig</w:t>
            </w:r>
          </w:p>
        </w:tc>
      </w:tr>
      <w:tr w:rsidR="009927D5" w:rsidRPr="009927D5" w14:paraId="696FA1C6" w14:textId="77777777" w:rsidTr="001D17A5">
        <w:tc>
          <w:tcPr>
            <w:tcW w:w="1797" w:type="dxa"/>
          </w:tcPr>
          <w:p w14:paraId="0418DA9D" w14:textId="098B4DEA"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H</w:t>
            </w:r>
            <w:r w:rsidR="006F3B79" w:rsidRPr="009927D5">
              <w:rPr>
                <w:rFonts w:ascii="Times New Roman" w:hAnsi="Times New Roman" w:cs="Times New Roman"/>
                <w:sz w:val="24"/>
                <w:szCs w:val="24"/>
              </w:rPr>
              <w:t>SA</w:t>
            </w:r>
          </w:p>
        </w:tc>
        <w:tc>
          <w:tcPr>
            <w:tcW w:w="3742" w:type="dxa"/>
          </w:tcPr>
          <w:p w14:paraId="48876E89"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w:t>
            </w:r>
          </w:p>
        </w:tc>
        <w:tc>
          <w:tcPr>
            <w:tcW w:w="2767" w:type="dxa"/>
          </w:tcPr>
          <w:p w14:paraId="0EA84BC6"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Human plasma</w:t>
            </w:r>
          </w:p>
        </w:tc>
      </w:tr>
      <w:tr w:rsidR="009927D5" w:rsidRPr="009927D5" w14:paraId="087C14F4" w14:textId="77777777" w:rsidTr="001D17A5">
        <w:tc>
          <w:tcPr>
            <w:tcW w:w="1797" w:type="dxa"/>
          </w:tcPr>
          <w:p w14:paraId="7A9E27A1"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Lipase</w:t>
            </w:r>
          </w:p>
        </w:tc>
        <w:tc>
          <w:tcPr>
            <w:tcW w:w="3742" w:type="dxa"/>
          </w:tcPr>
          <w:p w14:paraId="2063519D"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30000 u/g</w:t>
            </w:r>
          </w:p>
        </w:tc>
        <w:tc>
          <w:tcPr>
            <w:tcW w:w="2767" w:type="dxa"/>
          </w:tcPr>
          <w:p w14:paraId="1D3EACE8"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Pig</w:t>
            </w:r>
          </w:p>
        </w:tc>
      </w:tr>
      <w:tr w:rsidR="009927D5" w:rsidRPr="009927D5" w14:paraId="6E2E0E9E" w14:textId="77777777" w:rsidTr="001D17A5">
        <w:tc>
          <w:tcPr>
            <w:tcW w:w="1797" w:type="dxa"/>
          </w:tcPr>
          <w:p w14:paraId="1B3C91DC"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Papain</w:t>
            </w:r>
          </w:p>
        </w:tc>
        <w:tc>
          <w:tcPr>
            <w:tcW w:w="3742" w:type="dxa"/>
          </w:tcPr>
          <w:p w14:paraId="7DB467C1"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800 u/mg</w:t>
            </w:r>
          </w:p>
        </w:tc>
        <w:tc>
          <w:tcPr>
            <w:tcW w:w="2767" w:type="dxa"/>
          </w:tcPr>
          <w:p w14:paraId="0CFD5838" w14:textId="77777777" w:rsidR="00F4081A" w:rsidRPr="009927D5" w:rsidRDefault="00F4081A" w:rsidP="00EC731F">
            <w:pPr>
              <w:spacing w:line="240" w:lineRule="auto"/>
              <w:rPr>
                <w:rFonts w:ascii="Times New Roman" w:hAnsi="Times New Roman" w:cs="Times New Roman"/>
                <w:sz w:val="24"/>
                <w:szCs w:val="24"/>
              </w:rPr>
            </w:pPr>
            <w:proofErr w:type="spellStart"/>
            <w:r w:rsidRPr="009927D5">
              <w:rPr>
                <w:rFonts w:ascii="Times New Roman" w:hAnsi="Times New Roman" w:cs="Times New Roman"/>
                <w:sz w:val="24"/>
                <w:szCs w:val="24"/>
                <w:shd w:val="clear" w:color="auto" w:fill="FFFFFF"/>
              </w:rPr>
              <w:t>Carieapapaya</w:t>
            </w:r>
            <w:proofErr w:type="spellEnd"/>
          </w:p>
        </w:tc>
      </w:tr>
      <w:tr w:rsidR="009927D5" w:rsidRPr="009927D5" w14:paraId="220EF4E5" w14:textId="77777777" w:rsidTr="001D17A5">
        <w:tc>
          <w:tcPr>
            <w:tcW w:w="1797" w:type="dxa"/>
          </w:tcPr>
          <w:p w14:paraId="77F3BF07"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BAS</w:t>
            </w:r>
          </w:p>
        </w:tc>
        <w:tc>
          <w:tcPr>
            <w:tcW w:w="3742" w:type="dxa"/>
          </w:tcPr>
          <w:p w14:paraId="5CF464A8"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w:t>
            </w:r>
          </w:p>
        </w:tc>
        <w:tc>
          <w:tcPr>
            <w:tcW w:w="2767" w:type="dxa"/>
          </w:tcPr>
          <w:p w14:paraId="26C65747"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Cow</w:t>
            </w:r>
          </w:p>
        </w:tc>
      </w:tr>
      <w:tr w:rsidR="009927D5" w:rsidRPr="009927D5" w14:paraId="3D1F4DF2" w14:textId="77777777" w:rsidTr="001D17A5">
        <w:tc>
          <w:tcPr>
            <w:tcW w:w="1797" w:type="dxa"/>
          </w:tcPr>
          <w:p w14:paraId="32D5AE37"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lysozyme</w:t>
            </w:r>
          </w:p>
        </w:tc>
        <w:tc>
          <w:tcPr>
            <w:tcW w:w="3742" w:type="dxa"/>
          </w:tcPr>
          <w:p w14:paraId="4A893039"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20000 u/mg</w:t>
            </w:r>
          </w:p>
        </w:tc>
        <w:tc>
          <w:tcPr>
            <w:tcW w:w="2767" w:type="dxa"/>
          </w:tcPr>
          <w:p w14:paraId="0C0BD60C"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egg white</w:t>
            </w:r>
          </w:p>
        </w:tc>
      </w:tr>
      <w:tr w:rsidR="009927D5" w:rsidRPr="009927D5" w14:paraId="5F8BC4BE" w14:textId="77777777" w:rsidTr="001D17A5">
        <w:tc>
          <w:tcPr>
            <w:tcW w:w="1797" w:type="dxa"/>
          </w:tcPr>
          <w:p w14:paraId="74FE109B" w14:textId="77777777" w:rsidR="00F4081A" w:rsidRPr="009927D5" w:rsidRDefault="00F4081A" w:rsidP="00EC731F">
            <w:pPr>
              <w:spacing w:line="240" w:lineRule="auto"/>
              <w:rPr>
                <w:rFonts w:ascii="Times New Roman" w:hAnsi="Times New Roman" w:cs="Times New Roman"/>
                <w:sz w:val="24"/>
                <w:szCs w:val="24"/>
              </w:rPr>
            </w:pPr>
            <w:proofErr w:type="spellStart"/>
            <w:r w:rsidRPr="009927D5">
              <w:rPr>
                <w:rFonts w:ascii="Times New Roman" w:hAnsi="Times New Roman" w:cs="Times New Roman"/>
                <w:sz w:val="24"/>
                <w:szCs w:val="24"/>
              </w:rPr>
              <w:t>BuCHE</w:t>
            </w:r>
            <w:proofErr w:type="spellEnd"/>
          </w:p>
        </w:tc>
        <w:tc>
          <w:tcPr>
            <w:tcW w:w="3742" w:type="dxa"/>
          </w:tcPr>
          <w:p w14:paraId="51D00664"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10 u/mg</w:t>
            </w:r>
          </w:p>
        </w:tc>
        <w:tc>
          <w:tcPr>
            <w:tcW w:w="2767" w:type="dxa"/>
          </w:tcPr>
          <w:p w14:paraId="3491FC60" w14:textId="77777777" w:rsidR="00F4081A" w:rsidRPr="009927D5" w:rsidRDefault="00F4081A" w:rsidP="00EC731F">
            <w:pPr>
              <w:spacing w:line="240" w:lineRule="auto"/>
              <w:rPr>
                <w:rFonts w:ascii="Times New Roman" w:hAnsi="Times New Roman" w:cs="Times New Roman"/>
                <w:sz w:val="24"/>
                <w:szCs w:val="24"/>
              </w:rPr>
            </w:pPr>
            <w:proofErr w:type="spellStart"/>
            <w:r w:rsidRPr="009927D5">
              <w:rPr>
                <w:rFonts w:ascii="Times New Roman" w:hAnsi="Times New Roman" w:cs="Times New Roman"/>
                <w:sz w:val="24"/>
                <w:szCs w:val="24"/>
              </w:rPr>
              <w:t>Equinum</w:t>
            </w:r>
            <w:proofErr w:type="spellEnd"/>
            <w:r w:rsidRPr="009927D5">
              <w:rPr>
                <w:rFonts w:ascii="Times New Roman" w:hAnsi="Times New Roman" w:cs="Times New Roman"/>
                <w:sz w:val="24"/>
                <w:szCs w:val="24"/>
              </w:rPr>
              <w:t xml:space="preserve"> serum</w:t>
            </w:r>
          </w:p>
        </w:tc>
      </w:tr>
      <w:tr w:rsidR="009927D5" w:rsidRPr="009927D5" w14:paraId="1A48368C" w14:textId="77777777" w:rsidTr="001D17A5">
        <w:tc>
          <w:tcPr>
            <w:tcW w:w="1797" w:type="dxa"/>
          </w:tcPr>
          <w:p w14:paraId="10078D03" w14:textId="77777777" w:rsidR="00F4081A" w:rsidRPr="009927D5" w:rsidRDefault="00F4081A" w:rsidP="00EC731F">
            <w:pPr>
              <w:spacing w:line="240" w:lineRule="auto"/>
              <w:rPr>
                <w:rFonts w:ascii="Times New Roman" w:hAnsi="Times New Roman" w:cs="Times New Roman"/>
                <w:sz w:val="24"/>
                <w:szCs w:val="24"/>
              </w:rPr>
            </w:pPr>
            <w:proofErr w:type="spellStart"/>
            <w:r w:rsidRPr="009927D5">
              <w:rPr>
                <w:rFonts w:ascii="Times New Roman" w:hAnsi="Times New Roman" w:cs="Times New Roman"/>
                <w:sz w:val="24"/>
                <w:szCs w:val="24"/>
              </w:rPr>
              <w:t>AchE</w:t>
            </w:r>
            <w:proofErr w:type="spellEnd"/>
          </w:p>
        </w:tc>
        <w:tc>
          <w:tcPr>
            <w:tcW w:w="3742" w:type="dxa"/>
          </w:tcPr>
          <w:p w14:paraId="0CB9535B"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200 u/g</w:t>
            </w:r>
          </w:p>
        </w:tc>
        <w:tc>
          <w:tcPr>
            <w:tcW w:w="2767" w:type="dxa"/>
          </w:tcPr>
          <w:p w14:paraId="3CBF846E"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The head of a fly</w:t>
            </w:r>
          </w:p>
        </w:tc>
      </w:tr>
      <w:tr w:rsidR="00F4081A" w:rsidRPr="009927D5" w14:paraId="5BB1D43A" w14:textId="77777777" w:rsidTr="001D17A5">
        <w:tc>
          <w:tcPr>
            <w:tcW w:w="1797" w:type="dxa"/>
            <w:tcBorders>
              <w:bottom w:val="single" w:sz="12" w:space="0" w:color="auto"/>
            </w:tcBorders>
          </w:tcPr>
          <w:p w14:paraId="5F615061"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Proteinase K</w:t>
            </w:r>
          </w:p>
        </w:tc>
        <w:tc>
          <w:tcPr>
            <w:tcW w:w="3742" w:type="dxa"/>
            <w:tcBorders>
              <w:bottom w:val="single" w:sz="12" w:space="0" w:color="auto"/>
            </w:tcBorders>
          </w:tcPr>
          <w:p w14:paraId="335589EE" w14:textId="77777777" w:rsidR="00F4081A" w:rsidRPr="009927D5" w:rsidRDefault="00F4081A" w:rsidP="00EC731F">
            <w:pPr>
              <w:spacing w:line="240" w:lineRule="auto"/>
              <w:rPr>
                <w:rFonts w:ascii="Times New Roman" w:hAnsi="Times New Roman" w:cs="Times New Roman"/>
                <w:sz w:val="24"/>
                <w:szCs w:val="24"/>
              </w:rPr>
            </w:pPr>
            <w:r w:rsidRPr="009927D5">
              <w:rPr>
                <w:rFonts w:ascii="Times New Roman" w:hAnsi="Times New Roman" w:cs="Times New Roman"/>
                <w:sz w:val="24"/>
                <w:szCs w:val="24"/>
              </w:rPr>
              <w:t>30 u/mg</w:t>
            </w:r>
          </w:p>
        </w:tc>
        <w:tc>
          <w:tcPr>
            <w:tcW w:w="2767" w:type="dxa"/>
            <w:tcBorders>
              <w:bottom w:val="single" w:sz="12" w:space="0" w:color="auto"/>
            </w:tcBorders>
          </w:tcPr>
          <w:p w14:paraId="7399507E" w14:textId="77777777" w:rsidR="00F4081A" w:rsidRPr="009927D5" w:rsidRDefault="00F4081A" w:rsidP="00EC731F">
            <w:pPr>
              <w:spacing w:line="240" w:lineRule="auto"/>
              <w:rPr>
                <w:rFonts w:ascii="Times New Roman" w:hAnsi="Times New Roman" w:cs="Times New Roman"/>
                <w:sz w:val="24"/>
                <w:szCs w:val="24"/>
              </w:rPr>
            </w:pPr>
            <w:proofErr w:type="spellStart"/>
            <w:r w:rsidRPr="009927D5">
              <w:rPr>
                <w:rFonts w:ascii="Times New Roman" w:hAnsi="Times New Roman" w:cs="Times New Roman"/>
                <w:sz w:val="24"/>
                <w:szCs w:val="24"/>
              </w:rPr>
              <w:t>Tritirachium</w:t>
            </w:r>
            <w:proofErr w:type="spellEnd"/>
            <w:r w:rsidRPr="009927D5">
              <w:rPr>
                <w:rFonts w:ascii="Times New Roman" w:hAnsi="Times New Roman" w:cs="Times New Roman"/>
                <w:sz w:val="24"/>
                <w:szCs w:val="24"/>
              </w:rPr>
              <w:t xml:space="preserve"> album</w:t>
            </w:r>
          </w:p>
        </w:tc>
      </w:tr>
    </w:tbl>
    <w:p w14:paraId="1F054063" w14:textId="533DC7DD" w:rsidR="00F4081A" w:rsidRPr="009927D5" w:rsidRDefault="00F4081A" w:rsidP="00EC731F">
      <w:pPr>
        <w:spacing w:line="360" w:lineRule="auto"/>
        <w:rPr>
          <w:rFonts w:ascii="Times New Roman" w:eastAsia="宋体" w:hAnsi="Times New Roman" w:cs="Times New Roman"/>
          <w:sz w:val="24"/>
          <w:szCs w:val="24"/>
        </w:rPr>
      </w:pPr>
    </w:p>
    <w:p w14:paraId="70837568" w14:textId="77777777" w:rsidR="009506FE" w:rsidRPr="009927D5" w:rsidRDefault="009506FE" w:rsidP="00EC731F">
      <w:pPr>
        <w:spacing w:line="360" w:lineRule="auto"/>
        <w:rPr>
          <w:rFonts w:ascii="Times New Roman" w:eastAsia="宋体" w:hAnsi="Times New Roman" w:cs="Times New Roman"/>
          <w:sz w:val="24"/>
          <w:szCs w:val="24"/>
        </w:rPr>
      </w:pPr>
    </w:p>
    <w:p w14:paraId="3A1DB154" w14:textId="77777777" w:rsidR="00B93AF3" w:rsidRPr="009927D5" w:rsidRDefault="00B93AF3" w:rsidP="00EC731F">
      <w:pPr>
        <w:spacing w:line="360" w:lineRule="auto"/>
        <w:rPr>
          <w:rFonts w:ascii="Times New Roman" w:eastAsia="宋体" w:hAnsi="Times New Roman" w:cs="Times New Roman"/>
          <w:b/>
          <w:sz w:val="24"/>
          <w:szCs w:val="24"/>
        </w:rPr>
      </w:pPr>
    </w:p>
    <w:p w14:paraId="339BDC6D" w14:textId="77777777" w:rsidR="00B93AF3" w:rsidRPr="009927D5" w:rsidRDefault="00B93AF3" w:rsidP="00EC731F">
      <w:pPr>
        <w:spacing w:line="360" w:lineRule="auto"/>
        <w:rPr>
          <w:rFonts w:ascii="Times New Roman" w:eastAsia="宋体" w:hAnsi="Times New Roman" w:cs="Times New Roman"/>
          <w:b/>
          <w:sz w:val="24"/>
          <w:szCs w:val="24"/>
        </w:rPr>
      </w:pPr>
    </w:p>
    <w:p w14:paraId="414CA444" w14:textId="77777777" w:rsidR="00B93AF3" w:rsidRPr="009927D5" w:rsidRDefault="00B93AF3" w:rsidP="00EC731F">
      <w:pPr>
        <w:spacing w:line="360" w:lineRule="auto"/>
        <w:rPr>
          <w:rFonts w:ascii="Times New Roman" w:eastAsia="宋体" w:hAnsi="Times New Roman" w:cs="Times New Roman"/>
          <w:b/>
          <w:sz w:val="24"/>
          <w:szCs w:val="24"/>
        </w:rPr>
      </w:pPr>
    </w:p>
    <w:p w14:paraId="41831735" w14:textId="77777777" w:rsidR="00B93AF3" w:rsidRPr="009927D5" w:rsidRDefault="00B93AF3" w:rsidP="00EC731F">
      <w:pPr>
        <w:spacing w:line="360" w:lineRule="auto"/>
        <w:rPr>
          <w:rFonts w:ascii="Times New Roman" w:eastAsia="宋体" w:hAnsi="Times New Roman" w:cs="Times New Roman"/>
          <w:b/>
          <w:sz w:val="24"/>
          <w:szCs w:val="24"/>
        </w:rPr>
      </w:pPr>
    </w:p>
    <w:p w14:paraId="33288BC8" w14:textId="77777777" w:rsidR="00B93AF3" w:rsidRPr="009927D5" w:rsidRDefault="00B93AF3" w:rsidP="00EC731F">
      <w:pPr>
        <w:spacing w:line="360" w:lineRule="auto"/>
        <w:rPr>
          <w:rFonts w:ascii="Times New Roman" w:eastAsia="宋体" w:hAnsi="Times New Roman" w:cs="Times New Roman"/>
          <w:b/>
          <w:sz w:val="24"/>
          <w:szCs w:val="24"/>
        </w:rPr>
      </w:pPr>
    </w:p>
    <w:p w14:paraId="228DBE9E" w14:textId="0FC5D27C" w:rsidR="00351BFA" w:rsidRPr="009927D5" w:rsidRDefault="00803A18" w:rsidP="00EC731F">
      <w:pPr>
        <w:spacing w:line="360" w:lineRule="auto"/>
        <w:rPr>
          <w:rFonts w:ascii="Times New Roman" w:eastAsia="宋体" w:hAnsi="Times New Roman" w:cs="Times New Roman"/>
          <w:b/>
          <w:sz w:val="24"/>
          <w:szCs w:val="24"/>
        </w:rPr>
      </w:pPr>
      <w:r w:rsidRPr="009927D5">
        <w:rPr>
          <w:rFonts w:ascii="Times New Roman" w:eastAsia="宋体" w:hAnsi="Times New Roman" w:cs="Times New Roman"/>
          <w:b/>
          <w:sz w:val="24"/>
          <w:szCs w:val="24"/>
        </w:rPr>
        <w:lastRenderedPageBreak/>
        <w:t>Reference</w:t>
      </w:r>
      <w:r w:rsidR="00351BFA" w:rsidRPr="009927D5">
        <w:rPr>
          <w:rFonts w:ascii="Times New Roman" w:eastAsia="宋体" w:hAnsi="Times New Roman" w:cs="Times New Roman"/>
          <w:b/>
          <w:sz w:val="24"/>
          <w:szCs w:val="24"/>
        </w:rPr>
        <w:t>:</w:t>
      </w:r>
    </w:p>
    <w:p w14:paraId="7FA83894" w14:textId="77777777" w:rsidR="00351BFA" w:rsidRPr="009927D5" w:rsidRDefault="00351BFA" w:rsidP="00EC731F">
      <w:pPr>
        <w:pStyle w:val="EndNoteBibliography"/>
        <w:spacing w:after="0" w:line="360" w:lineRule="auto"/>
        <w:rPr>
          <w:rFonts w:ascii="Times New Roman" w:hAnsi="Times New Roman" w:cs="Times New Roman"/>
          <w:noProof/>
          <w:sz w:val="24"/>
          <w:szCs w:val="24"/>
        </w:rPr>
      </w:pPr>
      <w:r w:rsidRPr="009927D5">
        <w:rPr>
          <w:rFonts w:ascii="Times New Roman" w:eastAsia="宋体" w:hAnsi="Times New Roman" w:cs="Times New Roman"/>
          <w:b/>
          <w:sz w:val="24"/>
          <w:szCs w:val="24"/>
        </w:rPr>
        <w:fldChar w:fldCharType="begin"/>
      </w:r>
      <w:r w:rsidRPr="009927D5">
        <w:rPr>
          <w:rFonts w:ascii="Times New Roman" w:eastAsia="宋体" w:hAnsi="Times New Roman" w:cs="Times New Roman"/>
          <w:b/>
          <w:sz w:val="24"/>
          <w:szCs w:val="24"/>
        </w:rPr>
        <w:instrText xml:space="preserve"> ADDIN EN.REFLIST </w:instrText>
      </w:r>
      <w:r w:rsidRPr="009927D5">
        <w:rPr>
          <w:rFonts w:ascii="Times New Roman" w:eastAsia="宋体" w:hAnsi="Times New Roman" w:cs="Times New Roman"/>
          <w:b/>
          <w:sz w:val="24"/>
          <w:szCs w:val="24"/>
        </w:rPr>
        <w:fldChar w:fldCharType="separate"/>
      </w:r>
      <w:bookmarkStart w:id="12" w:name="_ENREF_1"/>
      <w:r w:rsidRPr="009927D5">
        <w:rPr>
          <w:rFonts w:ascii="Times New Roman" w:hAnsi="Times New Roman" w:cs="Times New Roman"/>
          <w:noProof/>
          <w:sz w:val="24"/>
          <w:szCs w:val="24"/>
        </w:rPr>
        <w:t>[1] Liu Z-M, Feng L, Hou J, Lv X, Ning J, Ge G-B, et al. A ratiometric fluorescent sensor for highly selective detection of human carboxylesterase 2 and its application in living cells. Sensors and Actuators B: Chemical. 2014;205:151-7.</w:t>
      </w:r>
      <w:bookmarkEnd w:id="12"/>
    </w:p>
    <w:p w14:paraId="1C44F10B" w14:textId="77777777" w:rsidR="00351BFA" w:rsidRPr="009927D5" w:rsidRDefault="00351BFA" w:rsidP="00EC731F">
      <w:pPr>
        <w:pStyle w:val="EndNoteBibliography"/>
        <w:spacing w:after="0" w:line="360" w:lineRule="auto"/>
        <w:rPr>
          <w:rFonts w:ascii="Times New Roman" w:hAnsi="Times New Roman" w:cs="Times New Roman"/>
          <w:noProof/>
          <w:sz w:val="24"/>
          <w:szCs w:val="24"/>
        </w:rPr>
      </w:pPr>
      <w:bookmarkStart w:id="13" w:name="_ENREF_2"/>
      <w:r w:rsidRPr="009927D5">
        <w:rPr>
          <w:rFonts w:ascii="Times New Roman" w:hAnsi="Times New Roman" w:cs="Times New Roman"/>
          <w:noProof/>
          <w:sz w:val="24"/>
          <w:szCs w:val="24"/>
        </w:rPr>
        <w:t>[2] Liu ZM, Feng L, Ge GB, Lv X, Hou J, Cao YF, et al. A highly selective ratiometric fluorescent probe for in vitro monitoring and cellular imaging of human carboxylesterase 1. Biosens Bioelectron. 2014;57:30-5.</w:t>
      </w:r>
      <w:bookmarkEnd w:id="13"/>
    </w:p>
    <w:p w14:paraId="5CE2A02D" w14:textId="77777777" w:rsidR="00351BFA" w:rsidRPr="009927D5" w:rsidRDefault="00351BFA" w:rsidP="00EC731F">
      <w:pPr>
        <w:pStyle w:val="EndNoteBibliography"/>
        <w:spacing w:after="0" w:line="360" w:lineRule="auto"/>
        <w:rPr>
          <w:rFonts w:ascii="Times New Roman" w:hAnsi="Times New Roman" w:cs="Times New Roman"/>
          <w:noProof/>
          <w:sz w:val="24"/>
          <w:szCs w:val="24"/>
        </w:rPr>
      </w:pPr>
      <w:bookmarkStart w:id="14" w:name="_ENREF_3"/>
      <w:r w:rsidRPr="009927D5">
        <w:rPr>
          <w:rFonts w:ascii="Times New Roman" w:hAnsi="Times New Roman" w:cs="Times New Roman"/>
          <w:noProof/>
          <w:sz w:val="24"/>
          <w:szCs w:val="24"/>
        </w:rPr>
        <w:t>[3] Zhou H, Tang J, Zhang J, Chen B, Kan J, Zhang W, et al. A red lysosome-targeted fluorescent probe for carboxylesterase detection and bioimaging. Journal of Materials Chemistry B. 2019;7(18):2989-96.</w:t>
      </w:r>
      <w:bookmarkEnd w:id="14"/>
    </w:p>
    <w:p w14:paraId="21506C27" w14:textId="77777777" w:rsidR="00351BFA" w:rsidRPr="009927D5" w:rsidRDefault="00351BFA" w:rsidP="00EC731F">
      <w:pPr>
        <w:pStyle w:val="EndNoteBibliography"/>
        <w:spacing w:after="0" w:line="360" w:lineRule="auto"/>
        <w:rPr>
          <w:rFonts w:ascii="Times New Roman" w:hAnsi="Times New Roman" w:cs="Times New Roman"/>
          <w:noProof/>
          <w:sz w:val="24"/>
          <w:szCs w:val="24"/>
        </w:rPr>
      </w:pPr>
      <w:bookmarkStart w:id="15" w:name="_ENREF_4"/>
      <w:r w:rsidRPr="009927D5">
        <w:rPr>
          <w:rFonts w:ascii="Times New Roman" w:hAnsi="Times New Roman" w:cs="Times New Roman"/>
          <w:noProof/>
          <w:sz w:val="24"/>
          <w:szCs w:val="24"/>
        </w:rPr>
        <w:t>[4] Jin Q, Feng L, Wang DD, Dai ZR, Wang P, Zou LW, et al. A Two-Photon Ratiometric Fluorescent Probe for Imaging Carboxylesterase 2 in Living Cells and Tissues. ACS Appl Mater Interfaces. 2015;7(51):28474-81.</w:t>
      </w:r>
      <w:bookmarkEnd w:id="15"/>
    </w:p>
    <w:p w14:paraId="33DB7220" w14:textId="77777777" w:rsidR="00351BFA" w:rsidRPr="009927D5" w:rsidRDefault="00351BFA" w:rsidP="00EC731F">
      <w:pPr>
        <w:pStyle w:val="EndNoteBibliography"/>
        <w:spacing w:line="360" w:lineRule="auto"/>
        <w:rPr>
          <w:rFonts w:ascii="Times New Roman" w:hAnsi="Times New Roman" w:cs="Times New Roman"/>
          <w:noProof/>
          <w:sz w:val="24"/>
          <w:szCs w:val="24"/>
        </w:rPr>
      </w:pPr>
      <w:bookmarkStart w:id="16" w:name="_ENREF_5"/>
      <w:r w:rsidRPr="009927D5">
        <w:rPr>
          <w:rFonts w:ascii="Times New Roman" w:hAnsi="Times New Roman" w:cs="Times New Roman"/>
          <w:noProof/>
          <w:sz w:val="24"/>
          <w:szCs w:val="24"/>
        </w:rPr>
        <w:t>[5] Lv X, Wang D-D, Feng L, Wang P, Zou L-W, Hao D-C, et al. A highly selective marker reaction for measuring the activity of human carboxylesterase 1 in complex biological samples. RSC Advances. 2016;6(6):4302-9.</w:t>
      </w:r>
      <w:bookmarkEnd w:id="16"/>
    </w:p>
    <w:p w14:paraId="3CD97AD6" w14:textId="71B8FF02" w:rsidR="00803A18" w:rsidRPr="009927D5" w:rsidRDefault="00351BFA" w:rsidP="00EC731F">
      <w:pPr>
        <w:spacing w:line="360" w:lineRule="auto"/>
        <w:rPr>
          <w:rFonts w:ascii="Times New Roman" w:eastAsia="宋体" w:hAnsi="Times New Roman" w:cs="Times New Roman"/>
          <w:b/>
          <w:sz w:val="24"/>
          <w:szCs w:val="24"/>
        </w:rPr>
      </w:pPr>
      <w:r w:rsidRPr="009927D5">
        <w:rPr>
          <w:rFonts w:ascii="Times New Roman" w:eastAsia="宋体" w:hAnsi="Times New Roman" w:cs="Times New Roman"/>
          <w:b/>
          <w:sz w:val="24"/>
          <w:szCs w:val="24"/>
        </w:rPr>
        <w:fldChar w:fldCharType="end"/>
      </w:r>
      <w:bookmarkEnd w:id="0"/>
    </w:p>
    <w:sectPr w:rsidR="00803A18" w:rsidRPr="009927D5">
      <w:footerReference w:type="even" r:id="rId58"/>
      <w:footerReference w:type="default" r:id="rId5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AF8D47" w14:textId="77777777" w:rsidR="00593283" w:rsidRDefault="00593283">
      <w:pPr>
        <w:spacing w:after="0" w:line="240" w:lineRule="auto"/>
      </w:pPr>
      <w:r>
        <w:separator/>
      </w:r>
    </w:p>
  </w:endnote>
  <w:endnote w:type="continuationSeparator" w:id="0">
    <w:p w14:paraId="72B1FE7B" w14:textId="77777777" w:rsidR="00593283" w:rsidRDefault="005932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no Pro">
    <w:altName w:val="Times New Roman"/>
    <w:charset w:val="00"/>
    <w:family w:val="auto"/>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dvOT999035f4">
    <w:altName w:val="等线"/>
    <w:charset w:val="86"/>
    <w:family w:val="auto"/>
    <w:pitch w:val="default"/>
    <w:sig w:usb0="00000000" w:usb1="0000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593FFC" w14:textId="77777777" w:rsidR="001D17A5" w:rsidRDefault="001D17A5">
    <w:pPr>
      <w:pStyle w:val="a5"/>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14:paraId="5FF86509" w14:textId="77777777" w:rsidR="001D17A5" w:rsidRDefault="001D17A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327784" w14:textId="4A57744B" w:rsidR="001D17A5" w:rsidRDefault="001D17A5">
    <w:pPr>
      <w:pStyle w:val="a5"/>
      <w:framePr w:wrap="around" w:vAnchor="text" w:hAnchor="margin" w:xAlign="center" w:y="1"/>
      <w:rPr>
        <w:rStyle w:val="aa"/>
      </w:rPr>
    </w:pPr>
    <w:r>
      <w:rPr>
        <w:rStyle w:val="aa"/>
      </w:rPr>
      <w:fldChar w:fldCharType="begin"/>
    </w:r>
    <w:r>
      <w:rPr>
        <w:rStyle w:val="aa"/>
      </w:rPr>
      <w:instrText xml:space="preserve">PAGE  </w:instrText>
    </w:r>
    <w:r>
      <w:rPr>
        <w:rStyle w:val="aa"/>
      </w:rPr>
      <w:fldChar w:fldCharType="separate"/>
    </w:r>
    <w:r w:rsidR="00E4701E">
      <w:rPr>
        <w:rStyle w:val="aa"/>
        <w:noProof/>
      </w:rPr>
      <w:t>19</w:t>
    </w:r>
    <w:r>
      <w:rPr>
        <w:rStyle w:val="aa"/>
      </w:rPr>
      <w:fldChar w:fldCharType="end"/>
    </w:r>
  </w:p>
  <w:p w14:paraId="1C1FBB87" w14:textId="77777777" w:rsidR="001D17A5" w:rsidRDefault="001D17A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C100AB" w14:textId="77777777" w:rsidR="00593283" w:rsidRDefault="00593283">
      <w:pPr>
        <w:spacing w:after="0" w:line="240" w:lineRule="auto"/>
      </w:pPr>
      <w:r>
        <w:separator/>
      </w:r>
    </w:p>
  </w:footnote>
  <w:footnote w:type="continuationSeparator" w:id="0">
    <w:p w14:paraId="14750B8F" w14:textId="77777777" w:rsidR="00593283" w:rsidRDefault="005932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61B1A"/>
    <w:multiLevelType w:val="hybridMultilevel"/>
    <w:tmpl w:val="E99EFD0E"/>
    <w:lvl w:ilvl="0" w:tplc="4DEA68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C35A2B"/>
    <w:multiLevelType w:val="hybridMultilevel"/>
    <w:tmpl w:val="F9444E8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5D36E82"/>
    <w:multiLevelType w:val="hybridMultilevel"/>
    <w:tmpl w:val="831C33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3C325F6"/>
    <w:multiLevelType w:val="multilevel"/>
    <w:tmpl w:val="07DC0130"/>
    <w:lvl w:ilvl="0">
      <w:start w:val="1"/>
      <w:numFmt w:val="decimal"/>
      <w:lvlText w:val="%1."/>
      <w:lvlJc w:val="left"/>
      <w:pPr>
        <w:ind w:left="36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4" w15:restartNumberingAfterBreak="0">
    <w:nsid w:val="2E7D2DC1"/>
    <w:multiLevelType w:val="hybridMultilevel"/>
    <w:tmpl w:val="F9722D7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141708E"/>
    <w:multiLevelType w:val="hybridMultilevel"/>
    <w:tmpl w:val="659202A6"/>
    <w:lvl w:ilvl="0" w:tplc="D4461B06">
      <w:start w:val="1"/>
      <w:numFmt w:val="decimal"/>
      <w:lvlText w:val="%1."/>
      <w:lvlJc w:val="left"/>
      <w:pPr>
        <w:ind w:left="360" w:hanging="360"/>
      </w:pPr>
      <w:rPr>
        <w:rFonts w:hint="default"/>
        <w:b/>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6F4237C"/>
    <w:multiLevelType w:val="hybridMultilevel"/>
    <w:tmpl w:val="198C67D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EA23DFC"/>
    <w:multiLevelType w:val="hybridMultilevel"/>
    <w:tmpl w:val="AAE0DB4A"/>
    <w:lvl w:ilvl="0" w:tplc="1DB63A02">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9EB0AC5"/>
    <w:multiLevelType w:val="hybridMultilevel"/>
    <w:tmpl w:val="A454CC4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4"/>
  </w:num>
  <w:num w:numId="4">
    <w:abstractNumId w:val="6"/>
  </w:num>
  <w:num w:numId="5">
    <w:abstractNumId w:val="8"/>
  </w:num>
  <w:num w:numId="6">
    <w:abstractNumId w:val="1"/>
  </w:num>
  <w:num w:numId="7">
    <w:abstractNumId w:val="3"/>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Dyes and Pigments&lt;/Style&gt;&lt;LeftDelim&gt;{&lt;/LeftDelim&gt;&lt;RightDelim&gt;}&lt;/RightDelim&gt;&lt;FontName&gt;Cambria&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sz5fw5vf99tzrje2r0n50xstt0vxfddrtvzr&quot;&gt;我的EndNote库&lt;record-ids&gt;&lt;item&gt;92&lt;/item&gt;&lt;item&gt;96&lt;/item&gt;&lt;item&gt;100&lt;/item&gt;&lt;item&gt;105&lt;/item&gt;&lt;item&gt;113&lt;/item&gt;&lt;/record-ids&gt;&lt;/item&gt;&lt;/Libraries&gt;"/>
  </w:docVars>
  <w:rsids>
    <w:rsidRoot w:val="00BF2369"/>
    <w:rsid w:val="000034B4"/>
    <w:rsid w:val="0000702A"/>
    <w:rsid w:val="000115A2"/>
    <w:rsid w:val="00013EA6"/>
    <w:rsid w:val="00023D72"/>
    <w:rsid w:val="000247FE"/>
    <w:rsid w:val="00030D03"/>
    <w:rsid w:val="000311AC"/>
    <w:rsid w:val="00032A2D"/>
    <w:rsid w:val="0003664E"/>
    <w:rsid w:val="0004021A"/>
    <w:rsid w:val="000416C8"/>
    <w:rsid w:val="00044A79"/>
    <w:rsid w:val="00045300"/>
    <w:rsid w:val="0004581E"/>
    <w:rsid w:val="00047DAE"/>
    <w:rsid w:val="00051521"/>
    <w:rsid w:val="00060289"/>
    <w:rsid w:val="00062A21"/>
    <w:rsid w:val="000630F7"/>
    <w:rsid w:val="000669F9"/>
    <w:rsid w:val="000671D5"/>
    <w:rsid w:val="0007353F"/>
    <w:rsid w:val="00073CAC"/>
    <w:rsid w:val="000740C0"/>
    <w:rsid w:val="00092269"/>
    <w:rsid w:val="000A0797"/>
    <w:rsid w:val="000A48E1"/>
    <w:rsid w:val="000A58A0"/>
    <w:rsid w:val="000B01B2"/>
    <w:rsid w:val="000B2560"/>
    <w:rsid w:val="000C2773"/>
    <w:rsid w:val="000D21AF"/>
    <w:rsid w:val="000D2E93"/>
    <w:rsid w:val="000D32C3"/>
    <w:rsid w:val="000E0620"/>
    <w:rsid w:val="000E441D"/>
    <w:rsid w:val="000E6FC0"/>
    <w:rsid w:val="000F061F"/>
    <w:rsid w:val="000F24E8"/>
    <w:rsid w:val="000F29E3"/>
    <w:rsid w:val="001101B6"/>
    <w:rsid w:val="00110DCC"/>
    <w:rsid w:val="0011269A"/>
    <w:rsid w:val="00112BCF"/>
    <w:rsid w:val="00114243"/>
    <w:rsid w:val="001156FA"/>
    <w:rsid w:val="00116F35"/>
    <w:rsid w:val="00116FB7"/>
    <w:rsid w:val="00120CF2"/>
    <w:rsid w:val="00122664"/>
    <w:rsid w:val="00123211"/>
    <w:rsid w:val="00123E6F"/>
    <w:rsid w:val="001246EC"/>
    <w:rsid w:val="001250F1"/>
    <w:rsid w:val="001273C9"/>
    <w:rsid w:val="001315A7"/>
    <w:rsid w:val="00131656"/>
    <w:rsid w:val="00134712"/>
    <w:rsid w:val="00140E4B"/>
    <w:rsid w:val="001436AB"/>
    <w:rsid w:val="0014395E"/>
    <w:rsid w:val="00144560"/>
    <w:rsid w:val="001448C0"/>
    <w:rsid w:val="00160262"/>
    <w:rsid w:val="00162902"/>
    <w:rsid w:val="001639C5"/>
    <w:rsid w:val="001650D5"/>
    <w:rsid w:val="001651B7"/>
    <w:rsid w:val="001666EA"/>
    <w:rsid w:val="00172113"/>
    <w:rsid w:val="001750C3"/>
    <w:rsid w:val="00182C95"/>
    <w:rsid w:val="00182F29"/>
    <w:rsid w:val="00183F11"/>
    <w:rsid w:val="0018638E"/>
    <w:rsid w:val="001942B7"/>
    <w:rsid w:val="001A3BBD"/>
    <w:rsid w:val="001A4C1D"/>
    <w:rsid w:val="001B03CD"/>
    <w:rsid w:val="001B245B"/>
    <w:rsid w:val="001B34ED"/>
    <w:rsid w:val="001B64CA"/>
    <w:rsid w:val="001B79D1"/>
    <w:rsid w:val="001C4A4C"/>
    <w:rsid w:val="001C7C37"/>
    <w:rsid w:val="001D14ED"/>
    <w:rsid w:val="001D17A5"/>
    <w:rsid w:val="001D29C0"/>
    <w:rsid w:val="001D2B9F"/>
    <w:rsid w:val="001D4260"/>
    <w:rsid w:val="001D728E"/>
    <w:rsid w:val="001D7B4C"/>
    <w:rsid w:val="001E0FD2"/>
    <w:rsid w:val="001E1D28"/>
    <w:rsid w:val="001E29E6"/>
    <w:rsid w:val="001E555C"/>
    <w:rsid w:val="001F2ED6"/>
    <w:rsid w:val="00205855"/>
    <w:rsid w:val="00205990"/>
    <w:rsid w:val="00207896"/>
    <w:rsid w:val="00214D44"/>
    <w:rsid w:val="002152D5"/>
    <w:rsid w:val="00217A07"/>
    <w:rsid w:val="00217CD3"/>
    <w:rsid w:val="00220E90"/>
    <w:rsid w:val="0022289A"/>
    <w:rsid w:val="00223C86"/>
    <w:rsid w:val="00224C7A"/>
    <w:rsid w:val="00225B2F"/>
    <w:rsid w:val="002264ED"/>
    <w:rsid w:val="0022782C"/>
    <w:rsid w:val="00231056"/>
    <w:rsid w:val="002340A1"/>
    <w:rsid w:val="00241ABA"/>
    <w:rsid w:val="00243458"/>
    <w:rsid w:val="002463DB"/>
    <w:rsid w:val="002473A3"/>
    <w:rsid w:val="00250D98"/>
    <w:rsid w:val="00261993"/>
    <w:rsid w:val="00271B98"/>
    <w:rsid w:val="00272F7B"/>
    <w:rsid w:val="00275952"/>
    <w:rsid w:val="00276119"/>
    <w:rsid w:val="00277E67"/>
    <w:rsid w:val="00280711"/>
    <w:rsid w:val="00286B19"/>
    <w:rsid w:val="00292C08"/>
    <w:rsid w:val="00294874"/>
    <w:rsid w:val="002A2204"/>
    <w:rsid w:val="002A36C5"/>
    <w:rsid w:val="002A4ECB"/>
    <w:rsid w:val="002B16C0"/>
    <w:rsid w:val="002B1848"/>
    <w:rsid w:val="002B1D3E"/>
    <w:rsid w:val="002B3669"/>
    <w:rsid w:val="002B53B0"/>
    <w:rsid w:val="002C2655"/>
    <w:rsid w:val="002C301F"/>
    <w:rsid w:val="002C485D"/>
    <w:rsid w:val="002C6A7D"/>
    <w:rsid w:val="002D0CFA"/>
    <w:rsid w:val="002E15B8"/>
    <w:rsid w:val="002E5182"/>
    <w:rsid w:val="002E5CA2"/>
    <w:rsid w:val="002E7A5B"/>
    <w:rsid w:val="002E7BAA"/>
    <w:rsid w:val="002F24B3"/>
    <w:rsid w:val="002F51BB"/>
    <w:rsid w:val="00303432"/>
    <w:rsid w:val="00303C7C"/>
    <w:rsid w:val="00305B9A"/>
    <w:rsid w:val="00306276"/>
    <w:rsid w:val="003162C9"/>
    <w:rsid w:val="003206B0"/>
    <w:rsid w:val="0032225A"/>
    <w:rsid w:val="00322D37"/>
    <w:rsid w:val="0032372C"/>
    <w:rsid w:val="003262A2"/>
    <w:rsid w:val="00326378"/>
    <w:rsid w:val="00327587"/>
    <w:rsid w:val="00327864"/>
    <w:rsid w:val="003306EE"/>
    <w:rsid w:val="00330F38"/>
    <w:rsid w:val="00332657"/>
    <w:rsid w:val="00333C67"/>
    <w:rsid w:val="00336166"/>
    <w:rsid w:val="00342C2A"/>
    <w:rsid w:val="00351804"/>
    <w:rsid w:val="00351BFA"/>
    <w:rsid w:val="00353D7E"/>
    <w:rsid w:val="003630D8"/>
    <w:rsid w:val="00365D5E"/>
    <w:rsid w:val="00373C08"/>
    <w:rsid w:val="00375E26"/>
    <w:rsid w:val="0037760E"/>
    <w:rsid w:val="003807EB"/>
    <w:rsid w:val="00381D2C"/>
    <w:rsid w:val="003850F8"/>
    <w:rsid w:val="00385B7A"/>
    <w:rsid w:val="00391E47"/>
    <w:rsid w:val="00393619"/>
    <w:rsid w:val="003942B3"/>
    <w:rsid w:val="00395860"/>
    <w:rsid w:val="00396E07"/>
    <w:rsid w:val="00397481"/>
    <w:rsid w:val="003A1999"/>
    <w:rsid w:val="003A2756"/>
    <w:rsid w:val="003A290E"/>
    <w:rsid w:val="003A2A0A"/>
    <w:rsid w:val="003A46C8"/>
    <w:rsid w:val="003A485C"/>
    <w:rsid w:val="003B216F"/>
    <w:rsid w:val="003B41BC"/>
    <w:rsid w:val="003B5D37"/>
    <w:rsid w:val="003C15A7"/>
    <w:rsid w:val="003C2B4D"/>
    <w:rsid w:val="003C5621"/>
    <w:rsid w:val="003C5A03"/>
    <w:rsid w:val="003C6A71"/>
    <w:rsid w:val="003C6BC7"/>
    <w:rsid w:val="003C7CD8"/>
    <w:rsid w:val="003D1695"/>
    <w:rsid w:val="003D357A"/>
    <w:rsid w:val="003D4A7E"/>
    <w:rsid w:val="003D4E1C"/>
    <w:rsid w:val="003D5915"/>
    <w:rsid w:val="003E41B2"/>
    <w:rsid w:val="003E5572"/>
    <w:rsid w:val="003E5BE6"/>
    <w:rsid w:val="003E7446"/>
    <w:rsid w:val="003E7E2C"/>
    <w:rsid w:val="003E7FCD"/>
    <w:rsid w:val="003F2A7D"/>
    <w:rsid w:val="003F347C"/>
    <w:rsid w:val="003F5961"/>
    <w:rsid w:val="004005E4"/>
    <w:rsid w:val="004020BF"/>
    <w:rsid w:val="00403419"/>
    <w:rsid w:val="004035FB"/>
    <w:rsid w:val="004069A9"/>
    <w:rsid w:val="00406DF3"/>
    <w:rsid w:val="00411A88"/>
    <w:rsid w:val="0041283C"/>
    <w:rsid w:val="004140C0"/>
    <w:rsid w:val="00417865"/>
    <w:rsid w:val="004219BF"/>
    <w:rsid w:val="004263F4"/>
    <w:rsid w:val="00431ADB"/>
    <w:rsid w:val="004438FB"/>
    <w:rsid w:val="00446A34"/>
    <w:rsid w:val="00446E20"/>
    <w:rsid w:val="00451640"/>
    <w:rsid w:val="0045235A"/>
    <w:rsid w:val="00454568"/>
    <w:rsid w:val="00455B5D"/>
    <w:rsid w:val="00456C71"/>
    <w:rsid w:val="004577A8"/>
    <w:rsid w:val="004600AA"/>
    <w:rsid w:val="004639BA"/>
    <w:rsid w:val="004734D8"/>
    <w:rsid w:val="00473804"/>
    <w:rsid w:val="004740FE"/>
    <w:rsid w:val="004774B7"/>
    <w:rsid w:val="00490DA9"/>
    <w:rsid w:val="00494020"/>
    <w:rsid w:val="004976B0"/>
    <w:rsid w:val="004A1D69"/>
    <w:rsid w:val="004A22AB"/>
    <w:rsid w:val="004A2CB2"/>
    <w:rsid w:val="004A4625"/>
    <w:rsid w:val="004A562F"/>
    <w:rsid w:val="004A74D6"/>
    <w:rsid w:val="004B26D2"/>
    <w:rsid w:val="004B6718"/>
    <w:rsid w:val="004C255B"/>
    <w:rsid w:val="004C56BA"/>
    <w:rsid w:val="004C5E03"/>
    <w:rsid w:val="004E21BA"/>
    <w:rsid w:val="004F627F"/>
    <w:rsid w:val="004F6F22"/>
    <w:rsid w:val="004F73CE"/>
    <w:rsid w:val="00500203"/>
    <w:rsid w:val="0050309E"/>
    <w:rsid w:val="00505A55"/>
    <w:rsid w:val="00506250"/>
    <w:rsid w:val="00507E34"/>
    <w:rsid w:val="00511CEE"/>
    <w:rsid w:val="00511E44"/>
    <w:rsid w:val="00512089"/>
    <w:rsid w:val="00512F4E"/>
    <w:rsid w:val="0051451C"/>
    <w:rsid w:val="00521C23"/>
    <w:rsid w:val="00522B89"/>
    <w:rsid w:val="00523599"/>
    <w:rsid w:val="00531108"/>
    <w:rsid w:val="00535FEC"/>
    <w:rsid w:val="00541B12"/>
    <w:rsid w:val="00552B50"/>
    <w:rsid w:val="00552E22"/>
    <w:rsid w:val="00556076"/>
    <w:rsid w:val="00557752"/>
    <w:rsid w:val="00560D7D"/>
    <w:rsid w:val="005671BB"/>
    <w:rsid w:val="005679DE"/>
    <w:rsid w:val="0057126C"/>
    <w:rsid w:val="005733FE"/>
    <w:rsid w:val="00586850"/>
    <w:rsid w:val="00593283"/>
    <w:rsid w:val="0059645F"/>
    <w:rsid w:val="005B1123"/>
    <w:rsid w:val="005B1BC7"/>
    <w:rsid w:val="005B40F2"/>
    <w:rsid w:val="005B67C8"/>
    <w:rsid w:val="005C07DC"/>
    <w:rsid w:val="005C20A8"/>
    <w:rsid w:val="005C2159"/>
    <w:rsid w:val="005C431E"/>
    <w:rsid w:val="005C6D44"/>
    <w:rsid w:val="005D5ED8"/>
    <w:rsid w:val="005D6F83"/>
    <w:rsid w:val="005D7E00"/>
    <w:rsid w:val="005E0C5E"/>
    <w:rsid w:val="005E6090"/>
    <w:rsid w:val="005E706C"/>
    <w:rsid w:val="005E7B41"/>
    <w:rsid w:val="005F2150"/>
    <w:rsid w:val="005F3EC1"/>
    <w:rsid w:val="005F74F6"/>
    <w:rsid w:val="00606C55"/>
    <w:rsid w:val="0061062B"/>
    <w:rsid w:val="006143AD"/>
    <w:rsid w:val="00616801"/>
    <w:rsid w:val="00617277"/>
    <w:rsid w:val="00624418"/>
    <w:rsid w:val="00626091"/>
    <w:rsid w:val="0063183B"/>
    <w:rsid w:val="00631FB4"/>
    <w:rsid w:val="0063728C"/>
    <w:rsid w:val="00641239"/>
    <w:rsid w:val="0064490D"/>
    <w:rsid w:val="00644F1F"/>
    <w:rsid w:val="00652BEC"/>
    <w:rsid w:val="0065449C"/>
    <w:rsid w:val="00660327"/>
    <w:rsid w:val="00661E5D"/>
    <w:rsid w:val="0066350C"/>
    <w:rsid w:val="00667010"/>
    <w:rsid w:val="0066709F"/>
    <w:rsid w:val="0067334A"/>
    <w:rsid w:val="006763D5"/>
    <w:rsid w:val="00676A74"/>
    <w:rsid w:val="0067762A"/>
    <w:rsid w:val="006808CF"/>
    <w:rsid w:val="0068291E"/>
    <w:rsid w:val="00682A24"/>
    <w:rsid w:val="00684774"/>
    <w:rsid w:val="00687880"/>
    <w:rsid w:val="0069020E"/>
    <w:rsid w:val="00690D2A"/>
    <w:rsid w:val="006B183D"/>
    <w:rsid w:val="006B25ED"/>
    <w:rsid w:val="006B791F"/>
    <w:rsid w:val="006C157A"/>
    <w:rsid w:val="006C732D"/>
    <w:rsid w:val="006D0219"/>
    <w:rsid w:val="006D645E"/>
    <w:rsid w:val="006E204C"/>
    <w:rsid w:val="006E31FC"/>
    <w:rsid w:val="006E5E11"/>
    <w:rsid w:val="006E6AB6"/>
    <w:rsid w:val="006F2C45"/>
    <w:rsid w:val="006F3305"/>
    <w:rsid w:val="006F35C1"/>
    <w:rsid w:val="006F3B79"/>
    <w:rsid w:val="006F494C"/>
    <w:rsid w:val="006F4A79"/>
    <w:rsid w:val="0070198E"/>
    <w:rsid w:val="00702900"/>
    <w:rsid w:val="007030E9"/>
    <w:rsid w:val="007038C8"/>
    <w:rsid w:val="00703F1E"/>
    <w:rsid w:val="00705F1C"/>
    <w:rsid w:val="007062F0"/>
    <w:rsid w:val="007148B4"/>
    <w:rsid w:val="00715F1C"/>
    <w:rsid w:val="00716988"/>
    <w:rsid w:val="007209CB"/>
    <w:rsid w:val="00721999"/>
    <w:rsid w:val="007242D3"/>
    <w:rsid w:val="00724EC5"/>
    <w:rsid w:val="0072628F"/>
    <w:rsid w:val="00734573"/>
    <w:rsid w:val="007363AD"/>
    <w:rsid w:val="00740C50"/>
    <w:rsid w:val="00741CFA"/>
    <w:rsid w:val="007425D6"/>
    <w:rsid w:val="0074437F"/>
    <w:rsid w:val="00745B12"/>
    <w:rsid w:val="00750EF0"/>
    <w:rsid w:val="00756BE5"/>
    <w:rsid w:val="007607FD"/>
    <w:rsid w:val="00761DD8"/>
    <w:rsid w:val="00762768"/>
    <w:rsid w:val="00762F85"/>
    <w:rsid w:val="007654AE"/>
    <w:rsid w:val="007700E8"/>
    <w:rsid w:val="007846CB"/>
    <w:rsid w:val="007A063D"/>
    <w:rsid w:val="007A43B1"/>
    <w:rsid w:val="007A6165"/>
    <w:rsid w:val="007A6D95"/>
    <w:rsid w:val="007C161A"/>
    <w:rsid w:val="007C4341"/>
    <w:rsid w:val="007C5BAD"/>
    <w:rsid w:val="007D2C61"/>
    <w:rsid w:val="007E2094"/>
    <w:rsid w:val="007E492B"/>
    <w:rsid w:val="007E5728"/>
    <w:rsid w:val="007E7AC2"/>
    <w:rsid w:val="007F04F6"/>
    <w:rsid w:val="007F358E"/>
    <w:rsid w:val="007F6424"/>
    <w:rsid w:val="00800BC9"/>
    <w:rsid w:val="00802507"/>
    <w:rsid w:val="00802F30"/>
    <w:rsid w:val="00803738"/>
    <w:rsid w:val="00803A18"/>
    <w:rsid w:val="00806D74"/>
    <w:rsid w:val="00816B93"/>
    <w:rsid w:val="00820FEF"/>
    <w:rsid w:val="008214BB"/>
    <w:rsid w:val="00822291"/>
    <w:rsid w:val="00822567"/>
    <w:rsid w:val="00824979"/>
    <w:rsid w:val="0082557F"/>
    <w:rsid w:val="00831841"/>
    <w:rsid w:val="00832D36"/>
    <w:rsid w:val="0083463D"/>
    <w:rsid w:val="0084063F"/>
    <w:rsid w:val="008412BC"/>
    <w:rsid w:val="00844266"/>
    <w:rsid w:val="008466E4"/>
    <w:rsid w:val="00854A50"/>
    <w:rsid w:val="0085540E"/>
    <w:rsid w:val="00855AEE"/>
    <w:rsid w:val="00857A88"/>
    <w:rsid w:val="00860EAB"/>
    <w:rsid w:val="008613DA"/>
    <w:rsid w:val="00861496"/>
    <w:rsid w:val="00862043"/>
    <w:rsid w:val="0086404A"/>
    <w:rsid w:val="0086468A"/>
    <w:rsid w:val="0086597C"/>
    <w:rsid w:val="0086634C"/>
    <w:rsid w:val="008666FE"/>
    <w:rsid w:val="00866713"/>
    <w:rsid w:val="008679B8"/>
    <w:rsid w:val="00873D2A"/>
    <w:rsid w:val="0087762B"/>
    <w:rsid w:val="008853D3"/>
    <w:rsid w:val="008A155F"/>
    <w:rsid w:val="008A1B46"/>
    <w:rsid w:val="008A27A6"/>
    <w:rsid w:val="008A4316"/>
    <w:rsid w:val="008A7C57"/>
    <w:rsid w:val="008B3DEF"/>
    <w:rsid w:val="008B6432"/>
    <w:rsid w:val="008C27E2"/>
    <w:rsid w:val="008C729C"/>
    <w:rsid w:val="008D2553"/>
    <w:rsid w:val="008D4F5D"/>
    <w:rsid w:val="008D5019"/>
    <w:rsid w:val="008D5A5E"/>
    <w:rsid w:val="008D5C31"/>
    <w:rsid w:val="008D63B1"/>
    <w:rsid w:val="008D64C8"/>
    <w:rsid w:val="008D65BF"/>
    <w:rsid w:val="008D78F4"/>
    <w:rsid w:val="008E1323"/>
    <w:rsid w:val="008E255F"/>
    <w:rsid w:val="008E3891"/>
    <w:rsid w:val="008E5D6C"/>
    <w:rsid w:val="008E66D9"/>
    <w:rsid w:val="008E701A"/>
    <w:rsid w:val="008E7FB3"/>
    <w:rsid w:val="008F0F7A"/>
    <w:rsid w:val="008F2E9B"/>
    <w:rsid w:val="008F557C"/>
    <w:rsid w:val="00902DED"/>
    <w:rsid w:val="00905291"/>
    <w:rsid w:val="00905A26"/>
    <w:rsid w:val="0091206C"/>
    <w:rsid w:val="00921BDE"/>
    <w:rsid w:val="009236CB"/>
    <w:rsid w:val="00923ED4"/>
    <w:rsid w:val="00933897"/>
    <w:rsid w:val="009339EF"/>
    <w:rsid w:val="009442D5"/>
    <w:rsid w:val="0094680B"/>
    <w:rsid w:val="00946DA3"/>
    <w:rsid w:val="009500F9"/>
    <w:rsid w:val="009506FE"/>
    <w:rsid w:val="009546CA"/>
    <w:rsid w:val="00955700"/>
    <w:rsid w:val="00956357"/>
    <w:rsid w:val="0095661C"/>
    <w:rsid w:val="00961313"/>
    <w:rsid w:val="00962222"/>
    <w:rsid w:val="00963577"/>
    <w:rsid w:val="00965581"/>
    <w:rsid w:val="00965595"/>
    <w:rsid w:val="00965BAF"/>
    <w:rsid w:val="00970BEE"/>
    <w:rsid w:val="00970E06"/>
    <w:rsid w:val="00976D0F"/>
    <w:rsid w:val="00981755"/>
    <w:rsid w:val="00990F48"/>
    <w:rsid w:val="00991BF6"/>
    <w:rsid w:val="009927D5"/>
    <w:rsid w:val="00992E63"/>
    <w:rsid w:val="00992F45"/>
    <w:rsid w:val="00993256"/>
    <w:rsid w:val="009947F0"/>
    <w:rsid w:val="009A11F3"/>
    <w:rsid w:val="009A1EF4"/>
    <w:rsid w:val="009A3D35"/>
    <w:rsid w:val="009A61BE"/>
    <w:rsid w:val="009A6B14"/>
    <w:rsid w:val="009B0851"/>
    <w:rsid w:val="009B1768"/>
    <w:rsid w:val="009B4BFC"/>
    <w:rsid w:val="009C1297"/>
    <w:rsid w:val="009C1F70"/>
    <w:rsid w:val="009C2A0F"/>
    <w:rsid w:val="009C3522"/>
    <w:rsid w:val="009C53CB"/>
    <w:rsid w:val="009C585A"/>
    <w:rsid w:val="009C5A40"/>
    <w:rsid w:val="009C5B4C"/>
    <w:rsid w:val="009D0BC8"/>
    <w:rsid w:val="009D409F"/>
    <w:rsid w:val="009D539A"/>
    <w:rsid w:val="009E1809"/>
    <w:rsid w:val="009E2BB5"/>
    <w:rsid w:val="009E40CB"/>
    <w:rsid w:val="009F00B8"/>
    <w:rsid w:val="009F0375"/>
    <w:rsid w:val="009F4C5D"/>
    <w:rsid w:val="009F4E1B"/>
    <w:rsid w:val="009F65C6"/>
    <w:rsid w:val="00A04499"/>
    <w:rsid w:val="00A058BF"/>
    <w:rsid w:val="00A137B1"/>
    <w:rsid w:val="00A16862"/>
    <w:rsid w:val="00A17F9D"/>
    <w:rsid w:val="00A20ABC"/>
    <w:rsid w:val="00A222A6"/>
    <w:rsid w:val="00A245E1"/>
    <w:rsid w:val="00A27CA4"/>
    <w:rsid w:val="00A36578"/>
    <w:rsid w:val="00A4236D"/>
    <w:rsid w:val="00A45AFF"/>
    <w:rsid w:val="00A50929"/>
    <w:rsid w:val="00A50C35"/>
    <w:rsid w:val="00A56C48"/>
    <w:rsid w:val="00A57B5C"/>
    <w:rsid w:val="00A67626"/>
    <w:rsid w:val="00A73473"/>
    <w:rsid w:val="00A75250"/>
    <w:rsid w:val="00A763C3"/>
    <w:rsid w:val="00A8125C"/>
    <w:rsid w:val="00A83300"/>
    <w:rsid w:val="00A83A20"/>
    <w:rsid w:val="00A87B27"/>
    <w:rsid w:val="00A90D7E"/>
    <w:rsid w:val="00A915FF"/>
    <w:rsid w:val="00A943A5"/>
    <w:rsid w:val="00A94735"/>
    <w:rsid w:val="00A9490F"/>
    <w:rsid w:val="00AA1056"/>
    <w:rsid w:val="00AA5084"/>
    <w:rsid w:val="00AA7917"/>
    <w:rsid w:val="00AB46C5"/>
    <w:rsid w:val="00AB550D"/>
    <w:rsid w:val="00AB7B9E"/>
    <w:rsid w:val="00AB7F28"/>
    <w:rsid w:val="00AC08AF"/>
    <w:rsid w:val="00AC153E"/>
    <w:rsid w:val="00AC1921"/>
    <w:rsid w:val="00AC2FFA"/>
    <w:rsid w:val="00AC45B0"/>
    <w:rsid w:val="00AC46CC"/>
    <w:rsid w:val="00AC4ED0"/>
    <w:rsid w:val="00AC721C"/>
    <w:rsid w:val="00AE6E53"/>
    <w:rsid w:val="00AF18D1"/>
    <w:rsid w:val="00AF2804"/>
    <w:rsid w:val="00AF2F7E"/>
    <w:rsid w:val="00AF4587"/>
    <w:rsid w:val="00B018FC"/>
    <w:rsid w:val="00B02036"/>
    <w:rsid w:val="00B02A76"/>
    <w:rsid w:val="00B071E8"/>
    <w:rsid w:val="00B14482"/>
    <w:rsid w:val="00B17012"/>
    <w:rsid w:val="00B2005C"/>
    <w:rsid w:val="00B21511"/>
    <w:rsid w:val="00B22CE4"/>
    <w:rsid w:val="00B23EE7"/>
    <w:rsid w:val="00B245A0"/>
    <w:rsid w:val="00B26BD6"/>
    <w:rsid w:val="00B3196E"/>
    <w:rsid w:val="00B34454"/>
    <w:rsid w:val="00B35B0E"/>
    <w:rsid w:val="00B36E81"/>
    <w:rsid w:val="00B36EEC"/>
    <w:rsid w:val="00B378FB"/>
    <w:rsid w:val="00B404B3"/>
    <w:rsid w:val="00B404EF"/>
    <w:rsid w:val="00B41D57"/>
    <w:rsid w:val="00B45329"/>
    <w:rsid w:val="00B45FF3"/>
    <w:rsid w:val="00B538FB"/>
    <w:rsid w:val="00B53E44"/>
    <w:rsid w:val="00B54A5C"/>
    <w:rsid w:val="00B57D61"/>
    <w:rsid w:val="00B63E03"/>
    <w:rsid w:val="00B66A8D"/>
    <w:rsid w:val="00B674F2"/>
    <w:rsid w:val="00B71683"/>
    <w:rsid w:val="00B73332"/>
    <w:rsid w:val="00B734D2"/>
    <w:rsid w:val="00B740C3"/>
    <w:rsid w:val="00B77F6B"/>
    <w:rsid w:val="00B81677"/>
    <w:rsid w:val="00B82DAB"/>
    <w:rsid w:val="00B83336"/>
    <w:rsid w:val="00B85AD0"/>
    <w:rsid w:val="00B866BF"/>
    <w:rsid w:val="00B87BDA"/>
    <w:rsid w:val="00B93AF3"/>
    <w:rsid w:val="00B94EC0"/>
    <w:rsid w:val="00B95033"/>
    <w:rsid w:val="00BA607B"/>
    <w:rsid w:val="00BB1B68"/>
    <w:rsid w:val="00BC0B04"/>
    <w:rsid w:val="00BC3146"/>
    <w:rsid w:val="00BC5C5B"/>
    <w:rsid w:val="00BC7264"/>
    <w:rsid w:val="00BC726A"/>
    <w:rsid w:val="00BD3FC7"/>
    <w:rsid w:val="00BE2A35"/>
    <w:rsid w:val="00BE3535"/>
    <w:rsid w:val="00BE4190"/>
    <w:rsid w:val="00BE614B"/>
    <w:rsid w:val="00BE76FD"/>
    <w:rsid w:val="00BF2369"/>
    <w:rsid w:val="00BF3D82"/>
    <w:rsid w:val="00BF47CA"/>
    <w:rsid w:val="00BF6BA4"/>
    <w:rsid w:val="00C02305"/>
    <w:rsid w:val="00C02636"/>
    <w:rsid w:val="00C03A49"/>
    <w:rsid w:val="00C04980"/>
    <w:rsid w:val="00C04ACD"/>
    <w:rsid w:val="00C07CE0"/>
    <w:rsid w:val="00C10EF5"/>
    <w:rsid w:val="00C14ED8"/>
    <w:rsid w:val="00C214AD"/>
    <w:rsid w:val="00C233D6"/>
    <w:rsid w:val="00C24A18"/>
    <w:rsid w:val="00C31365"/>
    <w:rsid w:val="00C328C2"/>
    <w:rsid w:val="00C32E07"/>
    <w:rsid w:val="00C41E9C"/>
    <w:rsid w:val="00C443B5"/>
    <w:rsid w:val="00C46D3A"/>
    <w:rsid w:val="00C50AD7"/>
    <w:rsid w:val="00C53BC7"/>
    <w:rsid w:val="00C550BF"/>
    <w:rsid w:val="00C62F06"/>
    <w:rsid w:val="00C639CC"/>
    <w:rsid w:val="00C7484D"/>
    <w:rsid w:val="00C75EB8"/>
    <w:rsid w:val="00C8042F"/>
    <w:rsid w:val="00C82AF4"/>
    <w:rsid w:val="00C85610"/>
    <w:rsid w:val="00C8564E"/>
    <w:rsid w:val="00C94A51"/>
    <w:rsid w:val="00C964D4"/>
    <w:rsid w:val="00C9729D"/>
    <w:rsid w:val="00CA0D0C"/>
    <w:rsid w:val="00CA2831"/>
    <w:rsid w:val="00CA5C2D"/>
    <w:rsid w:val="00CB7AEB"/>
    <w:rsid w:val="00CC3763"/>
    <w:rsid w:val="00CC7053"/>
    <w:rsid w:val="00CD2CC8"/>
    <w:rsid w:val="00CD31FB"/>
    <w:rsid w:val="00CD3DDE"/>
    <w:rsid w:val="00CD50B9"/>
    <w:rsid w:val="00CD7E11"/>
    <w:rsid w:val="00CE12AD"/>
    <w:rsid w:val="00CE17BC"/>
    <w:rsid w:val="00CE268B"/>
    <w:rsid w:val="00CE4FF2"/>
    <w:rsid w:val="00CE78B4"/>
    <w:rsid w:val="00CF2F9C"/>
    <w:rsid w:val="00D00196"/>
    <w:rsid w:val="00D00C0F"/>
    <w:rsid w:val="00D0361B"/>
    <w:rsid w:val="00D06C56"/>
    <w:rsid w:val="00D103BB"/>
    <w:rsid w:val="00D200F9"/>
    <w:rsid w:val="00D202B7"/>
    <w:rsid w:val="00D218EF"/>
    <w:rsid w:val="00D22AB4"/>
    <w:rsid w:val="00D23562"/>
    <w:rsid w:val="00D24707"/>
    <w:rsid w:val="00D24BC7"/>
    <w:rsid w:val="00D3327A"/>
    <w:rsid w:val="00D34C5B"/>
    <w:rsid w:val="00D37B1E"/>
    <w:rsid w:val="00D400CB"/>
    <w:rsid w:val="00D422B2"/>
    <w:rsid w:val="00D4617E"/>
    <w:rsid w:val="00D4735B"/>
    <w:rsid w:val="00D51F14"/>
    <w:rsid w:val="00D543ED"/>
    <w:rsid w:val="00D56E5B"/>
    <w:rsid w:val="00D6069F"/>
    <w:rsid w:val="00D61894"/>
    <w:rsid w:val="00D63331"/>
    <w:rsid w:val="00D66A6C"/>
    <w:rsid w:val="00D7240D"/>
    <w:rsid w:val="00D72E42"/>
    <w:rsid w:val="00D741AF"/>
    <w:rsid w:val="00D76703"/>
    <w:rsid w:val="00D8089F"/>
    <w:rsid w:val="00D83294"/>
    <w:rsid w:val="00D83AA8"/>
    <w:rsid w:val="00D84436"/>
    <w:rsid w:val="00D85BCB"/>
    <w:rsid w:val="00D938A5"/>
    <w:rsid w:val="00D95084"/>
    <w:rsid w:val="00DA400F"/>
    <w:rsid w:val="00DA5EA2"/>
    <w:rsid w:val="00DA7613"/>
    <w:rsid w:val="00DB42BA"/>
    <w:rsid w:val="00DB62E0"/>
    <w:rsid w:val="00DB62EA"/>
    <w:rsid w:val="00DC2975"/>
    <w:rsid w:val="00DC4814"/>
    <w:rsid w:val="00DD08E7"/>
    <w:rsid w:val="00DD248C"/>
    <w:rsid w:val="00DD2A88"/>
    <w:rsid w:val="00DD348F"/>
    <w:rsid w:val="00DD4A25"/>
    <w:rsid w:val="00DD4B05"/>
    <w:rsid w:val="00DE05D6"/>
    <w:rsid w:val="00DF09E2"/>
    <w:rsid w:val="00DF6060"/>
    <w:rsid w:val="00E0037D"/>
    <w:rsid w:val="00E01320"/>
    <w:rsid w:val="00E03ED1"/>
    <w:rsid w:val="00E053C4"/>
    <w:rsid w:val="00E12B6E"/>
    <w:rsid w:val="00E13A92"/>
    <w:rsid w:val="00E14287"/>
    <w:rsid w:val="00E15A0B"/>
    <w:rsid w:val="00E15F66"/>
    <w:rsid w:val="00E16F54"/>
    <w:rsid w:val="00E17042"/>
    <w:rsid w:val="00E22E3F"/>
    <w:rsid w:val="00E22F9A"/>
    <w:rsid w:val="00E314CC"/>
    <w:rsid w:val="00E33425"/>
    <w:rsid w:val="00E44257"/>
    <w:rsid w:val="00E45656"/>
    <w:rsid w:val="00E46295"/>
    <w:rsid w:val="00E46790"/>
    <w:rsid w:val="00E4701E"/>
    <w:rsid w:val="00E628D5"/>
    <w:rsid w:val="00E62CE9"/>
    <w:rsid w:val="00E66545"/>
    <w:rsid w:val="00E67587"/>
    <w:rsid w:val="00E7060C"/>
    <w:rsid w:val="00E70641"/>
    <w:rsid w:val="00E70807"/>
    <w:rsid w:val="00E723CC"/>
    <w:rsid w:val="00E73B4A"/>
    <w:rsid w:val="00E74BB8"/>
    <w:rsid w:val="00E75590"/>
    <w:rsid w:val="00E76755"/>
    <w:rsid w:val="00E77010"/>
    <w:rsid w:val="00E816BC"/>
    <w:rsid w:val="00E8399B"/>
    <w:rsid w:val="00E9056B"/>
    <w:rsid w:val="00E961FA"/>
    <w:rsid w:val="00E96A02"/>
    <w:rsid w:val="00EA6EA1"/>
    <w:rsid w:val="00EA75BA"/>
    <w:rsid w:val="00EA7FA7"/>
    <w:rsid w:val="00EB0BCB"/>
    <w:rsid w:val="00EB0EE6"/>
    <w:rsid w:val="00EB2C75"/>
    <w:rsid w:val="00EB49EA"/>
    <w:rsid w:val="00EB5140"/>
    <w:rsid w:val="00EC042A"/>
    <w:rsid w:val="00EC731F"/>
    <w:rsid w:val="00EC7712"/>
    <w:rsid w:val="00EC7ED0"/>
    <w:rsid w:val="00ED3DBA"/>
    <w:rsid w:val="00EE0365"/>
    <w:rsid w:val="00EE0A1B"/>
    <w:rsid w:val="00EE2EBC"/>
    <w:rsid w:val="00EF4AF2"/>
    <w:rsid w:val="00EF6BD6"/>
    <w:rsid w:val="00EF7FAD"/>
    <w:rsid w:val="00F00D94"/>
    <w:rsid w:val="00F0284F"/>
    <w:rsid w:val="00F055D1"/>
    <w:rsid w:val="00F10E0D"/>
    <w:rsid w:val="00F11522"/>
    <w:rsid w:val="00F11F3F"/>
    <w:rsid w:val="00F12BE7"/>
    <w:rsid w:val="00F1444B"/>
    <w:rsid w:val="00F14AF4"/>
    <w:rsid w:val="00F159A9"/>
    <w:rsid w:val="00F15B72"/>
    <w:rsid w:val="00F20CE5"/>
    <w:rsid w:val="00F25BC6"/>
    <w:rsid w:val="00F26405"/>
    <w:rsid w:val="00F346CF"/>
    <w:rsid w:val="00F36364"/>
    <w:rsid w:val="00F36BBD"/>
    <w:rsid w:val="00F36D12"/>
    <w:rsid w:val="00F37B52"/>
    <w:rsid w:val="00F4081A"/>
    <w:rsid w:val="00F4337C"/>
    <w:rsid w:val="00F50928"/>
    <w:rsid w:val="00F52CAA"/>
    <w:rsid w:val="00F534F8"/>
    <w:rsid w:val="00F54F4B"/>
    <w:rsid w:val="00F55E2E"/>
    <w:rsid w:val="00F57FF5"/>
    <w:rsid w:val="00F60A34"/>
    <w:rsid w:val="00F61E12"/>
    <w:rsid w:val="00F638BF"/>
    <w:rsid w:val="00F65FE5"/>
    <w:rsid w:val="00F67632"/>
    <w:rsid w:val="00F67A0A"/>
    <w:rsid w:val="00F72121"/>
    <w:rsid w:val="00F72C3C"/>
    <w:rsid w:val="00F74DB5"/>
    <w:rsid w:val="00F76456"/>
    <w:rsid w:val="00F76663"/>
    <w:rsid w:val="00F8298A"/>
    <w:rsid w:val="00F840CE"/>
    <w:rsid w:val="00F84691"/>
    <w:rsid w:val="00F8677B"/>
    <w:rsid w:val="00F87E10"/>
    <w:rsid w:val="00F95A63"/>
    <w:rsid w:val="00F96506"/>
    <w:rsid w:val="00F9796F"/>
    <w:rsid w:val="00FA0F24"/>
    <w:rsid w:val="00FA1232"/>
    <w:rsid w:val="00FA511E"/>
    <w:rsid w:val="00FB0213"/>
    <w:rsid w:val="00FB14DA"/>
    <w:rsid w:val="00FB489D"/>
    <w:rsid w:val="00FC4407"/>
    <w:rsid w:val="00FC6382"/>
    <w:rsid w:val="00FC7D59"/>
    <w:rsid w:val="00FD39BA"/>
    <w:rsid w:val="00FD4ED1"/>
    <w:rsid w:val="00FD597A"/>
    <w:rsid w:val="00FD6AC6"/>
    <w:rsid w:val="00FE3A8A"/>
    <w:rsid w:val="00FE4585"/>
    <w:rsid w:val="00FE6ED1"/>
    <w:rsid w:val="00FF29FA"/>
    <w:rsid w:val="00FF3145"/>
    <w:rsid w:val="00FF4F93"/>
    <w:rsid w:val="00FF61AF"/>
    <w:rsid w:val="00FF652F"/>
    <w:rsid w:val="00FF7103"/>
    <w:rsid w:val="28583B54"/>
    <w:rsid w:val="55B06D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017B597"/>
  <w14:defaultImageDpi w14:val="300"/>
  <w15:docId w15:val="{2BB149D0-A8EF-4E95-978D-29FE0F86C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pPr>
      <w:spacing w:after="0" w:line="240" w:lineRule="auto"/>
    </w:pPr>
    <w:rPr>
      <w:rFonts w:ascii="Lucida Grande" w:hAnsi="Lucida Grande" w:cs="Lucida Grande"/>
      <w:sz w:val="18"/>
      <w:szCs w:val="18"/>
    </w:rPr>
  </w:style>
  <w:style w:type="paragraph" w:styleId="a5">
    <w:name w:val="footer"/>
    <w:basedOn w:val="a"/>
    <w:link w:val="a6"/>
    <w:uiPriority w:val="99"/>
    <w:unhideWhenUsed/>
    <w:qFormat/>
    <w:pPr>
      <w:tabs>
        <w:tab w:val="center" w:pos="4320"/>
        <w:tab w:val="right" w:pos="8640"/>
      </w:tabs>
      <w:spacing w:after="0" w:line="240" w:lineRule="auto"/>
    </w:pPr>
  </w:style>
  <w:style w:type="paragraph" w:styleId="a7">
    <w:name w:val="header"/>
    <w:basedOn w:val="a"/>
    <w:link w:val="a8"/>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a9">
    <w:name w:val="Normal (Web)"/>
    <w:basedOn w:val="a"/>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aa">
    <w:name w:val="page number"/>
    <w:basedOn w:val="a0"/>
    <w:uiPriority w:val="99"/>
    <w:semiHidden/>
    <w:unhideWhenUsed/>
    <w:qFormat/>
  </w:style>
  <w:style w:type="character" w:styleId="ab">
    <w:name w:val="Hyperlink"/>
    <w:qFormat/>
    <w:rPr>
      <w:color w:val="0000FF"/>
      <w:u w:val="single"/>
    </w:rPr>
  </w:style>
  <w:style w:type="table" w:styleId="ac">
    <w:name w:val="Table Grid"/>
    <w:basedOn w:val="a1"/>
    <w:uiPriority w:val="59"/>
    <w:qFormat/>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BAuthorName">
    <w:name w:val="BB_Author_Name"/>
    <w:basedOn w:val="a"/>
    <w:next w:val="BCAuthorAddress"/>
    <w:qFormat/>
    <w:pPr>
      <w:spacing w:after="180" w:line="480" w:lineRule="auto"/>
    </w:pPr>
    <w:rPr>
      <w:rFonts w:ascii="Arno Pro" w:eastAsia="Times New Roman" w:hAnsi="Arno Pro" w:cs="Times New Roman"/>
      <w:kern w:val="26"/>
      <w:sz w:val="24"/>
      <w:szCs w:val="20"/>
      <w:lang w:eastAsia="en-US"/>
    </w:rPr>
  </w:style>
  <w:style w:type="paragraph" w:customStyle="1" w:styleId="BCAuthorAddress">
    <w:name w:val="BC_Author_Address"/>
    <w:basedOn w:val="a"/>
    <w:next w:val="BIEmailAddress"/>
    <w:pPr>
      <w:spacing w:after="60" w:line="240" w:lineRule="auto"/>
    </w:pPr>
    <w:rPr>
      <w:rFonts w:ascii="Arno Pro" w:eastAsia="Times New Roman" w:hAnsi="Arno Pro" w:cs="Times New Roman"/>
      <w:kern w:val="22"/>
      <w:sz w:val="20"/>
      <w:szCs w:val="20"/>
      <w:lang w:eastAsia="en-US"/>
    </w:rPr>
  </w:style>
  <w:style w:type="paragraph" w:customStyle="1" w:styleId="BIEmailAddress">
    <w:name w:val="BI_Email_Address"/>
    <w:basedOn w:val="a"/>
    <w:next w:val="a"/>
    <w:pPr>
      <w:spacing w:after="100" w:line="480" w:lineRule="auto"/>
    </w:pPr>
    <w:rPr>
      <w:rFonts w:ascii="Arno Pro" w:eastAsia="Times New Roman" w:hAnsi="Arno Pro" w:cs="Times New Roman"/>
      <w:sz w:val="24"/>
      <w:szCs w:val="24"/>
      <w:lang w:eastAsia="en-US"/>
    </w:rPr>
  </w:style>
  <w:style w:type="character" w:customStyle="1" w:styleId="a4">
    <w:name w:val="批注框文本 字符"/>
    <w:basedOn w:val="a0"/>
    <w:link w:val="a3"/>
    <w:uiPriority w:val="99"/>
    <w:semiHidden/>
    <w:qFormat/>
    <w:rPr>
      <w:rFonts w:ascii="Lucida Grande" w:hAnsi="Lucida Grande" w:cs="Lucida Grande"/>
      <w:sz w:val="18"/>
      <w:szCs w:val="18"/>
      <w:lang w:eastAsia="zh-CN"/>
    </w:rPr>
  </w:style>
  <w:style w:type="character" w:customStyle="1" w:styleId="a6">
    <w:name w:val="页脚 字符"/>
    <w:basedOn w:val="a0"/>
    <w:link w:val="a5"/>
    <w:uiPriority w:val="99"/>
    <w:rPr>
      <w:sz w:val="22"/>
      <w:szCs w:val="22"/>
      <w:lang w:eastAsia="zh-CN"/>
    </w:rPr>
  </w:style>
  <w:style w:type="paragraph" w:styleId="ad">
    <w:name w:val="List Paragraph"/>
    <w:basedOn w:val="a"/>
    <w:uiPriority w:val="34"/>
    <w:qFormat/>
    <w:pPr>
      <w:ind w:left="720"/>
      <w:contextualSpacing/>
    </w:pPr>
  </w:style>
  <w:style w:type="character" w:customStyle="1" w:styleId="1">
    <w:name w:val="未处理的提及1"/>
    <w:basedOn w:val="a0"/>
    <w:uiPriority w:val="99"/>
    <w:semiHidden/>
    <w:unhideWhenUsed/>
    <w:rPr>
      <w:color w:val="808080"/>
      <w:shd w:val="clear" w:color="auto" w:fill="E6E6E6"/>
    </w:rPr>
  </w:style>
  <w:style w:type="paragraph" w:customStyle="1" w:styleId="EndNoteBibliographyTitle">
    <w:name w:val="EndNote Bibliography Title"/>
    <w:basedOn w:val="a"/>
    <w:link w:val="EndNoteBibliographyTitle0"/>
    <w:pPr>
      <w:spacing w:after="0"/>
      <w:jc w:val="center"/>
    </w:pPr>
    <w:rPr>
      <w:rFonts w:ascii="Cambria" w:hAnsi="Cambria"/>
    </w:rPr>
  </w:style>
  <w:style w:type="character" w:customStyle="1" w:styleId="EndNoteBibliographyTitle0">
    <w:name w:val="EndNote Bibliography Title 字符"/>
    <w:basedOn w:val="a0"/>
    <w:link w:val="EndNoteBibliographyTitle"/>
    <w:rPr>
      <w:rFonts w:ascii="Cambria" w:hAnsi="Cambria"/>
      <w:sz w:val="22"/>
      <w:szCs w:val="22"/>
    </w:rPr>
  </w:style>
  <w:style w:type="paragraph" w:customStyle="1" w:styleId="EndNoteBibliography">
    <w:name w:val="EndNote Bibliography"/>
    <w:basedOn w:val="a"/>
    <w:link w:val="EndNoteBibliography0"/>
    <w:pPr>
      <w:spacing w:line="240" w:lineRule="auto"/>
      <w:jc w:val="both"/>
    </w:pPr>
    <w:rPr>
      <w:rFonts w:ascii="Cambria" w:hAnsi="Cambria"/>
    </w:rPr>
  </w:style>
  <w:style w:type="character" w:customStyle="1" w:styleId="EndNoteBibliography0">
    <w:name w:val="EndNote Bibliography 字符"/>
    <w:basedOn w:val="a0"/>
    <w:link w:val="EndNoteBibliography"/>
    <w:rPr>
      <w:rFonts w:ascii="Cambria" w:hAnsi="Cambria"/>
      <w:sz w:val="22"/>
      <w:szCs w:val="22"/>
    </w:rPr>
  </w:style>
  <w:style w:type="character" w:customStyle="1" w:styleId="a8">
    <w:name w:val="页眉 字符"/>
    <w:basedOn w:val="a0"/>
    <w:link w:val="a7"/>
    <w:uiPriority w:val="99"/>
    <w:qFormat/>
    <w:rPr>
      <w:sz w:val="18"/>
      <w:szCs w:val="18"/>
      <w:lang w:eastAsia="zh-CN"/>
    </w:rPr>
  </w:style>
  <w:style w:type="character" w:customStyle="1" w:styleId="RSCB02ArticleTextChar">
    <w:name w:val="RSC B02 Article Text Char"/>
    <w:link w:val="RSCB02ArticleText"/>
    <w:qFormat/>
    <w:rsid w:val="00CE78B4"/>
    <w:rPr>
      <w:rFonts w:cs="Times New Roman"/>
      <w:w w:val="108"/>
      <w:sz w:val="18"/>
      <w:szCs w:val="18"/>
    </w:rPr>
  </w:style>
  <w:style w:type="paragraph" w:customStyle="1" w:styleId="RSCB02ArticleText">
    <w:name w:val="RSC B02 Article Text"/>
    <w:basedOn w:val="a"/>
    <w:link w:val="RSCB02ArticleTextChar"/>
    <w:qFormat/>
    <w:rsid w:val="00CE78B4"/>
    <w:pPr>
      <w:spacing w:after="0" w:line="240" w:lineRule="exact"/>
      <w:jc w:val="both"/>
    </w:pPr>
    <w:rPr>
      <w:rFonts w:cs="Times New Roman"/>
      <w:w w:val="108"/>
      <w:sz w:val="18"/>
      <w:szCs w:val="18"/>
    </w:rPr>
  </w:style>
  <w:style w:type="paragraph" w:customStyle="1" w:styleId="RSCB06BHeadingSub-Section">
    <w:name w:val="RSC B06 B Heading (Sub-Section)"/>
    <w:link w:val="RSCB06BHeadingSub-SectionChar"/>
    <w:qFormat/>
    <w:rsid w:val="00687880"/>
    <w:pPr>
      <w:spacing w:after="80" w:line="240" w:lineRule="exact"/>
    </w:pPr>
    <w:rPr>
      <w:rFonts w:ascii="Calibri" w:eastAsia="宋体" w:hAnsi="Calibri" w:cs="Times New Roman"/>
      <w:b/>
      <w:sz w:val="18"/>
      <w:szCs w:val="22"/>
      <w:lang w:val="en-GB" w:eastAsia="en-US"/>
    </w:rPr>
  </w:style>
  <w:style w:type="character" w:customStyle="1" w:styleId="RSCB06BHeadingSub-SectionChar">
    <w:name w:val="RSC B06 B Heading (Sub-Section) Char"/>
    <w:link w:val="RSCB06BHeadingSub-Section"/>
    <w:qFormat/>
    <w:rsid w:val="00687880"/>
    <w:rPr>
      <w:rFonts w:ascii="Calibri" w:eastAsia="宋体" w:hAnsi="Calibri" w:cs="Times New Roman"/>
      <w:b/>
      <w:sz w:val="18"/>
      <w:szCs w:val="22"/>
      <w:lang w:val="en-GB" w:eastAsia="en-US"/>
    </w:rPr>
  </w:style>
  <w:style w:type="character" w:customStyle="1" w:styleId="fontstyle01">
    <w:name w:val="fontstyle01"/>
    <w:rsid w:val="009F00B8"/>
    <w:rPr>
      <w:rFonts w:ascii="AdvOT999035f4" w:eastAsia="AdvOT999035f4" w:hAnsi="AdvOT999035f4" w:cs="AdvOT999035f4"/>
      <w:b w:val="0"/>
      <w:i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2758981">
      <w:bodyDiv w:val="1"/>
      <w:marLeft w:val="0"/>
      <w:marRight w:val="0"/>
      <w:marTop w:val="0"/>
      <w:marBottom w:val="0"/>
      <w:divBdr>
        <w:top w:val="none" w:sz="0" w:space="0" w:color="auto"/>
        <w:left w:val="none" w:sz="0" w:space="0" w:color="auto"/>
        <w:bottom w:val="none" w:sz="0" w:space="0" w:color="auto"/>
        <w:right w:val="none" w:sz="0" w:space="0" w:color="auto"/>
      </w:divBdr>
    </w:div>
    <w:div w:id="419371580">
      <w:bodyDiv w:val="1"/>
      <w:marLeft w:val="0"/>
      <w:marRight w:val="0"/>
      <w:marTop w:val="0"/>
      <w:marBottom w:val="0"/>
      <w:divBdr>
        <w:top w:val="none" w:sz="0" w:space="0" w:color="auto"/>
        <w:left w:val="none" w:sz="0" w:space="0" w:color="auto"/>
        <w:bottom w:val="none" w:sz="0" w:space="0" w:color="auto"/>
        <w:right w:val="none" w:sz="0" w:space="0" w:color="auto"/>
      </w:divBdr>
    </w:div>
    <w:div w:id="6200393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image" Target="media/image29.jpe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footer" Target="footer1.xml"/><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image" Target="media/image9.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image" Target="media/image36.png"/><Relationship Id="rId59" Type="http://schemas.openxmlformats.org/officeDocument/2006/relationships/footer" Target="footer2.xml"/><Relationship Id="rId20" Type="http://schemas.openxmlformats.org/officeDocument/2006/relationships/image" Target="media/image10.png"/><Relationship Id="rId41" Type="http://schemas.openxmlformats.org/officeDocument/2006/relationships/image" Target="media/image31.jpeg"/><Relationship Id="rId54" Type="http://schemas.openxmlformats.org/officeDocument/2006/relationships/image" Target="media/image44.emf"/><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emf"/><Relationship Id="rId10" Type="http://schemas.openxmlformats.org/officeDocument/2006/relationships/hyperlink" Target="mailto:zhangxing@njnu.edu.cn" TargetMode="External"/><Relationship Id="rId31" Type="http://schemas.openxmlformats.org/officeDocument/2006/relationships/image" Target="media/image21.jpe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shenbx@njnu.edu.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4E71AAF-73AF-4987-9862-115BE1D30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1502</TotalTime>
  <Pages>32</Pages>
  <Words>2754</Words>
  <Characters>15703</Characters>
  <Application>Microsoft Office Word</Application>
  <DocSecurity>0</DocSecurity>
  <Lines>130</Lines>
  <Paragraphs>36</Paragraphs>
  <ScaleCrop>false</ScaleCrop>
  <Company/>
  <LinksUpToDate>false</LinksUpToDate>
  <CharactersWithSpaces>18421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Zhang</dc:creator>
  <cp:keywords/>
  <dc:description/>
  <cp:lastModifiedBy>shenb</cp:lastModifiedBy>
  <cp:revision>469</cp:revision>
  <dcterms:created xsi:type="dcterms:W3CDTF">2018-02-17T07:31:00Z</dcterms:created>
  <dcterms:modified xsi:type="dcterms:W3CDTF">2021-04-30T03:13:00Z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