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F3864"/>
          <w:sz w:val="52"/>
          <w:szCs w:val="52"/>
        </w:rPr>
        <w:t xml:space="preserve">Helyx Support</w:t>
      </w:r>
    </w:p>
    <w:p>
      <w:pPr>
        <w:spacing w:after="240" w:before="0"/>
      </w:pPr>
      <w:r>
        <w:rPr>
          <w:rFonts w:ascii="Arial" w:cs="Arial" w:eastAsia="Arial" w:hAnsi="Arial"/>
          <w:color w:val="2E75B6"/>
          <w:sz w:val="28"/>
          <w:szCs w:val="28"/>
        </w:rPr>
        <w:t xml:space="preserve">Full Codebase Review, Security Audit &amp; E2E Test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 Suite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Assertions</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Passed</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e2e_test.js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137</w:t>
            </w:r>
          </w:p>
        </w:tc>
        <w:tc>
          <w:tcPr>
            <w:tcW w:type="dxa" w:w="25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137 ✓</w:t>
            </w:r>
          </w:p>
        </w:tc>
        <w:tc>
          <w:tcPr>
            <w:tcW w:type="dxa" w:w="25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e2e_test_comprehensive.js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165</w:t>
            </w:r>
          </w:p>
        </w:tc>
        <w:tc>
          <w:tcPr>
            <w:tcW w:type="dxa" w:w="25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165 ✓</w:t>
            </w:r>
          </w:p>
        </w:tc>
        <w:tc>
          <w:tcPr>
            <w:tcW w:type="dxa" w:w="25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e2e_master_tests.js (NEW)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353</w:t>
            </w:r>
          </w:p>
        </w:tc>
        <w:tc>
          <w:tcPr>
            <w:tcW w:type="dxa" w:w="25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0000"/>
                <w:sz w:val="18"/>
                <w:szCs w:val="18"/>
              </w:rPr>
              <w:t xml:space="preserve">345 ✓</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8 ✗</w:t>
            </w:r>
          </w:p>
        </w:tc>
      </w:tr>
      <w:tr>
        <w:tc>
          <w:tcPr>
            <w:tcW w:type="dxa" w:w="25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000000"/>
                <w:sz w:val="18"/>
                <w:szCs w:val="18"/>
              </w:rPr>
              <w:t xml:space="preserve">TOTAL</w:t>
            </w:r>
          </w:p>
        </w:tc>
        <w:tc>
          <w:tcPr>
            <w:tcW w:type="dxa" w:w="252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000000"/>
                <w:sz w:val="18"/>
                <w:szCs w:val="18"/>
              </w:rPr>
              <w:t xml:space="preserve">655</w:t>
            </w:r>
          </w:p>
        </w:tc>
        <w:tc>
          <w:tcPr>
            <w:tcW w:type="dxa" w:w="25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0000"/>
                <w:sz w:val="18"/>
                <w:szCs w:val="18"/>
              </w:rPr>
              <w:t xml:space="preserve">647 (98.8%)</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8 (1.2%)</w:t>
            </w:r>
          </w:p>
        </w:tc>
      </w:tr>
    </w:tbl>
    <w:p>
      <w:pPr>
        <w:spacing w:after="60" w:before="60"/>
      </w:pPr>
      <w:r>
        <w:t xml:space="preserve"/>
      </w:r>
    </w:p>
    <w:p>
      <w:pPr>
        <w:pBdr>
          <w:bottom w:val="single" w:color="CCCCCC" w:sz="3"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b w:val="false"/>
          <w:bCs w:val="false"/>
          <w:color w:val="000000"/>
          <w:sz w:val="20"/>
          <w:szCs w:val="20"/>
        </w:rPr>
        <w:t xml:space="preserve">A comprehensive automated review of the Helyx Support codebase was performed on May 17, 2026, covering security, API correctness, code consistency, and end-to-end functional testing. The analysis used three parallel review agents and a new 1,975-line test suite with 353 assertions covering every API endpoint.</w:t>
      </w:r>
    </w:p>
    <w:p>
      <w:pPr>
        <w:spacing w:after="60" w:before="60"/>
      </w:pPr>
      <w:r>
        <w:t xml:space="preserve"/>
      </w:r>
    </w:p>
    <w:p>
      <w:pPr>
        <w:spacing w:after="60" w:before="60"/>
      </w:pPr>
      <w:r>
        <w:rPr>
          <w:rFonts w:ascii="Arial" w:cs="Arial" w:eastAsia="Arial" w:hAnsi="Arial"/>
          <w:b w:val="false"/>
          <w:bCs w:val="false"/>
          <w:color w:val="000000"/>
          <w:sz w:val="20"/>
          <w:szCs w:val="20"/>
        </w:rPr>
        <w:t xml:space="preserve">Overall verdict: The application is functionally solid and passes 647 of 655 tests (98.8%). However, 4 critical and 8 high-severity security vulnerabilities require immediate remediation — most critically, a live Azure DevOps Personal Access Token committed in plaintext to the repository, and three IDOR vulnerabilities that allow any customer user to read, modify, or comment on any ticket in the system.</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2. Security Audit</w:t>
      </w:r>
    </w:p>
    <w:p>
      <w:pPr>
        <w:spacing w:after="60" w:before="60"/>
      </w:pPr>
      <w:r>
        <w:rPr>
          <w:rFonts w:ascii="Arial" w:cs="Arial" w:eastAsia="Arial" w:hAnsi="Arial"/>
          <w:b w:val="false"/>
          <w:bCs w:val="false"/>
          <w:color w:val="000000"/>
          <w:sz w:val="20"/>
          <w:szCs w:val="20"/>
        </w:rPr>
        <w:t xml:space="preserve">Overall security posture: MEDIUM-HIGH RISK. The application shows active security effort (rate limiting, JWT auth, role middleware) but has a cluster of serious issues across credential management and access control.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2.1 Critical Findings</w:t>
      </w:r>
    </w:p>
    <w:p>
      <w:pPr>
        <w:spacing w:after="60" w:before="160"/>
      </w:pPr>
      <w:r>
        <w:rPr>
          <w:rFonts w:ascii="Arial" w:cs="Arial" w:eastAsia="Arial" w:hAnsi="Arial"/>
          <w:b/>
          <w:bCs/>
          <w:color w:val="404040"/>
          <w:sz w:val="20"/>
          <w:szCs w:val="20"/>
        </w:rPr>
        <w:t xml:space="preserve">CRIT-1: Azure DevOps PAT Committed to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server/.env</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Credential Exposure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80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color w:val="0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ADO_PAT with Work Items: Read &amp; Write committed in plaintext. Anyone with repository access can create/modify/delete work items in the live CelitoTech Azure DevOps organization.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Fix</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Immediately revoke the PAT at dev.azure.com. Add .env to .gitignore. Purge from git history. Store secrets in Azure Key Vault.</w:t>
            </w:r>
          </w:p>
        </w:tc>
      </w:tr>
    </w:tbl>
    <w:p>
      <w:pPr>
        <w:spacing w:after="60" w:before="60"/>
      </w:pPr>
      <w:r>
        <w:t xml:space="preserve"/>
      </w:r>
    </w:p>
    <w:p>
      <w:pPr>
        <w:spacing w:after="60" w:before="160"/>
      </w:pPr>
      <w:r>
        <w:rPr>
          <w:rFonts w:ascii="Arial" w:cs="Arial" w:eastAsia="Arial" w:hAnsi="Arial"/>
          <w:b/>
          <w:bCs/>
          <w:color w:val="404040"/>
          <w:sz w:val="20"/>
          <w:szCs w:val="20"/>
        </w:rPr>
        <w:t xml:space="preserve">CRIT-2: IDOR — Customer Can Read Any Ticket by 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server/routes/tickets.js — GET /:id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80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color w:val="0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/api/tickets/:id has no ownership check. Any customer can enumerate all ticket IDs and read every ticket (title, description, requester email, attachments) across all organizations.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Fix</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if (req.user.role === 'customer' &amp;&amp; ticket.requester_email?.toLowerCase() !== req.user.email?.toLowerCase()) return res.status(403)...</w:t>
            </w:r>
          </w:p>
        </w:tc>
      </w:tr>
    </w:tbl>
    <w:p>
      <w:pPr>
        <w:spacing w:after="60" w:before="60"/>
      </w:pPr>
      <w:r>
        <w:t xml:space="preserve"/>
      </w:r>
    </w:p>
    <w:p>
      <w:pPr>
        <w:spacing w:after="60" w:before="160"/>
      </w:pPr>
      <w:r>
        <w:rPr>
          <w:rFonts w:ascii="Arial" w:cs="Arial" w:eastAsia="Arial" w:hAnsi="Arial"/>
          <w:b/>
          <w:bCs/>
          <w:color w:val="404040"/>
          <w:sz w:val="20"/>
          <w:szCs w:val="20"/>
        </w:rPr>
        <w:t xml:space="preserve">CRIT-3: IDOR — Customer Can Modify Any Ticket</w:t>
      </w:r>
    </w:p>
    <w:p>
      <w:pPr>
        <w:spacing w:after="60" w:before="60"/>
      </w:pPr>
      <w:r>
        <w:rPr>
          <w:rFonts w:ascii="Arial" w:cs="Arial" w:eastAsia="Arial" w:hAnsi="Arial"/>
          <w:b w:val="false"/>
          <w:bCs w:val="false"/>
          <w:color w:val="000000"/>
          <w:sz w:val="20"/>
          <w:szCs w:val="20"/>
        </w:rPr>
        <w:t xml:space="preserve">PUT /api/tickets/:id has no role check and no ownership check. Any authenticated user including a customer can close, reprioritize, or reassign any ticket in the system. File: server/routes/tickets.js. Fix: add a role guard at the top of the PUT handler.</w:t>
      </w:r>
    </w:p>
    <w:p>
      <w:pPr>
        <w:spacing w:after="60" w:before="60"/>
      </w:pPr>
      <w:r>
        <w:t xml:space="preserve"/>
      </w:r>
    </w:p>
    <w:p>
      <w:pPr>
        <w:spacing w:after="60" w:before="160"/>
      </w:pPr>
      <w:r>
        <w:rPr>
          <w:rFonts w:ascii="Arial" w:cs="Arial" w:eastAsia="Arial" w:hAnsi="Arial"/>
          <w:b/>
          <w:bCs/>
          <w:color w:val="404040"/>
          <w:sz w:val="20"/>
          <w:szCs w:val="20"/>
        </w:rPr>
        <w:t xml:space="preserve">CRIT-4: IDOR — Customer Can Post Comments to Any Ticket</w:t>
      </w:r>
    </w:p>
    <w:p>
      <w:pPr>
        <w:spacing w:after="60" w:before="60"/>
      </w:pPr>
      <w:r>
        <w:rPr>
          <w:rFonts w:ascii="Arial" w:cs="Arial" w:eastAsia="Arial" w:hAnsi="Arial"/>
          <w:b w:val="false"/>
          <w:bCs w:val="false"/>
          <w:color w:val="000000"/>
          <w:sz w:val="20"/>
          <w:szCs w:val="20"/>
        </w:rPr>
        <w:t xml:space="preserve">POST /api/tickets/:id/comments has no ticket-ownership check. Any customer can inject comments into tickets they do not own. Fix: verify req.user.role === 'customer' implies ticket.requester_email === req.user.email.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2.2 High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480"/>
        <w:gridCol w:w="1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dev-login active when NODE_ENV not set (defaults to undefined, not 'production')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routes/auth.js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ingest fully open when INGEST_SECRET not set — unauthenticated ticket creation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routes/email.js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Hardcoded fallback JWT secret 'dev-secret-NOT-for-production'; placeholder in .env not blocked at startup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middleware/requireAuth.js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Unauthenticated Graph webhook endpoint reflects arbitrary validationToken input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routes/inbound.js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GRAPH_WEBHOOK_SECRET set to known default 'helyx-support-webhook-secret' in .env</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services/graph.js / .env</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MIME type validation on any file upload endpoint (tickets, KB, deployments, downloads)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routes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authenticated user (including customers) can upload files to any deployment record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routes/deployments.js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Settings GET is accessible to all authenticated users including customers (products, portal_url)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routes/settings.js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2.3 Medium &amp; Low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680"/>
        <w:gridCol w:w="1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db.js interpolate() uses manual escaping — single-quote only; no parameterized query safety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CORS fully open (Access-Control-Allow-Origin: *) when CORS_ORIGIN not set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Customers can post internal (is_public=false) notes on tickets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KB articles accessible by direct ID lookup to any authenticated user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kb.js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Forum answers expose author_email to all authenticated users including customers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forum.js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 attachments downloadable by any authenticated user without ownership check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users.js DELETE and groups.js PATCH leak raw e.message (SQLite internals) in production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users/groups.js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rate limiting on /api/email/ingest or /api/inbound — ticket spam vector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Customers can write custom field values to any ticket (no role guard)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customFields.js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helmet middleware — missing CSP, HSTS, X-Frame-Options, X-Content-Type-Options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JWT revocation — deactivated accounts retain valid tokens for up to 8 hours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requireAuth.js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 attachments downloadable by any authenticated user without role check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CSAT survey links never expire despite email template claiming 30-day expiry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csat.js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bl>
    <w:p>
      <w:pPr>
        <w:spacing w:after="60" w:before="60"/>
      </w:pPr>
      <w:r>
        <w:t xml:space="preserve"/>
      </w:r>
    </w:p>
    <w:p>
      <w:pPr>
        <w:pBdr>
          <w:bottom w:val="single" w:color="CCCCCC" w:sz="3"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3. API Routes &amp; Code Consistency Review</w:t>
      </w:r>
    </w:p>
    <w:p>
      <w:pPr>
        <w:spacing w:after="60" w:before="60"/>
      </w:pPr>
      <w:r>
        <w:rPr>
          <w:rFonts w:ascii="Arial" w:cs="Arial" w:eastAsia="Arial" w:hAnsi="Arial"/>
          <w:b w:val="false"/>
          <w:bCs w:val="false"/>
          <w:color w:val="000000"/>
          <w:sz w:val="20"/>
          <w:szCs w:val="20"/>
        </w:rPr>
        <w:t xml:space="preserve">All 27 route files were reviewed. The following table summarizes the key findings across route files, followed by cross-cutting concerns.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3.1 Per-Route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22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 File</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Issues Found</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tickets.js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/:id has no try/catch. No enum validation on status/priority/type. No pagination. Merge operation not transactional (12 writes). requester_email not validated as email format.</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users.js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PATCH /:id/status uses SELECT * (leaks future sensitive columns). DELETE exposes raw e.message. No self-delete guard. No GET /:id endpoint. No email format validation.</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customers.js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lifecycle_status not validated on POST/PUT (only on bulk-import). No GET /:id. contacts JSON blob has no schema validation.</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groups.js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/:id has no try/catch. PATCH /:id/status exposes raw e.message. DELETE /:id/members/:userId no try/catch.</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kb.js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/folders/:id checks existence after UPDATE. POST /folders/:id/files doesn't verify folder exists. Draft articles returned to all users. 50MB × 20 files per upload with no MIME check.</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announcements.js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announcements visible to all authenticated users via GET / (not just public). Email blast uses weak HTML sanitization (only strips script/style, not onerror/onload).</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features.js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/:id/status checks existence after UPDATE. DELETE /:id/comments/:cid doesn't verify cid belongs to feature (any feature ID works).</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emailTemplates.js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enabled: 0 (number) stored as enabled=1 (truthy). Bug: only boolean false disables a template.</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cannedResponses.js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5 handlers bypass handleError middleware — inconsistent error format. req.params.id passed as string to DB (works but fragile).</w:t>
            </w:r>
          </w:p>
        </w:tc>
        <w:tc>
          <w:tcPr>
            <w:tcW w:type="dxa" w:w="22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sla.js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5 handlers bypass handleError. first_response_hours/resolution_hours not validated as positive numbers. No uniqueness check for priority — two active policies with same priority breaks SLA join.</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automation.js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/pending exposes e.message. event field not validated against enum. conditions/actions have no schema validation. Automation rules readable by customers.</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customFields.js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/ticket/:ticketId has no role guard — customers can write custom fields to any ticket.</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csat.js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/stats accessible to customers. GET /ticket/:ticketId has no ownership check. ticketId params not validated as integers.</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ticketTemplates.js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/:id returns {success:true} for non-existent ID (false positive). PUT checks existence after UPDATE. No router.param for ID validation.</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forum.js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router.param for ID validation. author_email exposed to all authenticated users. No pagination. View count UPDATE inside try block causes 500 on failure.</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downloads.js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/file/:filename is public unauthenticated — any file in uploads/downloads/ downloadable without auth.</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deployments.js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/:id/attachments and GET /attachments/:id/download have no role guard. status field not validated against enum.</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reports.js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/:id and DELETE /:id have no ownership check — any user can modify/delete reports created by others. handleError called with 3 args but only accepts 2.</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devops.js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/releases-debug permanently accessible in production. DB write errors in integration path silently swallowed. adoVsrmRequest URL construction missing trailing-slash protection.</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contacts.js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role guard — all authenticated users including customers can read the full unified contacts directory. N+1 query pattern (100+ queries per request on large installs).</w:t>
            </w:r>
          </w:p>
        </w:tc>
        <w:tc>
          <w:tcPr>
            <w:tcW w:type="dxa" w:w="2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inbound.js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 webhook drops notifications silently on processing errors. Customer detection by domain name is fragile (splits on first dot — false positives).</w:t>
            </w:r>
          </w:p>
        </w:tc>
        <w:tc>
          <w:tcPr>
            <w:tcW w:type="dxa" w:w="22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3.2 Cross-Cutting Concerns</w:t>
      </w:r>
    </w:p>
    <w:p>
      <w:pPr>
        <w:spacing w:after="60" w:before="160"/>
      </w:pPr>
      <w:r>
        <w:rPr>
          <w:rFonts w:ascii="Arial" w:cs="Arial" w:eastAsia="Arial" w:hAnsi="Arial"/>
          <w:b/>
          <w:bCs/>
          <w:color w:val="404040"/>
          <w:sz w:val="20"/>
          <w:szCs w:val="20"/>
        </w:rPr>
        <w:t xml:space="preserve">Inconsistent Error Handling</w:t>
      </w:r>
    </w:p>
    <w:p>
      <w:pPr>
        <w:spacing w:after="60" w:before="60"/>
      </w:pPr>
      <w:r>
        <w:rPr>
          <w:rFonts w:ascii="Arial" w:cs="Arial" w:eastAsia="Arial" w:hAnsi="Arial"/>
          <w:b w:val="false"/>
          <w:bCs w:val="false"/>
          <w:color w:val="000000"/>
          <w:sz w:val="20"/>
          <w:szCs w:val="20"/>
        </w:rPr>
        <w:t xml:space="preserve">Two incompatible error patterns co-exist. Most routes use handleError(res, e) which suppresses internal details in production. However sla.js, automation.js, cannedResponses.js use inline 500 responses; users.js and groups.js return raw e.message which leaks SQLite internals in production.</w:t>
      </w:r>
    </w:p>
    <w:p>
      <w:pPr>
        <w:spacing w:after="60" w:before="60"/>
      </w:pPr>
      <w:r>
        <w:t xml:space="preserve"/>
      </w:r>
    </w:p>
    <w:p>
      <w:pPr>
        <w:spacing w:after="60" w:before="160"/>
      </w:pPr>
      <w:r>
        <w:rPr>
          <w:rFonts w:ascii="Arial" w:cs="Arial" w:eastAsia="Arial" w:hAnsi="Arial"/>
          <w:b/>
          <w:bCs/>
          <w:color w:val="404040"/>
          <w:sz w:val="20"/>
          <w:szCs w:val="20"/>
        </w:rPr>
        <w:t xml:space="preserve">Pagination Missing on All Major List Endpoints</w:t>
      </w:r>
    </w:p>
    <w:p>
      <w:pPr>
        <w:spacing w:after="60" w:before="60"/>
      </w:pPr>
      <w:r>
        <w:rPr>
          <w:rFonts w:ascii="Arial" w:cs="Arial" w:eastAsia="Arial" w:hAnsi="Arial"/>
          <w:b w:val="false"/>
          <w:bCs w:val="false"/>
          <w:color w:val="000000"/>
          <w:sz w:val="20"/>
          <w:szCs w:val="20"/>
        </w:rPr>
        <w:t xml:space="preserve">None of the following return paginated results: GET /tickets, /features, /customers, /forum, /contacts, /announcements, /deployments. On large installs these are unbounded full-table scans returned as a single JSON blob. Only /kb/articles/search has a hard LIMIT 20.</w:t>
      </w:r>
    </w:p>
    <w:p>
      <w:pPr>
        <w:spacing w:after="60" w:before="60"/>
      </w:pPr>
      <w:r>
        <w:t xml:space="preserve"/>
      </w:r>
    </w:p>
    <w:p>
      <w:pPr>
        <w:spacing w:after="60" w:before="160"/>
      </w:pPr>
      <w:r>
        <w:rPr>
          <w:rFonts w:ascii="Arial" w:cs="Arial" w:eastAsia="Arial" w:hAnsi="Arial"/>
          <w:b/>
          <w:bCs/>
          <w:color w:val="404040"/>
          <w:sz w:val="20"/>
          <w:szCs w:val="20"/>
        </w:rPr>
        <w:t xml:space="preserve">router.param('id') Inconsistency</w:t>
      </w:r>
    </w:p>
    <w:p>
      <w:pPr>
        <w:spacing w:after="60" w:before="60"/>
      </w:pPr>
      <w:r>
        <w:rPr>
          <w:rFonts w:ascii="Arial" w:cs="Arial" w:eastAsia="Arial" w:hAnsi="Arial"/>
          <w:b w:val="false"/>
          <w:bCs w:val="false"/>
          <w:color w:val="000000"/>
          <w:sz w:val="20"/>
          <w:szCs w:val="20"/>
        </w:rPr>
        <w:t xml:space="preserve">12 route files correctly use router.param to validate numeric IDs. 7 files (ticketTemplates, forum, downloads, csat, tag-definitions, status, deployments attachment sub-routes) do not. Non-integer IDs silently return 404 rather than 400 via the sql.js NaN → NULL path.</w:t>
      </w:r>
    </w:p>
    <w:p>
      <w:pPr>
        <w:spacing w:after="60" w:before="60"/>
      </w:pPr>
      <w:r>
        <w:t xml:space="preserve"/>
      </w:r>
    </w:p>
    <w:p>
      <w:pPr>
        <w:spacing w:after="60" w:before="160"/>
      </w:pPr>
      <w:r>
        <w:rPr>
          <w:rFonts w:ascii="Arial" w:cs="Arial" w:eastAsia="Arial" w:hAnsi="Arial"/>
          <w:b/>
          <w:bCs/>
          <w:color w:val="404040"/>
          <w:sz w:val="20"/>
          <w:szCs w:val="20"/>
        </w:rPr>
        <w:t xml:space="preserve">Missing Transactions on Multi-Step Writes</w:t>
      </w:r>
    </w:p>
    <w:p>
      <w:pPr>
        <w:spacing w:after="60" w:before="60"/>
      </w:pPr>
      <w:r>
        <w:rPr>
          <w:rFonts w:ascii="Arial" w:cs="Arial" w:eastAsia="Arial" w:hAnsi="Arial"/>
          <w:b w:val="false"/>
          <w:bCs w:val="false"/>
          <w:color w:val="000000"/>
          <w:sz w:val="20"/>
          <w:szCs w:val="20"/>
        </w:rPr>
        <w:t xml:space="preserve">Ticket merge (12 writes), ticket delete (7 deletes), KB folder delete, feature delete, and forum question delete all perform sequential DB writes with no transaction wrapping. A failure midway leaves the database in a partially-modified state with no rollback path.</w:t>
      </w:r>
    </w:p>
    <w:p>
      <w:pPr>
        <w:spacing w:after="60" w:before="60"/>
      </w:pPr>
      <w:r>
        <w:t xml:space="preserve"/>
      </w:r>
    </w:p>
    <w:p>
      <w:pPr>
        <w:spacing w:after="60" w:before="160"/>
      </w:pPr>
      <w:r>
        <w:rPr>
          <w:rFonts w:ascii="Arial" w:cs="Arial" w:eastAsia="Arial" w:hAnsi="Arial"/>
          <w:b/>
          <w:bCs/>
          <w:color w:val="404040"/>
          <w:sz w:val="20"/>
          <w:szCs w:val="20"/>
        </w:rPr>
        <w:t xml:space="preserve">Missing GET /:id Endpoints</w:t>
      </w:r>
    </w:p>
    <w:p>
      <w:pPr>
        <w:spacing w:after="60" w:before="60"/>
      </w:pPr>
      <w:r>
        <w:rPr>
          <w:rFonts w:ascii="Arial" w:cs="Arial" w:eastAsia="Arial" w:hAnsi="Arial"/>
          <w:b w:val="false"/>
          <w:bCs w:val="false"/>
          <w:color w:val="000000"/>
          <w:sz w:val="20"/>
          <w:szCs w:val="20"/>
        </w:rPr>
        <w:t xml:space="preserve">customers.js, users.js, sla.js, automation.js, ticketTemplates.js, and deployments.js all lack single-resource GET endpoints. Clients must fetch the entire list and filter client-side.</w:t>
      </w:r>
    </w:p>
    <w:p>
      <w:pPr>
        <w:spacing w:after="60" w:before="60"/>
      </w:pPr>
      <w:r>
        <w:t xml:space="preserve"/>
      </w:r>
    </w:p>
    <w:p>
      <w:pPr>
        <w:pBdr>
          <w:bottom w:val="single" w:color="CCCCCC" w:sz="3"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4. E2E Test Results</w:t>
      </w:r>
    </w:p>
    <w:p>
      <w:pPr>
        <w:pStyle w:val="Heading2"/>
        <w:spacing w:after="80" w:before="240"/>
      </w:pPr>
      <w:r>
        <w:rPr>
          <w:rFonts w:ascii="Arial" w:cs="Arial" w:eastAsia="Arial" w:hAnsi="Arial"/>
          <w:b/>
          <w:bCs/>
          <w:color w:val="2E75B6"/>
          <w:sz w:val="24"/>
          <w:szCs w:val="24"/>
        </w:rPr>
        <w:t xml:space="preserve">4.1 Test Suite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 File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Lines</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Assertions</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Passed</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e2e_test.js (pre-existing)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713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137</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137</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e2e_test_comprehensive.js (pre-existing)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165</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165</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e2e_master_tests.js (new — this run)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1,975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353</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0000"/>
                <w:sz w:val="18"/>
                <w:szCs w:val="18"/>
              </w:rPr>
              <w:t xml:space="preserve">345</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8</w:t>
            </w:r>
          </w:p>
        </w:tc>
      </w:tr>
      <w:tr>
        <w:tc>
          <w:tcPr>
            <w:tcW w:type="dxa" w:w="3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000000"/>
                <w:sz w:val="18"/>
                <w:szCs w:val="18"/>
              </w:rPr>
              <w:t xml:space="preserve">COMBINED TOTAL</w:t>
            </w:r>
          </w:p>
        </w:tc>
        <w:tc>
          <w:tcPr>
            <w:tcW w:type="dxa" w:w="16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000000"/>
                <w:sz w:val="18"/>
                <w:szCs w:val="18"/>
              </w:rPr>
              <w:t xml:space="preserve">4,038</w:t>
            </w:r>
          </w:p>
        </w:tc>
        <w:tc>
          <w:tcPr>
            <w:tcW w:type="dxa" w:w="168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000000"/>
                <w:sz w:val="18"/>
                <w:szCs w:val="18"/>
              </w:rPr>
              <w:t xml:space="preserve">655</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000000"/>
                <w:sz w:val="18"/>
                <w:szCs w:val="18"/>
              </w:rPr>
              <w:t xml:space="preserve">647 (98.8%)</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8 (1.2%)</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4.2 New Test Coverage (e2e_master_tests.js)</w:t>
      </w:r>
    </w:p>
    <w:p>
      <w:pPr>
        <w:spacing w:after="60" w:before="60"/>
      </w:pPr>
      <w:r>
        <w:rPr>
          <w:rFonts w:ascii="Arial" w:cs="Arial" w:eastAsia="Arial" w:hAnsi="Arial"/>
          <w:b w:val="false"/>
          <w:bCs w:val="false"/>
          <w:color w:val="000000"/>
          <w:sz w:val="20"/>
          <w:szCs w:val="20"/>
        </w:rPr>
        <w:t xml:space="preserve">The new master test suite adds 353 assertions across 30 test sections covering scenarios not present in the existing tests: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Auth edge cases: empty body, empty email, invalid Azure token, bearer token validation</w:t>
      </w:r>
    </w:p>
    <w:p>
      <w:pPr>
        <w:pStyle w:val="ListParagraph"/>
        <w:numPr>
          <w:ilvl w:val="0"/>
          <w:numId w:val="2"/>
        </w:numPr>
        <w:spacing w:after="40" w:before="40"/>
      </w:pPr>
      <w:r>
        <w:rPr>
          <w:rFonts w:ascii="Arial" w:cs="Arial" w:eastAsia="Arial" w:hAnsi="Arial"/>
          <w:sz w:val="20"/>
          <w:szCs w:val="20"/>
        </w:rPr>
        <w:t xml:space="preserve">12 unauthenticated access checks across all protected endpoint groups</w:t>
      </w:r>
    </w:p>
    <w:p>
      <w:pPr>
        <w:pStyle w:val="ListParagraph"/>
        <w:numPr>
          <w:ilvl w:val="0"/>
          <w:numId w:val="2"/>
        </w:numPr>
        <w:spacing w:after="40" w:before="40"/>
      </w:pPr>
      <w:r>
        <w:rPr>
          <w:rFonts w:ascii="Arial" w:cs="Arial" w:eastAsia="Arial" w:hAnsi="Arial"/>
          <w:sz w:val="20"/>
          <w:szCs w:val="20"/>
        </w:rPr>
        <w:t xml:space="preserve">Full ticket lifecycle: all status transitions (Open → Investigation → Pending → Resolved → Closed), all 4 priority values</w:t>
      </w:r>
    </w:p>
    <w:p>
      <w:pPr>
        <w:pStyle w:val="ListParagraph"/>
        <w:numPr>
          <w:ilvl w:val="0"/>
          <w:numId w:val="2"/>
        </w:numPr>
        <w:spacing w:after="40" w:before="40"/>
      </w:pPr>
      <w:r>
        <w:rPr>
          <w:rFonts w:ascii="Arial" w:cs="Arial" w:eastAsia="Arial" w:hAnsi="Arial"/>
          <w:sz w:val="20"/>
          <w:szCs w:val="20"/>
        </w:rPr>
        <w:t xml:space="preserve">Customer data isolation: customer sees only own tickets, cannot delete/modify foreign tickets</w:t>
      </w:r>
    </w:p>
    <w:p>
      <w:pPr>
        <w:pStyle w:val="ListParagraph"/>
        <w:numPr>
          <w:ilvl w:val="0"/>
          <w:numId w:val="2"/>
        </w:numPr>
        <w:spacing w:after="40" w:before="40"/>
      </w:pPr>
      <w:r>
        <w:rPr>
          <w:rFonts w:ascii="Arial" w:cs="Arial" w:eastAsia="Arial" w:hAnsi="Arial"/>
          <w:sz w:val="20"/>
          <w:szCs w:val="20"/>
        </w:rPr>
        <w:t xml:space="preserve">Ticket merge: self-merge rejection, missing source, non-existent source, customer blocked</w:t>
      </w:r>
    </w:p>
    <w:p>
      <w:pPr>
        <w:pStyle w:val="ListParagraph"/>
        <w:numPr>
          <w:ilvl w:val="0"/>
          <w:numId w:val="2"/>
        </w:numPr>
        <w:spacing w:after="40" w:before="40"/>
      </w:pPr>
      <w:r>
        <w:rPr>
          <w:rFonts w:ascii="Arial" w:cs="Arial" w:eastAsia="Arial" w:hAnsi="Arial"/>
          <w:sz w:val="20"/>
          <w:szCs w:val="20"/>
        </w:rPr>
        <w:t xml:space="preserve">Complete RBAC matrix for all 30 resource types (admin/agent/customer × create/read/update/delete)</w:t>
      </w:r>
    </w:p>
    <w:p>
      <w:pPr>
        <w:pStyle w:val="ListParagraph"/>
        <w:numPr>
          <w:ilvl w:val="0"/>
          <w:numId w:val="2"/>
        </w:numPr>
        <w:spacing w:after="40" w:before="40"/>
      </w:pPr>
      <w:r>
        <w:rPr>
          <w:rFonts w:ascii="Arial" w:cs="Arial" w:eastAsia="Arial" w:hAnsi="Arial"/>
          <w:sz w:val="20"/>
          <w:szCs w:val="20"/>
        </w:rPr>
        <w:t xml:space="preserve">Input edge cases: XSS stored as-is, very long titles, unknown body fields ignored, invalid ID formats (0, -5, 'abc')</w:t>
      </w:r>
    </w:p>
    <w:p>
      <w:pPr>
        <w:pStyle w:val="ListParagraph"/>
        <w:numPr>
          <w:ilvl w:val="0"/>
          <w:numId w:val="2"/>
        </w:numPr>
        <w:spacing w:after="40" w:before="40"/>
      </w:pPr>
      <w:r>
        <w:rPr>
          <w:rFonts w:ascii="Arial" w:cs="Arial" w:eastAsia="Arial" w:hAnsi="Arial"/>
          <w:sz w:val="20"/>
          <w:szCs w:val="20"/>
        </w:rPr>
        <w:t xml:space="preserve">Knowledge Base: nested folders, draft→publish version bumping (0.1→1.0)</w:t>
      </w:r>
    </w:p>
    <w:p>
      <w:pPr>
        <w:pStyle w:val="ListParagraph"/>
        <w:numPr>
          <w:ilvl w:val="0"/>
          <w:numId w:val="2"/>
        </w:numPr>
        <w:spacing w:after="40" w:before="40"/>
      </w:pPr>
      <w:r>
        <w:rPr>
          <w:rFonts w:ascii="Arial" w:cs="Arial" w:eastAsia="Arial" w:hAnsi="Arial"/>
          <w:sz w:val="20"/>
          <w:szCs w:val="20"/>
        </w:rPr>
        <w:t xml:space="preserve">Feature requests: vote toggle, PII masking from customers, voter list access control</w:t>
      </w:r>
    </w:p>
    <w:p>
      <w:pPr>
        <w:pStyle w:val="ListParagraph"/>
        <w:numPr>
          <w:ilvl w:val="0"/>
          <w:numId w:val="2"/>
        </w:numPr>
        <w:spacing w:after="40" w:before="40"/>
      </w:pPr>
      <w:r>
        <w:rPr>
          <w:rFonts w:ascii="Arial" w:cs="Arial" w:eastAsia="Arial" w:hAnsi="Arial"/>
          <w:sz w:val="20"/>
          <w:szCs w:val="20"/>
        </w:rPr>
        <w:t xml:space="preserve">SLA: invalid priority, missing fields, ticket SLA status response shape</w:t>
      </w:r>
    </w:p>
    <w:p>
      <w:pPr>
        <w:pStyle w:val="ListParagraph"/>
        <w:numPr>
          <w:ilvl w:val="0"/>
          <w:numId w:val="2"/>
        </w:numPr>
        <w:spacing w:after="40" w:before="40"/>
      </w:pPr>
      <w:r>
        <w:rPr>
          <w:rFonts w:ascii="Arial" w:cs="Arial" w:eastAsia="Arial" w:hAnsi="Arial"/>
          <w:sz w:val="20"/>
          <w:szCs w:val="20"/>
        </w:rPr>
        <w:t xml:space="preserve">Email templates: invalid key 404, enabled=0 numeric bug (documented as finding)</w:t>
      </w:r>
    </w:p>
    <w:p>
      <w:pPr>
        <w:pStyle w:val="ListParagraph"/>
        <w:numPr>
          <w:ilvl w:val="0"/>
          <w:numId w:val="2"/>
        </w:numPr>
        <w:spacing w:after="40" w:before="40"/>
      </w:pPr>
      <w:r>
        <w:rPr>
          <w:rFonts w:ascii="Arial" w:cs="Arial" w:eastAsia="Arial" w:hAnsi="Arial"/>
          <w:sz w:val="20"/>
          <w:szCs w:val="20"/>
        </w:rPr>
        <w:t xml:space="preserve">CSAT: stats shape, invalid/non-existent token handling</w:t>
      </w:r>
    </w:p>
    <w:p>
      <w:pPr>
        <w:pStyle w:val="ListParagraph"/>
        <w:numPr>
          <w:ilvl w:val="0"/>
          <w:numId w:val="2"/>
        </w:numPr>
        <w:spacing w:after="40" w:before="40"/>
      </w:pPr>
      <w:r>
        <w:rPr>
          <w:rFonts w:ascii="Arial" w:cs="Arial" w:eastAsia="Arial" w:hAnsi="Arial"/>
          <w:sz w:val="20"/>
          <w:szCs w:val="20"/>
        </w:rPr>
        <w:t xml:space="preserve">Status page: all valid statuses, unauthenticated PUT rejected</w:t>
      </w:r>
    </w:p>
    <w:p>
      <w:pPr>
        <w:pStyle w:val="ListParagraph"/>
        <w:numPr>
          <w:ilvl w:val="0"/>
          <w:numId w:val="2"/>
        </w:numPr>
        <w:spacing w:after="40" w:before="40"/>
      </w:pPr>
      <w:r>
        <w:rPr>
          <w:rFonts w:ascii="Arial" w:cs="Arial" w:eastAsia="Arial" w:hAnsi="Arial"/>
          <w:sz w:val="20"/>
          <w:szCs w:val="20"/>
        </w:rPr>
        <w:t xml:space="preserve">Downloads: public GET vs. admin-only /all, RBAC on mutations</w:t>
      </w:r>
    </w:p>
    <w:p>
      <w:pPr>
        <w:pStyle w:val="ListParagraph"/>
        <w:numPr>
          <w:ilvl w:val="0"/>
          <w:numId w:val="2"/>
        </w:numPr>
        <w:spacing w:after="40" w:before="40"/>
      </w:pPr>
      <w:r>
        <w:rPr>
          <w:rFonts w:ascii="Arial" w:cs="Arial" w:eastAsia="Arial" w:hAnsi="Arial"/>
          <w:sz w:val="20"/>
          <w:szCs w:val="20"/>
        </w:rPr>
        <w:t xml:space="preserve">Forum: vote/accept/search/filter flows</w:t>
      </w:r>
    </w:p>
    <w:p>
      <w:pPr>
        <w:pStyle w:val="ListParagraph"/>
        <w:numPr>
          <w:ilvl w:val="0"/>
          <w:numId w:val="2"/>
        </w:numPr>
        <w:spacing w:after="40" w:before="40"/>
      </w:pPr>
      <w:r>
        <w:rPr>
          <w:rFonts w:ascii="Arial" w:cs="Arial" w:eastAsia="Arial" w:hAnsi="Arial"/>
          <w:sz w:val="20"/>
          <w:szCs w:val="20"/>
        </w:rPr>
        <w:t xml:space="preserve">Tag definitions: duplicate detection, customer blocked, PATCH update</w:t>
      </w:r>
    </w:p>
    <w:p>
      <w:pPr>
        <w:pStyle w:val="ListParagraph"/>
        <w:numPr>
          <w:ilvl w:val="0"/>
          <w:numId w:val="2"/>
        </w:numPr>
        <w:spacing w:after="40" w:before="40"/>
      </w:pPr>
      <w:r>
        <w:rPr>
          <w:rFonts w:ascii="Arial" w:cs="Arial" w:eastAsia="Arial" w:hAnsi="Arial"/>
          <w:sz w:val="20"/>
          <w:szCs w:val="20"/>
        </w:rPr>
        <w:t xml:space="preserve">Contacts: merged sources (user/customer_contact/requester) verified</w:t>
      </w:r>
    </w:p>
    <w:p>
      <w:pPr>
        <w:pStyle w:val="ListParagraph"/>
        <w:numPr>
          <w:ilvl w:val="0"/>
          <w:numId w:val="2"/>
        </w:numPr>
        <w:spacing w:after="40" w:before="40"/>
      </w:pPr>
      <w:r>
        <w:rPr>
          <w:rFonts w:ascii="Arial" w:cs="Arial" w:eastAsia="Arial" w:hAnsi="Arial"/>
          <w:sz w:val="20"/>
          <w:szCs w:val="20"/>
        </w:rPr>
        <w:t xml:space="preserve">Automation: toggle enable/disable, pending queue access control</w:t>
      </w:r>
    </w:p>
    <w:p>
      <w:pPr>
        <w:pStyle w:val="ListParagraph"/>
        <w:numPr>
          <w:ilvl w:val="0"/>
          <w:numId w:val="2"/>
        </w:numPr>
        <w:spacing w:after="40" w:before="40"/>
      </w:pPr>
      <w:r>
        <w:rPr>
          <w:rFonts w:ascii="Arial" w:cs="Arial" w:eastAsia="Arial" w:hAnsi="Arial"/>
          <w:sz w:val="20"/>
          <w:szCs w:val="20"/>
        </w:rPr>
        <w:t xml:space="preserve">Email ingest: valid payload, HTML-only body, empty subject defaulting</w:t>
      </w:r>
    </w:p>
    <w:p>
      <w:pPr>
        <w:pStyle w:val="ListParagraph"/>
        <w:numPr>
          <w:ilvl w:val="0"/>
          <w:numId w:val="2"/>
        </w:numPr>
        <w:spacing w:after="40" w:before="40"/>
      </w:pPr>
      <w:r>
        <w:rPr>
          <w:rFonts w:ascii="Arial" w:cs="Arial" w:eastAsia="Arial" w:hAnsi="Arial"/>
          <w:sz w:val="20"/>
          <w:szCs w:val="20"/>
        </w:rPr>
        <w:t xml:space="preserve">Inbound webhook: handled without 500</w:t>
      </w:r>
    </w:p>
    <w:p>
      <w:pPr>
        <w:pStyle w:val="ListParagraph"/>
        <w:numPr>
          <w:ilvl w:val="0"/>
          <w:numId w:val="2"/>
        </w:numPr>
        <w:spacing w:after="40" w:before="40"/>
      </w:pPr>
      <w:r>
        <w:rPr>
          <w:rFonts w:ascii="Arial" w:cs="Arial" w:eastAsia="Arial" w:hAnsi="Arial"/>
          <w:sz w:val="20"/>
          <w:szCs w:val="20"/>
        </w:rPr>
        <w:t xml:space="preserve">RBAC cross-cutting: customer DELETE blocked on users, groups, customers, SLA, announcements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4.3 Failed Tests — Root Cause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400"/>
        <w:gridCol w:w="16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 vs. Actual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injection in search query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could not construct URL with unescaped characters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issue: test framework's http module rejects invalid URL chars. App is likely safe.</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/forum (no auth) → 200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200, got 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incorrectly assumed forum is public. Forum is intentionally behind requireAuth.</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/forum/:id (no auth) → 200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200, got 401 (token was null after previous 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Cascading failure from above — forum requires auth.</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forum is array (after no-auth 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array, got auth error object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Cascading failure from public-access assumption.</w:t>
            </w:r>
          </w:p>
        </w:tc>
        <w:tc>
          <w:tcPr>
            <w:tcW w:type="dxa" w:w="1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/forum?answered=0 → 200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filtered result, got all 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?answered=0 filter parameter is not implemented in forum.js. Test assumed feature exists.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/email/ingest missing subject+body → 400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400, got 201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uses 'No Subject' fallback so the null-check in email.js passes. Creating a ticket with zero content is arguably wrong.</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GET /contacts → 403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403, got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BUG: contacts.js has no role guard — customers can read the full user/contact directory (SECURITY FINDING MED-9 confirmed by test).</w:t>
            </w:r>
          </w:p>
        </w:tc>
        <w:tc>
          <w:tcPr>
            <w:tcW w:type="dxa" w:w="1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Staff sees submitter_email on features list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non-null email for staff, passed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test passed — not a failure. Listed for completeness.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Summary: 4 of the 8 'failures' are test design issues (incorrect assumptions about forum public access and URL encoding). 1 is a missing feature (forum answered filter). 1 is a borderline app behavior (email ingest with completely empty body). 1 is a confirmed security bug (contacts accessible to customers). Overall the application functional correctness is 99%+ for implemented features.</w:t>
      </w:r>
    </w:p>
    <w:p>
      <w:pPr>
        <w:spacing w:after="60" w:before="60"/>
      </w:pPr>
      <w:r>
        <w:t xml:space="preserve"/>
      </w:r>
    </w:p>
    <w:p>
      <w:pPr>
        <w:pBdr>
          <w:bottom w:val="single" w:color="CCCCCC" w:sz="3"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5. Remediation Roadmap</w:t>
      </w:r>
    </w:p>
    <w:p>
      <w:pPr>
        <w:pStyle w:val="Heading2"/>
        <w:spacing w:after="80" w:before="240"/>
      </w:pPr>
      <w:r>
        <w:rPr>
          <w:rFonts w:ascii="Arial" w:cs="Arial" w:eastAsia="Arial" w:hAnsi="Arial"/>
          <w:b/>
          <w:bCs/>
          <w:color w:val="2E75B6"/>
          <w:sz w:val="24"/>
          <w:szCs w:val="24"/>
        </w:rPr>
        <w:t xml:space="preserve">5.1 Immediate — Do Today</w:t>
      </w:r>
    </w:p>
    <w:p>
      <w:pPr>
        <w:pStyle w:val="ListParagraph"/>
        <w:numPr>
          <w:ilvl w:val="0"/>
          <w:numId w:val="2"/>
        </w:numPr>
        <w:spacing w:after="40" w:before="40"/>
      </w:pPr>
      <w:r>
        <w:rPr>
          <w:rFonts w:ascii="Arial" w:cs="Arial" w:eastAsia="Arial" w:hAnsi="Arial"/>
          <w:sz w:val="20"/>
          <w:szCs w:val="20"/>
        </w:rPr>
        <w:t xml:space="preserve">Revoke the committed Azure DevOps PAT at dev.azure.com/CelitoTech/_usersSettings/tokens</w:t>
      </w:r>
    </w:p>
    <w:p>
      <w:pPr>
        <w:pStyle w:val="ListParagraph"/>
        <w:numPr>
          <w:ilvl w:val="0"/>
          <w:numId w:val="2"/>
        </w:numPr>
        <w:spacing w:after="40" w:before="40"/>
      </w:pPr>
      <w:r>
        <w:rPr>
          <w:rFonts w:ascii="Arial" w:cs="Arial" w:eastAsia="Arial" w:hAnsi="Arial"/>
          <w:sz w:val="20"/>
          <w:szCs w:val="20"/>
        </w:rPr>
        <w:t xml:space="preserve">Add .env to .gitignore and purge from git history using git filter-repo or BFG</w:t>
      </w:r>
    </w:p>
    <w:p>
      <w:pPr>
        <w:pStyle w:val="ListParagraph"/>
        <w:numPr>
          <w:ilvl w:val="0"/>
          <w:numId w:val="2"/>
        </w:numPr>
        <w:spacing w:after="40" w:before="40"/>
      </w:pPr>
      <w:r>
        <w:rPr>
          <w:rFonts w:ascii="Arial" w:cs="Arial" w:eastAsia="Arial" w:hAnsi="Arial"/>
          <w:sz w:val="20"/>
          <w:szCs w:val="20"/>
        </w:rPr>
        <w:t xml:space="preserve">Change GRAPH_WEBHOOK_SECRET to a high-entropy random value in the deployed environment</w:t>
      </w:r>
    </w:p>
    <w:p>
      <w:pPr>
        <w:pStyle w:val="ListParagraph"/>
        <w:numPr>
          <w:ilvl w:val="0"/>
          <w:numId w:val="2"/>
        </w:numPr>
        <w:spacing w:after="40" w:before="40"/>
      </w:pPr>
      <w:r>
        <w:rPr>
          <w:rFonts w:ascii="Arial" w:cs="Arial" w:eastAsia="Arial" w:hAnsi="Arial"/>
          <w:sz w:val="20"/>
          <w:szCs w:val="20"/>
        </w:rPr>
        <w:t xml:space="preserve">Add ownership check to GET /api/tickets/:id, PUT /api/tickets/:id, POST /api/tickets/:id/comments</w:t>
      </w:r>
    </w:p>
    <w:p>
      <w:pPr>
        <w:pStyle w:val="ListParagraph"/>
        <w:numPr>
          <w:ilvl w:val="0"/>
          <w:numId w:val="2"/>
        </w:numPr>
        <w:spacing w:after="40" w:before="40"/>
      </w:pPr>
      <w:r>
        <w:rPr>
          <w:rFonts w:ascii="Arial" w:cs="Arial" w:eastAsia="Arial" w:hAnsi="Arial"/>
          <w:sz w:val="20"/>
          <w:szCs w:val="20"/>
        </w:rPr>
        <w:t xml:space="preserve">Set NODE_ENV=development explicitly in the .env file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5.2 This Sprint — Critical Security</w:t>
      </w:r>
    </w:p>
    <w:p>
      <w:pPr>
        <w:pStyle w:val="ListParagraph"/>
        <w:numPr>
          <w:ilvl w:val="0"/>
          <w:numId w:val="2"/>
        </w:numPr>
        <w:spacing w:after="40" w:before="40"/>
      </w:pPr>
      <w:r>
        <w:rPr>
          <w:rFonts w:ascii="Arial" w:cs="Arial" w:eastAsia="Arial" w:hAnsi="Arial"/>
          <w:sz w:val="20"/>
          <w:szCs w:val="20"/>
        </w:rPr>
        <w:t xml:space="preserve">Add staffOnly middleware to GET /api/contacts (confirmed customer access bug)</w:t>
      </w:r>
    </w:p>
    <w:p>
      <w:pPr>
        <w:pStyle w:val="ListParagraph"/>
        <w:numPr>
          <w:ilvl w:val="0"/>
          <w:numId w:val="2"/>
        </w:numPr>
        <w:spacing w:after="40" w:before="40"/>
      </w:pPr>
      <w:r>
        <w:rPr>
          <w:rFonts w:ascii="Arial" w:cs="Arial" w:eastAsia="Arial" w:hAnsi="Arial"/>
          <w:sz w:val="20"/>
          <w:szCs w:val="20"/>
        </w:rPr>
        <w:t xml:space="preserve">Add MIME-type allowlist to all multer upload configurations (tickets, KB, deployments, downloads)</w:t>
      </w:r>
    </w:p>
    <w:p>
      <w:pPr>
        <w:pStyle w:val="ListParagraph"/>
        <w:numPr>
          <w:ilvl w:val="0"/>
          <w:numId w:val="2"/>
        </w:numPr>
        <w:spacing w:after="40" w:before="40"/>
      </w:pPr>
      <w:r>
        <w:rPr>
          <w:rFonts w:ascii="Arial" w:cs="Arial" w:eastAsia="Arial" w:hAnsi="Arial"/>
          <w:sz w:val="20"/>
          <w:szCs w:val="20"/>
        </w:rPr>
        <w:t xml:space="preserve">Make INGEST_SECRET mandatory in production with a startup check</w:t>
      </w:r>
    </w:p>
    <w:p>
      <w:pPr>
        <w:pStyle w:val="ListParagraph"/>
        <w:numPr>
          <w:ilvl w:val="0"/>
          <w:numId w:val="2"/>
        </w:numPr>
        <w:spacing w:after="40" w:before="40"/>
      </w:pPr>
      <w:r>
        <w:rPr>
          <w:rFonts w:ascii="Arial" w:cs="Arial" w:eastAsia="Arial" w:hAnsi="Arial"/>
          <w:sz w:val="20"/>
          <w:szCs w:val="20"/>
        </w:rPr>
        <w:t xml:space="preserve">Add startup check that JWT_SECRET is not the known placeholder value</w:t>
      </w:r>
    </w:p>
    <w:p>
      <w:pPr>
        <w:pStyle w:val="ListParagraph"/>
        <w:numPr>
          <w:ilvl w:val="0"/>
          <w:numId w:val="2"/>
        </w:numPr>
        <w:spacing w:after="40" w:before="40"/>
      </w:pPr>
      <w:r>
        <w:rPr>
          <w:rFonts w:ascii="Arial" w:cs="Arial" w:eastAsia="Arial" w:hAnsi="Arial"/>
          <w:sz w:val="20"/>
          <w:szCs w:val="20"/>
        </w:rPr>
        <w:t xml:space="preserve">Add staffOnly to deployment attachment upload (POST /:id/attachments) and download endpoints</w:t>
      </w:r>
    </w:p>
    <w:p>
      <w:pPr>
        <w:pStyle w:val="ListParagraph"/>
        <w:numPr>
          <w:ilvl w:val="0"/>
          <w:numId w:val="2"/>
        </w:numPr>
        <w:spacing w:after="40" w:before="40"/>
      </w:pPr>
      <w:r>
        <w:rPr>
          <w:rFonts w:ascii="Arial" w:cs="Arial" w:eastAsia="Arial" w:hAnsi="Arial"/>
          <w:sz w:val="20"/>
          <w:szCs w:val="20"/>
        </w:rPr>
        <w:t xml:space="preserve">Force is_public=1 for all customer comments to prevent internal note injection</w:t>
      </w:r>
    </w:p>
    <w:p>
      <w:pPr>
        <w:pStyle w:val="ListParagraph"/>
        <w:numPr>
          <w:ilvl w:val="0"/>
          <w:numId w:val="2"/>
        </w:numPr>
        <w:spacing w:after="40" w:before="40"/>
      </w:pPr>
      <w:r>
        <w:rPr>
          <w:rFonts w:ascii="Arial" w:cs="Arial" w:eastAsia="Arial" w:hAnsi="Arial"/>
          <w:sz w:val="20"/>
          <w:szCs w:val="20"/>
        </w:rPr>
        <w:t xml:space="preserve">Fix users.js DELETE and groups.js PATCH to use handleError instead of exposing e.message</w:t>
      </w:r>
    </w:p>
    <w:p>
      <w:pPr>
        <w:pStyle w:val="ListParagraph"/>
        <w:numPr>
          <w:ilvl w:val="0"/>
          <w:numId w:val="2"/>
        </w:numPr>
        <w:spacing w:after="40" w:before="40"/>
      </w:pPr>
      <w:r>
        <w:rPr>
          <w:rFonts w:ascii="Arial" w:cs="Arial" w:eastAsia="Arial" w:hAnsi="Arial"/>
          <w:sz w:val="20"/>
          <w:szCs w:val="20"/>
        </w:rPr>
        <w:t xml:space="preserve">Add npm install helmet &amp;&amp; app.use(helmet()) to index.js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5.3 Next Sprint — Quality &amp; Completeness</w:t>
      </w:r>
    </w:p>
    <w:p>
      <w:pPr>
        <w:pStyle w:val="ListParagraph"/>
        <w:numPr>
          <w:ilvl w:val="0"/>
          <w:numId w:val="2"/>
        </w:numPr>
        <w:spacing w:after="40" w:before="40"/>
      </w:pPr>
      <w:r>
        <w:rPr>
          <w:rFonts w:ascii="Arial" w:cs="Arial" w:eastAsia="Arial" w:hAnsi="Arial"/>
          <w:sz w:val="20"/>
          <w:szCs w:val="20"/>
        </w:rPr>
        <w:t xml:space="preserve">Suppress draft KB articles from customer-accessible GET /kb/articles/:id endpoint</w:t>
      </w:r>
    </w:p>
    <w:p>
      <w:pPr>
        <w:pStyle w:val="ListParagraph"/>
        <w:numPr>
          <w:ilvl w:val="0"/>
          <w:numId w:val="2"/>
        </w:numPr>
        <w:spacing w:after="40" w:before="40"/>
      </w:pPr>
      <w:r>
        <w:rPr>
          <w:rFonts w:ascii="Arial" w:cs="Arial" w:eastAsia="Arial" w:hAnsi="Arial"/>
          <w:sz w:val="20"/>
          <w:szCs w:val="20"/>
        </w:rPr>
        <w:t xml:space="preserve">Suppress draft announcements from customer-accessible GET /api/announcements endpoint</w:t>
      </w:r>
    </w:p>
    <w:p>
      <w:pPr>
        <w:pStyle w:val="ListParagraph"/>
        <w:numPr>
          <w:ilvl w:val="0"/>
          <w:numId w:val="2"/>
        </w:numPr>
        <w:spacing w:after="40" w:before="40"/>
      </w:pPr>
      <w:r>
        <w:rPr>
          <w:rFonts w:ascii="Arial" w:cs="Arial" w:eastAsia="Arial" w:hAnsi="Arial"/>
          <w:sz w:val="20"/>
          <w:szCs w:val="20"/>
        </w:rPr>
        <w:t xml:space="preserve">Strip author_email from forum responses for non-staff users</w:t>
      </w:r>
    </w:p>
    <w:p>
      <w:pPr>
        <w:pStyle w:val="ListParagraph"/>
        <w:numPr>
          <w:ilvl w:val="0"/>
          <w:numId w:val="2"/>
        </w:numPr>
        <w:spacing w:after="40" w:before="40"/>
      </w:pPr>
      <w:r>
        <w:rPr>
          <w:rFonts w:ascii="Arial" w:cs="Arial" w:eastAsia="Arial" w:hAnsi="Arial"/>
          <w:sz w:val="20"/>
          <w:szCs w:val="20"/>
        </w:rPr>
        <w:t xml:space="preserve">Wrap ticket merge, ticket delete, KB folder delete, feature delete in database transactions</w:t>
      </w:r>
    </w:p>
    <w:p>
      <w:pPr>
        <w:pStyle w:val="ListParagraph"/>
        <w:numPr>
          <w:ilvl w:val="0"/>
          <w:numId w:val="2"/>
        </w:numPr>
        <w:spacing w:after="40" w:before="40"/>
      </w:pPr>
      <w:r>
        <w:rPr>
          <w:rFonts w:ascii="Arial" w:cs="Arial" w:eastAsia="Arial" w:hAnsi="Arial"/>
          <w:sz w:val="20"/>
          <w:szCs w:val="20"/>
        </w:rPr>
        <w:t xml:space="preserve">Add pagination (limit/offset) to all major list endpoints</w:t>
      </w:r>
    </w:p>
    <w:p>
      <w:pPr>
        <w:pStyle w:val="ListParagraph"/>
        <w:numPr>
          <w:ilvl w:val="0"/>
          <w:numId w:val="2"/>
        </w:numPr>
        <w:spacing w:after="40" w:before="40"/>
      </w:pPr>
      <w:r>
        <w:rPr>
          <w:rFonts w:ascii="Arial" w:cs="Arial" w:eastAsia="Arial" w:hAnsi="Arial"/>
          <w:sz w:val="20"/>
          <w:szCs w:val="20"/>
        </w:rPr>
        <w:t xml:space="preserve">Add router.param('id') validation to ticketTemplates, forum, downloads, csat</w:t>
      </w:r>
    </w:p>
    <w:p>
      <w:pPr>
        <w:pStyle w:val="ListParagraph"/>
        <w:numPr>
          <w:ilvl w:val="0"/>
          <w:numId w:val="2"/>
        </w:numPr>
        <w:spacing w:after="40" w:before="40"/>
      </w:pPr>
      <w:r>
        <w:rPr>
          <w:rFonts w:ascii="Arial" w:cs="Arial" w:eastAsia="Arial" w:hAnsi="Arial"/>
          <w:sz w:val="20"/>
          <w:szCs w:val="20"/>
        </w:rPr>
        <w:t xml:space="preserve">Fix ticketTemplates DELETE to return 404 for non-existent IDs</w:t>
      </w:r>
    </w:p>
    <w:p>
      <w:pPr>
        <w:pStyle w:val="ListParagraph"/>
        <w:numPr>
          <w:ilvl w:val="0"/>
          <w:numId w:val="2"/>
        </w:numPr>
        <w:spacing w:after="40" w:before="40"/>
      </w:pPr>
      <w:r>
        <w:rPr>
          <w:rFonts w:ascii="Arial" w:cs="Arial" w:eastAsia="Arial" w:hAnsi="Arial"/>
          <w:sz w:val="20"/>
          <w:szCs w:val="20"/>
        </w:rPr>
        <w:t xml:space="preserve">Migrate from sql.js custom interpolate() to better-sqlite3 for true parameterized queries</w:t>
      </w:r>
    </w:p>
    <w:p>
      <w:pPr>
        <w:pStyle w:val="ListParagraph"/>
        <w:numPr>
          <w:ilvl w:val="0"/>
          <w:numId w:val="2"/>
        </w:numPr>
        <w:spacing w:after="40" w:before="40"/>
      </w:pPr>
      <w:r>
        <w:rPr>
          <w:rFonts w:ascii="Arial" w:cs="Arial" w:eastAsia="Arial" w:hAnsi="Arial"/>
          <w:sz w:val="20"/>
          <w:szCs w:val="20"/>
        </w:rPr>
        <w:t xml:space="preserve">Add CORS_ORIGIN to .env and add startup check for its presence in production</w:t>
      </w:r>
    </w:p>
    <w:p>
      <w:pPr>
        <w:pStyle w:val="ListParagraph"/>
        <w:numPr>
          <w:ilvl w:val="0"/>
          <w:numId w:val="2"/>
        </w:numPr>
        <w:spacing w:after="40" w:before="40"/>
      </w:pPr>
      <w:r>
        <w:rPr>
          <w:rFonts w:ascii="Arial" w:cs="Arial" w:eastAsia="Arial" w:hAnsi="Arial"/>
          <w:sz w:val="20"/>
          <w:szCs w:val="20"/>
        </w:rPr>
        <w:t xml:space="preserve">Enforce CSAT token expiry (30-day hard cutoff matching the email template claim)</w:t>
      </w:r>
    </w:p>
    <w:p>
      <w:pPr>
        <w:pStyle w:val="ListParagraph"/>
        <w:numPr>
          <w:ilvl w:val="0"/>
          <w:numId w:val="2"/>
        </w:numPr>
        <w:spacing w:after="40" w:before="40"/>
      </w:pPr>
      <w:r>
        <w:rPr>
          <w:rFonts w:ascii="Arial" w:cs="Arial" w:eastAsia="Arial" w:hAnsi="Arial"/>
          <w:sz w:val="20"/>
          <w:szCs w:val="20"/>
        </w:rPr>
        <w:t xml:space="preserve">Add tighter rate limiting on /api/email/ingest and /api/inbound</w:t>
      </w:r>
    </w:p>
    <w:p>
      <w:pPr>
        <w:pStyle w:val="ListParagraph"/>
        <w:numPr>
          <w:ilvl w:val="0"/>
          <w:numId w:val="2"/>
        </w:numPr>
        <w:spacing w:after="40" w:before="40"/>
      </w:pPr>
      <w:r>
        <w:rPr>
          <w:rFonts w:ascii="Arial" w:cs="Arial" w:eastAsia="Arial" w:hAnsi="Arial"/>
          <w:sz w:val="20"/>
          <w:szCs w:val="20"/>
        </w:rPr>
        <w:t xml:space="preserve">Implement JWT revocation list or active-user check on each authenticated request</w:t>
      </w:r>
    </w:p>
    <w:p>
      <w:pPr>
        <w:spacing w:after="60" w:before="60"/>
      </w:pPr>
      <w:r>
        <w:t xml:space="preserve"/>
      </w:r>
    </w:p>
    <w:p>
      <w:pPr>
        <w:pBdr>
          <w:bottom w:val="single" w:color="CCCCCC" w:sz="3"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6. Appendix — Full Issue Inventory</w:t>
      </w:r>
    </w:p>
    <w:p>
      <w:pPr>
        <w:spacing w:after="60" w:before="60"/>
      </w:pPr>
      <w:r>
        <w:rPr>
          <w:rFonts w:ascii="Arial" w:cs="Arial" w:eastAsia="Arial" w:hAnsi="Arial"/>
          <w:b w:val="false"/>
          <w:bCs w:val="false"/>
          <w:color w:val="000000"/>
          <w:sz w:val="20"/>
          <w:szCs w:val="20"/>
        </w:rPr>
        <w:t xml:space="preserve">Complete list of all findings by severity:</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5380"/>
        <w:gridCol w:w="1200"/>
        <w:gridCol w:w="10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5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Credential Exposure</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ADO PAT committed to repository in plaintext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.env</w:t>
            </w:r>
          </w:p>
        </w:tc>
        <w:tc>
          <w:tcPr>
            <w:tcW w:type="dxa" w:w="10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000000"/>
                <w:sz w:val="18"/>
                <w:szCs w:val="18"/>
              </w:rPr>
              <w:t xml:space="preserve">CRIT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IDOR</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reads any ticket via GET /:id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tickets.js</w:t>
            </w:r>
          </w:p>
        </w:tc>
        <w:tc>
          <w:tcPr>
            <w:tcW w:type="dxa" w:w="10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000000"/>
                <w:sz w:val="18"/>
                <w:szCs w:val="18"/>
              </w:rPr>
              <w:t xml:space="preserve">CRIT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IDOR</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modifies any ticket via PUT /:id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tickets.js</w:t>
            </w:r>
          </w:p>
        </w:tc>
        <w:tc>
          <w:tcPr>
            <w:tcW w:type="dxa" w:w="10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000000"/>
                <w:sz w:val="18"/>
                <w:szCs w:val="18"/>
              </w:rPr>
              <w:t xml:space="preserve">CRIT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IDOR</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comments on any ticket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tickets.js</w:t>
            </w:r>
          </w:p>
        </w:tc>
        <w:tc>
          <w:tcPr>
            <w:tcW w:type="dxa" w:w="10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000000"/>
                <w:sz w:val="18"/>
                <w:szCs w:val="18"/>
              </w:rPr>
              <w:t xml:space="preserve">CRIT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Bypass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dev-login active when NODE_ENV not 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auth.js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 Auth</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ingest open with no INGEST_SECRET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email.js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Weak Secret</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Hardcoded JWT fallback + placeholder in .env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requireAuth.js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Reflected Input</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Unauthenticated validationToken echo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inbound.js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Hardcoded Secret</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GRAPH_WEBHOOK_SECRET in .env is known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graph.js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Unrestricted Upload</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MIME type validation on any upload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IDOR</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user uploads to any deployment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deployments.js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 Disclosure</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Settings readable by all auth users inc. 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settings.js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Injection</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interpolate() manual escaping — fragile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 CORS when CORS_ORIGIN not 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 Control</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Customers can create internal (private) 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tickets.js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 Disclosure</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KB articles accessible by direct ID to 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kb.js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PII Leakage</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author_email exposed to customers in forum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forum.js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IDOR</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 attachments downloadable without ownership check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tickets.js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 Leak</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e.message returned on users/groups errors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users/groups.js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rate limit on email/ingest or inbound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 Control</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Customers write custom fields to any ticket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customFields.js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 Control</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Contacts readable by customers (confirmed by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contacts.js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color w:val="000000"/>
                <w:sz w:val="18"/>
                <w:szCs w:val="18"/>
              </w:rPr>
              <w:t xml:space="preserve">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 Headers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helmet — missing CSP/HSTS/XFO/XCTO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index.js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 Mgmt</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JWT revocation on account deactivation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requireAuth.js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IDOR</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 attachments downloadable by 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deployments.js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 Mgmt</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CSAT tokens never expire despite 30-day claim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csat.js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Pagination</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pagination on any major list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Transactions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Multi-step writes not wrapped in transactions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Consistency</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router.param missing on 7 route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Consistency</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Inconsistent error handling — handleError bypassed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w:t>
            </w:r>
          </w:p>
        </w:tc>
      </w:tr>
    </w:tbl>
    <w:p>
      <w:pPr>
        <w:spacing w:after="60" w:before="60"/>
      </w:pPr>
      <w:r>
        <w:t xml:space="preserve"/>
      </w:r>
    </w:p>
    <w:p>
      <w:pPr>
        <w:spacing w:after="60" w:before="60"/>
      </w:pPr>
      <w:r>
        <w:t xml:space="preserve"/>
      </w:r>
    </w:p>
    <w:p>
      <w:pPr>
        <w:spacing w:after="60" w:before="60"/>
      </w:pPr>
      <w:r>
        <w:rPr>
          <w:rFonts w:ascii="Arial" w:cs="Arial" w:eastAsia="Arial" w:hAnsi="Arial"/>
          <w:b/>
          <w:bCs/>
          <w:color w:val="888888"/>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360"/>
      </w:tabs>
    </w:pPr>
    <w:r>
      <w:rPr>
        <w:rFonts w:ascii="Arial" w:cs="Arial" w:eastAsia="Arial" w:hAnsi="Arial"/>
        <w:color w:val="888888"/>
        <w:sz w:val="16"/>
        <w:szCs w:val="16"/>
      </w:rPr>
      <w:t xml:space="preserve">CONFIDENTIAL — Celitotech Engineering</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3" w:space="4"/>
      </w:pBdr>
      <w:tabs>
        <w:tab w:val="right" w:pos="9360"/>
      </w:tabs>
    </w:pPr>
    <w:r>
      <w:rPr>
        <w:rFonts w:ascii="Arial" w:cs="Arial" w:eastAsia="Arial" w:hAnsi="Arial"/>
        <w:b/>
        <w:bCs/>
        <w:color w:val="1F3864"/>
        <w:sz w:val="18"/>
        <w:szCs w:val="18"/>
      </w:rPr>
      <w:t xml:space="preserve">Helyx Support — Full Codebase Review &amp; E2E Test Report</w:t>
    </w:r>
    <w:r>
      <w:rPr>
        <w:rFonts w:ascii="Arial" w:cs="Arial" w:eastAsia="Arial" w:hAnsi="Arial"/>
        <w:color w:val="888888"/>
        <w:sz w:val="16"/>
        <w:szCs w:val="16"/>
      </w:rPr>
      <w:t xml:space="preserve">		Generated: May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2026-05-17T17:39:35.693Z</dcterms:created>
  <dcterms:modified xsi:type="dcterms:W3CDTF">2026-05-17T17:39:35.693Z</dcterms:modified>
</cp:coreProperties>
</file>

<file path=docProps/custom.xml><?xml version="1.0" encoding="utf-8"?>
<Properties xmlns="http://schemas.openxmlformats.org/officeDocument/2006/custom-properties" xmlns:vt="http://schemas.openxmlformats.org/officeDocument/2006/docPropsVTypes"/>
</file>