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04: Parent-Child Synchronization via waitpid()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demonstrate selective parent waiting and synchronization with specific child processes using waitpid().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32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131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waitpid() enables non-blocking or out-of-order process harvesting by targeting a specific child PID, preventing zombie process accumulation.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