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Skill Activity 04: Shell Architecture &amp; Makefile Automation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Activity Description &amp; Aim</w:t>
      </w:r>
    </w:p>
    <w:p>
      <w:r>
        <w:t>Understanding User -&gt; Shell -&gt; Kernel -&gt; Hardware architecture layers, process execution flow, and writing automated build Makefiles.</w:t>
      </w:r>
    </w:p>
    <w:p>
      <w:pPr>
        <w:pStyle w:val="Heading2"/>
      </w:pPr>
      <w:r>
        <w:t>2. Code &amp; Script Implementation</w:t>
      </w:r>
    </w:p>
    <w:p>
      <w:r>
        <w:t>Command / Source Code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834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34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Verification Output</w:t>
      </w:r>
    </w:p>
    <w:p>
      <w:r>
        <w:t>Terminal Results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661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1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Key Takeaways &amp; Concept Summary</w:t>
      </w:r>
    </w:p>
    <w:p>
      <w:r>
        <w:t>Built modular Makefile targets (all, clean, run) to automate C compilation workflows.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