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Skill Activity 05: Process Creation using fork()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Activity Description &amp; Aim</w:t>
      </w:r>
    </w:p>
    <w:p>
      <w:r>
        <w:t>Exploring process abstraction, fork() system call mechanics, parent and child process execution, PID/PPID retrieval.</w:t>
      </w:r>
    </w:p>
    <w:p>
      <w:pPr>
        <w:pStyle w:val="Heading2"/>
      </w:pPr>
      <w:r>
        <w:t>2. Code &amp; Script Implementation</w:t>
      </w:r>
    </w:p>
    <w:p>
      <w:r>
        <w:t>Command / Source Code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2581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Verification Output</w:t>
      </w:r>
    </w:p>
    <w:p>
      <w:r>
        <w:t>Terminal Results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971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1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Key Takeaways &amp; Concept Summary</w:t>
      </w:r>
    </w:p>
    <w:p>
      <w:r>
        <w:t>Analyzed kernel PCB clone mechanism and address space duplication upon calling fork().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