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before="0" w:line="300" w:lineRule="auto"/>
        <w:rPr>
          <w:b w:val="1"/>
          <w:color w:val="2d2d2d"/>
          <w:sz w:val="26"/>
          <w:szCs w:val="26"/>
        </w:rPr>
      </w:pPr>
      <w:bookmarkStart w:colFirst="0" w:colLast="0" w:name="_6hdusrzi3lrp" w:id="0"/>
      <w:bookmarkEnd w:id="0"/>
      <w:r w:rsidDel="00000000" w:rsidR="00000000" w:rsidRPr="00000000">
        <w:rPr>
          <w:b w:val="1"/>
          <w:color w:val="2d2d2d"/>
          <w:sz w:val="26"/>
          <w:szCs w:val="26"/>
          <w:rtl w:val="0"/>
        </w:rPr>
        <w:t xml:space="preserve">Cody Fredrickson</w:t>
      </w:r>
    </w:p>
    <w:p w:rsidR="00000000" w:rsidDel="00000000" w:rsidP="00000000" w:rsidRDefault="00000000" w:rsidRPr="00000000" w14:paraId="00000002">
      <w:pPr>
        <w:spacing w:line="360" w:lineRule="auto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Indianapolis, IN | 317-555-0145 | cfredrickson@email.com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after="40" w:before="0" w:line="300" w:lineRule="auto"/>
        <w:rPr>
          <w:b w:val="1"/>
          <w:color w:val="2d2d2d"/>
          <w:sz w:val="22"/>
          <w:szCs w:val="22"/>
        </w:rPr>
      </w:pPr>
      <w:bookmarkStart w:colFirst="0" w:colLast="0" w:name="_7h8k1t7libdz" w:id="1"/>
      <w:bookmarkEnd w:id="1"/>
      <w:r w:rsidDel="00000000" w:rsidR="00000000" w:rsidRPr="00000000">
        <w:rPr>
          <w:b w:val="1"/>
          <w:color w:val="2d2d2d"/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spacing w:after="0" w:before="0" w:lineRule="auto"/>
        <w:ind w:left="-20" w:right="-20" w:firstLine="0"/>
        <w:jc w:val="center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Passionate software development professional seeking an Embedded Software Engineer position. Recipient of the 2020 Excellence in Software and Tech award. Dedicated to creating and maintaining high-quality technical products.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after="40" w:before="0" w:line="300" w:lineRule="auto"/>
        <w:rPr>
          <w:b w:val="1"/>
          <w:color w:val="2d2d2d"/>
          <w:sz w:val="22"/>
          <w:szCs w:val="22"/>
        </w:rPr>
      </w:pPr>
      <w:bookmarkStart w:colFirst="0" w:colLast="0" w:name="_wvzx57dgp3s7" w:id="2"/>
      <w:bookmarkEnd w:id="2"/>
      <w:r w:rsidDel="00000000" w:rsidR="00000000" w:rsidRPr="00000000">
        <w:rPr>
          <w:b w:val="1"/>
          <w:color w:val="2d2d2d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0" w:before="0" w:lineRule="auto"/>
        <w:ind w:left="-20" w:right="-20" w:firstLine="0"/>
        <w:jc w:val="center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color w:val="2d2d2d"/>
        </w:rPr>
      </w:pPr>
      <w:r w:rsidDel="00000000" w:rsidR="00000000" w:rsidRPr="00000000">
        <w:rPr>
          <w:b w:val="1"/>
          <w:color w:val="2d2d2d"/>
          <w:rtl w:val="0"/>
        </w:rPr>
        <w:t xml:space="preserve">Blue Mountain Technology Institute</w:t>
      </w:r>
    </w:p>
    <w:p w:rsidR="00000000" w:rsidDel="00000000" w:rsidP="00000000" w:rsidRDefault="00000000" w:rsidRPr="00000000" w14:paraId="00000009">
      <w:pPr>
        <w:spacing w:line="360" w:lineRule="auto"/>
        <w:rPr>
          <w:i w:val="1"/>
          <w:color w:val="2d2d2d"/>
        </w:rPr>
      </w:pPr>
      <w:r w:rsidDel="00000000" w:rsidR="00000000" w:rsidRPr="00000000">
        <w:rPr>
          <w:i w:val="1"/>
          <w:color w:val="2d2d2d"/>
          <w:rtl w:val="0"/>
        </w:rPr>
        <w:t xml:space="preserve">Bachelor's degree in software engineering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after="40" w:before="0" w:line="300" w:lineRule="auto"/>
        <w:rPr>
          <w:b w:val="1"/>
          <w:color w:val="2d2d2d"/>
          <w:sz w:val="22"/>
          <w:szCs w:val="22"/>
        </w:rPr>
      </w:pPr>
      <w:bookmarkStart w:colFirst="0" w:colLast="0" w:name="_42k54klojt4u" w:id="3"/>
      <w:bookmarkEnd w:id="3"/>
      <w:r w:rsidDel="00000000" w:rsidR="00000000" w:rsidRPr="00000000">
        <w:rPr>
          <w:b w:val="1"/>
          <w:color w:val="2d2d2d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after="0" w:before="0" w:lineRule="auto"/>
        <w:ind w:left="-20" w:right="-20" w:firstLine="0"/>
        <w:jc w:val="center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after="0" w:before="0" w:line="360" w:lineRule="auto"/>
        <w:rPr>
          <w:b w:val="1"/>
          <w:color w:val="2d2d2d"/>
          <w:sz w:val="20"/>
          <w:szCs w:val="20"/>
        </w:rPr>
      </w:pPr>
      <w:bookmarkStart w:colFirst="0" w:colLast="0" w:name="_vosxz4rc5x7m" w:id="4"/>
      <w:bookmarkEnd w:id="4"/>
      <w:r w:rsidDel="00000000" w:rsidR="00000000" w:rsidRPr="00000000">
        <w:rPr>
          <w:b w:val="1"/>
          <w:color w:val="2d2d2d"/>
          <w:sz w:val="20"/>
          <w:szCs w:val="20"/>
          <w:rtl w:val="0"/>
        </w:rPr>
        <w:t xml:space="preserve">Rising Star Tech Co., Indianapolis, IN, Software Developer</w:t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after="0" w:before="0" w:line="360" w:lineRule="auto"/>
        <w:rPr>
          <w:b w:val="1"/>
          <w:color w:val="2d2d2d"/>
          <w:sz w:val="20"/>
          <w:szCs w:val="20"/>
        </w:rPr>
      </w:pPr>
      <w:bookmarkStart w:colFirst="0" w:colLast="0" w:name="_djp92dchnn6p" w:id="5"/>
      <w:bookmarkEnd w:id="5"/>
      <w:r w:rsidDel="00000000" w:rsidR="00000000" w:rsidRPr="00000000">
        <w:rPr>
          <w:b w:val="1"/>
          <w:color w:val="2d2d2d"/>
          <w:sz w:val="20"/>
          <w:szCs w:val="20"/>
          <w:rtl w:val="0"/>
        </w:rPr>
        <w:t xml:space="preserve">December 2018 – Current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Formulates software requirements and monitors project progression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Debugs software with 95% accuracy to reduce system failures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Contributes to software development ideas to produce $1.5M in revenue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Increases product efficiency and accuracy by 45% through coding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Collaborates with coding, engineering and development specialists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after="0" w:before="0" w:line="360" w:lineRule="auto"/>
        <w:rPr>
          <w:b w:val="1"/>
          <w:color w:val="2d2d2d"/>
          <w:sz w:val="20"/>
          <w:szCs w:val="20"/>
        </w:rPr>
      </w:pPr>
      <w:bookmarkStart w:colFirst="0" w:colLast="0" w:name="_uxue8gjzlhzf" w:id="6"/>
      <w:bookmarkEnd w:id="6"/>
      <w:r w:rsidDel="00000000" w:rsidR="00000000" w:rsidRPr="00000000">
        <w:rPr>
          <w:b w:val="1"/>
          <w:color w:val="2d2d2d"/>
          <w:sz w:val="20"/>
          <w:szCs w:val="20"/>
          <w:rtl w:val="0"/>
        </w:rPr>
        <w:t xml:space="preserve">Blue Moon Tech Inc., Indianapolis, IN, Software Engineer</w:t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after="0" w:before="0" w:line="360" w:lineRule="auto"/>
        <w:rPr>
          <w:b w:val="1"/>
          <w:color w:val="2d2d2d"/>
          <w:sz w:val="20"/>
          <w:szCs w:val="20"/>
        </w:rPr>
      </w:pPr>
      <w:bookmarkStart w:colFirst="0" w:colLast="0" w:name="_d3manojnh6sh" w:id="7"/>
      <w:bookmarkEnd w:id="7"/>
      <w:r w:rsidDel="00000000" w:rsidR="00000000" w:rsidRPr="00000000">
        <w:rPr>
          <w:b w:val="1"/>
          <w:color w:val="2d2d2d"/>
          <w:sz w:val="20"/>
          <w:szCs w:val="20"/>
          <w:rtl w:val="0"/>
        </w:rPr>
        <w:t xml:space="preserve">May 2017 – December 2018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Lead project to increase application scale from 5 million to 15 million users with 5% error rate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Designed and built APIs that increased application processing rate by 55%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Applied knowledge in Python to create productive and profitable applications and programs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after="40" w:before="0" w:line="300" w:lineRule="auto"/>
        <w:rPr>
          <w:b w:val="1"/>
          <w:color w:val="2d2d2d"/>
          <w:sz w:val="22"/>
          <w:szCs w:val="22"/>
        </w:rPr>
      </w:pPr>
      <w:bookmarkStart w:colFirst="0" w:colLast="0" w:name="_ktxpz9uf4qs0" w:id="8"/>
      <w:bookmarkEnd w:id="8"/>
      <w:r w:rsidDel="00000000" w:rsidR="00000000" w:rsidRPr="00000000">
        <w:rPr>
          <w:b w:val="1"/>
          <w:color w:val="2d2d2d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19">
      <w:pPr>
        <w:spacing w:after="0" w:before="0" w:lineRule="auto"/>
        <w:ind w:left="-20" w:right="-20" w:firstLine="0"/>
        <w:jc w:val="center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PMI Project Management Professional (PMP), 2020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(ISC)² Certified Secure Software Lifecycle Professional (CSSLP), 2022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after="40" w:before="0" w:line="300" w:lineRule="auto"/>
        <w:rPr>
          <w:b w:val="1"/>
          <w:color w:val="2d2d2d"/>
          <w:sz w:val="22"/>
          <w:szCs w:val="22"/>
        </w:rPr>
      </w:pPr>
      <w:bookmarkStart w:colFirst="0" w:colLast="0" w:name="_dsw8avk028r8" w:id="9"/>
      <w:bookmarkEnd w:id="9"/>
      <w:r w:rsidDel="00000000" w:rsidR="00000000" w:rsidRPr="00000000">
        <w:rPr>
          <w:b w:val="1"/>
          <w:color w:val="2d2d2d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1D">
      <w:pPr>
        <w:spacing w:after="0" w:before="0" w:lineRule="auto"/>
        <w:ind w:left="-20" w:right="-20" w:firstLine="0"/>
        <w:jc w:val="center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C++ proficiency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Communication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Open source technology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Teamwork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Software optimization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