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5720" w14:textId="3AA1B786" w:rsidR="00957FB4" w:rsidRDefault="00957FB4">
      <w:r>
        <w:t xml:space="preserve">Design </w:t>
      </w:r>
      <w:r w:rsidRPr="00957FB4">
        <w:t>Tuning Machine for Palindrome</w:t>
      </w:r>
    </w:p>
    <w:p w14:paraId="0A7879FD" w14:textId="4A0779F7" w:rsidR="00957FB4" w:rsidRDefault="00957FB4">
      <w:r>
        <w:t>W=</w:t>
      </w:r>
      <w:proofErr w:type="spellStart"/>
      <w:r>
        <w:t>ababa</w:t>
      </w:r>
      <w:proofErr w:type="spellEnd"/>
      <w:r>
        <w:t xml:space="preserve"> c</w:t>
      </w:r>
    </w:p>
    <w:p w14:paraId="7322B5D4" w14:textId="77777777" w:rsidR="00957FB4" w:rsidRDefault="00957FB4"/>
    <w:p w14:paraId="2FD9CB21" w14:textId="77777777" w:rsidR="00957FB4" w:rsidRDefault="00957FB4"/>
    <w:p w14:paraId="660C5F8A" w14:textId="77777777" w:rsidR="00957FB4" w:rsidRDefault="00957FB4"/>
    <w:p w14:paraId="172EF6FF" w14:textId="77777777" w:rsidR="00957FB4" w:rsidRDefault="00957FB4"/>
    <w:p w14:paraId="77A6513A" w14:textId="77777777" w:rsidR="00957FB4" w:rsidRDefault="00957FB4"/>
    <w:p w14:paraId="65151346" w14:textId="7FC65B37" w:rsidR="009E64A7" w:rsidRDefault="00957FB4">
      <w:r>
        <w:rPr>
          <w:noProof/>
        </w:rPr>
        <w:drawing>
          <wp:inline distT="0" distB="0" distL="0" distR="0" wp14:anchorId="0A9EFBEC" wp14:editId="1EC47DC7">
            <wp:extent cx="5724525" cy="3219450"/>
            <wp:effectExtent l="0" t="0" r="9525" b="0"/>
            <wp:docPr id="11465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4"/>
    <w:rsid w:val="002570EA"/>
    <w:rsid w:val="00274518"/>
    <w:rsid w:val="007E563B"/>
    <w:rsid w:val="008A3AE2"/>
    <w:rsid w:val="00957FB4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08FB"/>
  <w15:chartTrackingRefBased/>
  <w15:docId w15:val="{5382137C-C262-4AA9-95FE-45A75688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2023-08-09T03:39:00Z</dcterms:created>
  <dcterms:modified xsi:type="dcterms:W3CDTF">2023-08-09T03:41:00Z</dcterms:modified>
</cp:coreProperties>
</file>