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4ED" w:rsidRPr="00A554ED" w:rsidRDefault="00A554ED" w:rsidP="00A554E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4E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Project Design Phase-II</w:t>
      </w:r>
    </w:p>
    <w:p w:rsidR="00A554ED" w:rsidRPr="00A554ED" w:rsidRDefault="00A554ED" w:rsidP="00A554E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4E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Solution Requirements (Functional &amp; Non-functional)</w:t>
      </w:r>
    </w:p>
    <w:p w:rsidR="00A554ED" w:rsidRPr="00A554ED" w:rsidRDefault="00A554ED" w:rsidP="00A554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92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4860"/>
      </w:tblGrid>
      <w:tr w:rsidR="00A554ED" w:rsidRPr="00A554ED" w:rsidTr="00A554ED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554ED" w:rsidRPr="00A554ED" w:rsidRDefault="00A554ED" w:rsidP="00A554ED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554ED" w:rsidRPr="00A554ED" w:rsidRDefault="00ED4695" w:rsidP="00A554ED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 Feb</w:t>
            </w:r>
            <w:r w:rsidRPr="00A554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bookmarkStart w:id="0" w:name="_GoBack"/>
            <w:bookmarkEnd w:id="0"/>
            <w:r w:rsidR="00A554ED" w:rsidRPr="00A554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2026</w:t>
            </w:r>
          </w:p>
        </w:tc>
      </w:tr>
      <w:tr w:rsidR="00A554ED" w:rsidRPr="00A554ED" w:rsidTr="00A554ED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554ED" w:rsidRPr="00A554ED" w:rsidRDefault="00A554ED" w:rsidP="00A554ED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Team ID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1"/>
                <w:szCs w:val="24"/>
                <w14:ligatures w14:val="none"/>
              </w:rPr>
            </w:pPr>
            <w:r w:rsidRPr="00A554ED">
              <w:rPr>
                <w:rFonts w:ascii="Montserrat" w:hAnsi="Montserrat"/>
                <w:b/>
                <w:sz w:val="23"/>
                <w:szCs w:val="23"/>
                <w:shd w:val="clear" w:color="auto" w:fill="FFFFFF"/>
              </w:rPr>
              <w:t>SWTID-2026-5680</w:t>
            </w:r>
          </w:p>
        </w:tc>
      </w:tr>
      <w:tr w:rsidR="00A554ED" w:rsidRPr="00A554ED" w:rsidTr="00A554ED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554ED" w:rsidRPr="00A554ED" w:rsidRDefault="00A554ED" w:rsidP="00A554ED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Project Name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554ED" w:rsidRPr="00A554ED" w:rsidRDefault="00A554ED" w:rsidP="00A554ED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554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MicroGoal</w:t>
            </w:r>
            <w:proofErr w:type="spellEnd"/>
          </w:p>
        </w:tc>
      </w:tr>
      <w:tr w:rsidR="00A554ED" w:rsidRPr="00A554ED" w:rsidTr="00A554ED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554ED" w:rsidRPr="00A554ED" w:rsidRDefault="00A554ED" w:rsidP="00A554ED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Maximum Marks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554ED" w:rsidRPr="00A554ED" w:rsidRDefault="00A554ED" w:rsidP="00A554ED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 Marks</w:t>
            </w:r>
          </w:p>
        </w:tc>
      </w:tr>
    </w:tbl>
    <w:p w:rsidR="00A554ED" w:rsidRPr="00A554ED" w:rsidRDefault="00A554ED" w:rsidP="00A554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554ED" w:rsidRPr="00A554ED" w:rsidRDefault="00A554ED" w:rsidP="00A554ED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4E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Functional Requirements:</w:t>
      </w:r>
    </w:p>
    <w:p w:rsidR="00A554ED" w:rsidRPr="00A554ED" w:rsidRDefault="00A554ED" w:rsidP="00A554ED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4ED">
        <w:rPr>
          <w:rFonts w:ascii="Calibri" w:eastAsia="Times New Roman" w:hAnsi="Calibri" w:cs="Calibri"/>
          <w:color w:val="000000"/>
          <w:kern w:val="0"/>
          <w14:ligatures w14:val="none"/>
        </w:rPr>
        <w:t>Following are the functional requirements of the proposed solution.</w:t>
      </w:r>
    </w:p>
    <w:p w:rsidR="00A554ED" w:rsidRPr="00A554ED" w:rsidRDefault="00A554ED" w:rsidP="00A554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3892"/>
        <w:gridCol w:w="4535"/>
      </w:tblGrid>
      <w:tr w:rsidR="00A554ED" w:rsidRPr="00A554ED" w:rsidTr="00A554ED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Sub Requirement (Story / Sub-Task)</w:t>
            </w:r>
          </w:p>
        </w:tc>
      </w:tr>
      <w:tr w:rsidR="00A554ED" w:rsidRPr="00A554ED" w:rsidTr="00A554ED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FR-1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User Authentication &amp; Account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User Registration</w:t>
            </w:r>
          </w:p>
        </w:tc>
      </w:tr>
      <w:tr w:rsidR="00A554ED" w:rsidRPr="00A554ED" w:rsidTr="00A554ED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User Login</w:t>
            </w:r>
          </w:p>
        </w:tc>
      </w:tr>
      <w:tr w:rsidR="00A554ED" w:rsidRPr="00A554ED" w:rsidTr="00A554ED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Password Encryption (Hashing)</w:t>
            </w:r>
          </w:p>
        </w:tc>
      </w:tr>
      <w:tr w:rsidR="00A554ED" w:rsidRPr="00A554ED" w:rsidTr="00A554ED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JWT Token Generation</w:t>
            </w:r>
          </w:p>
        </w:tc>
      </w:tr>
      <w:tr w:rsidR="00A554ED" w:rsidRPr="00A554ED" w:rsidTr="00A554ED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FR-2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Goal Management (CRUD Operations)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Create Goal</w:t>
            </w:r>
          </w:p>
        </w:tc>
      </w:tr>
      <w:tr w:rsidR="00A554ED" w:rsidRPr="00A554ED" w:rsidTr="00A554ED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View All Goals (User-Specific)</w:t>
            </w:r>
          </w:p>
        </w:tc>
      </w:tr>
      <w:tr w:rsidR="00A554ED" w:rsidRPr="00A554ED" w:rsidTr="00A554ED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Update Goal</w:t>
            </w:r>
          </w:p>
        </w:tc>
      </w:tr>
      <w:tr w:rsidR="00A554ED" w:rsidRPr="00A554ED" w:rsidTr="00A554ED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Delete Goal</w:t>
            </w:r>
          </w:p>
        </w:tc>
      </w:tr>
      <w:tr w:rsidR="00A554ED" w:rsidRPr="00A554ED" w:rsidTr="00A554ED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FR-3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Authorization &amp; Access Control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Protect Routes using </w:t>
            </w:r>
            <w:proofErr w:type="spellStart"/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Auth</w:t>
            </w:r>
            <w:proofErr w:type="spellEnd"/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Middleware</w:t>
            </w:r>
          </w:p>
        </w:tc>
      </w:tr>
      <w:tr w:rsidR="00A554ED" w:rsidRPr="00A554ED" w:rsidTr="00A554ED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Restrict Users from Accessing Others' Data</w:t>
            </w:r>
          </w:p>
        </w:tc>
      </w:tr>
      <w:tr w:rsidR="00A554ED" w:rsidRPr="00A554ED" w:rsidTr="00A554ED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FR-4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Error Handling &amp; Response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Centralized Error Middleware</w:t>
            </w:r>
          </w:p>
        </w:tc>
      </w:tr>
      <w:tr w:rsidR="00A554ED" w:rsidRPr="00A554ED" w:rsidTr="00A554ED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Proper HTTP Status Codes (200, 201, 400, 401, 404, 500)</w:t>
            </w:r>
          </w:p>
        </w:tc>
      </w:tr>
      <w:tr w:rsidR="00A554ED" w:rsidRPr="00A554ED" w:rsidTr="00A554ED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FR-5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API Testing &amp; Validation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Test Endpoints using Thunder Client</w:t>
            </w:r>
          </w:p>
        </w:tc>
      </w:tr>
      <w:tr w:rsidR="00A554ED" w:rsidRPr="00A554ED" w:rsidTr="00A554ED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Validate Request Body Data</w:t>
            </w:r>
          </w:p>
        </w:tc>
      </w:tr>
    </w:tbl>
    <w:p w:rsidR="00A554ED" w:rsidRPr="00A554ED" w:rsidRDefault="00A554ED" w:rsidP="00A554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4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A554ED" w:rsidRPr="00A554ED" w:rsidRDefault="00A554ED" w:rsidP="00A554ED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4E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Non-functional Requirements:</w:t>
      </w:r>
      <w:r w:rsidRPr="00A554E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ab/>
      </w:r>
      <w:r w:rsidRPr="00A554E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 </w:t>
      </w:r>
    </w:p>
    <w:p w:rsidR="00A554ED" w:rsidRPr="00A554ED" w:rsidRDefault="00A554ED" w:rsidP="00A554ED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554ED">
        <w:rPr>
          <w:rFonts w:ascii="Calibri" w:eastAsia="Times New Roman" w:hAnsi="Calibri" w:cs="Calibri"/>
          <w:color w:val="000000"/>
          <w:kern w:val="0"/>
          <w14:ligatures w14:val="none"/>
        </w:rPr>
        <w:t>Following are the non-functional requirements of the proposed solution.</w:t>
      </w:r>
    </w:p>
    <w:p w:rsidR="00A554ED" w:rsidRPr="00A554ED" w:rsidRDefault="00A554ED" w:rsidP="00A554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184"/>
        <w:gridCol w:w="6193"/>
      </w:tblGrid>
      <w:tr w:rsidR="00A554ED" w:rsidRPr="00A554ED" w:rsidTr="00A554ED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NFR No.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A554ED" w:rsidRPr="00A554ED" w:rsidTr="00A554ED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NFR-1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API endpoints should be simple, clear, and easy to understand for developers.</w:t>
            </w:r>
          </w:p>
        </w:tc>
      </w:tr>
      <w:tr w:rsidR="00A554ED" w:rsidRPr="00A554ED" w:rsidTr="00A554ED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NFR-2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All API requests must be secured using JWT authentication. Passwords must be hashed before storing.</w:t>
            </w:r>
          </w:p>
        </w:tc>
      </w:tr>
      <w:tr w:rsidR="00A554ED" w:rsidRPr="00A554ED" w:rsidTr="00A554ED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NFR-3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 system should handle errors properly and avoid crashes during invalid requests.</w:t>
            </w:r>
          </w:p>
        </w:tc>
      </w:tr>
      <w:tr w:rsidR="00A554ED" w:rsidRPr="00A554ED" w:rsidTr="00A554ED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NFR-4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API responses should be returned within 2 seconds under normal load conditions.</w:t>
            </w:r>
          </w:p>
        </w:tc>
      </w:tr>
      <w:tr w:rsidR="00A554ED" w:rsidRPr="00A554ED" w:rsidTr="00A554ED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NFR-5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 backend server should be accessible 24/7 with minimal downtime.</w:t>
            </w:r>
          </w:p>
        </w:tc>
      </w:tr>
      <w:tr w:rsidR="00A554ED" w:rsidRPr="00A554ED" w:rsidTr="00A554ED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NFR-6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554ED" w:rsidRPr="00A554ED" w:rsidRDefault="00A554ED" w:rsidP="00A554ED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554E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 system should support increasing users and goals without performance degradation. The architecture should allow future feature expansion.</w:t>
            </w:r>
          </w:p>
        </w:tc>
      </w:tr>
    </w:tbl>
    <w:p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4ED"/>
    <w:rsid w:val="001050AB"/>
    <w:rsid w:val="00732A27"/>
    <w:rsid w:val="008A21BC"/>
    <w:rsid w:val="00A554ED"/>
    <w:rsid w:val="00DB2766"/>
    <w:rsid w:val="00ED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55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A554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55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A55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76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2026-03-05T11:54:00Z</dcterms:created>
  <dcterms:modified xsi:type="dcterms:W3CDTF">2026-03-08T14:20:00Z</dcterms:modified>
</cp:coreProperties>
</file>