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>
        <w:rPr>
          <w:rFonts w:ascii="Calibri" w:cs="Calibri" w:eastAsia="Calibri" w:hAnsi="Calibri"/>
          <w:b w:val="1"/>
          <w:bCs w:val="1"/>
          <w:color w:val="000000"/>
          <w:sz w:val="56"/>
          <w:szCs w:val="56"/>
          <w:rtl w:val="0"/>
        </w:rPr>
        <w:t>SRIDHAR M</w:t>
      </w:r>
    </w:p>
    <w:p w:rsidR="00000000" w:rsidDel="00000000" w:rsidP="00000000" w:rsidRDefault="00000000" w:rsidRPr="00000000" w14:paraId="00000003">
      <w:pPr>
        <w:spacing w:after="6" w:before="0" w:lineRule="auto"/>
        <w:jc w:val="center"/>
        <w:rPr/>
      </w:pPr>
      <w:r>
        <w:rPr>
          <w:b w:val="1"/>
          <w:bCs w:val="1"/>
          <w:rFonts w:ascii="Calibri" w:cs="Calibri" w:eastAsia="Calibri" w:hAnsi="Calibri"/>
          <w:color w:val="808080"/>
          <w:sz w:val="24"/>
          <w:szCs w:val="24"/>
          <w:rtl w:val="0"/>
        </w:rPr>
        <w:t>Software Developer</w:t>
      </w:r>
    </w:p>
    <w:p w:rsidR="00000000" w:rsidDel="00000000" w:rsidP="00000000" w:rsidRDefault="00000000" w:rsidRPr="00000000" w14:paraId="00000004">
      <w:pPr>
        <w:spacing w:after="4" w:before="4" w:lineRule="auto"/>
        <w:jc w:val="center"/>
        <w:rPr/>
      </w:pPr>
      <w:r>
        <w:rPr>
          <w:rFonts w:ascii="Segoe UI Symbol" w:cs="Segoe UI Symbol" w:eastAsia="Segoe UI Symbol" w:hAnsi="Segoe UI Symbol"/>
          <w:color w:val="000000"/>
          <w:sz w:val="19"/>
          <w:szCs w:val="19"/>
          <w:rtl w:val="0"/>
        </w:rPr>
        <w:t xml:space="preserve">☏</w:t>
      </w:r>
      <w:r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 +91 8680850179</w:t>
      </w:r>
      <w:r>
        <w:rPr>
          <w:b w:val="1"/>
          <w:bCs w:val="1"/>
          <w:rFonts w:ascii="Calibri" w:cs="Calibri" w:eastAsia="Calibri" w:hAnsi="Calibri"/>
          <w:color w:val="595959"/>
          <w:sz w:val="19"/>
          <w:szCs w:val="19"/>
          <w:rtl w:val="0"/>
        </w:rPr>
        <w:t xml:space="preserve">  |  </w:t>
      </w:r>
      <w:r>
        <w:rPr>
          <w:rFonts w:ascii="Segoe UI Symbol" w:cs="Segoe UI Symbol" w:eastAsia="Segoe UI Symbol" w:hAnsi="Segoe UI Symbol"/>
          <w:color w:val="000000"/>
          <w:sz w:val="19"/>
          <w:szCs w:val="19"/>
          <w:rtl w:val="0"/>
        </w:rPr>
        <w:t xml:space="preserve">✉</w:t>
      </w:r>
      <w:hyperlink r:id="rId6">
        <w:r>
          <w:rPr>
            <w:rFonts w:ascii="Calibri" w:cs="Calibri" w:eastAsia="Calibri" w:hAnsi="Calibri"/>
            <w:color w:val="000000"/>
            <w:sz w:val="19"/>
            <w:szCs w:val="19"/>
            <w:rtl w:val="0"/>
          </w:rPr>
          <w:t xml:space="preserve"> sivasridhar2502@gmail.com</w:t>
        </w:r>
      </w:hyperlink>
      <w:r>
        <w:rPr>
          <w:b w:val="1"/>
          <w:bCs w:val="1"/>
          <w:rFonts w:ascii="Calibri" w:cs="Calibri" w:eastAsia="Calibri" w:hAnsi="Calibri"/>
          <w:color w:val="595959"/>
          <w:sz w:val="19"/>
          <w:szCs w:val="19"/>
          <w:rtl w:val="0"/>
        </w:rPr>
        <w:t xml:space="preserve">  |  </w:t>
      </w:r>
      <w:r>
        <w:rPr>
          <w:noProof/>
        </w:rPr>
        <w:drawing>
          <wp:inline distT="0" distB="0" distL="0" distR="0">
            <wp:extent cx="114300" cy="114300"/>
            <wp:effectExtent l="0" t="0" r="0" b="0"/>
            <wp:docPr id="101" name="LinkedIn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LinkedInIco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>
        <w:r>
          <w:rPr>
            <w:rFonts w:ascii="Calibri" w:cs="Calibri" w:eastAsia="Calibri" w:hAnsi="Calibri"/>
            <w:color w:val="000000"/>
            <w:sz w:val="19"/>
            <w:szCs w:val="19"/>
            <w:rtl w:val="0"/>
          </w:rPr>
          <w:t xml:space="preserve"> linkedin.com/in/sridhar-engineer</w:t>
        </w:r>
      </w:hyperlink>
      <w:r>
        <w:rPr>
          <w:b w:val="1"/>
          <w:bCs w:val="1"/>
          <w:rFonts w:ascii="Calibri" w:cs="Calibri" w:eastAsia="Calibri" w:hAnsi="Calibri"/>
          <w:color w:val="595959"/>
          <w:sz w:val="19"/>
          <w:szCs w:val="19"/>
          <w:rtl w:val="0"/>
        </w:rPr>
        <w:t xml:space="preserve">  |  </w:t>
      </w:r>
      <w:r>
        <w:rPr>
          <w:noProof/>
        </w:rPr>
        <w:drawing>
          <wp:inline distT="0" distB="0" distL="0" distR="0">
            <wp:extent cx="114300" cy="114300"/>
            <wp:effectExtent l="0" t="0" r="0" b="0"/>
            <wp:docPr id="102" name="GitHub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GitHubIco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>
        <w:r>
          <w:rPr>
            <w:rFonts w:ascii="Calibri" w:cs="Calibri" w:eastAsia="Calibri" w:hAnsi="Calibri"/>
            <w:color w:val="000000"/>
            <w:sz w:val="19"/>
            <w:szCs w:val="19"/>
            <w:rtl w:val="0"/>
          </w:rPr>
          <w:t xml:space="preserve"> github.com/sridharSTR</w:t>
        </w:r>
      </w:hyperlink>
    </w:p>
    <w:p w:rsidR="00000000" w:rsidDel="00000000" w:rsidP="00000000" w:rsidRDefault="00000000" w:rsidRPr="00000000" w14:paraId="00000005">
      <w:pPr>
        <w:spacing w:after="4" w:before="0" w:lineRule="auto"/>
        <w:jc w:val="center"/>
        <w:rPr/>
      </w:pPr>
      <w:r>
        <w:rPr>
          <w:rFonts w:ascii="Segoe UI Emoji" w:cs="Segoe UI Emoji" w:eastAsia="Segoe UI Emoji" w:hAnsi="Segoe UI Emoji"/>
          <w:color w:val="000000"/>
          <w:sz w:val="19"/>
          <w:szCs w:val="19"/>
          <w:rtl w:val="0"/>
        </w:rPr>
        <w:t xml:space="preserve">🌐</w:t>
      </w:r>
      <w:hyperlink r:id="rId15">
        <w:r>
          <w:rPr>
            <w:rFonts w:ascii="Calibri" w:cs="Calibri" w:eastAsia="Calibri" w:hAnsi="Calibri"/>
            <w:color w:val="000000"/>
            <w:sz w:val="19"/>
            <w:szCs w:val="19"/>
            <w:rtl w:val="0"/>
          </w:rPr>
          <w:t xml:space="preserve"> portfolio-kappa-wine-44.vercel.app</w:t>
        </w:r>
      </w:hyperlink>
      <w:r>
        <w:rPr>
          <w:b w:val="1"/>
          <w:bCs w:val="1"/>
          <w:rFonts w:ascii="Calibri" w:cs="Calibri" w:eastAsia="Calibri" w:hAnsi="Calibri"/>
          <w:color w:val="595959"/>
          <w:sz w:val="19"/>
          <w:szCs w:val="19"/>
          <w:rtl w:val="0"/>
        </w:rPr>
        <w:t xml:space="preserve">  |  </w:t>
      </w:r>
      <w:r>
        <w:rPr>
          <w:rFonts w:ascii="Segoe UI Symbol" w:cs="Segoe UI Symbol" w:eastAsia="Segoe UI Symbol" w:hAnsi="Segoe UI Symbol"/>
          <w:color w:val="000000"/>
          <w:sz w:val="19"/>
          <w:szCs w:val="19"/>
          <w:rtl w:val="0"/>
        </w:rPr>
        <w:t xml:space="preserve">📍</w:t>
      </w:r>
      <w:r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 Chennai, India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16" w:before="30" w:line="288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after="16" w:before="44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8" w:before="12" w:line="288" w:lineRule="auto"/>
        <w:rPr/>
      </w:pP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Results-driven Software Developer with expertise in Python, JavaScript, React.js, and Django, delivering production-grade web applications with REST APIs, JWT authentication, and CI/CD pipelines. Skilled at architecting end-to-end solutions from database schema design to responsive interfaces. Collaborative team player with strong communication, problem-solving, analytical thinking, and time management skills. Dedicated to clean, maintainable code and continuous learning.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spacing w:after="16" w:before="44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6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B.E. — Electronics &amp; Communication Engineering</w:t>
      </w: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 |  2020 – 2024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14" w:before="0" w:line="288" w:lineRule="auto"/>
        <w:rPr/>
      </w:pP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DMI College of Engineering, Chennai  |  CGPA: 7.52 / 10  |  First Class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6" w:val="single"/>
        </w:pBdr>
        <w:spacing w:after="16" w:before="44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TECHNICAL SKILLS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6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Languages: </w:t>
      </w: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Python · JavaScript · SQL · HTML · CSS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Frameworks: </w:t>
      </w: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Django · Django REST Framework (DRF) · React.js · Bootstrap · Django ORM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Databases: </w:t>
      </w: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PostgreSQL · MySQL · SQLite · Schema Design · Query Optimisation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Architecture: </w:t>
      </w: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REST API Design · MVT · RBAC · SDLC · OOP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Tools: </w:t>
      </w: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Git &amp; GitHub · Postman · VS Code · Vite · Node.js / npm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spacing w:after="16" w:before="44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VIRTUAL EXPERIENCE &amp; INTERNSHIP PROGRAM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8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Artificial Intelligence Virtual Experience &amp; Internship Program</w:t>
      </w: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 —  Cognizant (via Forage) | July 2023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88" w:lineRule="auto"/>
        <w:ind w:left="360" w:right="0" w:hanging="2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end-to-end AI development lifecycle — exploratory data analysis, model development, ML pipeline configuration, and quality assurance — replicating enterprise-grade AI delivery workflows aligned with production engineering standards.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6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Software Engineering Virtual Experience &amp; Internship Program</w:t>
      </w: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 —  Electronic Arts / EA (via Forage) | July 2023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88" w:lineRule="auto"/>
        <w:ind w:left="360" w:right="0" w:hanging="2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extensible game object class hierarchies, optimised inventory system logic, and contributed to a character creator module — applying rigorous OOP principles, systematic design patterns, and industry-standard software engineering methodologies.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16" w:before="44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PROJECTS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28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KFC Clone — E-Commerce Food Delivery Platform  </w:t>
      </w:r>
      <w:hyperlink r:id="rId9">
        <w:r>
          <w:rPr>
            <w:rFonts w:ascii="Calibri" w:cs="Calibri" w:eastAsia="Calibri" w:hAnsi="Calibri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[GitHub]</w:t>
        </w:r>
      </w:hyperlink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</w:t>
      </w:r>
      <w:hyperlink r:id="rId10">
        <w:r>
          <w:rPr>
            <w:rFonts w:ascii="Calibri" w:cs="Calibri" w:eastAsia="Calibri" w:hAnsi="Calibri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[Demo Video]</w:t>
        </w:r>
      </w:hyperlink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14" w:before="10" w:line="288" w:lineRule="auto"/>
        <w:ind w:left="60" w:right="60" w:firstLine="0"/>
        <w:rPr>
          <w:b w:val="1"/>
          <w:bCs w:val="1"/>
          <w:color w:val="000000"/>
        </w:rPr>
      </w:pPr>
      <w:r>
        <w:rPr>
          <w:rFonts w:ascii="Calibri" w:cs="Calibri" w:eastAsia="Calibri" w:hAnsi="Calibri"/>
          <w:b w:val="1"/>
          <w:bCs w:val="1"/>
          <w:color w:val="808080"/>
          <w:sz w:val="20"/>
          <w:szCs w:val="20"/>
          <w:rtl w:val="0"/>
        </w:rPr>
        <w:t xml:space="preserve">Stack: React.js, Django, Django REST Framework, Python, SQLite/PostgreSQL, JWT Authentication, REST APIs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2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production-grade full-stack e-commerce platform with JWT authentication, role-based user/admin dashboards, and Stripe payment integration — supporting real-time order processing across 5+ order statuses and managing 100+ product inventory items.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2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automated CI/CD pipelines using GitHub Actions (4-stage: lint, test, build, deploy) with Dockerized services deployed on Vercel (frontend) and Render (backend), reducing manual deployment effort by ~80% for seamless production releases.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2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complete 5-stage order lifecycle (pending - preparing - ready - delivery - completed) with admin CRUD operations across 10+ endpoints, user order history tracking, and automated email notification workflows.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28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Smart Job Tracker — Job Application &amp; Hiring Management System  </w:t>
      </w:r>
      <w:hyperlink r:id="rId11">
        <w:r>
          <w:rPr>
            <w:rFonts w:ascii="Calibri" w:cs="Calibri" w:eastAsia="Calibri" w:hAnsi="Calibri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[GitHub]</w:t>
        </w:r>
      </w:hyperlink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</w:t>
      </w:r>
      <w:hyperlink r:id="rId12">
        <w:r>
          <w:rPr>
            <w:rFonts w:ascii="Calibri" w:cs="Calibri" w:eastAsia="Calibri" w:hAnsi="Calibri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[Demo Video]</w:t>
        </w:r>
      </w:hyperlink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14" w:before="10" w:line="288" w:lineRule="auto"/>
        <w:ind w:left="60" w:right="60" w:firstLine="0"/>
        <w:rPr>
          <w:b w:val="1"/>
          <w:bCs w:val="1"/>
          <w:color w:val="000000"/>
        </w:rPr>
      </w:pPr>
      <w:r>
        <w:rPr>
          <w:rFonts w:ascii="Calibri" w:cs="Calibri" w:eastAsia="Calibri" w:hAnsi="Calibri"/>
          <w:b w:val="1"/>
          <w:bCs w:val="1"/>
          <w:color w:val="808080"/>
          <w:sz w:val="20"/>
          <w:szCs w:val="20"/>
          <w:rtl w:val="0"/>
        </w:rPr>
        <w:t xml:space="preserve">Stack: React.js, Django, DRF, PostgreSQL, JWT, Vite, SQLite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260"/>
        <w:jc w:val="left"/>
        <w:rPr/>
      </w:pPr>
      <w:r>
        <w:rPr>
          <w:rFonts w:ascii="Calibri" w:cs="Calibri" w:eastAsia="Calibri" w:hAnsi="Calibri"/>
          <w:b w:val="0"/>
          <w:bCs w:val="0"/>
          <w:color w:val="000000"/>
          <w:sz w:val="20"/>
          <w:szCs w:val="20"/>
          <w:rtl w:val="0"/>
        </w:rPr>
        <w:t xml:space="preserve">Designed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full-stack hiring platform with 3 role-based dashboards (Users, Recruiters, Admins) — featuring job postings, application tracking, interview scheduling, and candidate management across a normalized PostgreSQL/SQLite schema with 8+ relational tables.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2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React.js frontend with pipeline visualization, advanced search/filter, charts, modals, and multi-layout routing across 15+ components — with a Vite-powered build system and full REST API integration via Axios.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88" w:lineRule="auto"/>
        <w:ind w:left="360" w:right="0" w:hanging="2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JWT authentication, custom permissions, signal-based workflows, resume file uploads, and email notification pipelines — with a modular Django backend structured across 3 dedicated apps (accounts, tracker, config) and 20+ REST API endpoints.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spacing w:after="16" w:before="44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CERTIFICATION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26" w:line="288" w:lineRule="auto"/>
        <w:rPr/>
      </w:pPr>
      <w:r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 Full Stack Development</w:t>
      </w:r>
      <w:r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 — Code Pilot, Chennai  |  Completed March 2026  |  4-Month Intensive Programme covering Python, Django, React.js, REST APIs, SQL &amp; Agile workflows</w:t>
      </w:r>
      <w:r>
        <w:rPr>
          <w:rtl w:val="0"/>
        </w:rPr>
      </w:r>
    </w:p>
    <w:sectPr>
      <w:pgSz w:h="15840" w:w="12240" w:orient="portrait"/>
      <w:pgMar w:bottom="288" w:top="288" w:left="72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ridharSTR/smart-job-tracker" TargetMode="External"/><Relationship Id="rId10" Type="http://schemas.openxmlformats.org/officeDocument/2006/relationships/hyperlink" Target="https://drive.google.com/file/d/1xy-xsg267P4mwAhrAjT_JoMs23ScvCIi/view?usp=sharing" TargetMode="External"/><Relationship Id="rId12" Type="http://schemas.openxmlformats.org/officeDocument/2006/relationships/hyperlink" Target="https://drive.google.com/file/d/1CT93uGtsCz8T9aqIskx-DGWaGwVofB7y/view?usp=sharing" TargetMode="External"/><Relationship Id="rId9" Type="http://schemas.openxmlformats.org/officeDocument/2006/relationships/hyperlink" Target="https://github.com/sridharSTR/kfc-fullstack-clone" TargetMode="External"/><Relationship Id="rId5" Type="http://schemas.openxmlformats.org/officeDocument/2006/relationships/styles" Target="styles.xml"/><Relationship Id="rId6" Type="http://schemas.openxmlformats.org/officeDocument/2006/relationships/hyperlink" Target="mailto:sivasridhar2502@gmail.com" TargetMode="External"/><Relationship Id="rId7" Type="http://schemas.openxmlformats.org/officeDocument/2006/relationships/hyperlink" Target="https://www.linkedin.com/in/sridhar-engineer" TargetMode="External"/><Relationship Id="rId8" Type="http://schemas.openxmlformats.org/officeDocument/2006/relationships/hyperlink" Target="https://github.com/sridharSTR" TargetMode="External"/><Relationship Id="rId15" Type="http://schemas.openxmlformats.org/officeDocument/2006/relationships/hyperlink" Target="https://portfolio-kappa-wine-44.vercel.app/" TargetMode="External"/><Relationship Id="rId13" Type="http://schemas.openxmlformats.org/officeDocument/2006/relationships/image" Target="media/github_icon.png"/><Relationship Id="rId14" Type="http://schemas.openxmlformats.org/officeDocument/2006/relationships/image" Target="media/linkedin_ic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