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50B" w:rsidRDefault="00CB7E9E">
      <w:pPr>
        <w:pStyle w:val="BodyText"/>
        <w:tabs>
          <w:tab w:val="left" w:pos="2956"/>
        </w:tabs>
        <w:spacing w:before="41"/>
        <w:ind w:left="667"/>
      </w:pPr>
      <w:r>
        <w:pict>
          <v:group id="_x0000_s1030" style="position:absolute;left:0;text-align:left;margin-left:51.35pt;margin-top:90.05pt;width:430.7pt;height:14.65pt;z-index:-15939584;mso-position-horizontal-relative:page" coordorigin="1027,1801" coordsize="8614,293">
            <v:rect id="_x0000_s1032" style="position:absolute;left:1027;top:1800;width:8614;height:293" fillcolor="#8064a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076;top:1829;width:1505;height:214">
              <v:imagedata r:id="rId8" o:title=""/>
            </v:shape>
            <w10:wrap anchorx="page"/>
          </v:group>
        </w:pict>
      </w:r>
      <w:bookmarkStart w:id="0" w:name="Sheet1"/>
      <w:bookmarkEnd w:id="0"/>
      <w:proofErr w:type="gramStart"/>
      <w:r>
        <w:t>insert</w:t>
      </w:r>
      <w:proofErr w:type="gramEnd"/>
      <w:r>
        <w:rPr>
          <w:spacing w:val="-1"/>
        </w:rPr>
        <w:t xml:space="preserve"> </w:t>
      </w:r>
      <w:proofErr w:type="spellStart"/>
      <w:r>
        <w:t>lage</w:t>
      </w:r>
      <w:proofErr w:type="spellEnd"/>
      <w:r>
        <w:tab/>
      </w:r>
      <w:r>
        <w:rPr>
          <w:color w:val="FA7D00"/>
        </w:rPr>
        <w:t>ENVIRONMENTAL</w:t>
      </w:r>
      <w:r>
        <w:rPr>
          <w:color w:val="FA7D00"/>
          <w:spacing w:val="-2"/>
        </w:rPr>
        <w:t xml:space="preserve"> </w:t>
      </w:r>
      <w:r>
        <w:rPr>
          <w:color w:val="FA7D00"/>
        </w:rPr>
        <w:t>MONITORING</w:t>
      </w:r>
      <w:r>
        <w:rPr>
          <w:color w:val="FA7D00"/>
          <w:spacing w:val="-1"/>
        </w:rPr>
        <w:t xml:space="preserve"> </w:t>
      </w:r>
      <w:r>
        <w:rPr>
          <w:color w:val="FA7D00"/>
        </w:rPr>
        <w:t>TOOL</w:t>
      </w:r>
    </w:p>
    <w:p w:rsidR="0002450B" w:rsidRDefault="0002450B">
      <w:pPr>
        <w:pStyle w:val="BodyText"/>
        <w:spacing w:before="0"/>
        <w:ind w:left="0"/>
        <w:rPr>
          <w:sz w:val="20"/>
        </w:rPr>
      </w:pPr>
    </w:p>
    <w:p w:rsidR="0002450B" w:rsidRDefault="0002450B">
      <w:pPr>
        <w:pStyle w:val="BodyText"/>
        <w:spacing w:before="1"/>
        <w:ind w:left="0"/>
        <w:rPr>
          <w:sz w:val="11"/>
        </w:rPr>
      </w:pPr>
    </w:p>
    <w:tbl>
      <w:tblPr>
        <w:tblW w:w="0" w:type="auto"/>
        <w:tblInd w:w="125" w:type="dxa"/>
        <w:tblLayout w:type="fixed"/>
        <w:tblCellMar>
          <w:left w:w="0" w:type="dxa"/>
          <w:right w:w="0" w:type="dxa"/>
        </w:tblCellMar>
        <w:tblLook w:val="01E0" w:firstRow="1" w:lastRow="1" w:firstColumn="1" w:lastColumn="1" w:noHBand="0" w:noVBand="0"/>
      </w:tblPr>
      <w:tblGrid>
        <w:gridCol w:w="2059"/>
        <w:gridCol w:w="1485"/>
        <w:gridCol w:w="3535"/>
        <w:gridCol w:w="1531"/>
      </w:tblGrid>
      <w:tr w:rsidR="0002450B">
        <w:trPr>
          <w:trHeight w:val="1061"/>
        </w:trPr>
        <w:tc>
          <w:tcPr>
            <w:tcW w:w="2059" w:type="dxa"/>
          </w:tcPr>
          <w:p w:rsidR="0002450B" w:rsidRDefault="0002450B">
            <w:pPr>
              <w:pStyle w:val="TableParagraph"/>
              <w:spacing w:before="8" w:line="240" w:lineRule="auto"/>
              <w:rPr>
                <w:sz w:val="31"/>
              </w:rPr>
            </w:pPr>
          </w:p>
          <w:p w:rsidR="0002450B" w:rsidRDefault="00CB7E9E">
            <w:pPr>
              <w:pStyle w:val="TableParagraph"/>
              <w:spacing w:before="0" w:line="240" w:lineRule="auto"/>
              <w:ind w:left="664"/>
            </w:pPr>
            <w:r>
              <w:t>Country</w:t>
            </w:r>
          </w:p>
        </w:tc>
        <w:tc>
          <w:tcPr>
            <w:tcW w:w="1485" w:type="dxa"/>
            <w:tcBorders>
              <w:top w:val="double" w:sz="3" w:space="0" w:color="FF8001"/>
              <w:bottom w:val="single" w:sz="8" w:space="0" w:color="FFB628"/>
            </w:tcBorders>
          </w:tcPr>
          <w:p w:rsidR="0002450B" w:rsidRDefault="0002450B">
            <w:pPr>
              <w:pStyle w:val="TableParagraph"/>
              <w:spacing w:before="8" w:line="240" w:lineRule="auto"/>
              <w:rPr>
                <w:sz w:val="31"/>
              </w:rPr>
            </w:pPr>
          </w:p>
          <w:p w:rsidR="0002450B" w:rsidRDefault="00CB7E9E">
            <w:pPr>
              <w:pStyle w:val="TableParagraph"/>
              <w:spacing w:before="0" w:line="240" w:lineRule="auto"/>
              <w:ind w:left="528" w:right="492"/>
              <w:jc w:val="center"/>
            </w:pPr>
            <w:r>
              <w:t>Date</w:t>
            </w:r>
          </w:p>
        </w:tc>
        <w:tc>
          <w:tcPr>
            <w:tcW w:w="3535" w:type="dxa"/>
            <w:tcBorders>
              <w:top w:val="double" w:sz="3" w:space="0" w:color="FF8001"/>
              <w:right w:val="single" w:sz="8" w:space="0" w:color="B2B2B2"/>
            </w:tcBorders>
          </w:tcPr>
          <w:p w:rsidR="0002450B" w:rsidRDefault="0002450B">
            <w:pPr>
              <w:pStyle w:val="TableParagraph"/>
              <w:spacing w:before="8" w:line="240" w:lineRule="auto"/>
              <w:rPr>
                <w:sz w:val="31"/>
              </w:rPr>
            </w:pPr>
          </w:p>
          <w:p w:rsidR="0002450B" w:rsidRDefault="00CB7E9E">
            <w:pPr>
              <w:pStyle w:val="TableParagraph"/>
              <w:spacing w:before="0" w:line="240" w:lineRule="auto"/>
              <w:ind w:left="1251" w:right="1165"/>
              <w:jc w:val="center"/>
            </w:pPr>
            <w:r>
              <w:t>Location</w:t>
            </w:r>
          </w:p>
        </w:tc>
        <w:tc>
          <w:tcPr>
            <w:tcW w:w="1531"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8" w:line="240" w:lineRule="auto"/>
              <w:rPr>
                <w:sz w:val="31"/>
              </w:rPr>
            </w:pPr>
          </w:p>
          <w:p w:rsidR="0002450B" w:rsidRDefault="00CB7E9E">
            <w:pPr>
              <w:pStyle w:val="TableParagraph"/>
              <w:spacing w:before="0" w:line="240" w:lineRule="auto"/>
              <w:ind w:left="487"/>
            </w:pPr>
            <w:r>
              <w:t>Waste</w:t>
            </w:r>
          </w:p>
        </w:tc>
      </w:tr>
      <w:tr w:rsidR="0002450B">
        <w:trPr>
          <w:trHeight w:val="212"/>
        </w:trPr>
        <w:tc>
          <w:tcPr>
            <w:tcW w:w="2059" w:type="dxa"/>
            <w:tcBorders>
              <w:right w:val="single" w:sz="8" w:space="0" w:color="FFB628"/>
            </w:tcBorders>
            <w:shd w:val="clear" w:color="auto" w:fill="8064A2"/>
          </w:tcPr>
          <w:p w:rsidR="0002450B" w:rsidRDefault="00CB7E9E">
            <w:pPr>
              <w:pStyle w:val="TableParagraph"/>
              <w:spacing w:before="0" w:line="193" w:lineRule="exact"/>
              <w:ind w:left="38"/>
            </w:pPr>
            <w:r>
              <w:rPr>
                <w:color w:val="FFFFFF"/>
              </w:rPr>
              <w:t>Ghana</w:t>
            </w:r>
          </w:p>
        </w:tc>
        <w:tc>
          <w:tcPr>
            <w:tcW w:w="1485" w:type="dxa"/>
            <w:tcBorders>
              <w:top w:val="single" w:sz="8" w:space="0" w:color="FFB628"/>
              <w:left w:val="single" w:sz="8" w:space="0" w:color="FFB628"/>
              <w:bottom w:val="single" w:sz="8" w:space="0" w:color="FFB628"/>
              <w:right w:val="single" w:sz="8" w:space="0" w:color="FFB628"/>
            </w:tcBorders>
          </w:tcPr>
          <w:p w:rsidR="0002450B" w:rsidRDefault="00CB7E9E">
            <w:pPr>
              <w:pStyle w:val="TableParagraph"/>
              <w:spacing w:before="1" w:line="191" w:lineRule="exact"/>
              <w:ind w:right="331"/>
              <w:jc w:val="right"/>
            </w:pPr>
            <w:r>
              <w:rPr>
                <w:color w:val="FFFFFF"/>
              </w:rPr>
              <w:t>1-Jan-19</w:t>
            </w:r>
          </w:p>
        </w:tc>
        <w:tc>
          <w:tcPr>
            <w:tcW w:w="3535" w:type="dxa"/>
            <w:tcBorders>
              <w:left w:val="single" w:sz="8" w:space="0" w:color="FFB628"/>
            </w:tcBorders>
            <w:shd w:val="clear" w:color="auto" w:fill="8064A2"/>
          </w:tcPr>
          <w:p w:rsidR="0002450B" w:rsidRDefault="00CB7E9E">
            <w:pPr>
              <w:pStyle w:val="TableParagraph"/>
              <w:spacing w:before="1" w:line="191" w:lineRule="exact"/>
              <w:ind w:left="1251" w:right="1184"/>
              <w:jc w:val="center"/>
            </w:pPr>
            <w:r>
              <w:rPr>
                <w:color w:val="FFFFFF"/>
              </w:rPr>
              <w:t>Head</w:t>
            </w:r>
            <w:r>
              <w:rPr>
                <w:color w:val="FFFFFF"/>
                <w:spacing w:val="-2"/>
              </w:rPr>
              <w:t xml:space="preserve"> </w:t>
            </w:r>
            <w:r>
              <w:rPr>
                <w:color w:val="FFFFFF"/>
              </w:rPr>
              <w:t>Office</w:t>
            </w:r>
          </w:p>
        </w:tc>
        <w:tc>
          <w:tcPr>
            <w:tcW w:w="1531" w:type="dxa"/>
            <w:tcBorders>
              <w:top w:val="single" w:sz="8" w:space="0" w:color="B2B2B2"/>
            </w:tcBorders>
            <w:shd w:val="clear" w:color="auto" w:fill="8064A2"/>
          </w:tcPr>
          <w:p w:rsidR="0002450B" w:rsidRDefault="00CB7E9E">
            <w:pPr>
              <w:pStyle w:val="TableParagraph"/>
              <w:spacing w:before="0" w:line="193" w:lineRule="exact"/>
              <w:ind w:left="48"/>
            </w:pPr>
            <w:r>
              <w:rPr>
                <w:color w:val="FFFFFF"/>
              </w:rPr>
              <w:t>Engine</w:t>
            </w:r>
            <w:r>
              <w:rPr>
                <w:color w:val="FFFFFF"/>
                <w:spacing w:val="-2"/>
              </w:rPr>
              <w:t xml:space="preserve"> </w:t>
            </w:r>
            <w:r>
              <w:rPr>
                <w:color w:val="FFFFFF"/>
              </w:rPr>
              <w:t>Oil</w:t>
            </w:r>
          </w:p>
        </w:tc>
      </w:tr>
      <w:tr w:rsidR="0002450B">
        <w:trPr>
          <w:trHeight w:val="395"/>
        </w:trPr>
        <w:tc>
          <w:tcPr>
            <w:tcW w:w="2059" w:type="dxa"/>
            <w:shd w:val="clear" w:color="auto" w:fill="C4D79B"/>
          </w:tcPr>
          <w:p w:rsidR="0002450B" w:rsidRDefault="00CB7E9E">
            <w:pPr>
              <w:pStyle w:val="TableParagraph"/>
              <w:spacing w:before="114" w:line="261" w:lineRule="exact"/>
              <w:ind w:left="38"/>
            </w:pPr>
            <w:r>
              <w:rPr>
                <w:color w:val="FFFFFF"/>
              </w:rPr>
              <w:t>Ghana</w:t>
            </w:r>
          </w:p>
        </w:tc>
        <w:tc>
          <w:tcPr>
            <w:tcW w:w="1485" w:type="dxa"/>
            <w:tcBorders>
              <w:top w:val="single" w:sz="8" w:space="0" w:color="FFB628"/>
            </w:tcBorders>
            <w:shd w:val="clear" w:color="auto" w:fill="C4D79B"/>
          </w:tcPr>
          <w:p w:rsidR="0002450B" w:rsidRDefault="00CB7E9E">
            <w:pPr>
              <w:pStyle w:val="TableParagraph"/>
              <w:spacing w:before="87" w:line="240" w:lineRule="auto"/>
              <w:ind w:right="322"/>
              <w:jc w:val="right"/>
            </w:pPr>
            <w:r>
              <w:rPr>
                <w:color w:val="FFFFFF"/>
              </w:rPr>
              <w:t>3-Feb-19</w:t>
            </w:r>
          </w:p>
        </w:tc>
        <w:tc>
          <w:tcPr>
            <w:tcW w:w="3535" w:type="dxa"/>
            <w:shd w:val="clear" w:color="auto" w:fill="C4D79B"/>
          </w:tcPr>
          <w:p w:rsidR="0002450B" w:rsidRDefault="00CB7E9E">
            <w:pPr>
              <w:pStyle w:val="TableParagraph"/>
              <w:spacing w:before="87" w:line="240" w:lineRule="auto"/>
              <w:ind w:left="1065" w:right="988"/>
              <w:jc w:val="center"/>
            </w:pPr>
            <w:r>
              <w:rPr>
                <w:color w:val="FFFFFF"/>
              </w:rPr>
              <w:t>Head</w:t>
            </w:r>
            <w:r>
              <w:rPr>
                <w:color w:val="FFFFFF"/>
                <w:spacing w:val="-2"/>
              </w:rPr>
              <w:t xml:space="preserve"> </w:t>
            </w:r>
            <w:r>
              <w:rPr>
                <w:color w:val="FFFFFF"/>
              </w:rPr>
              <w:t>Office</w:t>
            </w:r>
          </w:p>
        </w:tc>
        <w:tc>
          <w:tcPr>
            <w:tcW w:w="1531" w:type="dxa"/>
            <w:shd w:val="clear" w:color="auto" w:fill="C4D79B"/>
          </w:tcPr>
          <w:p w:rsidR="0002450B" w:rsidRDefault="00CB7E9E">
            <w:pPr>
              <w:pStyle w:val="TableParagraph"/>
              <w:spacing w:before="114" w:line="261" w:lineRule="exact"/>
              <w:ind w:left="48"/>
            </w:pPr>
            <w:r>
              <w:rPr>
                <w:color w:val="FFFFFF"/>
              </w:rPr>
              <w:t>Fuel</w:t>
            </w:r>
            <w:r>
              <w:rPr>
                <w:color w:val="FFFFFF"/>
                <w:spacing w:val="-2"/>
              </w:rPr>
              <w:t xml:space="preserve"> </w:t>
            </w:r>
            <w:r>
              <w:rPr>
                <w:color w:val="FFFFFF"/>
              </w:rPr>
              <w:t>Filters</w:t>
            </w:r>
          </w:p>
        </w:tc>
      </w:tr>
      <w:tr w:rsidR="0002450B">
        <w:trPr>
          <w:trHeight w:val="290"/>
        </w:trPr>
        <w:tc>
          <w:tcPr>
            <w:tcW w:w="2059" w:type="dxa"/>
            <w:shd w:val="clear" w:color="auto" w:fill="8064A2"/>
          </w:tcPr>
          <w:p w:rsidR="0002450B" w:rsidRDefault="00CB7E9E">
            <w:pPr>
              <w:pStyle w:val="TableParagraph"/>
              <w:spacing w:before="9" w:line="261" w:lineRule="exact"/>
              <w:ind w:left="38"/>
            </w:pPr>
            <w:r>
              <w:rPr>
                <w:color w:val="FFFFFF"/>
              </w:rPr>
              <w:t>Ghana</w:t>
            </w:r>
          </w:p>
        </w:tc>
        <w:tc>
          <w:tcPr>
            <w:tcW w:w="1485" w:type="dxa"/>
            <w:shd w:val="clear" w:color="auto" w:fill="8064A2"/>
          </w:tcPr>
          <w:p w:rsidR="0002450B" w:rsidRDefault="00CB7E9E">
            <w:pPr>
              <w:pStyle w:val="TableParagraph"/>
              <w:ind w:right="301"/>
              <w:jc w:val="right"/>
            </w:pPr>
            <w:r>
              <w:rPr>
                <w:color w:val="FFFFFF"/>
              </w:rPr>
              <w:t>4-Mar-19</w:t>
            </w:r>
          </w:p>
        </w:tc>
        <w:tc>
          <w:tcPr>
            <w:tcW w:w="3535" w:type="dxa"/>
            <w:shd w:val="clear" w:color="auto" w:fill="8064A2"/>
          </w:tcPr>
          <w:p w:rsidR="0002450B" w:rsidRDefault="00CB7E9E">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CB7E9E">
            <w:pPr>
              <w:pStyle w:val="TableParagraph"/>
              <w:spacing w:before="9" w:line="261" w:lineRule="exact"/>
              <w:ind w:left="48"/>
            </w:pPr>
            <w:r>
              <w:rPr>
                <w:color w:val="FFFFFF"/>
              </w:rPr>
              <w:t>Air</w:t>
            </w:r>
            <w:r>
              <w:rPr>
                <w:color w:val="FFFFFF"/>
                <w:spacing w:val="-2"/>
              </w:rPr>
              <w:t xml:space="preserve"> </w:t>
            </w:r>
            <w:r>
              <w:rPr>
                <w:color w:val="FFFFFF"/>
              </w:rPr>
              <w:t>Filters</w:t>
            </w:r>
          </w:p>
        </w:tc>
      </w:tr>
      <w:tr w:rsidR="0002450B">
        <w:trPr>
          <w:trHeight w:val="290"/>
        </w:trPr>
        <w:tc>
          <w:tcPr>
            <w:tcW w:w="2059" w:type="dxa"/>
            <w:shd w:val="clear" w:color="auto" w:fill="C4D79B"/>
          </w:tcPr>
          <w:p w:rsidR="0002450B" w:rsidRDefault="00CB7E9E">
            <w:pPr>
              <w:pStyle w:val="TableParagraph"/>
              <w:spacing w:before="9" w:line="261" w:lineRule="exact"/>
              <w:ind w:left="38"/>
            </w:pPr>
            <w:r>
              <w:rPr>
                <w:color w:val="FFFFFF"/>
              </w:rPr>
              <w:t>Ghana</w:t>
            </w:r>
          </w:p>
        </w:tc>
        <w:tc>
          <w:tcPr>
            <w:tcW w:w="1485" w:type="dxa"/>
            <w:shd w:val="clear" w:color="auto" w:fill="C4D79B"/>
          </w:tcPr>
          <w:p w:rsidR="0002450B" w:rsidRDefault="00CB7E9E">
            <w:pPr>
              <w:pStyle w:val="TableParagraph"/>
              <w:ind w:right="326"/>
              <w:jc w:val="right"/>
            </w:pPr>
            <w:r>
              <w:rPr>
                <w:color w:val="FFFFFF"/>
              </w:rPr>
              <w:t>5-Apr-19</w:t>
            </w:r>
          </w:p>
        </w:tc>
        <w:tc>
          <w:tcPr>
            <w:tcW w:w="3535" w:type="dxa"/>
            <w:shd w:val="clear" w:color="auto" w:fill="C4D79B"/>
          </w:tcPr>
          <w:p w:rsidR="0002450B" w:rsidRDefault="00CB7E9E">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C4D79B"/>
          </w:tcPr>
          <w:p w:rsidR="0002450B" w:rsidRDefault="00CB7E9E">
            <w:pPr>
              <w:pStyle w:val="TableParagraph"/>
              <w:spacing w:before="9" w:line="261" w:lineRule="exact"/>
              <w:ind w:left="48"/>
            </w:pPr>
            <w:r>
              <w:rPr>
                <w:color w:val="FFFFFF"/>
              </w:rPr>
              <w:t>Air</w:t>
            </w:r>
            <w:r>
              <w:rPr>
                <w:color w:val="FFFFFF"/>
                <w:spacing w:val="-2"/>
              </w:rPr>
              <w:t xml:space="preserve"> </w:t>
            </w:r>
            <w:r>
              <w:rPr>
                <w:color w:val="FFFFFF"/>
              </w:rPr>
              <w:t>Filters</w:t>
            </w:r>
          </w:p>
        </w:tc>
      </w:tr>
      <w:tr w:rsidR="0002450B">
        <w:trPr>
          <w:trHeight w:val="290"/>
        </w:trPr>
        <w:tc>
          <w:tcPr>
            <w:tcW w:w="2059" w:type="dxa"/>
            <w:shd w:val="clear" w:color="auto" w:fill="8064A2"/>
          </w:tcPr>
          <w:p w:rsidR="0002450B" w:rsidRDefault="00CB7E9E">
            <w:pPr>
              <w:pStyle w:val="TableParagraph"/>
              <w:spacing w:before="9" w:line="261" w:lineRule="exact"/>
              <w:ind w:left="38"/>
            </w:pPr>
            <w:r>
              <w:rPr>
                <w:color w:val="FFFFFF"/>
              </w:rPr>
              <w:t>Ghana</w:t>
            </w:r>
          </w:p>
        </w:tc>
        <w:tc>
          <w:tcPr>
            <w:tcW w:w="1485" w:type="dxa"/>
            <w:shd w:val="clear" w:color="auto" w:fill="8064A2"/>
          </w:tcPr>
          <w:p w:rsidR="0002450B" w:rsidRDefault="00CB7E9E">
            <w:pPr>
              <w:pStyle w:val="TableParagraph"/>
              <w:ind w:right="289"/>
              <w:jc w:val="right"/>
            </w:pPr>
            <w:r>
              <w:rPr>
                <w:color w:val="FFFFFF"/>
              </w:rPr>
              <w:t>6-May-19</w:t>
            </w:r>
          </w:p>
        </w:tc>
        <w:tc>
          <w:tcPr>
            <w:tcW w:w="3535" w:type="dxa"/>
            <w:shd w:val="clear" w:color="auto" w:fill="8064A2"/>
          </w:tcPr>
          <w:p w:rsidR="0002450B" w:rsidRDefault="00CB7E9E">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CB7E9E">
            <w:pPr>
              <w:pStyle w:val="TableParagraph"/>
              <w:spacing w:before="9" w:line="261" w:lineRule="exact"/>
              <w:ind w:left="48"/>
            </w:pPr>
            <w:r>
              <w:rPr>
                <w:color w:val="FFFFFF"/>
              </w:rPr>
              <w:t>Insecticide</w:t>
            </w:r>
          </w:p>
        </w:tc>
      </w:tr>
      <w:tr w:rsidR="0002450B">
        <w:trPr>
          <w:trHeight w:val="290"/>
        </w:trPr>
        <w:tc>
          <w:tcPr>
            <w:tcW w:w="2059" w:type="dxa"/>
            <w:shd w:val="clear" w:color="auto" w:fill="C4D79B"/>
          </w:tcPr>
          <w:p w:rsidR="0002450B" w:rsidRDefault="00CB7E9E">
            <w:pPr>
              <w:pStyle w:val="TableParagraph"/>
              <w:spacing w:before="9" w:line="261" w:lineRule="exact"/>
              <w:ind w:left="38"/>
            </w:pPr>
            <w:r>
              <w:rPr>
                <w:color w:val="FFFFFF"/>
              </w:rPr>
              <w:t>Ghana</w:t>
            </w:r>
          </w:p>
        </w:tc>
        <w:tc>
          <w:tcPr>
            <w:tcW w:w="1485" w:type="dxa"/>
            <w:shd w:val="clear" w:color="auto" w:fill="C4D79B"/>
          </w:tcPr>
          <w:p w:rsidR="0002450B" w:rsidRDefault="00CB7E9E">
            <w:pPr>
              <w:pStyle w:val="TableParagraph"/>
              <w:ind w:right="336"/>
              <w:jc w:val="right"/>
            </w:pPr>
            <w:r>
              <w:rPr>
                <w:color w:val="FFFFFF"/>
              </w:rPr>
              <w:t>7-Jun-19</w:t>
            </w:r>
          </w:p>
        </w:tc>
        <w:tc>
          <w:tcPr>
            <w:tcW w:w="3535" w:type="dxa"/>
            <w:shd w:val="clear" w:color="auto" w:fill="C4D79B"/>
          </w:tcPr>
          <w:p w:rsidR="0002450B" w:rsidRDefault="00CB7E9E">
            <w:pPr>
              <w:pStyle w:val="TableParagraph"/>
              <w:ind w:left="1065" w:right="990"/>
              <w:jc w:val="center"/>
            </w:pPr>
            <w:r>
              <w:rPr>
                <w:color w:val="FFFFFF"/>
              </w:rPr>
              <w:t>Regional</w:t>
            </w:r>
            <w:r>
              <w:rPr>
                <w:color w:val="FFFFFF"/>
                <w:spacing w:val="-1"/>
              </w:rPr>
              <w:t xml:space="preserve"> </w:t>
            </w:r>
            <w:r>
              <w:rPr>
                <w:color w:val="FFFFFF"/>
              </w:rPr>
              <w:t>Offices</w:t>
            </w:r>
          </w:p>
        </w:tc>
        <w:tc>
          <w:tcPr>
            <w:tcW w:w="1531" w:type="dxa"/>
            <w:shd w:val="clear" w:color="auto" w:fill="C4D79B"/>
          </w:tcPr>
          <w:p w:rsidR="0002450B" w:rsidRDefault="00CB7E9E">
            <w:pPr>
              <w:pStyle w:val="TableParagraph"/>
              <w:spacing w:before="9" w:line="261" w:lineRule="exact"/>
              <w:ind w:left="48"/>
            </w:pPr>
            <w:r>
              <w:rPr>
                <w:color w:val="FFFFFF"/>
              </w:rPr>
              <w:t>Insecticide</w:t>
            </w:r>
          </w:p>
        </w:tc>
      </w:tr>
      <w:tr w:rsidR="0002450B">
        <w:trPr>
          <w:trHeight w:val="290"/>
        </w:trPr>
        <w:tc>
          <w:tcPr>
            <w:tcW w:w="2059" w:type="dxa"/>
            <w:shd w:val="clear" w:color="auto" w:fill="8064A2"/>
          </w:tcPr>
          <w:p w:rsidR="0002450B" w:rsidRDefault="00CB7E9E">
            <w:pPr>
              <w:pStyle w:val="TableParagraph"/>
              <w:spacing w:before="9" w:line="261" w:lineRule="exact"/>
              <w:ind w:left="38"/>
            </w:pPr>
            <w:r>
              <w:rPr>
                <w:color w:val="FFFFFF"/>
              </w:rPr>
              <w:t>Ghana</w:t>
            </w:r>
          </w:p>
        </w:tc>
        <w:tc>
          <w:tcPr>
            <w:tcW w:w="1485" w:type="dxa"/>
            <w:shd w:val="clear" w:color="auto" w:fill="8064A2"/>
          </w:tcPr>
          <w:p w:rsidR="0002450B" w:rsidRDefault="00CB7E9E">
            <w:pPr>
              <w:pStyle w:val="TableParagraph"/>
              <w:ind w:left="408"/>
            </w:pPr>
            <w:r>
              <w:rPr>
                <w:color w:val="FFFFFF"/>
              </w:rPr>
              <w:t>8-Jul-19</w:t>
            </w:r>
          </w:p>
        </w:tc>
        <w:tc>
          <w:tcPr>
            <w:tcW w:w="3535" w:type="dxa"/>
            <w:shd w:val="clear" w:color="auto" w:fill="8064A2"/>
          </w:tcPr>
          <w:p w:rsidR="0002450B" w:rsidRDefault="00CB7E9E">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CB7E9E">
            <w:pPr>
              <w:pStyle w:val="TableParagraph"/>
              <w:spacing w:before="9" w:line="261" w:lineRule="exact"/>
              <w:ind w:left="48"/>
            </w:pPr>
            <w:proofErr w:type="spellStart"/>
            <w:r>
              <w:rPr>
                <w:color w:val="FFFFFF"/>
              </w:rPr>
              <w:t>Herbiodes</w:t>
            </w:r>
            <w:proofErr w:type="spellEnd"/>
          </w:p>
        </w:tc>
      </w:tr>
      <w:tr w:rsidR="0002450B">
        <w:trPr>
          <w:trHeight w:val="290"/>
        </w:trPr>
        <w:tc>
          <w:tcPr>
            <w:tcW w:w="2059" w:type="dxa"/>
            <w:shd w:val="clear" w:color="auto" w:fill="D8E4BC"/>
          </w:tcPr>
          <w:p w:rsidR="0002450B" w:rsidRDefault="00CB7E9E">
            <w:pPr>
              <w:pStyle w:val="TableParagraph"/>
              <w:spacing w:before="9" w:line="261" w:lineRule="exact"/>
              <w:ind w:left="38"/>
            </w:pPr>
            <w:r>
              <w:t>Ghana</w:t>
            </w:r>
          </w:p>
        </w:tc>
        <w:tc>
          <w:tcPr>
            <w:tcW w:w="1485" w:type="dxa"/>
            <w:shd w:val="clear" w:color="auto" w:fill="D8E4BC"/>
          </w:tcPr>
          <w:p w:rsidR="0002450B" w:rsidRDefault="00CB7E9E">
            <w:pPr>
              <w:pStyle w:val="TableParagraph"/>
              <w:ind w:right="313"/>
              <w:jc w:val="right"/>
            </w:pPr>
            <w:r>
              <w:t>9-Aug-19</w:t>
            </w:r>
          </w:p>
        </w:tc>
        <w:tc>
          <w:tcPr>
            <w:tcW w:w="3535" w:type="dxa"/>
            <w:shd w:val="clear" w:color="auto" w:fill="D8E4BC"/>
          </w:tcPr>
          <w:p w:rsidR="0002450B" w:rsidRDefault="00CB7E9E">
            <w:pPr>
              <w:pStyle w:val="TableParagraph"/>
              <w:ind w:left="1065" w:right="990"/>
              <w:jc w:val="center"/>
            </w:pPr>
            <w:r>
              <w:t>Regional</w:t>
            </w:r>
            <w:r>
              <w:rPr>
                <w:spacing w:val="-1"/>
              </w:rPr>
              <w:t xml:space="preserve"> </w:t>
            </w:r>
            <w:r>
              <w:t>Offices</w:t>
            </w:r>
          </w:p>
        </w:tc>
        <w:tc>
          <w:tcPr>
            <w:tcW w:w="1531" w:type="dxa"/>
            <w:shd w:val="clear" w:color="auto" w:fill="D8E4BC"/>
          </w:tcPr>
          <w:p w:rsidR="0002450B" w:rsidRDefault="00CB7E9E">
            <w:pPr>
              <w:pStyle w:val="TableParagraph"/>
              <w:spacing w:before="9" w:line="261" w:lineRule="exact"/>
              <w:ind w:left="48"/>
            </w:pPr>
            <w:r>
              <w:t>Oil</w:t>
            </w:r>
            <w:r>
              <w:rPr>
                <w:spacing w:val="-2"/>
              </w:rPr>
              <w:t xml:space="preserve"> </w:t>
            </w:r>
            <w:r>
              <w:t>filters</w:t>
            </w:r>
          </w:p>
        </w:tc>
      </w:tr>
      <w:tr w:rsidR="0002450B">
        <w:trPr>
          <w:trHeight w:val="290"/>
        </w:trPr>
        <w:tc>
          <w:tcPr>
            <w:tcW w:w="2059" w:type="dxa"/>
            <w:shd w:val="clear" w:color="auto" w:fill="8064A2"/>
          </w:tcPr>
          <w:p w:rsidR="0002450B" w:rsidRDefault="00CB7E9E">
            <w:pPr>
              <w:pStyle w:val="TableParagraph"/>
              <w:spacing w:before="9" w:line="261" w:lineRule="exact"/>
              <w:ind w:left="38"/>
            </w:pPr>
            <w:r>
              <w:rPr>
                <w:color w:val="FFFFFF"/>
              </w:rPr>
              <w:t>Ghana</w:t>
            </w:r>
          </w:p>
        </w:tc>
        <w:tc>
          <w:tcPr>
            <w:tcW w:w="1485" w:type="dxa"/>
            <w:shd w:val="clear" w:color="auto" w:fill="8064A2"/>
          </w:tcPr>
          <w:p w:rsidR="0002450B" w:rsidRDefault="00CB7E9E">
            <w:pPr>
              <w:pStyle w:val="TableParagraph"/>
              <w:ind w:right="267"/>
              <w:jc w:val="right"/>
            </w:pPr>
            <w:r>
              <w:rPr>
                <w:color w:val="FFFFFF"/>
              </w:rPr>
              <w:t>10-Sep-19</w:t>
            </w:r>
          </w:p>
        </w:tc>
        <w:tc>
          <w:tcPr>
            <w:tcW w:w="3535" w:type="dxa"/>
            <w:shd w:val="clear" w:color="auto" w:fill="8064A2"/>
          </w:tcPr>
          <w:p w:rsidR="0002450B" w:rsidRDefault="00CB7E9E">
            <w:pPr>
              <w:pStyle w:val="TableParagraph"/>
              <w:ind w:left="1065" w:right="990"/>
              <w:jc w:val="center"/>
            </w:pPr>
            <w:r>
              <w:rPr>
                <w:color w:val="FFFFFF"/>
              </w:rPr>
              <w:t>Regional</w:t>
            </w:r>
            <w:r>
              <w:rPr>
                <w:color w:val="FFFFFF"/>
                <w:spacing w:val="-1"/>
              </w:rPr>
              <w:t xml:space="preserve"> </w:t>
            </w:r>
            <w:r>
              <w:rPr>
                <w:color w:val="FFFFFF"/>
              </w:rPr>
              <w:t>Offices</w:t>
            </w:r>
          </w:p>
        </w:tc>
        <w:tc>
          <w:tcPr>
            <w:tcW w:w="1531" w:type="dxa"/>
            <w:shd w:val="clear" w:color="auto" w:fill="8064A2"/>
          </w:tcPr>
          <w:p w:rsidR="0002450B" w:rsidRDefault="00CB7E9E">
            <w:pPr>
              <w:pStyle w:val="TableParagraph"/>
              <w:spacing w:before="9" w:line="261" w:lineRule="exact"/>
              <w:ind w:left="48"/>
            </w:pPr>
            <w:r>
              <w:rPr>
                <w:color w:val="FFFFFF"/>
              </w:rPr>
              <w:t>Insecticide</w:t>
            </w:r>
          </w:p>
        </w:tc>
      </w:tr>
      <w:tr w:rsidR="0002450B">
        <w:trPr>
          <w:trHeight w:val="290"/>
        </w:trPr>
        <w:tc>
          <w:tcPr>
            <w:tcW w:w="2059" w:type="dxa"/>
            <w:shd w:val="clear" w:color="auto" w:fill="D8E4BC"/>
          </w:tcPr>
          <w:p w:rsidR="0002450B" w:rsidRDefault="00CB7E9E">
            <w:pPr>
              <w:pStyle w:val="TableParagraph"/>
              <w:spacing w:before="9" w:line="261" w:lineRule="exact"/>
              <w:ind w:left="38"/>
            </w:pPr>
            <w:r>
              <w:t>Ghana</w:t>
            </w:r>
          </w:p>
        </w:tc>
        <w:tc>
          <w:tcPr>
            <w:tcW w:w="1485" w:type="dxa"/>
            <w:shd w:val="clear" w:color="auto" w:fill="D8E4BC"/>
          </w:tcPr>
          <w:p w:rsidR="0002450B" w:rsidRDefault="00CB7E9E">
            <w:pPr>
              <w:pStyle w:val="TableParagraph"/>
              <w:ind w:right="272"/>
              <w:jc w:val="right"/>
            </w:pPr>
            <w:r>
              <w:t>11-Oct-19</w:t>
            </w:r>
          </w:p>
        </w:tc>
        <w:tc>
          <w:tcPr>
            <w:tcW w:w="3535" w:type="dxa"/>
            <w:shd w:val="clear" w:color="auto" w:fill="D8E4BC"/>
          </w:tcPr>
          <w:p w:rsidR="0002450B" w:rsidRDefault="00CB7E9E">
            <w:pPr>
              <w:pStyle w:val="TableParagraph"/>
              <w:ind w:left="1065" w:right="988"/>
              <w:jc w:val="center"/>
            </w:pPr>
            <w:r>
              <w:t>Head</w:t>
            </w:r>
            <w:r>
              <w:rPr>
                <w:spacing w:val="-2"/>
              </w:rPr>
              <w:t xml:space="preserve"> </w:t>
            </w:r>
            <w:r>
              <w:t>Office</w:t>
            </w:r>
          </w:p>
        </w:tc>
        <w:tc>
          <w:tcPr>
            <w:tcW w:w="1531" w:type="dxa"/>
            <w:shd w:val="clear" w:color="auto" w:fill="D8E4BC"/>
          </w:tcPr>
          <w:p w:rsidR="0002450B" w:rsidRDefault="00CB7E9E">
            <w:pPr>
              <w:pStyle w:val="TableParagraph"/>
              <w:spacing w:before="9" w:line="261" w:lineRule="exact"/>
              <w:ind w:left="48"/>
            </w:pPr>
            <w:r>
              <w:t>Engine</w:t>
            </w:r>
            <w:r>
              <w:rPr>
                <w:spacing w:val="-2"/>
              </w:rPr>
              <w:t xml:space="preserve"> </w:t>
            </w:r>
            <w:r>
              <w:t>Oil</w:t>
            </w:r>
          </w:p>
        </w:tc>
      </w:tr>
      <w:tr w:rsidR="0002450B">
        <w:trPr>
          <w:trHeight w:val="290"/>
        </w:trPr>
        <w:tc>
          <w:tcPr>
            <w:tcW w:w="2059" w:type="dxa"/>
            <w:shd w:val="clear" w:color="auto" w:fill="8064A2"/>
          </w:tcPr>
          <w:p w:rsidR="0002450B" w:rsidRDefault="00CB7E9E">
            <w:pPr>
              <w:pStyle w:val="TableParagraph"/>
              <w:spacing w:before="9" w:line="261" w:lineRule="exact"/>
              <w:ind w:left="38"/>
            </w:pPr>
            <w:r>
              <w:rPr>
                <w:color w:val="FFFFFF"/>
              </w:rPr>
              <w:t>Ghana</w:t>
            </w:r>
          </w:p>
        </w:tc>
        <w:tc>
          <w:tcPr>
            <w:tcW w:w="1485" w:type="dxa"/>
            <w:shd w:val="clear" w:color="auto" w:fill="8064A2"/>
          </w:tcPr>
          <w:p w:rsidR="0002450B" w:rsidRDefault="00CB7E9E">
            <w:pPr>
              <w:pStyle w:val="TableParagraph"/>
              <w:ind w:right="250"/>
              <w:jc w:val="right"/>
            </w:pPr>
            <w:r>
              <w:rPr>
                <w:color w:val="FFFFFF"/>
              </w:rPr>
              <w:t>12-Nov-19</w:t>
            </w:r>
          </w:p>
        </w:tc>
        <w:tc>
          <w:tcPr>
            <w:tcW w:w="3535" w:type="dxa"/>
            <w:shd w:val="clear" w:color="auto" w:fill="8064A2"/>
          </w:tcPr>
          <w:p w:rsidR="0002450B" w:rsidRDefault="00CB7E9E">
            <w:pPr>
              <w:pStyle w:val="TableParagraph"/>
              <w:ind w:left="1065" w:right="988"/>
              <w:jc w:val="center"/>
            </w:pPr>
            <w:r>
              <w:rPr>
                <w:color w:val="FFFFFF"/>
              </w:rPr>
              <w:t>Head</w:t>
            </w:r>
            <w:r>
              <w:rPr>
                <w:color w:val="FFFFFF"/>
                <w:spacing w:val="-2"/>
              </w:rPr>
              <w:t xml:space="preserve"> </w:t>
            </w:r>
            <w:r>
              <w:rPr>
                <w:color w:val="FFFFFF"/>
              </w:rPr>
              <w:t>Office</w:t>
            </w:r>
          </w:p>
        </w:tc>
        <w:tc>
          <w:tcPr>
            <w:tcW w:w="1531" w:type="dxa"/>
            <w:shd w:val="clear" w:color="auto" w:fill="8064A2"/>
          </w:tcPr>
          <w:p w:rsidR="0002450B" w:rsidRDefault="00CB7E9E">
            <w:pPr>
              <w:pStyle w:val="TableParagraph"/>
              <w:spacing w:before="9" w:line="261" w:lineRule="exact"/>
              <w:ind w:left="48"/>
            </w:pPr>
            <w:r>
              <w:rPr>
                <w:color w:val="FFFFFF"/>
              </w:rPr>
              <w:t>Fuel</w:t>
            </w:r>
            <w:r>
              <w:rPr>
                <w:color w:val="FFFFFF"/>
                <w:spacing w:val="-2"/>
              </w:rPr>
              <w:t xml:space="preserve"> </w:t>
            </w:r>
            <w:r>
              <w:rPr>
                <w:color w:val="FFFFFF"/>
              </w:rPr>
              <w:t>Filters</w:t>
            </w:r>
          </w:p>
        </w:tc>
      </w:tr>
      <w:tr w:rsidR="0002450B">
        <w:trPr>
          <w:trHeight w:val="290"/>
        </w:trPr>
        <w:tc>
          <w:tcPr>
            <w:tcW w:w="2059" w:type="dxa"/>
            <w:shd w:val="clear" w:color="auto" w:fill="D8E4BC"/>
          </w:tcPr>
          <w:p w:rsidR="0002450B" w:rsidRDefault="00CB7E9E">
            <w:pPr>
              <w:pStyle w:val="TableParagraph"/>
              <w:spacing w:before="9" w:line="261" w:lineRule="exact"/>
              <w:ind w:left="38"/>
            </w:pPr>
            <w:r>
              <w:t>Ghana</w:t>
            </w:r>
          </w:p>
        </w:tc>
        <w:tc>
          <w:tcPr>
            <w:tcW w:w="1485" w:type="dxa"/>
            <w:shd w:val="clear" w:color="auto" w:fill="D8E4BC"/>
          </w:tcPr>
          <w:p w:rsidR="0002450B" w:rsidRDefault="00CB7E9E">
            <w:pPr>
              <w:pStyle w:val="TableParagraph"/>
              <w:ind w:right="260"/>
              <w:jc w:val="right"/>
            </w:pPr>
            <w:r>
              <w:t>13-Dec-19</w:t>
            </w:r>
          </w:p>
        </w:tc>
        <w:tc>
          <w:tcPr>
            <w:tcW w:w="3535" w:type="dxa"/>
            <w:shd w:val="clear" w:color="auto" w:fill="D8E4BC"/>
          </w:tcPr>
          <w:p w:rsidR="0002450B" w:rsidRDefault="00CB7E9E">
            <w:pPr>
              <w:pStyle w:val="TableParagraph"/>
              <w:ind w:left="1065" w:right="988"/>
              <w:jc w:val="center"/>
            </w:pPr>
            <w:r>
              <w:t>Head</w:t>
            </w:r>
            <w:r>
              <w:rPr>
                <w:spacing w:val="-2"/>
              </w:rPr>
              <w:t xml:space="preserve"> </w:t>
            </w:r>
            <w:r>
              <w:t>Office</w:t>
            </w:r>
          </w:p>
        </w:tc>
        <w:tc>
          <w:tcPr>
            <w:tcW w:w="1531" w:type="dxa"/>
            <w:shd w:val="clear" w:color="auto" w:fill="D8E4BC"/>
          </w:tcPr>
          <w:p w:rsidR="0002450B" w:rsidRDefault="00CB7E9E">
            <w:pPr>
              <w:pStyle w:val="TableParagraph"/>
              <w:spacing w:before="9" w:line="261" w:lineRule="exact"/>
              <w:ind w:left="48"/>
            </w:pPr>
            <w:r>
              <w:t>Insecticide</w:t>
            </w:r>
          </w:p>
        </w:tc>
      </w:tr>
      <w:tr w:rsidR="0002450B">
        <w:trPr>
          <w:trHeight w:val="292"/>
        </w:trPr>
        <w:tc>
          <w:tcPr>
            <w:tcW w:w="8610" w:type="dxa"/>
            <w:gridSpan w:val="4"/>
            <w:shd w:val="clear" w:color="auto" w:fill="8064A2"/>
          </w:tcPr>
          <w:p w:rsidR="0002450B" w:rsidRDefault="00CB7E9E">
            <w:pPr>
              <w:pStyle w:val="TableParagraph"/>
              <w:spacing w:before="9" w:line="264" w:lineRule="exact"/>
              <w:ind w:right="525"/>
              <w:jc w:val="right"/>
            </w:pPr>
            <w:r>
              <w:rPr>
                <w:color w:val="FFFFFF"/>
              </w:rPr>
              <w:t>Insecticide</w:t>
            </w:r>
          </w:p>
        </w:tc>
      </w:tr>
    </w:tbl>
    <w:p w:rsidR="0002450B" w:rsidRDefault="0002450B">
      <w:pPr>
        <w:spacing w:line="264" w:lineRule="exact"/>
        <w:jc w:val="right"/>
        <w:sectPr w:rsidR="0002450B">
          <w:type w:val="continuous"/>
          <w:pgSz w:w="12240" w:h="15840"/>
          <w:pgMar w:top="1420" w:right="1720" w:bottom="280" w:left="900" w:header="720" w:footer="720" w:gutter="0"/>
          <w:cols w:space="720"/>
        </w:sectPr>
      </w:pPr>
    </w:p>
    <w:p w:rsidR="0002450B" w:rsidRDefault="0002450B">
      <w:pPr>
        <w:pStyle w:val="BodyText"/>
        <w:spacing w:before="6"/>
        <w:ind w:left="0"/>
        <w:rPr>
          <w:sz w:val="21"/>
        </w:rPr>
      </w:pPr>
    </w:p>
    <w:p w:rsidR="0002450B" w:rsidRDefault="00CB7E9E">
      <w:pPr>
        <w:pStyle w:val="BodyText"/>
        <w:tabs>
          <w:tab w:val="left" w:pos="2733"/>
          <w:tab w:val="left" w:pos="5054"/>
        </w:tabs>
        <w:spacing w:before="56" w:after="23"/>
        <w:ind w:left="155"/>
      </w:pPr>
      <w:r>
        <w:pict>
          <v:group id="_x0000_s1026" style="position:absolute;left:0;text-align:left;margin-left:51.35pt;margin-top:72.9pt;width:367.8pt;height:14.65pt;z-index:-15939072;mso-position-horizontal-relative:page" coordorigin="1027,1458" coordsize="7356,293">
            <v:rect id="_x0000_s1029" style="position:absolute;left:1027;top:1458;width:7356;height:293" fillcolor="#8064a2" stroked="f"/>
            <v:shape id="_x0000_s1028" type="#_x0000_t75" style="position:absolute;left:1046;top:1487;width:17;height:214">
              <v:imagedata r:id="rId9" o:title=""/>
            </v:shape>
            <v:shape id="_x0000_s1027" type="#_x0000_t75" style="position:absolute;left:3624;top:1487;width:17;height:214">
              <v:imagedata r:id="rId10" o:title=""/>
            </v:shape>
            <w10:wrap anchorx="page"/>
          </v:group>
        </w:pict>
      </w:r>
      <w:r>
        <w:t>REDUCE</w:t>
      </w:r>
      <w:r>
        <w:tab/>
        <w:t>REUSE</w:t>
      </w:r>
      <w:r>
        <w:tab/>
        <w:t>RECYCLE</w:t>
      </w:r>
    </w:p>
    <w:tbl>
      <w:tblPr>
        <w:tblW w:w="0" w:type="auto"/>
        <w:tblInd w:w="136" w:type="dxa"/>
        <w:tblLayout w:type="fixed"/>
        <w:tblCellMar>
          <w:left w:w="0" w:type="dxa"/>
          <w:right w:w="0" w:type="dxa"/>
        </w:tblCellMar>
        <w:tblLook w:val="01E0" w:firstRow="1" w:lastRow="1" w:firstColumn="1" w:lastColumn="1" w:noHBand="0" w:noVBand="0"/>
      </w:tblPr>
      <w:tblGrid>
        <w:gridCol w:w="2578"/>
        <w:gridCol w:w="2321"/>
        <w:gridCol w:w="2465"/>
      </w:tblGrid>
      <w:tr w:rsidR="0002450B">
        <w:trPr>
          <w:trHeight w:val="1081"/>
        </w:trPr>
        <w:tc>
          <w:tcPr>
            <w:tcW w:w="2578"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CB7E9E">
            <w:pPr>
              <w:pStyle w:val="TableParagraph"/>
              <w:spacing w:before="138" w:line="240" w:lineRule="auto"/>
              <w:ind w:left="217" w:right="179"/>
              <w:jc w:val="center"/>
            </w:pPr>
            <w:r>
              <w:t>Quantity</w:t>
            </w:r>
            <w:r>
              <w:rPr>
                <w:spacing w:val="-1"/>
              </w:rPr>
              <w:t xml:space="preserve"> </w:t>
            </w:r>
            <w:r>
              <w:t>Generated(kg)</w:t>
            </w:r>
          </w:p>
        </w:tc>
        <w:tc>
          <w:tcPr>
            <w:tcW w:w="2321"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CB7E9E">
            <w:pPr>
              <w:pStyle w:val="TableParagraph"/>
              <w:spacing w:before="138" w:line="240" w:lineRule="auto"/>
              <w:ind w:left="254"/>
            </w:pPr>
            <w:r>
              <w:t>Quantity</w:t>
            </w:r>
            <w:r>
              <w:rPr>
                <w:spacing w:val="-1"/>
              </w:rPr>
              <w:t xml:space="preserve"> </w:t>
            </w:r>
            <w:r>
              <w:t>Reused(kg)</w:t>
            </w:r>
          </w:p>
        </w:tc>
        <w:tc>
          <w:tcPr>
            <w:tcW w:w="2465"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CB7E9E">
            <w:pPr>
              <w:pStyle w:val="TableParagraph"/>
              <w:spacing w:before="138" w:line="240" w:lineRule="auto"/>
              <w:ind w:left="256"/>
            </w:pPr>
            <w:r>
              <w:t>Quantity Recycled(kg)</w:t>
            </w:r>
          </w:p>
        </w:tc>
      </w:tr>
      <w:tr w:rsidR="0002450B">
        <w:trPr>
          <w:trHeight w:val="280"/>
        </w:trPr>
        <w:tc>
          <w:tcPr>
            <w:tcW w:w="2578" w:type="dxa"/>
            <w:tcBorders>
              <w:top w:val="single" w:sz="8" w:space="0" w:color="B2B2B2"/>
              <w:left w:val="single" w:sz="12" w:space="0" w:color="FFB628"/>
              <w:right w:val="single" w:sz="12" w:space="0" w:color="FFB628"/>
            </w:tcBorders>
            <w:shd w:val="clear" w:color="auto" w:fill="8064A2"/>
          </w:tcPr>
          <w:p w:rsidR="0002450B" w:rsidRDefault="00CB7E9E">
            <w:pPr>
              <w:pStyle w:val="TableParagraph"/>
              <w:spacing w:before="1"/>
              <w:ind w:left="1104" w:right="1068"/>
              <w:jc w:val="center"/>
            </w:pPr>
            <w:r>
              <w:rPr>
                <w:color w:val="FFFFFF"/>
              </w:rPr>
              <w:t>300</w:t>
            </w:r>
          </w:p>
        </w:tc>
        <w:tc>
          <w:tcPr>
            <w:tcW w:w="4786" w:type="dxa"/>
            <w:gridSpan w:val="2"/>
            <w:tcBorders>
              <w:top w:val="single" w:sz="8" w:space="0" w:color="B2B2B2"/>
              <w:left w:val="single" w:sz="12" w:space="0" w:color="FFB628"/>
            </w:tcBorders>
            <w:shd w:val="clear" w:color="auto" w:fill="8064A2"/>
          </w:tcPr>
          <w:p w:rsidR="0002450B" w:rsidRDefault="00CB7E9E">
            <w:pPr>
              <w:pStyle w:val="TableParagraph"/>
              <w:spacing w:before="1"/>
              <w:ind w:left="996"/>
            </w:pPr>
            <w:r>
              <w:rPr>
                <w:color w:val="FFFFFF"/>
              </w:rPr>
              <w:t>300</w:t>
            </w:r>
          </w:p>
        </w:tc>
      </w:tr>
      <w:tr w:rsidR="0002450B">
        <w:trPr>
          <w:trHeight w:val="348"/>
        </w:trPr>
        <w:tc>
          <w:tcPr>
            <w:tcW w:w="2578" w:type="dxa"/>
            <w:shd w:val="clear" w:color="auto" w:fill="C4D79B"/>
          </w:tcPr>
          <w:p w:rsidR="0002450B" w:rsidRDefault="00CB7E9E">
            <w:pPr>
              <w:pStyle w:val="TableParagraph"/>
              <w:spacing w:before="40" w:line="240" w:lineRule="auto"/>
              <w:ind w:left="1119" w:right="1083"/>
              <w:jc w:val="center"/>
            </w:pPr>
            <w:r>
              <w:rPr>
                <w:color w:val="FFFFFF"/>
              </w:rPr>
              <w:t>150</w:t>
            </w:r>
          </w:p>
        </w:tc>
        <w:tc>
          <w:tcPr>
            <w:tcW w:w="4786" w:type="dxa"/>
            <w:gridSpan w:val="2"/>
            <w:shd w:val="clear" w:color="auto" w:fill="C4D79B"/>
          </w:tcPr>
          <w:p w:rsidR="0002450B" w:rsidRDefault="00CB7E9E">
            <w:pPr>
              <w:pStyle w:val="TableParagraph"/>
              <w:spacing w:before="40" w:line="240" w:lineRule="auto"/>
              <w:ind w:left="1011"/>
            </w:pPr>
            <w:r>
              <w:rPr>
                <w:color w:val="FFFFFF"/>
              </w:rPr>
              <w:t>150</w:t>
            </w:r>
          </w:p>
        </w:tc>
      </w:tr>
      <w:tr w:rsidR="0002450B">
        <w:trPr>
          <w:trHeight w:val="290"/>
        </w:trPr>
        <w:tc>
          <w:tcPr>
            <w:tcW w:w="2578" w:type="dxa"/>
            <w:shd w:val="clear" w:color="auto" w:fill="8064A2"/>
          </w:tcPr>
          <w:p w:rsidR="0002450B" w:rsidRDefault="00CB7E9E">
            <w:pPr>
              <w:pStyle w:val="TableParagraph"/>
              <w:ind w:left="1119" w:right="1083"/>
              <w:jc w:val="center"/>
            </w:pPr>
            <w:r>
              <w:rPr>
                <w:color w:val="FFFFFF"/>
              </w:rPr>
              <w:t>230</w:t>
            </w:r>
          </w:p>
        </w:tc>
        <w:tc>
          <w:tcPr>
            <w:tcW w:w="4786" w:type="dxa"/>
            <w:gridSpan w:val="2"/>
            <w:shd w:val="clear" w:color="auto" w:fill="8064A2"/>
          </w:tcPr>
          <w:p w:rsidR="0002450B" w:rsidRDefault="00CB7E9E">
            <w:pPr>
              <w:pStyle w:val="TableParagraph"/>
              <w:ind w:left="1011"/>
            </w:pPr>
            <w:r>
              <w:rPr>
                <w:color w:val="FFFFFF"/>
              </w:rPr>
              <w:t>230</w:t>
            </w:r>
          </w:p>
        </w:tc>
      </w:tr>
      <w:tr w:rsidR="0002450B">
        <w:trPr>
          <w:trHeight w:val="290"/>
        </w:trPr>
        <w:tc>
          <w:tcPr>
            <w:tcW w:w="2578" w:type="dxa"/>
            <w:shd w:val="clear" w:color="auto" w:fill="C4D79B"/>
          </w:tcPr>
          <w:p w:rsidR="0002450B" w:rsidRDefault="00CB7E9E">
            <w:pPr>
              <w:pStyle w:val="TableParagraph"/>
              <w:ind w:left="1119" w:right="1080"/>
              <w:jc w:val="center"/>
            </w:pPr>
            <w:r>
              <w:rPr>
                <w:color w:val="FFFFFF"/>
              </w:rPr>
              <w:t>30</w:t>
            </w:r>
          </w:p>
        </w:tc>
        <w:tc>
          <w:tcPr>
            <w:tcW w:w="4786" w:type="dxa"/>
            <w:gridSpan w:val="2"/>
            <w:shd w:val="clear" w:color="auto" w:fill="C4D79B"/>
          </w:tcPr>
          <w:p w:rsidR="0002450B" w:rsidRDefault="00CB7E9E">
            <w:pPr>
              <w:pStyle w:val="TableParagraph"/>
              <w:ind w:left="1066"/>
            </w:pPr>
            <w:r>
              <w:rPr>
                <w:color w:val="FFFFFF"/>
              </w:rPr>
              <w:t>30</w:t>
            </w:r>
          </w:p>
        </w:tc>
      </w:tr>
      <w:tr w:rsidR="0002450B">
        <w:trPr>
          <w:trHeight w:val="290"/>
        </w:trPr>
        <w:tc>
          <w:tcPr>
            <w:tcW w:w="2578" w:type="dxa"/>
            <w:shd w:val="clear" w:color="auto" w:fill="8064A2"/>
          </w:tcPr>
          <w:p w:rsidR="0002450B" w:rsidRDefault="00CB7E9E">
            <w:pPr>
              <w:pStyle w:val="TableParagraph"/>
              <w:ind w:left="1119" w:right="1080"/>
              <w:jc w:val="center"/>
            </w:pPr>
            <w:r>
              <w:rPr>
                <w:color w:val="FFFFFF"/>
              </w:rPr>
              <w:t>30</w:t>
            </w:r>
          </w:p>
        </w:tc>
        <w:tc>
          <w:tcPr>
            <w:tcW w:w="4786" w:type="dxa"/>
            <w:gridSpan w:val="2"/>
            <w:shd w:val="clear" w:color="auto" w:fill="8064A2"/>
          </w:tcPr>
          <w:p w:rsidR="0002450B" w:rsidRDefault="00CB7E9E">
            <w:pPr>
              <w:pStyle w:val="TableParagraph"/>
              <w:ind w:left="1066"/>
            </w:pPr>
            <w:r>
              <w:rPr>
                <w:color w:val="FFFFFF"/>
              </w:rPr>
              <w:t>30</w:t>
            </w:r>
          </w:p>
        </w:tc>
      </w:tr>
      <w:tr w:rsidR="0002450B">
        <w:trPr>
          <w:trHeight w:val="290"/>
        </w:trPr>
        <w:tc>
          <w:tcPr>
            <w:tcW w:w="2578" w:type="dxa"/>
            <w:shd w:val="clear" w:color="auto" w:fill="C4D79B"/>
          </w:tcPr>
          <w:p w:rsidR="0002450B" w:rsidRDefault="00CB7E9E">
            <w:pPr>
              <w:pStyle w:val="TableParagraph"/>
              <w:ind w:left="1119" w:right="1083"/>
              <w:jc w:val="center"/>
            </w:pPr>
            <w:r>
              <w:rPr>
                <w:color w:val="FFFFFF"/>
              </w:rPr>
              <w:t>150</w:t>
            </w:r>
          </w:p>
        </w:tc>
        <w:tc>
          <w:tcPr>
            <w:tcW w:w="4786" w:type="dxa"/>
            <w:gridSpan w:val="2"/>
            <w:shd w:val="clear" w:color="auto" w:fill="C4D79B"/>
          </w:tcPr>
          <w:p w:rsidR="0002450B" w:rsidRDefault="00CB7E9E">
            <w:pPr>
              <w:pStyle w:val="TableParagraph"/>
              <w:ind w:left="1011"/>
            </w:pPr>
            <w:r>
              <w:rPr>
                <w:color w:val="FFFFFF"/>
              </w:rPr>
              <w:t>150</w:t>
            </w:r>
          </w:p>
        </w:tc>
      </w:tr>
      <w:tr w:rsidR="0002450B">
        <w:trPr>
          <w:trHeight w:val="290"/>
        </w:trPr>
        <w:tc>
          <w:tcPr>
            <w:tcW w:w="2578" w:type="dxa"/>
            <w:shd w:val="clear" w:color="auto" w:fill="8064A2"/>
          </w:tcPr>
          <w:p w:rsidR="0002450B" w:rsidRDefault="00CB7E9E">
            <w:pPr>
              <w:pStyle w:val="TableParagraph"/>
              <w:ind w:left="1119" w:right="1083"/>
              <w:jc w:val="center"/>
            </w:pPr>
            <w:r>
              <w:rPr>
                <w:color w:val="FFFFFF"/>
              </w:rPr>
              <w:t>230</w:t>
            </w:r>
          </w:p>
        </w:tc>
        <w:tc>
          <w:tcPr>
            <w:tcW w:w="4786" w:type="dxa"/>
            <w:gridSpan w:val="2"/>
            <w:shd w:val="clear" w:color="auto" w:fill="8064A2"/>
          </w:tcPr>
          <w:p w:rsidR="0002450B" w:rsidRDefault="00CB7E9E">
            <w:pPr>
              <w:pStyle w:val="TableParagraph"/>
              <w:ind w:left="1011"/>
            </w:pPr>
            <w:r>
              <w:rPr>
                <w:color w:val="FFFFFF"/>
              </w:rPr>
              <w:t>230</w:t>
            </w:r>
          </w:p>
        </w:tc>
      </w:tr>
      <w:tr w:rsidR="0002450B">
        <w:trPr>
          <w:trHeight w:val="290"/>
        </w:trPr>
        <w:tc>
          <w:tcPr>
            <w:tcW w:w="2578" w:type="dxa"/>
            <w:shd w:val="clear" w:color="auto" w:fill="D8E4BC"/>
          </w:tcPr>
          <w:p w:rsidR="0002450B" w:rsidRDefault="00CB7E9E">
            <w:pPr>
              <w:pStyle w:val="TableParagraph"/>
              <w:ind w:left="1119" w:right="1080"/>
              <w:jc w:val="center"/>
            </w:pPr>
            <w:r>
              <w:t>30</w:t>
            </w:r>
          </w:p>
        </w:tc>
        <w:tc>
          <w:tcPr>
            <w:tcW w:w="4786" w:type="dxa"/>
            <w:gridSpan w:val="2"/>
            <w:shd w:val="clear" w:color="auto" w:fill="D8E4BC"/>
          </w:tcPr>
          <w:p w:rsidR="0002450B" w:rsidRDefault="00CB7E9E">
            <w:pPr>
              <w:pStyle w:val="TableParagraph"/>
              <w:ind w:left="1066"/>
            </w:pPr>
            <w:r>
              <w:t>30</w:t>
            </w:r>
          </w:p>
        </w:tc>
      </w:tr>
      <w:tr w:rsidR="0002450B">
        <w:trPr>
          <w:trHeight w:val="290"/>
        </w:trPr>
        <w:tc>
          <w:tcPr>
            <w:tcW w:w="2578" w:type="dxa"/>
            <w:shd w:val="clear" w:color="auto" w:fill="8064A2"/>
          </w:tcPr>
          <w:p w:rsidR="0002450B" w:rsidRDefault="00CB7E9E">
            <w:pPr>
              <w:pStyle w:val="TableParagraph"/>
              <w:ind w:left="1119" w:right="1080"/>
              <w:jc w:val="center"/>
            </w:pPr>
            <w:r>
              <w:rPr>
                <w:color w:val="FFFFFF"/>
              </w:rPr>
              <w:t>30</w:t>
            </w:r>
          </w:p>
        </w:tc>
        <w:tc>
          <w:tcPr>
            <w:tcW w:w="4786" w:type="dxa"/>
            <w:gridSpan w:val="2"/>
            <w:shd w:val="clear" w:color="auto" w:fill="8064A2"/>
          </w:tcPr>
          <w:p w:rsidR="0002450B" w:rsidRDefault="00CB7E9E">
            <w:pPr>
              <w:pStyle w:val="TableParagraph"/>
              <w:ind w:left="1066"/>
            </w:pPr>
            <w:r>
              <w:rPr>
                <w:color w:val="FFFFFF"/>
              </w:rPr>
              <w:t>30</w:t>
            </w:r>
          </w:p>
        </w:tc>
      </w:tr>
      <w:tr w:rsidR="0002450B">
        <w:trPr>
          <w:trHeight w:val="290"/>
        </w:trPr>
        <w:tc>
          <w:tcPr>
            <w:tcW w:w="2578" w:type="dxa"/>
            <w:shd w:val="clear" w:color="auto" w:fill="D8E4BC"/>
          </w:tcPr>
          <w:p w:rsidR="0002450B" w:rsidRDefault="00CB7E9E">
            <w:pPr>
              <w:pStyle w:val="TableParagraph"/>
              <w:ind w:left="1119" w:right="1080"/>
              <w:jc w:val="center"/>
            </w:pPr>
            <w:r>
              <w:t>30</w:t>
            </w:r>
          </w:p>
        </w:tc>
        <w:tc>
          <w:tcPr>
            <w:tcW w:w="4786" w:type="dxa"/>
            <w:gridSpan w:val="2"/>
            <w:shd w:val="clear" w:color="auto" w:fill="D8E4BC"/>
          </w:tcPr>
          <w:p w:rsidR="0002450B" w:rsidRDefault="00CB7E9E">
            <w:pPr>
              <w:pStyle w:val="TableParagraph"/>
              <w:ind w:left="1066"/>
            </w:pPr>
            <w:r>
              <w:t>30</w:t>
            </w:r>
          </w:p>
        </w:tc>
      </w:tr>
      <w:tr w:rsidR="0002450B">
        <w:trPr>
          <w:trHeight w:val="290"/>
        </w:trPr>
        <w:tc>
          <w:tcPr>
            <w:tcW w:w="2578" w:type="dxa"/>
            <w:shd w:val="clear" w:color="auto" w:fill="8064A2"/>
          </w:tcPr>
          <w:p w:rsidR="0002450B" w:rsidRDefault="00CB7E9E">
            <w:pPr>
              <w:pStyle w:val="TableParagraph"/>
              <w:ind w:left="1119" w:right="1080"/>
              <w:jc w:val="center"/>
            </w:pPr>
            <w:r>
              <w:rPr>
                <w:color w:val="FFFFFF"/>
              </w:rPr>
              <w:t>30</w:t>
            </w:r>
          </w:p>
        </w:tc>
        <w:tc>
          <w:tcPr>
            <w:tcW w:w="4786" w:type="dxa"/>
            <w:gridSpan w:val="2"/>
            <w:shd w:val="clear" w:color="auto" w:fill="8064A2"/>
          </w:tcPr>
          <w:p w:rsidR="0002450B" w:rsidRDefault="00CB7E9E">
            <w:pPr>
              <w:pStyle w:val="TableParagraph"/>
              <w:ind w:left="1066"/>
            </w:pPr>
            <w:r>
              <w:rPr>
                <w:color w:val="FFFFFF"/>
              </w:rPr>
              <w:t>30</w:t>
            </w:r>
          </w:p>
        </w:tc>
      </w:tr>
      <w:tr w:rsidR="0002450B">
        <w:trPr>
          <w:trHeight w:val="290"/>
        </w:trPr>
        <w:tc>
          <w:tcPr>
            <w:tcW w:w="2578" w:type="dxa"/>
            <w:shd w:val="clear" w:color="auto" w:fill="D8E4BC"/>
          </w:tcPr>
          <w:p w:rsidR="0002450B" w:rsidRDefault="00CB7E9E">
            <w:pPr>
              <w:pStyle w:val="TableParagraph"/>
              <w:ind w:left="1119" w:right="1083"/>
              <w:jc w:val="center"/>
            </w:pPr>
            <w:r>
              <w:t>150</w:t>
            </w:r>
          </w:p>
        </w:tc>
        <w:tc>
          <w:tcPr>
            <w:tcW w:w="4786" w:type="dxa"/>
            <w:gridSpan w:val="2"/>
            <w:shd w:val="clear" w:color="auto" w:fill="D8E4BC"/>
          </w:tcPr>
          <w:p w:rsidR="0002450B" w:rsidRDefault="00CB7E9E">
            <w:pPr>
              <w:pStyle w:val="TableParagraph"/>
              <w:ind w:left="1011"/>
            </w:pPr>
            <w:r>
              <w:t>150</w:t>
            </w:r>
          </w:p>
        </w:tc>
      </w:tr>
      <w:tr w:rsidR="0002450B">
        <w:trPr>
          <w:trHeight w:val="292"/>
        </w:trPr>
        <w:tc>
          <w:tcPr>
            <w:tcW w:w="2578" w:type="dxa"/>
            <w:shd w:val="clear" w:color="auto" w:fill="8064A2"/>
          </w:tcPr>
          <w:p w:rsidR="0002450B" w:rsidRDefault="00CB7E9E">
            <w:pPr>
              <w:pStyle w:val="TableParagraph"/>
              <w:spacing w:line="261" w:lineRule="exact"/>
              <w:ind w:left="1119" w:right="1083"/>
              <w:jc w:val="center"/>
            </w:pPr>
            <w:r>
              <w:rPr>
                <w:color w:val="FFFFFF"/>
              </w:rPr>
              <w:t>100</w:t>
            </w:r>
          </w:p>
        </w:tc>
        <w:tc>
          <w:tcPr>
            <w:tcW w:w="4786" w:type="dxa"/>
            <w:gridSpan w:val="2"/>
            <w:shd w:val="clear" w:color="auto" w:fill="8064A2"/>
          </w:tcPr>
          <w:p w:rsidR="0002450B" w:rsidRDefault="00CB7E9E">
            <w:pPr>
              <w:pStyle w:val="TableParagraph"/>
              <w:spacing w:line="261" w:lineRule="exact"/>
              <w:ind w:left="1011"/>
            </w:pPr>
            <w:r>
              <w:rPr>
                <w:color w:val="FFFFFF"/>
              </w:rPr>
              <w:t>100</w:t>
            </w:r>
          </w:p>
        </w:tc>
      </w:tr>
    </w:tbl>
    <w:p w:rsidR="0002450B" w:rsidRDefault="0002450B">
      <w:pPr>
        <w:spacing w:line="261" w:lineRule="exact"/>
        <w:sectPr w:rsidR="0002450B">
          <w:pgSz w:w="12240" w:h="15840"/>
          <w:pgMar w:top="1500" w:right="1720" w:bottom="280" w:left="900" w:header="720" w:footer="720" w:gutter="0"/>
          <w:cols w:space="720"/>
        </w:sectPr>
      </w:pPr>
    </w:p>
    <w:p w:rsidR="0002450B" w:rsidRDefault="0002450B">
      <w:pPr>
        <w:pStyle w:val="BodyText"/>
        <w:spacing w:before="6"/>
        <w:ind w:left="0"/>
        <w:rPr>
          <w:sz w:val="21"/>
        </w:rPr>
      </w:pPr>
    </w:p>
    <w:p w:rsidR="0002450B" w:rsidRDefault="00CB7E9E">
      <w:pPr>
        <w:pStyle w:val="BodyText"/>
        <w:spacing w:before="56" w:after="23"/>
        <w:ind w:left="1202"/>
      </w:pPr>
      <w:r>
        <w:t>LANDFIL</w:t>
      </w:r>
    </w:p>
    <w:tbl>
      <w:tblPr>
        <w:tblW w:w="0" w:type="auto"/>
        <w:tblInd w:w="128" w:type="dxa"/>
        <w:tblLayout w:type="fixed"/>
        <w:tblCellMar>
          <w:left w:w="0" w:type="dxa"/>
          <w:right w:w="0" w:type="dxa"/>
        </w:tblCellMar>
        <w:tblLook w:val="01E0" w:firstRow="1" w:lastRow="1" w:firstColumn="1" w:lastColumn="1" w:noHBand="0" w:noVBand="0"/>
      </w:tblPr>
      <w:tblGrid>
        <w:gridCol w:w="2902"/>
        <w:gridCol w:w="2964"/>
      </w:tblGrid>
      <w:tr w:rsidR="0002450B">
        <w:trPr>
          <w:trHeight w:val="1081"/>
        </w:trPr>
        <w:tc>
          <w:tcPr>
            <w:tcW w:w="2902"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CB7E9E">
            <w:pPr>
              <w:pStyle w:val="TableParagraph"/>
              <w:spacing w:before="138" w:line="240" w:lineRule="auto"/>
              <w:ind w:left="489"/>
            </w:pPr>
            <w:r>
              <w:t>Quantity Remains(kg)</w:t>
            </w:r>
          </w:p>
        </w:tc>
        <w:tc>
          <w:tcPr>
            <w:tcW w:w="2964" w:type="dxa"/>
            <w:tcBorders>
              <w:top w:val="single" w:sz="8" w:space="0" w:color="B2B2B2"/>
              <w:left w:val="single" w:sz="8" w:space="0" w:color="B2B2B2"/>
              <w:bottom w:val="single" w:sz="8" w:space="0" w:color="B2B2B2"/>
              <w:right w:val="single" w:sz="8" w:space="0" w:color="B2B2B2"/>
            </w:tcBorders>
            <w:shd w:val="clear" w:color="auto" w:fill="FFFFCC"/>
          </w:tcPr>
          <w:p w:rsidR="0002450B" w:rsidRDefault="0002450B">
            <w:pPr>
              <w:pStyle w:val="TableParagraph"/>
              <w:spacing w:before="0" w:line="240" w:lineRule="auto"/>
            </w:pPr>
          </w:p>
          <w:p w:rsidR="0002450B" w:rsidRDefault="00CB7E9E">
            <w:pPr>
              <w:pStyle w:val="TableParagraph"/>
              <w:spacing w:before="138" w:line="240" w:lineRule="auto"/>
              <w:ind w:left="251"/>
            </w:pPr>
            <w:r>
              <w:t>Hazardous</w:t>
            </w:r>
            <w:r>
              <w:rPr>
                <w:spacing w:val="-1"/>
              </w:rPr>
              <w:t xml:space="preserve"> </w:t>
            </w:r>
            <w:r>
              <w:t>Solid</w:t>
            </w:r>
            <w:r>
              <w:rPr>
                <w:spacing w:val="-1"/>
              </w:rPr>
              <w:t xml:space="preserve"> </w:t>
            </w:r>
            <w:r>
              <w:t>Waste(m3)</w:t>
            </w:r>
          </w:p>
        </w:tc>
      </w:tr>
      <w:tr w:rsidR="0002450B">
        <w:trPr>
          <w:trHeight w:val="280"/>
        </w:trPr>
        <w:tc>
          <w:tcPr>
            <w:tcW w:w="5866" w:type="dxa"/>
            <w:gridSpan w:val="2"/>
            <w:tcBorders>
              <w:top w:val="single" w:sz="8" w:space="0" w:color="B2B2B2"/>
            </w:tcBorders>
            <w:shd w:val="clear" w:color="auto" w:fill="8064A2"/>
          </w:tcPr>
          <w:p w:rsidR="0002450B" w:rsidRDefault="00CB7E9E">
            <w:pPr>
              <w:pStyle w:val="TableParagraph"/>
              <w:spacing w:before="0" w:line="260" w:lineRule="exact"/>
              <w:ind w:left="1413"/>
            </w:pPr>
            <w:r>
              <w:rPr>
                <w:color w:val="FFFFFF"/>
              </w:rPr>
              <w:t>0</w:t>
            </w:r>
          </w:p>
        </w:tc>
      </w:tr>
      <w:tr w:rsidR="0002450B">
        <w:trPr>
          <w:trHeight w:val="348"/>
        </w:trPr>
        <w:tc>
          <w:tcPr>
            <w:tcW w:w="5866" w:type="dxa"/>
            <w:gridSpan w:val="2"/>
            <w:shd w:val="clear" w:color="auto" w:fill="C4D79B"/>
          </w:tcPr>
          <w:p w:rsidR="0002450B" w:rsidRDefault="00CB7E9E">
            <w:pPr>
              <w:pStyle w:val="TableParagraph"/>
              <w:spacing w:before="66" w:line="261" w:lineRule="exact"/>
              <w:ind w:left="1413"/>
            </w:pPr>
            <w:r>
              <w:rPr>
                <w:color w:val="FFFFFF"/>
              </w:rPr>
              <w:t>0</w:t>
            </w:r>
          </w:p>
        </w:tc>
      </w:tr>
      <w:tr w:rsidR="0002450B">
        <w:trPr>
          <w:trHeight w:val="290"/>
        </w:trPr>
        <w:tc>
          <w:tcPr>
            <w:tcW w:w="5866" w:type="dxa"/>
            <w:gridSpan w:val="2"/>
            <w:shd w:val="clear" w:color="auto" w:fill="8064A2"/>
          </w:tcPr>
          <w:p w:rsidR="0002450B" w:rsidRDefault="00CB7E9E">
            <w:pPr>
              <w:pStyle w:val="TableParagraph"/>
              <w:spacing w:before="9" w:line="261" w:lineRule="exact"/>
              <w:ind w:left="1413"/>
            </w:pPr>
            <w:r>
              <w:rPr>
                <w:color w:val="FFFFFF"/>
              </w:rPr>
              <w:t>0</w:t>
            </w:r>
          </w:p>
        </w:tc>
      </w:tr>
      <w:tr w:rsidR="0002450B">
        <w:trPr>
          <w:trHeight w:val="290"/>
        </w:trPr>
        <w:tc>
          <w:tcPr>
            <w:tcW w:w="5866" w:type="dxa"/>
            <w:gridSpan w:val="2"/>
            <w:shd w:val="clear" w:color="auto" w:fill="C4D79B"/>
          </w:tcPr>
          <w:p w:rsidR="0002450B" w:rsidRDefault="00CB7E9E">
            <w:pPr>
              <w:pStyle w:val="TableParagraph"/>
              <w:tabs>
                <w:tab w:val="left" w:pos="4204"/>
              </w:tabs>
              <w:ind w:left="1413"/>
            </w:pPr>
            <w:r>
              <w:rPr>
                <w:color w:val="FFFFFF"/>
              </w:rPr>
              <w:t>0</w:t>
            </w:r>
            <w:r>
              <w:rPr>
                <w:color w:val="FFFFFF"/>
              </w:rPr>
              <w:tab/>
              <w:t>0.03</w:t>
            </w:r>
          </w:p>
        </w:tc>
      </w:tr>
      <w:tr w:rsidR="0002450B">
        <w:trPr>
          <w:trHeight w:val="290"/>
        </w:trPr>
        <w:tc>
          <w:tcPr>
            <w:tcW w:w="5866" w:type="dxa"/>
            <w:gridSpan w:val="2"/>
            <w:shd w:val="clear" w:color="auto" w:fill="8064A2"/>
          </w:tcPr>
          <w:p w:rsidR="0002450B" w:rsidRDefault="00CB7E9E">
            <w:pPr>
              <w:pStyle w:val="TableParagraph"/>
              <w:spacing w:before="9" w:line="261" w:lineRule="exact"/>
              <w:ind w:left="1413"/>
            </w:pPr>
            <w:r>
              <w:rPr>
                <w:color w:val="FFFFFF"/>
              </w:rPr>
              <w:t>0</w:t>
            </w:r>
          </w:p>
        </w:tc>
      </w:tr>
      <w:tr w:rsidR="0002450B">
        <w:trPr>
          <w:trHeight w:val="290"/>
        </w:trPr>
        <w:tc>
          <w:tcPr>
            <w:tcW w:w="5866" w:type="dxa"/>
            <w:gridSpan w:val="2"/>
            <w:shd w:val="clear" w:color="auto" w:fill="C4D79B"/>
          </w:tcPr>
          <w:p w:rsidR="0002450B" w:rsidRDefault="00CB7E9E">
            <w:pPr>
              <w:pStyle w:val="TableParagraph"/>
              <w:spacing w:before="9" w:line="261" w:lineRule="exact"/>
              <w:ind w:left="1413"/>
            </w:pPr>
            <w:r>
              <w:rPr>
                <w:color w:val="FFFFFF"/>
              </w:rPr>
              <w:t>0</w:t>
            </w:r>
          </w:p>
        </w:tc>
      </w:tr>
      <w:tr w:rsidR="0002450B">
        <w:trPr>
          <w:trHeight w:val="290"/>
        </w:trPr>
        <w:tc>
          <w:tcPr>
            <w:tcW w:w="5866" w:type="dxa"/>
            <w:gridSpan w:val="2"/>
            <w:shd w:val="clear" w:color="auto" w:fill="8064A2"/>
          </w:tcPr>
          <w:p w:rsidR="0002450B" w:rsidRDefault="00CB7E9E">
            <w:pPr>
              <w:pStyle w:val="TableParagraph"/>
              <w:spacing w:before="9" w:line="261" w:lineRule="exact"/>
              <w:ind w:left="1413"/>
            </w:pPr>
            <w:r>
              <w:rPr>
                <w:color w:val="FFFFFF"/>
              </w:rPr>
              <w:t>0</w:t>
            </w:r>
          </w:p>
        </w:tc>
      </w:tr>
      <w:tr w:rsidR="0002450B">
        <w:trPr>
          <w:trHeight w:val="290"/>
        </w:trPr>
        <w:tc>
          <w:tcPr>
            <w:tcW w:w="5866" w:type="dxa"/>
            <w:gridSpan w:val="2"/>
            <w:shd w:val="clear" w:color="auto" w:fill="D8E4BC"/>
          </w:tcPr>
          <w:p w:rsidR="0002450B" w:rsidRDefault="00CB7E9E">
            <w:pPr>
              <w:pStyle w:val="TableParagraph"/>
              <w:tabs>
                <w:tab w:val="left" w:pos="4204"/>
              </w:tabs>
              <w:ind w:left="1413"/>
            </w:pPr>
            <w:r>
              <w:t>0</w:t>
            </w:r>
            <w:r>
              <w:tab/>
              <w:t>0.03</w:t>
            </w:r>
          </w:p>
        </w:tc>
      </w:tr>
      <w:tr w:rsidR="0002450B">
        <w:trPr>
          <w:trHeight w:val="290"/>
        </w:trPr>
        <w:tc>
          <w:tcPr>
            <w:tcW w:w="5866" w:type="dxa"/>
            <w:gridSpan w:val="2"/>
            <w:shd w:val="clear" w:color="auto" w:fill="8064A2"/>
          </w:tcPr>
          <w:p w:rsidR="0002450B" w:rsidRDefault="00CB7E9E">
            <w:pPr>
              <w:pStyle w:val="TableParagraph"/>
              <w:spacing w:before="9" w:line="261" w:lineRule="exact"/>
              <w:ind w:left="1413"/>
            </w:pPr>
            <w:r>
              <w:rPr>
                <w:color w:val="FFFFFF"/>
              </w:rPr>
              <w:t>0</w:t>
            </w:r>
          </w:p>
        </w:tc>
      </w:tr>
      <w:tr w:rsidR="0002450B">
        <w:trPr>
          <w:trHeight w:val="290"/>
        </w:trPr>
        <w:tc>
          <w:tcPr>
            <w:tcW w:w="5866" w:type="dxa"/>
            <w:gridSpan w:val="2"/>
            <w:shd w:val="clear" w:color="auto" w:fill="D8E4BC"/>
          </w:tcPr>
          <w:p w:rsidR="0002450B" w:rsidRDefault="00CB7E9E">
            <w:pPr>
              <w:pStyle w:val="TableParagraph"/>
              <w:spacing w:before="9" w:line="261" w:lineRule="exact"/>
              <w:ind w:left="1413"/>
            </w:pPr>
            <w:r>
              <w:t>0</w:t>
            </w:r>
          </w:p>
        </w:tc>
      </w:tr>
      <w:tr w:rsidR="0002450B">
        <w:trPr>
          <w:trHeight w:val="290"/>
        </w:trPr>
        <w:tc>
          <w:tcPr>
            <w:tcW w:w="5866" w:type="dxa"/>
            <w:gridSpan w:val="2"/>
            <w:shd w:val="clear" w:color="auto" w:fill="8064A2"/>
          </w:tcPr>
          <w:p w:rsidR="0002450B" w:rsidRDefault="00CB7E9E">
            <w:pPr>
              <w:pStyle w:val="TableParagraph"/>
              <w:spacing w:before="9" w:line="261" w:lineRule="exact"/>
              <w:ind w:left="1413"/>
            </w:pPr>
            <w:r>
              <w:rPr>
                <w:color w:val="FFFFFF"/>
              </w:rPr>
              <w:t>0</w:t>
            </w:r>
          </w:p>
        </w:tc>
      </w:tr>
      <w:tr w:rsidR="0002450B">
        <w:trPr>
          <w:trHeight w:val="290"/>
        </w:trPr>
        <w:tc>
          <w:tcPr>
            <w:tcW w:w="5866" w:type="dxa"/>
            <w:gridSpan w:val="2"/>
            <w:shd w:val="clear" w:color="auto" w:fill="D8E4BC"/>
          </w:tcPr>
          <w:p w:rsidR="0002450B" w:rsidRDefault="00CB7E9E">
            <w:pPr>
              <w:pStyle w:val="TableParagraph"/>
              <w:tabs>
                <w:tab w:val="left" w:pos="4204"/>
              </w:tabs>
              <w:ind w:left="1413"/>
            </w:pPr>
            <w:r>
              <w:t>0</w:t>
            </w:r>
            <w:r>
              <w:tab/>
              <w:t>0.15</w:t>
            </w:r>
          </w:p>
        </w:tc>
      </w:tr>
      <w:tr w:rsidR="0002450B">
        <w:trPr>
          <w:trHeight w:val="292"/>
        </w:trPr>
        <w:tc>
          <w:tcPr>
            <w:tcW w:w="5866" w:type="dxa"/>
            <w:gridSpan w:val="2"/>
            <w:shd w:val="clear" w:color="auto" w:fill="8064A2"/>
          </w:tcPr>
          <w:p w:rsidR="0002450B" w:rsidRDefault="00CB7E9E">
            <w:pPr>
              <w:pStyle w:val="TableParagraph"/>
              <w:spacing w:before="9" w:line="264" w:lineRule="exact"/>
              <w:ind w:left="1413"/>
            </w:pPr>
            <w:r>
              <w:rPr>
                <w:color w:val="FFFFFF"/>
              </w:rPr>
              <w:t>0</w:t>
            </w:r>
          </w:p>
        </w:tc>
      </w:tr>
    </w:tbl>
    <w:p w:rsidR="0002450B" w:rsidRDefault="0002450B">
      <w:pPr>
        <w:pStyle w:val="BodyText"/>
      </w:pPr>
    </w:p>
    <w:p w:rsidR="00F07C9A" w:rsidRDefault="00F07C9A">
      <w:pPr>
        <w:pStyle w:val="BodyText"/>
      </w:pPr>
    </w:p>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Pr="00F07C9A" w:rsidRDefault="00F07C9A" w:rsidP="00F07C9A"/>
    <w:p w:rsidR="00F07C9A" w:rsidRDefault="00F07C9A" w:rsidP="00F07C9A"/>
    <w:p w:rsidR="00F07C9A" w:rsidRP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Default="00F07C9A" w:rsidP="00F07C9A"/>
    <w:p w:rsidR="00F07C9A" w:rsidRPr="00F07C9A" w:rsidRDefault="00F07C9A" w:rsidP="00F07C9A"/>
    <w:p w:rsidR="00F07C9A" w:rsidRDefault="00F07C9A" w:rsidP="00F07C9A"/>
    <w:p w:rsidR="008A33D8" w:rsidRDefault="00F07C9A" w:rsidP="00F07C9A">
      <w:pPr>
        <w:tabs>
          <w:tab w:val="left" w:pos="2320"/>
        </w:tabs>
        <w:jc w:val="center"/>
        <w:rPr>
          <w:rFonts w:ascii="Times New Roman" w:hAnsi="Times New Roman" w:cs="Times New Roman"/>
          <w:b/>
          <w:color w:val="EEECE1" w:themeColor="background2"/>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07C9A">
        <w:rPr>
          <w:rFonts w:ascii="Times New Roman" w:hAnsi="Times New Roman" w:cs="Times New Roman"/>
          <w:b/>
          <w:color w:val="000000" w:themeColor="text1"/>
          <w:sz w:val="44"/>
          <w:szCs w:val="44"/>
          <w14:shadow w14:blurRad="41275" w14:dist="20320" w14:dir="1800000" w14:sx="100000" w14:sy="100000" w14:kx="0" w14:ky="0" w14:algn="tl">
            <w14:srgbClr w14:val="000000">
              <w14:alpha w14:val="60000"/>
            </w14:srgbClr>
          </w14:shadow>
          <w14:textOutline w14:w="6350" w14:cap="flat" w14:cmpd="sng" w14:algn="ctr">
            <w14:solidFill>
              <w14:schemeClr w14:val="tx1"/>
            </w14:solidFill>
            <w14:prstDash w14:val="solid"/>
            <w14:round/>
          </w14:textOutline>
        </w:rPr>
        <w:lastRenderedPageBreak/>
        <w:t>ENVIRONMENTAL MONITORING</w:t>
      </w:r>
    </w:p>
    <w:p w:rsidR="008A33D8" w:rsidRPr="008A33D8" w:rsidRDefault="008A33D8" w:rsidP="008A33D8">
      <w:pPr>
        <w:rPr>
          <w:rFonts w:ascii="Times New Roman" w:hAnsi="Times New Roman" w:cs="Times New Roman"/>
          <w:sz w:val="44"/>
          <w:szCs w:val="44"/>
        </w:rPr>
      </w:pPr>
    </w:p>
    <w:p w:rsidR="008A33D8" w:rsidRDefault="008A33D8" w:rsidP="008A33D8">
      <w:pPr>
        <w:rPr>
          <w:rFonts w:ascii="Times New Roman" w:hAnsi="Times New Roman" w:cs="Times New Roman"/>
          <w:sz w:val="44"/>
          <w:szCs w:val="44"/>
        </w:rPr>
      </w:pPr>
    </w:p>
    <w:p w:rsidR="008A33D8" w:rsidRPr="008A33D8" w:rsidRDefault="008A33D8" w:rsidP="008A33D8">
      <w:pPr>
        <w:widowControl/>
        <w:numPr>
          <w:ilvl w:val="0"/>
          <w:numId w:val="1"/>
        </w:numPr>
        <w:shd w:val="clear" w:color="auto" w:fill="F7F6F3"/>
        <w:autoSpaceDE/>
        <w:autoSpaceDN/>
        <w:spacing w:before="100" w:beforeAutospacing="1" w:after="100" w:afterAutospacing="1"/>
        <w:rPr>
          <w:rFonts w:ascii="Arial" w:eastAsia="Times New Roman" w:hAnsi="Arial" w:cs="Arial"/>
          <w:color w:val="212529"/>
          <w:sz w:val="24"/>
          <w:szCs w:val="24"/>
        </w:rPr>
      </w:pPr>
      <w:r>
        <w:rPr>
          <w:rFonts w:ascii="Times New Roman" w:hAnsi="Times New Roman" w:cs="Times New Roman"/>
          <w:sz w:val="44"/>
          <w:szCs w:val="44"/>
        </w:rPr>
        <w:tab/>
      </w:r>
      <w:r w:rsidRPr="008A33D8">
        <w:rPr>
          <w:rFonts w:ascii="Arial" w:eastAsia="Times New Roman" w:hAnsi="Arial" w:cs="Arial"/>
          <w:color w:val="212529"/>
          <w:sz w:val="24"/>
          <w:szCs w:val="24"/>
        </w:rPr>
        <w:br/>
        <w:t>‍Air Monitoring: Environmental data gathered using specialized observation tools, such as sensor networks and </w:t>
      </w:r>
      <w:hyperlink r:id="rId11" w:tgtFrame="_blank" w:history="1">
        <w:r w:rsidRPr="008A33D8">
          <w:rPr>
            <w:rFonts w:ascii="Arial" w:eastAsia="Times New Roman" w:hAnsi="Arial" w:cs="Arial"/>
            <w:color w:val="3A6CDD"/>
            <w:sz w:val="24"/>
            <w:szCs w:val="24"/>
          </w:rPr>
          <w:t>Geographic Information System</w:t>
        </w:r>
      </w:hyperlink>
      <w:r w:rsidRPr="008A33D8">
        <w:rPr>
          <w:rFonts w:ascii="Arial" w:eastAsia="Times New Roman" w:hAnsi="Arial" w:cs="Arial"/>
          <w:color w:val="212529"/>
          <w:sz w:val="24"/>
          <w:szCs w:val="24"/>
        </w:rPr>
        <w:t> (GIS) models, from multiple different environmental networks and institutes is integrated into air dispersion models, which combine emissions, meteorological, and topographic data to detect and predict concentration of air pollutants.</w:t>
      </w:r>
    </w:p>
    <w:p w:rsidR="008A33D8" w:rsidRPr="008A33D8" w:rsidRDefault="008A33D8" w:rsidP="008A33D8">
      <w:pPr>
        <w:widowControl/>
        <w:numPr>
          <w:ilvl w:val="0"/>
          <w:numId w:val="2"/>
        </w:numPr>
        <w:shd w:val="clear" w:color="auto" w:fill="F7F6F3"/>
        <w:autoSpaceDE/>
        <w:autoSpaceDN/>
        <w:spacing w:before="100" w:beforeAutospacing="1" w:after="100" w:afterAutospacing="1"/>
        <w:rPr>
          <w:rFonts w:ascii="Arial" w:eastAsia="Times New Roman" w:hAnsi="Arial" w:cs="Arial"/>
          <w:color w:val="212529"/>
          <w:sz w:val="24"/>
          <w:szCs w:val="24"/>
        </w:rPr>
      </w:pPr>
      <w:r w:rsidRPr="008A33D8">
        <w:rPr>
          <w:rFonts w:ascii="Arial" w:eastAsia="Times New Roman" w:hAnsi="Arial" w:cs="Arial"/>
          <w:color w:val="212529"/>
          <w:sz w:val="24"/>
          <w:szCs w:val="24"/>
        </w:rPr>
        <w:t>Soil Monitoring: Grab sampling (individual samples) and composite sampling (multiple samples) are used to monitor soil, set baselines, and detect threats such as acidification, biodiversity loss, compaction, contamination, erosion, organic material loss, salinization, and slope instability.</w:t>
      </w:r>
      <w:r w:rsidRPr="008A33D8">
        <w:rPr>
          <w:rFonts w:ascii="Arial" w:eastAsia="Times New Roman" w:hAnsi="Arial" w:cs="Arial"/>
          <w:color w:val="212529"/>
          <w:sz w:val="24"/>
          <w:szCs w:val="24"/>
        </w:rPr>
        <w:br/>
      </w:r>
      <w:r w:rsidRPr="008A33D8">
        <w:rPr>
          <w:rFonts w:ascii="Arial" w:eastAsia="Times New Roman" w:hAnsi="Arial" w:cs="Arial"/>
          <w:color w:val="212529"/>
          <w:sz w:val="24"/>
          <w:szCs w:val="24"/>
        </w:rPr>
        <w:br/>
        <w:t xml:space="preserve">- Salinity Monitoring: Remote sensing, GIS, and electromagnetic induction are used </w:t>
      </w:r>
      <w:bookmarkStart w:id="1" w:name="_GoBack"/>
      <w:bookmarkEnd w:id="1"/>
      <w:r w:rsidRPr="008A33D8">
        <w:rPr>
          <w:rFonts w:ascii="Arial" w:eastAsia="Times New Roman" w:hAnsi="Arial" w:cs="Arial"/>
          <w:color w:val="212529"/>
          <w:sz w:val="24"/>
          <w:szCs w:val="24"/>
        </w:rPr>
        <w:t>to monitor soil salinity, which, if imbalanced, can cause detrimental effects on water quality, infrastructure, and plant yield.</w:t>
      </w:r>
      <w:r w:rsidRPr="008A33D8">
        <w:rPr>
          <w:rFonts w:ascii="Arial" w:eastAsia="Times New Roman" w:hAnsi="Arial" w:cs="Arial"/>
          <w:color w:val="212529"/>
          <w:sz w:val="24"/>
          <w:szCs w:val="24"/>
        </w:rPr>
        <w:br/>
      </w:r>
      <w:r w:rsidRPr="008A33D8">
        <w:rPr>
          <w:rFonts w:ascii="Arial" w:eastAsia="Times New Roman" w:hAnsi="Arial" w:cs="Arial"/>
          <w:color w:val="212529"/>
          <w:sz w:val="24"/>
          <w:szCs w:val="24"/>
        </w:rPr>
        <w:br/>
        <w:t xml:space="preserve">- Contamination Monitoring: Chemical techniques such as chromatography and spectrometry are used to measure toxic elements, such as nuclear waste, coal ash, </w:t>
      </w:r>
      <w:proofErr w:type="spellStart"/>
      <w:r w:rsidRPr="008A33D8">
        <w:rPr>
          <w:rFonts w:ascii="Arial" w:eastAsia="Times New Roman" w:hAnsi="Arial" w:cs="Arial"/>
          <w:color w:val="212529"/>
          <w:sz w:val="24"/>
          <w:szCs w:val="24"/>
        </w:rPr>
        <w:t>microplastics</w:t>
      </w:r>
      <w:proofErr w:type="spellEnd"/>
      <w:r w:rsidRPr="008A33D8">
        <w:rPr>
          <w:rFonts w:ascii="Arial" w:eastAsia="Times New Roman" w:hAnsi="Arial" w:cs="Arial"/>
          <w:color w:val="212529"/>
          <w:sz w:val="24"/>
          <w:szCs w:val="24"/>
        </w:rPr>
        <w:t>, petrochemicals, and acid rain, which can lead to the development of pollution-related diseases if consumed by humans or animals. </w:t>
      </w:r>
      <w:r w:rsidRPr="008A33D8">
        <w:rPr>
          <w:rFonts w:ascii="Arial" w:eastAsia="Times New Roman" w:hAnsi="Arial" w:cs="Arial"/>
          <w:color w:val="212529"/>
          <w:sz w:val="24"/>
          <w:szCs w:val="24"/>
        </w:rPr>
        <w:br/>
      </w:r>
      <w:r w:rsidRPr="008A33D8">
        <w:rPr>
          <w:rFonts w:ascii="Arial" w:eastAsia="Times New Roman" w:hAnsi="Arial" w:cs="Arial"/>
          <w:color w:val="212529"/>
          <w:sz w:val="24"/>
          <w:szCs w:val="24"/>
        </w:rPr>
        <w:br/>
        <w:t>- Erosion Monitoring: Monitoring and modeling soil erosion is a complex process in which accurate predictions are nearly impossible for large areas. The Universal Soil Loss Equation (USLE) is most commonly used to try to predict soil loss due to water erosion. Erosion may be due to factors such as rainfall, surface runoff, rivers, streams, floods, wind, mass movement, climate, soil composition and structure, topography, and lack of </w:t>
      </w:r>
      <w:r>
        <w:rPr>
          <w:rFonts w:ascii="Arial" w:eastAsia="Times New Roman" w:hAnsi="Arial" w:cs="Arial"/>
          <w:color w:val="212529"/>
          <w:sz w:val="24"/>
          <w:szCs w:val="24"/>
        </w:rPr>
        <w:t>vegetation plantation</w:t>
      </w:r>
      <w:r w:rsidRPr="008A33D8">
        <w:rPr>
          <w:rFonts w:ascii="Arial" w:eastAsia="Times New Roman" w:hAnsi="Arial" w:cs="Arial"/>
          <w:color w:val="212529"/>
          <w:sz w:val="24"/>
          <w:szCs w:val="24"/>
        </w:rPr>
        <w:t xml:space="preserve"> </w:t>
      </w:r>
    </w:p>
    <w:p w:rsidR="008A33D8" w:rsidRPr="008A33D8" w:rsidRDefault="008A33D8" w:rsidP="008A33D8">
      <w:pPr>
        <w:widowControl/>
        <w:numPr>
          <w:ilvl w:val="0"/>
          <w:numId w:val="3"/>
        </w:numPr>
        <w:shd w:val="clear" w:color="auto" w:fill="F7F6F3"/>
        <w:autoSpaceDE/>
        <w:autoSpaceDN/>
        <w:spacing w:before="100" w:beforeAutospacing="1" w:after="100" w:afterAutospacing="1"/>
        <w:rPr>
          <w:rFonts w:ascii="Arial" w:eastAsia="Times New Roman" w:hAnsi="Arial" w:cs="Arial"/>
          <w:color w:val="212529"/>
          <w:sz w:val="24"/>
          <w:szCs w:val="24"/>
        </w:rPr>
      </w:pPr>
      <w:r w:rsidRPr="008A33D8">
        <w:rPr>
          <w:rFonts w:ascii="Arial" w:eastAsia="Times New Roman" w:hAnsi="Arial" w:cs="Arial"/>
          <w:color w:val="212529"/>
          <w:sz w:val="24"/>
          <w:szCs w:val="24"/>
        </w:rPr>
        <w:t>Water Monitoring: Environmental sampling techniques include judgmental, simple random, stratified, systematic and grid, adaptive cluster, grab, and passive; semi-continuous and continuous environmental monitoring; remote sensing and environmental monitoring; and bio-monitoring are used to measure and monitor ranges for biological, chemical, radiological, microbiological, and population parameters.</w:t>
      </w:r>
    </w:p>
    <w:p w:rsidR="00F07C9A" w:rsidRPr="008A33D8" w:rsidRDefault="00F07C9A" w:rsidP="008A33D8">
      <w:pPr>
        <w:tabs>
          <w:tab w:val="left" w:pos="1508"/>
        </w:tabs>
        <w:rPr>
          <w:rFonts w:ascii="Times New Roman" w:hAnsi="Times New Roman" w:cs="Times New Roman"/>
          <w:sz w:val="44"/>
          <w:szCs w:val="44"/>
        </w:rPr>
      </w:pPr>
    </w:p>
    <w:sectPr w:rsidR="00F07C9A" w:rsidRPr="008A33D8">
      <w:pgSz w:w="12240" w:h="15840"/>
      <w:pgMar w:top="1500" w:right="172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9E" w:rsidRDefault="00CB7E9E" w:rsidP="00F07C9A">
      <w:r>
        <w:separator/>
      </w:r>
    </w:p>
  </w:endnote>
  <w:endnote w:type="continuationSeparator" w:id="0">
    <w:p w:rsidR="00CB7E9E" w:rsidRDefault="00CB7E9E" w:rsidP="00F07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9E" w:rsidRDefault="00CB7E9E" w:rsidP="00F07C9A">
      <w:r>
        <w:separator/>
      </w:r>
    </w:p>
  </w:footnote>
  <w:footnote w:type="continuationSeparator" w:id="0">
    <w:p w:rsidR="00CB7E9E" w:rsidRDefault="00CB7E9E" w:rsidP="00F07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0D2A"/>
    <w:multiLevelType w:val="multilevel"/>
    <w:tmpl w:val="63B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2D10D5"/>
    <w:multiLevelType w:val="multilevel"/>
    <w:tmpl w:val="CC1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A07C2"/>
    <w:multiLevelType w:val="multilevel"/>
    <w:tmpl w:val="8F3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2450B"/>
    <w:rsid w:val="0002450B"/>
    <w:rsid w:val="004660F5"/>
    <w:rsid w:val="008A33D8"/>
    <w:rsid w:val="00CB7E9E"/>
    <w:rsid w:val="00F0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521"/>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 w:line="259" w:lineRule="exact"/>
    </w:pPr>
  </w:style>
  <w:style w:type="paragraph" w:styleId="Header">
    <w:name w:val="header"/>
    <w:basedOn w:val="Normal"/>
    <w:link w:val="HeaderChar"/>
    <w:uiPriority w:val="99"/>
    <w:unhideWhenUsed/>
    <w:rsid w:val="00F07C9A"/>
    <w:pPr>
      <w:tabs>
        <w:tab w:val="center" w:pos="4680"/>
        <w:tab w:val="right" w:pos="9360"/>
      </w:tabs>
    </w:pPr>
  </w:style>
  <w:style w:type="character" w:customStyle="1" w:styleId="HeaderChar">
    <w:name w:val="Header Char"/>
    <w:basedOn w:val="DefaultParagraphFont"/>
    <w:link w:val="Header"/>
    <w:uiPriority w:val="99"/>
    <w:rsid w:val="00F07C9A"/>
    <w:rPr>
      <w:rFonts w:ascii="Calibri" w:eastAsia="Calibri" w:hAnsi="Calibri" w:cs="Calibri"/>
    </w:rPr>
  </w:style>
  <w:style w:type="paragraph" w:styleId="Footer">
    <w:name w:val="footer"/>
    <w:basedOn w:val="Normal"/>
    <w:link w:val="FooterChar"/>
    <w:uiPriority w:val="99"/>
    <w:unhideWhenUsed/>
    <w:rsid w:val="00F07C9A"/>
    <w:pPr>
      <w:tabs>
        <w:tab w:val="center" w:pos="4680"/>
        <w:tab w:val="right" w:pos="9360"/>
      </w:tabs>
    </w:pPr>
  </w:style>
  <w:style w:type="character" w:customStyle="1" w:styleId="FooterChar">
    <w:name w:val="Footer Char"/>
    <w:basedOn w:val="DefaultParagraphFont"/>
    <w:link w:val="Footer"/>
    <w:uiPriority w:val="99"/>
    <w:rsid w:val="00F07C9A"/>
    <w:rPr>
      <w:rFonts w:ascii="Calibri" w:eastAsia="Calibri" w:hAnsi="Calibri" w:cs="Calibri"/>
    </w:rPr>
  </w:style>
  <w:style w:type="character" w:styleId="Strong">
    <w:name w:val="Strong"/>
    <w:basedOn w:val="DefaultParagraphFont"/>
    <w:uiPriority w:val="22"/>
    <w:qFormat/>
    <w:rsid w:val="008A33D8"/>
    <w:rPr>
      <w:b/>
      <w:bCs/>
    </w:rPr>
  </w:style>
  <w:style w:type="character" w:styleId="Hyperlink">
    <w:name w:val="Hyperlink"/>
    <w:basedOn w:val="DefaultParagraphFont"/>
    <w:uiPriority w:val="99"/>
    <w:semiHidden/>
    <w:unhideWhenUsed/>
    <w:rsid w:val="008A33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521"/>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 w:line="259" w:lineRule="exact"/>
    </w:pPr>
  </w:style>
  <w:style w:type="paragraph" w:styleId="Header">
    <w:name w:val="header"/>
    <w:basedOn w:val="Normal"/>
    <w:link w:val="HeaderChar"/>
    <w:uiPriority w:val="99"/>
    <w:unhideWhenUsed/>
    <w:rsid w:val="00F07C9A"/>
    <w:pPr>
      <w:tabs>
        <w:tab w:val="center" w:pos="4680"/>
        <w:tab w:val="right" w:pos="9360"/>
      </w:tabs>
    </w:pPr>
  </w:style>
  <w:style w:type="character" w:customStyle="1" w:styleId="HeaderChar">
    <w:name w:val="Header Char"/>
    <w:basedOn w:val="DefaultParagraphFont"/>
    <w:link w:val="Header"/>
    <w:uiPriority w:val="99"/>
    <w:rsid w:val="00F07C9A"/>
    <w:rPr>
      <w:rFonts w:ascii="Calibri" w:eastAsia="Calibri" w:hAnsi="Calibri" w:cs="Calibri"/>
    </w:rPr>
  </w:style>
  <w:style w:type="paragraph" w:styleId="Footer">
    <w:name w:val="footer"/>
    <w:basedOn w:val="Normal"/>
    <w:link w:val="FooterChar"/>
    <w:uiPriority w:val="99"/>
    <w:unhideWhenUsed/>
    <w:rsid w:val="00F07C9A"/>
    <w:pPr>
      <w:tabs>
        <w:tab w:val="center" w:pos="4680"/>
        <w:tab w:val="right" w:pos="9360"/>
      </w:tabs>
    </w:pPr>
  </w:style>
  <w:style w:type="character" w:customStyle="1" w:styleId="FooterChar">
    <w:name w:val="Footer Char"/>
    <w:basedOn w:val="DefaultParagraphFont"/>
    <w:link w:val="Footer"/>
    <w:uiPriority w:val="99"/>
    <w:rsid w:val="00F07C9A"/>
    <w:rPr>
      <w:rFonts w:ascii="Calibri" w:eastAsia="Calibri" w:hAnsi="Calibri" w:cs="Calibri"/>
    </w:rPr>
  </w:style>
  <w:style w:type="character" w:styleId="Strong">
    <w:name w:val="Strong"/>
    <w:basedOn w:val="DefaultParagraphFont"/>
    <w:uiPriority w:val="22"/>
    <w:qFormat/>
    <w:rsid w:val="008A33D8"/>
    <w:rPr>
      <w:b/>
      <w:bCs/>
    </w:rPr>
  </w:style>
  <w:style w:type="character" w:styleId="Hyperlink">
    <w:name w:val="Hyperlink"/>
    <w:basedOn w:val="DefaultParagraphFont"/>
    <w:uiPriority w:val="99"/>
    <w:semiHidden/>
    <w:unhideWhenUsed/>
    <w:rsid w:val="008A3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2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eavy.ai/technical-glossary/gi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57e4f900122942a670dab7b24a94e007676129a212b64119818ea7919989651a.xlsx</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57e4f900122942a670dab7b24a94e007676129a212b64119818ea7919989651a.xlsx</dc:title>
  <dc:creator>Work0</dc:creator>
  <cp:lastModifiedBy>dsp-9</cp:lastModifiedBy>
  <cp:revision>2</cp:revision>
  <dcterms:created xsi:type="dcterms:W3CDTF">2023-10-11T08:47:00Z</dcterms:created>
  <dcterms:modified xsi:type="dcterms:W3CDTF">2023-10-11T08:47:00Z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2023-10-11T00:00:00Z</vt:filetime>
  </property>
</Properties>
</file>