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
      </w:pPr>
      <w:r>
        <w:t>Project Design Phase</w:t>
      </w:r>
    </w:p>
    <w:p>
      <w:pPr>
        <w:pStyle w:val="2"/>
      </w:pPr>
      <w:r>
        <w:t>Solution Architecture for Education Organization Using ServiceNow</w:t>
      </w:r>
    </w:p>
    <w:p>
      <w:r>
        <w:t xml:space="preserve"> Date: 22 July 2025</w:t>
      </w:r>
    </w:p>
    <w:p>
      <w:r>
        <w:t xml:space="preserve"> Project Name: ServiceNow Integration for Academic Operations</w:t>
      </w:r>
    </w:p>
    <w:p>
      <w:r>
        <w:t xml:space="preserve"> Team:  LTVIP2025TMID31100</w:t>
      </w:r>
      <w:bookmarkStart w:id="0" w:name="_GoBack"/>
      <w:bookmarkEnd w:id="0"/>
    </w:p>
    <w:p>
      <w:r>
        <w:t xml:space="preserve"> Maximum Marks: 4 Marks</w:t>
      </w:r>
    </w:p>
    <w:p/>
    <w:p>
      <w:pPr>
        <w:pStyle w:val="2"/>
      </w:pPr>
      <w:r>
        <w:t>Solution Architecture</w:t>
      </w:r>
    </w:p>
    <w:p>
      <w:r>
        <w:t>Solution architecture for an Education Organization using ServiceNow is designed to streamline and digitize academic and administrative workflows. This architecture connects educational goals with the right ServiceNow modules to provide automation, visibility, and improved service delivery across the institution.</w:t>
      </w:r>
    </w:p>
    <w:p>
      <w:pPr>
        <w:pStyle w:val="3"/>
      </w:pPr>
      <w:r>
        <w:t>✅ Goals:</w:t>
      </w:r>
    </w:p>
    <w:p>
      <w:r>
        <w:t>- Automate academic and administrative services (like student onboarding, IT helpdesk, HR requests).</w:t>
      </w:r>
    </w:p>
    <w:p>
      <w:r>
        <w:t>- Improve operational efficiency and response times.</w:t>
      </w:r>
    </w:p>
    <w:p>
      <w:r>
        <w:t>- Enable a unified platform for students, faculty, and staff to raise and manage service requests.</w:t>
      </w:r>
    </w:p>
    <w:p>
      <w:r>
        <w:t>- Ensure secure and role-based access to data and services.</w:t>
      </w:r>
    </w:p>
    <w:p>
      <w:pPr>
        <w:pStyle w:val="3"/>
      </w:pPr>
      <w:r>
        <w:t xml:space="preserve"> Key Features:</w:t>
      </w:r>
    </w:p>
    <w:p>
      <w:r>
        <w:t>- Self-service portals for students and staff</w:t>
      </w:r>
    </w:p>
    <w:p>
      <w:r>
        <w:t>- Integration with existing SIS (Student Information Systems)</w:t>
      </w:r>
    </w:p>
    <w:p>
      <w:r>
        <w:t>- Workflow automation (e.g., for admissions, grading support, library, transport)</w:t>
      </w:r>
    </w:p>
    <w:p>
      <w:r>
        <w:t>- Knowledge base and chatbot support</w:t>
      </w:r>
    </w:p>
    <w:p>
      <w:r>
        <w:t>- Mobile access via the ServiceNow app</w:t>
      </w:r>
    </w:p>
    <w:p>
      <w:pPr>
        <w:pStyle w:val="3"/>
      </w:pPr>
      <w:r>
        <w:t xml:space="preserve"> Architecture Layers:</w:t>
      </w:r>
    </w:p>
    <w:p>
      <w:r>
        <w:t>1. Presentation Layer</w:t>
        <w:br/>
        <w:t xml:space="preserve">   - Portals for Students, Faculty, and Admins</w:t>
        <w:br/>
        <w:t xml:space="preserve">   - Mobile &amp; Web Interface</w:t>
        <w:br/>
        <w:t xml:space="preserve">   - Chatbot integration (e.g., ServiceNow Virtual Agent)</w:t>
      </w:r>
    </w:p>
    <w:p>
      <w:r>
        <w:t>2. Application Layer</w:t>
        <w:br/>
        <w:t xml:space="preserve">   - ServiceNow Modules (ITSM, HRSD, CSM, Case Management)</w:t>
        <w:br/>
        <w:t xml:space="preserve">   - Custom Scoped Applications (e.g., Course Registration, Hostel Management)</w:t>
        <w:br/>
        <w:t xml:space="preserve">   - Workflow Editor, Flow Designer</w:t>
      </w:r>
    </w:p>
    <w:p>
      <w:r>
        <w:t>3. Integration Layer</w:t>
        <w:br/>
        <w:t xml:space="preserve">   - API integrations with LMS, ERP, SIS</w:t>
        <w:br/>
        <w:t xml:space="preserve">   - Single Sign-On (SSO) via SAML/LDAP</w:t>
        <w:br/>
        <w:t xml:space="preserve">   - Email and SMS Notification Systems</w:t>
      </w:r>
    </w:p>
    <w:p>
      <w:r>
        <w:t>4. Data Layer</w:t>
        <w:br/>
        <w:t xml:space="preserve">   - ServiceNow CMDB</w:t>
        <w:br/>
        <w:t xml:space="preserve">   - Secure database storage for student and administrative data</w:t>
        <w:br/>
        <w:t xml:space="preserve">   - Audit trails and compliance logs</w:t>
      </w:r>
    </w:p>
    <w:p>
      <w:pPr>
        <w:pStyle w:val="3"/>
      </w:pPr>
      <w:r>
        <w:t xml:space="preserve"> Development Phases:</w:t>
      </w:r>
    </w:p>
    <w:p>
      <w:r>
        <w:t>1. Requirement Gathering</w:t>
        <w:br/>
        <w:t>2. Design &amp; Prototyping</w:t>
        <w:br/>
        <w:t>3. ServiceNow Configuration</w:t>
        <w:br/>
        <w:t>4. Integration &amp; Testing</w:t>
        <w:br/>
        <w:t>5. Training &amp; Deployment</w:t>
        <w:br/>
        <w:t>6. Ongoing Support</w:t>
      </w:r>
    </w:p>
    <w:p>
      <w:pPr>
        <w:pStyle w:val="3"/>
      </w:pPr>
      <w:r>
        <w:t xml:space="preserve"> Example - Architecture Diagram (Illustrative)</w:t>
      </w:r>
    </w:p>
    <w:p>
      <w:r>
        <w:t>*(Insert or draw a block diagram showing layers and flow of data across users, ServiceNow modules, and external systems like SIS or ERP.)*</w:t>
      </w:r>
    </w:p>
    <w:p>
      <w:pPr>
        <w:pStyle w:val="3"/>
      </w:pPr>
      <w:r>
        <w:t xml:space="preserve"> References:</w:t>
      </w:r>
    </w:p>
    <w:p>
      <w:r>
        <w:t>• https://www.servicenow.com/solutions/industry/education.html</w:t>
      </w:r>
    </w:p>
    <w:p>
      <w:r>
        <w:t>• https://www.servicenow.com/products/integrationhub.html</w:t>
      </w:r>
    </w:p>
    <w:sectPr>
      <w:pgSz w:w="12240" w:h="15840"/>
      <w:pgMar w:top="1440" w:right="1800" w:bottom="1440" w:left="180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E0002AFF" w:usb1="C0007841" w:usb2="00000009" w:usb3="00000000" w:csb0="000001FF"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ＭＳ 明朝">
    <w:altName w:val="Droid Sans"/>
    <w:panose1 w:val="00000000000000000000"/>
    <w:charset w:val="80"/>
    <w:family w:val="roman"/>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altName w:val="Droid Sans"/>
    <w:panose1 w:val="00000000000000000000"/>
    <w:charset w:val="80"/>
    <w:family w:val="modern"/>
    <w:pitch w:val="variable"/>
    <w:sig w:usb0="00000001" w:usb1="08070000" w:usb2="00000010" w:usb3="00000000" w:csb0="00020000" w:csb1="00000000"/>
  </w:font>
  <w:font w:name="Courier">
    <w:altName w:val="Courier New"/>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FFFFFF89"/>
    <w:multiLevelType w:val="singleLevel"/>
    <w:tmpl w:val="29761A62"/>
    <w:lvl w:ilvl="0">
      <w:start w:val="1"/>
      <w:numFmt w:val="bullet"/>
      <w:lvlRestart w:val="0"/>
      <w:pStyle w:val="27"/>
      <w:lvlText w:val=""/>
      <w:lvlJc w:val="left"/>
      <w:pPr>
        <w:tabs>
          <w:tab w:val="num" w:pos="360"/>
        </w:tabs>
        <w:ind w:left="360" w:hanging="360"/>
      </w:pPr>
      <w:rPr>
        <w:rFonts w:ascii="Symbol" w:hAnsi="Symbol" w:hint="default"/>
      </w:rPr>
    </w:lvl>
  </w:abstractNum>
  <w:abstractNum w:abstractNumId="1">
    <w:nsid w:val="FFFFFF83"/>
    <w:multiLevelType w:val="singleLevel"/>
    <w:tmpl w:val="3D1EFFD4"/>
    <w:lvl w:ilvl="0">
      <w:start w:val="1"/>
      <w:numFmt w:val="bullet"/>
      <w:lvlRestart w:val="0"/>
      <w:pStyle w:val="28"/>
      <w:lvlText w:val=""/>
      <w:lvlJc w:val="left"/>
      <w:pPr>
        <w:tabs>
          <w:tab w:val="num" w:pos="720"/>
        </w:tabs>
        <w:ind w:left="720" w:hanging="360"/>
      </w:pPr>
      <w:rPr>
        <w:rFonts w:ascii="Symbol" w:hAnsi="Symbol" w:hint="default"/>
      </w:rPr>
    </w:lvl>
  </w:abstractNum>
  <w:abstractNum w:abstractNumId="2">
    <w:nsid w:val="FFFFFF82"/>
    <w:multiLevelType w:val="singleLevel"/>
    <w:tmpl w:val="F3EAFDEC"/>
    <w:lvl w:ilvl="0">
      <w:start w:val="1"/>
      <w:numFmt w:val="bullet"/>
      <w:lvlRestart w:val="0"/>
      <w:pStyle w:val="29"/>
      <w:lvlText w:val=""/>
      <w:lvlJc w:val="left"/>
      <w:pPr>
        <w:tabs>
          <w:tab w:val="num" w:pos="1080"/>
        </w:tabs>
        <w:ind w:left="1080" w:hanging="360"/>
      </w:pPr>
      <w:rPr>
        <w:rFonts w:ascii="Symbol" w:hAnsi="Symbol" w:hint="default"/>
      </w:rPr>
    </w:lvl>
  </w:abstractNum>
  <w:abstractNum w:abstractNumId="3">
    <w:nsid w:val="FFFFFF88"/>
    <w:multiLevelType w:val="singleLevel"/>
    <w:tmpl w:val="D0A62B40"/>
    <w:lvl w:ilvl="0">
      <w:start w:val="1"/>
      <w:numFmt w:val="decimal"/>
      <w:lvlRestart w:val="0"/>
      <w:pStyle w:val="30"/>
      <w:lvlText w:val="%1."/>
      <w:lvlJc w:val="left"/>
      <w:pPr>
        <w:tabs>
          <w:tab w:val="num" w:pos="360"/>
        </w:tabs>
        <w:ind w:left="360" w:hanging="360"/>
      </w:pPr>
    </w:lvl>
  </w:abstractNum>
  <w:abstractNum w:abstractNumId="4">
    <w:nsid w:val="FFFFFF7F"/>
    <w:multiLevelType w:val="singleLevel"/>
    <w:tmpl w:val="38441652"/>
    <w:lvl w:ilvl="0">
      <w:start w:val="1"/>
      <w:numFmt w:val="decimal"/>
      <w:lvlRestart w:val="0"/>
      <w:pStyle w:val="31"/>
      <w:lvlText w:val="%1."/>
      <w:lvlJc w:val="left"/>
      <w:pPr>
        <w:tabs>
          <w:tab w:val="num" w:pos="720"/>
        </w:tabs>
        <w:ind w:left="720" w:hanging="360"/>
      </w:pPr>
    </w:lvl>
  </w:abstractNum>
  <w:abstractNum w:abstractNumId="5">
    <w:nsid w:val="FFFFFF7E"/>
    <w:multiLevelType w:val="singleLevel"/>
    <w:tmpl w:val="FB12693A"/>
    <w:lvl w:ilvl="0">
      <w:start w:val="1"/>
      <w:numFmt w:val="decimal"/>
      <w:lvlRestart w:val="0"/>
      <w:pStyle w:val="32"/>
      <w:lvlText w:val="%1."/>
      <w:lvlJc w:val="left"/>
      <w:pPr>
        <w:tabs>
          <w:tab w:val="num" w:pos="1080"/>
        </w:tabs>
        <w:ind w:left="10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37"/>
  <w:bordersDoNotSurroundHeader/>
  <w:bordersDoNotSurroundFooter/>
  <w:defaultTabStop w:val="720"/>
  <w:drawingGridHorizontalSpacing w:val="110"/>
  <w:drawingGridVerticalSpacing w:val="156"/>
  <w:displayHorizontalDrawingGridEvery w:val="0"/>
  <w:displayVerticalDrawingGridEvery w:val="1"/>
  <w:savePreviewPicture/>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mbria" w:eastAsia="ＭＳ 明朝" w:cs="Arial" w:hAnsi="Cambria"/>
      <w:sz w:val="22"/>
      <w:szCs w:val="22"/>
      <w:lang w:val="en-US" w:eastAsia="en-US" w:bidi="ar-SA"/>
    </w:rPr>
  </w:style>
  <w:style w:type="paragraph" w:styleId="1">
    <w:name w:val="heading 1"/>
    <w:basedOn w:val="0"/>
    <w:next w:val="0"/>
    <w:pPr>
      <w:keepNext/>
      <w:keepLines/>
      <w:spacing w:before="480" w:after="0"/>
      <w:outlineLvl w:val="0"/>
    </w:pPr>
    <w:rPr>
      <w:rFonts w:ascii="Calibri" w:eastAsia="ＭＳ ゴシック" w:cs="Times New Roman" w:hAnsi="Calibri"/>
      <w:b/>
      <w:bCs/>
      <w:color w:val="365F91"/>
      <w:sz w:val="28"/>
      <w:szCs w:val="28"/>
    </w:rPr>
  </w:style>
  <w:style w:type="paragraph" w:styleId="2">
    <w:name w:val="heading 2"/>
    <w:basedOn w:val="0"/>
    <w:next w:val="0"/>
    <w:pPr>
      <w:keepNext/>
      <w:keepLines/>
      <w:spacing w:before="200" w:after="0"/>
      <w:outlineLvl w:val="1"/>
    </w:pPr>
    <w:rPr>
      <w:rFonts w:ascii="Calibri" w:eastAsia="ＭＳ ゴシック" w:cs="Times New Roman" w:hAnsi="Calibri"/>
      <w:b/>
      <w:bCs/>
      <w:color w:val="4F81BD"/>
      <w:sz w:val="26"/>
      <w:szCs w:val="26"/>
    </w:rPr>
  </w:style>
  <w:style w:type="paragraph" w:styleId="3">
    <w:name w:val="heading 3"/>
    <w:basedOn w:val="0"/>
    <w:next w:val="0"/>
    <w:pPr>
      <w:keepNext/>
      <w:keepLines/>
      <w:spacing w:before="200" w:after="0"/>
      <w:outlineLvl w:val="2"/>
    </w:pPr>
    <w:rPr>
      <w:rFonts w:ascii="Calibri" w:eastAsia="ＭＳ ゴシック" w:cs="Times New Roman" w:hAnsi="Calibri"/>
      <w:b/>
      <w:bCs/>
      <w:color w:val="4F81BD"/>
    </w:rPr>
  </w:style>
  <w:style w:type="paragraph" w:styleId="4">
    <w:name w:val="heading 4"/>
    <w:basedOn w:val="0"/>
    <w:next w:val="0"/>
    <w:pPr>
      <w:keepNext/>
      <w:keepLines/>
      <w:spacing w:before="200" w:after="0"/>
      <w:outlineLvl w:val="3"/>
    </w:pPr>
    <w:rPr>
      <w:rFonts w:ascii="Calibri" w:eastAsia="ＭＳ ゴシック" w:cs="Times New Roman" w:hAnsi="Calibri"/>
      <w:b/>
      <w:bCs/>
      <w:i/>
      <w:iCs/>
      <w:color w:val="4F81BD"/>
    </w:rPr>
  </w:style>
  <w:style w:type="paragraph" w:styleId="5">
    <w:name w:val="heading 5"/>
    <w:basedOn w:val="0"/>
    <w:next w:val="0"/>
    <w:pPr>
      <w:keepNext/>
      <w:keepLines/>
      <w:spacing w:before="200" w:after="0"/>
      <w:outlineLvl w:val="4"/>
    </w:pPr>
    <w:rPr>
      <w:rFonts w:ascii="Calibri" w:eastAsia="ＭＳ ゴシック" w:cs="Times New Roman" w:hAnsi="Calibri"/>
      <w:color w:val="243F60"/>
    </w:rPr>
  </w:style>
  <w:style w:type="paragraph" w:styleId="6">
    <w:name w:val="heading 6"/>
    <w:basedOn w:val="0"/>
    <w:next w:val="0"/>
    <w:pPr>
      <w:keepNext/>
      <w:keepLines/>
      <w:spacing w:before="200" w:after="0"/>
      <w:outlineLvl w:val="5"/>
    </w:pPr>
    <w:rPr>
      <w:rFonts w:ascii="Calibri" w:eastAsia="ＭＳ ゴシック" w:cs="Times New Roman" w:hAnsi="Calibri"/>
      <w:i/>
      <w:iCs/>
      <w:color w:val="243F60"/>
    </w:rPr>
  </w:style>
  <w:style w:type="paragraph" w:styleId="7">
    <w:name w:val="heading 7"/>
    <w:basedOn w:val="0"/>
    <w:next w:val="0"/>
    <w:pPr>
      <w:keepNext/>
      <w:keepLines/>
      <w:spacing w:before="200" w:after="0"/>
      <w:outlineLvl w:val="6"/>
    </w:pPr>
    <w:rPr>
      <w:rFonts w:ascii="Calibri" w:eastAsia="ＭＳ ゴシック" w:cs="Times New Roman" w:hAnsi="Calibri"/>
      <w:i/>
      <w:iCs/>
      <w:color w:val="404040"/>
    </w:rPr>
  </w:style>
  <w:style w:type="paragraph" w:styleId="8">
    <w:name w:val="heading 8"/>
    <w:basedOn w:val="0"/>
    <w:next w:val="0"/>
    <w:pPr>
      <w:keepNext/>
      <w:keepLines/>
      <w:spacing w:before="200" w:after="0"/>
      <w:outlineLvl w:val="7"/>
    </w:pPr>
    <w:rPr>
      <w:rFonts w:ascii="Calibri" w:eastAsia="ＭＳ ゴシック" w:cs="Times New Roman" w:hAnsi="Calibri"/>
      <w:color w:val="4F81BD"/>
      <w:sz w:val="20"/>
      <w:szCs w:val="20"/>
    </w:rPr>
  </w:style>
  <w:style w:type="paragraph" w:styleId="9">
    <w:name w:val="heading 9"/>
    <w:basedOn w:val="0"/>
    <w:next w:val="0"/>
    <w:pPr>
      <w:keepNext/>
      <w:keepLines/>
      <w:spacing w:before="200" w:after="0"/>
      <w:outlineLvl w:val="8"/>
    </w:pPr>
    <w:rPr>
      <w:rFonts w:ascii="Calibri" w:eastAsia="ＭＳ ゴシック" w:cs="Times New Roman" w:hAnsi="Calibri"/>
      <w:i/>
      <w:iCs/>
      <w:color w:val="404040"/>
      <w:sz w:val="20"/>
      <w:szCs w:val="20"/>
    </w:rPr>
  </w:style>
  <w:style w:type="character" w:default="1" w:styleId="10">
    <w:name w:val="Default Paragraph Font"/>
  </w:style>
  <w:style w:type="paragraph" w:styleId="15">
    <w:name w:val="header"/>
    <w:basedOn w:val="0"/>
    <w:pPr>
      <w:tabs>
        <w:tab w:val="center" w:pos="4680"/>
        <w:tab w:val="right" w:pos="9360"/>
      </w:tabs>
      <w:spacing w:after="0" w:line="240" w:lineRule="auto"/>
    </w:pPr>
  </w:style>
  <w:style w:type="paragraph" w:styleId="16">
    <w:name w:val="footer"/>
    <w:basedOn w:val="0"/>
    <w:pPr>
      <w:tabs>
        <w:tab w:val="center" w:pos="4680"/>
        <w:tab w:val="right" w:pos="9360"/>
      </w:tabs>
      <w:spacing w:after="0" w:line="240" w:lineRule="auto"/>
    </w:pPr>
  </w:style>
  <w:style w:type="paragraph" w:customStyle="1" w:styleId="17">
    <w:name w:val="No Spacing"/>
    <w:pPr>
      <w:spacing w:after="0" w:line="240" w:lineRule="auto"/>
    </w:pPr>
    <w:rPr>
      <w:rFonts w:ascii="Cambria" w:eastAsia="ＭＳ 明朝" w:cs="Arial" w:hAnsi="Cambria"/>
      <w:sz w:val="22"/>
      <w:szCs w:val="22"/>
      <w:lang w:val="en-US" w:eastAsia="en-US" w:bidi="ar-SA"/>
    </w:rPr>
  </w:style>
  <w:style w:type="paragraph" w:styleId="18">
    <w:name w:val="Title"/>
    <w:basedOn w:val="0"/>
    <w:next w:val="0"/>
    <w:pPr>
      <w:pBdr>
        <w:bottom w:val="single" w:sz="8" w:space="4" w:color="4F81BD"/>
      </w:pBdr>
      <w:spacing w:after="300" w:line="240" w:lineRule="auto"/>
      <w:contextualSpacing/>
    </w:pPr>
    <w:rPr>
      <w:rFonts w:ascii="Calibri" w:eastAsia="ＭＳ ゴシック" w:cs="Times New Roman" w:hAnsi="Calibri"/>
      <w:color w:val="17365D"/>
      <w:spacing w:val="5"/>
      <w:kern w:val="28"/>
      <w:sz w:val="52"/>
      <w:szCs w:val="52"/>
    </w:rPr>
  </w:style>
  <w:style w:type="paragraph" w:styleId="19">
    <w:name w:val="Subtitle"/>
    <w:basedOn w:val="0"/>
    <w:next w:val="0"/>
    <w:rPr>
      <w:rFonts w:ascii="Calibri" w:eastAsia="ＭＳ ゴシック" w:cs="Times New Roman" w:hAnsi="Calibri"/>
      <w:i/>
      <w:iCs/>
      <w:color w:val="4F81BD"/>
      <w:spacing w:val="15"/>
      <w:sz w:val="24"/>
      <w:szCs w:val="24"/>
    </w:rPr>
  </w:style>
  <w:style w:type="paragraph" w:customStyle="1" w:styleId="20">
    <w:name w:val="List Paragraph"/>
    <w:basedOn w:val="0"/>
    <w:pPr>
      <w:ind w:left="720"/>
      <w:contextualSpacing/>
    </w:pPr>
  </w:style>
  <w:style w:type="paragraph" w:styleId="21">
    <w:name w:val="Body Text"/>
    <w:basedOn w:val="0"/>
    <w:pPr>
      <w:spacing w:after="120"/>
    </w:pPr>
  </w:style>
  <w:style w:type="paragraph" w:styleId="22">
    <w:name w:val="Body Text 2"/>
    <w:basedOn w:val="0"/>
    <w:pPr>
      <w:spacing w:after="120" w:line="480" w:lineRule="auto"/>
    </w:pPr>
  </w:style>
  <w:style w:type="paragraph" w:styleId="23">
    <w:name w:val="Body Text 3"/>
    <w:basedOn w:val="0"/>
    <w:pPr>
      <w:spacing w:after="120"/>
    </w:pPr>
    <w:rPr>
      <w:sz w:val="16"/>
      <w:szCs w:val="16"/>
    </w:rPr>
  </w:style>
  <w:style w:type="paragraph" w:styleId="24">
    <w:name w:val="List"/>
    <w:basedOn w:val="0"/>
    <w:pPr>
      <w:ind w:left="360" w:hanging="360"/>
      <w:contextualSpacing/>
    </w:pPr>
  </w:style>
  <w:style w:type="paragraph" w:styleId="25">
    <w:name w:val="List 2"/>
    <w:basedOn w:val="0"/>
    <w:pPr>
      <w:ind w:left="720" w:hanging="360"/>
      <w:contextualSpacing/>
    </w:pPr>
  </w:style>
  <w:style w:type="paragraph" w:styleId="26">
    <w:name w:val="List 3"/>
    <w:basedOn w:val="0"/>
    <w:pPr>
      <w:ind w:left="1080" w:hanging="360"/>
      <w:contextualSpacing/>
    </w:pPr>
  </w:style>
  <w:style w:type="paragraph" w:styleId="27">
    <w:name w:val="List Bullet"/>
    <w:basedOn w:val="0"/>
    <w:pPr>
      <w:numPr>
        <w:ilvl w:val="0"/>
        <w:numId w:val="1"/>
      </w:numPr>
      <w:contextualSpacing/>
    </w:pPr>
  </w:style>
  <w:style w:type="paragraph" w:styleId="28">
    <w:name w:val="List Bullet 2"/>
    <w:basedOn w:val="0"/>
    <w:pPr>
      <w:numPr>
        <w:ilvl w:val="0"/>
        <w:numId w:val="2"/>
      </w:numPr>
      <w:contextualSpacing/>
    </w:pPr>
  </w:style>
  <w:style w:type="paragraph" w:styleId="29">
    <w:name w:val="List Bullet 3"/>
    <w:basedOn w:val="0"/>
    <w:pPr>
      <w:numPr>
        <w:ilvl w:val="0"/>
        <w:numId w:val="3"/>
      </w:numPr>
      <w:contextualSpacing/>
    </w:pPr>
  </w:style>
  <w:style w:type="paragraph" w:styleId="30">
    <w:name w:val="List Number"/>
    <w:basedOn w:val="0"/>
    <w:pPr>
      <w:numPr>
        <w:ilvl w:val="0"/>
        <w:numId w:val="4"/>
      </w:numPr>
      <w:contextualSpacing/>
    </w:pPr>
  </w:style>
  <w:style w:type="paragraph" w:styleId="31">
    <w:name w:val="List Number 2"/>
    <w:basedOn w:val="0"/>
    <w:pPr>
      <w:numPr>
        <w:ilvl w:val="0"/>
        <w:numId w:val="5"/>
      </w:numPr>
      <w:contextualSpacing/>
    </w:pPr>
  </w:style>
  <w:style w:type="paragraph" w:styleId="32">
    <w:name w:val="List Number 3"/>
    <w:basedOn w:val="0"/>
    <w:pPr>
      <w:numPr>
        <w:ilvl w:val="0"/>
        <w:numId w:val="6"/>
      </w:numPr>
      <w:contextualSpacing/>
    </w:pPr>
  </w:style>
  <w:style w:type="paragraph" w:styleId="33">
    <w:name w:val="List Continue"/>
    <w:basedOn w:val="0"/>
    <w:pPr>
      <w:spacing w:after="120"/>
      <w:ind w:left="360"/>
      <w:contextualSpacing/>
    </w:pPr>
  </w:style>
  <w:style w:type="paragraph" w:styleId="34">
    <w:name w:val="List Continue 2"/>
    <w:basedOn w:val="0"/>
    <w:pPr>
      <w:spacing w:after="120"/>
      <w:ind w:left="720"/>
      <w:contextualSpacing/>
    </w:pPr>
  </w:style>
  <w:style w:type="paragraph" w:styleId="35">
    <w:name w:val="List Continue 3"/>
    <w:basedOn w:val="0"/>
    <w:pPr>
      <w:spacing w:after="120"/>
      <w:ind w:left="1080"/>
      <w:contextualSpacing/>
    </w:pPr>
  </w:style>
  <w:style w:type="paragraph" w:styleId="36">
    <w:name w:val="macro"/>
    <w:pPr>
      <w:tabs>
        <w:tab w:val="left" w:pos="576"/>
        <w:tab w:val="left" w:pos="1152"/>
        <w:tab w:val="left" w:pos="1728"/>
        <w:tab w:val="left" w:pos="2304"/>
        <w:tab w:val="left" w:pos="2880"/>
        <w:tab w:val="left" w:pos="3456"/>
        <w:tab w:val="left" w:pos="4032"/>
      </w:tabs>
      <w:spacing w:after="200" w:line="276" w:lineRule="auto"/>
    </w:pPr>
    <w:rPr>
      <w:rFonts w:ascii="Courier" w:eastAsia="ＭＳ 明朝" w:cs="Arial" w:hAnsi="Courier"/>
      <w:sz w:val="20"/>
      <w:szCs w:val="20"/>
      <w:lang w:val="en-US" w:eastAsia="en-US" w:bidi="ar-SA"/>
    </w:rPr>
  </w:style>
  <w:style w:type="paragraph" w:customStyle="1" w:styleId="37">
    <w:name w:val="Quote"/>
    <w:basedOn w:val="0"/>
    <w:next w:val="0"/>
    <w:rPr>
      <w:i/>
      <w:iCs/>
      <w:color w:val="000000"/>
    </w:rPr>
  </w:style>
  <w:style w:type="paragraph" w:styleId="38">
    <w:name w:val="caption"/>
    <w:basedOn w:val="0"/>
    <w:next w:val="0"/>
    <w:pPr>
      <w:spacing w:line="240" w:lineRule="auto"/>
    </w:pPr>
    <w:rPr>
      <w:b/>
      <w:bCs/>
      <w:color w:val="4F81BD"/>
      <w:sz w:val="18"/>
      <w:szCs w:val="18"/>
    </w:rPr>
  </w:style>
  <w:style w:type="character" w:styleId="39">
    <w:name w:val="Strong"/>
    <w:basedOn w:val="10"/>
    <w:rPr>
      <w:b/>
      <w:bCs/>
    </w:rPr>
  </w:style>
  <w:style w:type="character" w:styleId="40">
    <w:name w:val="Emphasis"/>
    <w:basedOn w:val="10"/>
    <w:rPr>
      <w:i/>
      <w:iCs/>
    </w:rPr>
  </w:style>
  <w:style w:type="paragraph" w:customStyle="1" w:styleId="41">
    <w:name w:val="Intense Quote"/>
    <w:basedOn w:val="0"/>
    <w:next w:val="0"/>
    <w:pPr>
      <w:pBdr>
        <w:bottom w:val="single" w:sz="4" w:space="4" w:color="4F81BD"/>
      </w:pBdr>
      <w:spacing w:before="200" w:after="280"/>
      <w:ind w:left="936" w:right="936"/>
    </w:pPr>
    <w:rPr>
      <w:b/>
      <w:bCs/>
      <w:i/>
      <w:iCs/>
      <w:color w:val="4F81BD"/>
    </w:rPr>
  </w:style>
  <w:style w:type="character" w:customStyle="1" w:styleId="42">
    <w:name w:val="Subtle Emphasis"/>
    <w:basedOn w:val="10"/>
    <w:rPr>
      <w:i/>
      <w:iCs/>
      <w:color w:val="808080"/>
    </w:rPr>
  </w:style>
  <w:style w:type="character" w:customStyle="1" w:styleId="43">
    <w:name w:val="Intense Emphasis"/>
    <w:basedOn w:val="10"/>
    <w:rPr>
      <w:b/>
      <w:bCs/>
      <w:i/>
      <w:iCs/>
      <w:color w:val="4F81BD"/>
    </w:rPr>
  </w:style>
  <w:style w:type="character" w:customStyle="1" w:styleId="44">
    <w:name w:val="Subtle Reference"/>
    <w:basedOn w:val="10"/>
    <w:rPr>
      <w:caps w:val="0"/>
      <w:smallCaps/>
      <w:color w:val="C0504D"/>
      <w:u w:val="single"/>
    </w:rPr>
  </w:style>
  <w:style w:type="character" w:customStyle="1" w:styleId="45">
    <w:name w:val="Intense Reference"/>
    <w:basedOn w:val="10"/>
    <w:rPr>
      <w:b/>
      <w:bCs/>
      <w:caps w:val="0"/>
      <w:smallCaps/>
      <w:color w:val="C0504D"/>
      <w:spacing w:val="5"/>
      <w:u w:val="single"/>
    </w:rPr>
  </w:style>
  <w:style w:type="character" w:customStyle="1" w:styleId="46">
    <w:name w:val="Book Title"/>
    <w:basedOn w:val="10"/>
    <w:rPr>
      <w:b/>
      <w:bCs/>
      <w:caps w:val="0"/>
      <w:smallCaps/>
      <w:spacing w:val="5"/>
    </w:rPr>
  </w:style>
  <w:style w:type="paragraph" w:customStyle="1" w:styleId="47">
    <w:name w:val="TOC Heading"/>
    <w:basedOn w:val="1"/>
    <w:next w:val="0"/>
    <w:pPr>
      <w:outlineLvl w:val="9"/>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2</Pages>
  <Words>322</Words>
  <Characters>1967</Characters>
  <Lines>55</Lines>
  <Paragraphs>31</Paragraphs>
  <CharactersWithSpaces>2286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python-docx</dc:creator>
  <dc:description>generated by python-docx</dc:description>
  <cp:lastModifiedBy>vivo user</cp:lastModifiedBy>
  <cp:revision>1</cp:revision>
  <dcterms:created xsi:type="dcterms:W3CDTF">2013-12-23T23:15:00Z</dcterms:created>
  <dcterms:modified xsi:type="dcterms:W3CDTF">2025-07-21T23:03:21Z</dcterms:modified>
</cp:coreProperties>
</file>