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DA0" w:rsidRPr="00B87027" w:rsidRDefault="00502030" w:rsidP="00502030">
      <w:pPr>
        <w:jc w:val="center"/>
        <w:rPr>
          <w:rFonts w:ascii="Times New Roman" w:hAnsi="Times New Roman" w:cs="Times New Roman"/>
          <w:b/>
          <w:sz w:val="32"/>
        </w:rPr>
      </w:pPr>
      <w:r w:rsidRPr="00B87027">
        <w:rPr>
          <w:rFonts w:ascii="Times New Roman" w:hAnsi="Times New Roman" w:cs="Times New Roman"/>
          <w:b/>
          <w:sz w:val="32"/>
        </w:rPr>
        <w:t>Predicting Telco Customer Churn Using Machine Learning Models</w:t>
      </w:r>
    </w:p>
    <w:p w:rsidR="00502030" w:rsidRPr="00B87027" w:rsidRDefault="00502030" w:rsidP="00502030">
      <w:pPr>
        <w:rPr>
          <w:rFonts w:ascii="Times New Roman" w:hAnsi="Times New Roman" w:cs="Times New Roman"/>
          <w:sz w:val="24"/>
        </w:rPr>
      </w:pPr>
    </w:p>
    <w:p w:rsidR="00502030" w:rsidRPr="00B87027" w:rsidRDefault="00502030" w:rsidP="00502030">
      <w:pPr>
        <w:rPr>
          <w:rFonts w:ascii="Times New Roman" w:hAnsi="Times New Roman" w:cs="Times New Roman"/>
          <w:b/>
          <w:sz w:val="28"/>
        </w:rPr>
      </w:pPr>
      <w:r w:rsidRPr="00B87027">
        <w:rPr>
          <w:rFonts w:ascii="Times New Roman" w:hAnsi="Times New Roman" w:cs="Times New Roman"/>
          <w:b/>
          <w:sz w:val="28"/>
        </w:rPr>
        <w:t>Introduction: -</w:t>
      </w:r>
    </w:p>
    <w:p w:rsidR="007A2B09" w:rsidRPr="00B87027" w:rsidRDefault="00502030" w:rsidP="007A2B09">
      <w:pPr>
        <w:jc w:val="both"/>
        <w:rPr>
          <w:rFonts w:ascii="Times New Roman" w:hAnsi="Times New Roman" w:cs="Times New Roman"/>
          <w:sz w:val="24"/>
        </w:rPr>
      </w:pPr>
      <w:r w:rsidRPr="00B87027">
        <w:rPr>
          <w:rFonts w:ascii="Times New Roman" w:hAnsi="Times New Roman" w:cs="Times New Roman"/>
          <w:b/>
          <w:sz w:val="24"/>
        </w:rPr>
        <w:tab/>
      </w:r>
      <w:r w:rsidRPr="00B87027">
        <w:rPr>
          <w:rFonts w:ascii="Times New Roman" w:hAnsi="Times New Roman" w:cs="Times New Roman"/>
          <w:sz w:val="24"/>
        </w:rPr>
        <w:t>Customers were the heart of the telecommunication industries. Their profit, loss, stock market, and company value is fully dependent on the customers they have. Many companies were trying to make new customers, so that the assets of the company will increase. And also the major factor is that the obtained customers should be satisfied or continue with company services. Retaining the existing customers is always a most cost-effective than getting new customers.</w:t>
      </w:r>
      <w:r w:rsidR="00245AC5" w:rsidRPr="00B87027">
        <w:rPr>
          <w:rFonts w:ascii="Times New Roman" w:hAnsi="Times New Roman" w:cs="Times New Roman"/>
          <w:sz w:val="24"/>
        </w:rPr>
        <w:t xml:space="preserve"> For that, company needs to perform various analysis of their services which makes the customer ease at it and which services not provided any profit, what are the changes need to keep the customers. By performing various strategies and understanding the factors which contribute to customer churn and design a model that accurately predict which customers are likely to le</w:t>
      </w:r>
      <w:r w:rsidR="007A2B09" w:rsidRPr="00B87027">
        <w:rPr>
          <w:rFonts w:ascii="Times New Roman" w:hAnsi="Times New Roman" w:cs="Times New Roman"/>
          <w:sz w:val="24"/>
        </w:rPr>
        <w:t xml:space="preserve">ave can significantly enhance a company’s ability to implement effective retention strategies. The machine learning models like Logistic Regression, Random forest, Support Vector Machines and K-nearest neighbour algorithms were used. For predicting the accuracy of the model the metrics like F1-score, Precision, Recall, accuracy score and confusion matrix were determined. </w:t>
      </w:r>
    </w:p>
    <w:p w:rsidR="007A2B09" w:rsidRPr="00B87027" w:rsidRDefault="007A2B09" w:rsidP="007A2B09">
      <w:pPr>
        <w:jc w:val="both"/>
        <w:rPr>
          <w:rFonts w:ascii="Times New Roman" w:hAnsi="Times New Roman" w:cs="Times New Roman"/>
          <w:b/>
          <w:sz w:val="28"/>
        </w:rPr>
      </w:pPr>
      <w:r w:rsidRPr="00B87027">
        <w:rPr>
          <w:rFonts w:ascii="Times New Roman" w:hAnsi="Times New Roman" w:cs="Times New Roman"/>
          <w:b/>
          <w:sz w:val="28"/>
        </w:rPr>
        <w:t>Description of dataset: -</w:t>
      </w:r>
    </w:p>
    <w:p w:rsidR="007A2B09" w:rsidRPr="00B87027" w:rsidRDefault="007A2B09" w:rsidP="007A2B09">
      <w:pPr>
        <w:jc w:val="both"/>
        <w:rPr>
          <w:rFonts w:ascii="Times New Roman" w:hAnsi="Times New Roman" w:cs="Times New Roman"/>
          <w:sz w:val="24"/>
        </w:rPr>
      </w:pPr>
      <w:r w:rsidRPr="00B87027">
        <w:rPr>
          <w:rFonts w:ascii="Times New Roman" w:hAnsi="Times New Roman" w:cs="Times New Roman"/>
          <w:b/>
          <w:sz w:val="24"/>
        </w:rPr>
        <w:tab/>
      </w:r>
      <w:r w:rsidRPr="00B87027">
        <w:rPr>
          <w:rFonts w:ascii="Times New Roman" w:hAnsi="Times New Roman" w:cs="Times New Roman"/>
          <w:sz w:val="24"/>
        </w:rPr>
        <w:t xml:space="preserve">For the prediction of customer churn in telecommunication </w:t>
      </w:r>
      <w:proofErr w:type="spellStart"/>
      <w:r w:rsidRPr="00B87027">
        <w:rPr>
          <w:rFonts w:ascii="Times New Roman" w:hAnsi="Times New Roman" w:cs="Times New Roman"/>
          <w:sz w:val="24"/>
        </w:rPr>
        <w:t>Kaggle’s</w:t>
      </w:r>
      <w:proofErr w:type="spellEnd"/>
      <w:r w:rsidRPr="00B87027">
        <w:rPr>
          <w:rFonts w:ascii="Times New Roman" w:hAnsi="Times New Roman" w:cs="Times New Roman"/>
          <w:sz w:val="24"/>
        </w:rPr>
        <w:t xml:space="preserve"> “Telco Customer Churn” dataset is used, which is the dataset of IBM Sample dataset. The main context of this dataset is to analyse all relevant customer data and develop focused customer retention program. </w:t>
      </w:r>
    </w:p>
    <w:p w:rsidR="00D223BB" w:rsidRPr="00B87027" w:rsidRDefault="00D223BB" w:rsidP="007A2B09">
      <w:pPr>
        <w:jc w:val="both"/>
        <w:rPr>
          <w:rFonts w:ascii="Times New Roman" w:hAnsi="Times New Roman" w:cs="Times New Roman"/>
          <w:sz w:val="28"/>
        </w:rPr>
      </w:pPr>
      <w:r w:rsidRPr="00B87027">
        <w:rPr>
          <w:rFonts w:ascii="Times New Roman" w:hAnsi="Times New Roman" w:cs="Times New Roman"/>
          <w:b/>
          <w:sz w:val="28"/>
        </w:rPr>
        <w:t>Analysis of dataset: -</w:t>
      </w:r>
    </w:p>
    <w:p w:rsidR="00D223BB" w:rsidRPr="00B87027" w:rsidRDefault="00D223BB" w:rsidP="007A2B09">
      <w:pPr>
        <w:jc w:val="both"/>
        <w:rPr>
          <w:rFonts w:ascii="Times New Roman" w:hAnsi="Times New Roman" w:cs="Times New Roman"/>
          <w:sz w:val="24"/>
        </w:rPr>
      </w:pPr>
      <w:r w:rsidRPr="00B87027">
        <w:rPr>
          <w:rFonts w:ascii="Times New Roman" w:hAnsi="Times New Roman" w:cs="Times New Roman"/>
          <w:sz w:val="24"/>
        </w:rPr>
        <w:tab/>
        <w:t>The dataset contains information of 7043 customer data with the 21 features in it. The target of the dataset is the churn feature. The dataset is about the demographic information of the customers, customer account information and the services for which the customers choose. The dataset has the customer id of 7043 unique ids’ which represents the count of the customers. And the attributes in the dataset are,</w:t>
      </w:r>
    </w:p>
    <w:p w:rsidR="00D223BB" w:rsidRPr="00B87027" w:rsidRDefault="00D223BB" w:rsidP="00D223BB">
      <w:pPr>
        <w:pStyle w:val="ListParagraph"/>
        <w:numPr>
          <w:ilvl w:val="0"/>
          <w:numId w:val="4"/>
        </w:numPr>
        <w:spacing w:after="0"/>
        <w:jc w:val="both"/>
        <w:rPr>
          <w:rFonts w:ascii="Times New Roman" w:eastAsia="Times New Roman" w:hAnsi="Times New Roman" w:cs="Times New Roman"/>
          <w:sz w:val="24"/>
          <w:szCs w:val="24"/>
          <w:lang w:eastAsia="en-IN"/>
        </w:rPr>
      </w:pPr>
      <w:r w:rsidRPr="00B87027">
        <w:rPr>
          <w:rFonts w:ascii="Times New Roman" w:eastAsia="Times New Roman" w:hAnsi="Times New Roman" w:cs="Times New Roman"/>
          <w:b/>
          <w:bCs/>
          <w:sz w:val="24"/>
          <w:szCs w:val="24"/>
          <w:lang w:eastAsia="en-IN"/>
        </w:rPr>
        <w:t>Gender:</w:t>
      </w:r>
      <w:r w:rsidRPr="00B87027">
        <w:rPr>
          <w:rFonts w:ascii="Times New Roman" w:eastAsia="Times New Roman" w:hAnsi="Times New Roman" w:cs="Times New Roman"/>
          <w:sz w:val="24"/>
          <w:szCs w:val="24"/>
          <w:lang w:eastAsia="en-IN"/>
        </w:rPr>
        <w:t xml:space="preserve"> Indicates the gender of the customer (Male/Female).</w:t>
      </w:r>
    </w:p>
    <w:p w:rsidR="00D223BB" w:rsidRPr="00B87027" w:rsidRDefault="00D223BB" w:rsidP="00D223BB">
      <w:pPr>
        <w:pStyle w:val="ListParagraph"/>
        <w:numPr>
          <w:ilvl w:val="0"/>
          <w:numId w:val="4"/>
        </w:numPr>
        <w:spacing w:after="0"/>
        <w:jc w:val="both"/>
        <w:rPr>
          <w:rFonts w:ascii="Times New Roman" w:eastAsia="Times New Roman" w:hAnsi="Times New Roman" w:cs="Times New Roman"/>
          <w:sz w:val="24"/>
          <w:szCs w:val="24"/>
          <w:lang w:eastAsia="en-IN"/>
        </w:rPr>
      </w:pPr>
      <w:proofErr w:type="spellStart"/>
      <w:r w:rsidRPr="00B87027">
        <w:rPr>
          <w:rFonts w:ascii="Times New Roman" w:eastAsia="Times New Roman" w:hAnsi="Times New Roman" w:cs="Times New Roman"/>
          <w:b/>
          <w:bCs/>
          <w:sz w:val="24"/>
          <w:szCs w:val="24"/>
          <w:lang w:eastAsia="en-IN"/>
        </w:rPr>
        <w:t>SeniorCitizen</w:t>
      </w:r>
      <w:proofErr w:type="spellEnd"/>
      <w:r w:rsidRPr="00B87027">
        <w:rPr>
          <w:rFonts w:ascii="Times New Roman" w:eastAsia="Times New Roman" w:hAnsi="Times New Roman" w:cs="Times New Roman"/>
          <w:b/>
          <w:bCs/>
          <w:sz w:val="24"/>
          <w:szCs w:val="24"/>
          <w:lang w:eastAsia="en-IN"/>
        </w:rPr>
        <w:t>:</w:t>
      </w:r>
      <w:r w:rsidRPr="00B87027">
        <w:rPr>
          <w:rFonts w:ascii="Times New Roman" w:eastAsia="Times New Roman" w:hAnsi="Times New Roman" w:cs="Times New Roman"/>
          <w:sz w:val="24"/>
          <w:szCs w:val="24"/>
          <w:lang w:eastAsia="en-IN"/>
        </w:rPr>
        <w:t xml:space="preserve"> Indicates if the customer is a senior citizen (0: No, 1: Yes).</w:t>
      </w:r>
    </w:p>
    <w:p w:rsidR="00D223BB" w:rsidRPr="00B87027" w:rsidRDefault="00D223BB" w:rsidP="00D223BB">
      <w:pPr>
        <w:pStyle w:val="ListParagraph"/>
        <w:numPr>
          <w:ilvl w:val="0"/>
          <w:numId w:val="4"/>
        </w:numPr>
        <w:spacing w:after="0" w:line="240" w:lineRule="auto"/>
        <w:jc w:val="both"/>
        <w:rPr>
          <w:rFonts w:ascii="Times New Roman" w:eastAsia="Times New Roman" w:hAnsi="Times New Roman" w:cs="Times New Roman"/>
          <w:sz w:val="24"/>
          <w:szCs w:val="24"/>
          <w:lang w:eastAsia="en-IN"/>
        </w:rPr>
      </w:pPr>
      <w:r w:rsidRPr="00B87027">
        <w:rPr>
          <w:rFonts w:ascii="Times New Roman" w:eastAsia="Times New Roman" w:hAnsi="Times New Roman" w:cs="Times New Roman"/>
          <w:b/>
          <w:bCs/>
          <w:sz w:val="24"/>
          <w:szCs w:val="24"/>
          <w:lang w:eastAsia="en-IN"/>
        </w:rPr>
        <w:t>Partner:</w:t>
      </w:r>
      <w:r w:rsidRPr="00B87027">
        <w:rPr>
          <w:rFonts w:ascii="Times New Roman" w:eastAsia="Times New Roman" w:hAnsi="Times New Roman" w:cs="Times New Roman"/>
          <w:sz w:val="24"/>
          <w:szCs w:val="24"/>
          <w:lang w:eastAsia="en-IN"/>
        </w:rPr>
        <w:t xml:space="preserve"> Indicates if the customer has a partner (Yes/No).</w:t>
      </w:r>
    </w:p>
    <w:p w:rsidR="00D223BB" w:rsidRPr="00B87027" w:rsidRDefault="00D223BB" w:rsidP="00D223BB">
      <w:pPr>
        <w:pStyle w:val="ListParagraph"/>
        <w:numPr>
          <w:ilvl w:val="0"/>
          <w:numId w:val="4"/>
        </w:numPr>
        <w:spacing w:after="0"/>
        <w:jc w:val="both"/>
        <w:rPr>
          <w:rFonts w:ascii="Times New Roman" w:eastAsia="Times New Roman" w:hAnsi="Times New Roman" w:cs="Times New Roman"/>
          <w:sz w:val="24"/>
          <w:szCs w:val="24"/>
          <w:lang w:eastAsia="en-IN"/>
        </w:rPr>
      </w:pPr>
      <w:r w:rsidRPr="00B87027">
        <w:rPr>
          <w:rFonts w:ascii="Times New Roman" w:eastAsia="Times New Roman" w:hAnsi="Times New Roman" w:cs="Times New Roman"/>
          <w:b/>
          <w:bCs/>
          <w:sz w:val="24"/>
          <w:szCs w:val="24"/>
          <w:lang w:eastAsia="en-IN"/>
        </w:rPr>
        <w:t>Dependents:</w:t>
      </w:r>
      <w:r w:rsidRPr="00B87027">
        <w:rPr>
          <w:rFonts w:ascii="Times New Roman" w:eastAsia="Times New Roman" w:hAnsi="Times New Roman" w:cs="Times New Roman"/>
          <w:sz w:val="24"/>
          <w:szCs w:val="24"/>
          <w:lang w:eastAsia="en-IN"/>
        </w:rPr>
        <w:t xml:space="preserve"> Indicates if the customer has dependents (Yes/No).</w:t>
      </w:r>
    </w:p>
    <w:p w:rsidR="00D223BB" w:rsidRPr="00B87027" w:rsidRDefault="00D223BB" w:rsidP="00D223BB">
      <w:pPr>
        <w:pStyle w:val="ListParagraph"/>
        <w:numPr>
          <w:ilvl w:val="0"/>
          <w:numId w:val="4"/>
        </w:numPr>
        <w:spacing w:after="0"/>
        <w:jc w:val="both"/>
        <w:rPr>
          <w:rFonts w:ascii="Times New Roman" w:eastAsia="Times New Roman" w:hAnsi="Times New Roman" w:cs="Times New Roman"/>
          <w:sz w:val="24"/>
          <w:szCs w:val="24"/>
          <w:lang w:eastAsia="en-IN"/>
        </w:rPr>
      </w:pPr>
      <w:proofErr w:type="spellStart"/>
      <w:r w:rsidRPr="00B87027">
        <w:rPr>
          <w:rFonts w:ascii="Times New Roman" w:eastAsia="Times New Roman" w:hAnsi="Times New Roman" w:cs="Times New Roman"/>
          <w:b/>
          <w:bCs/>
          <w:sz w:val="24"/>
          <w:szCs w:val="24"/>
          <w:lang w:eastAsia="en-IN"/>
        </w:rPr>
        <w:t>PhoneService</w:t>
      </w:r>
      <w:proofErr w:type="spellEnd"/>
      <w:r w:rsidRPr="00B87027">
        <w:rPr>
          <w:rFonts w:ascii="Times New Roman" w:eastAsia="Times New Roman" w:hAnsi="Times New Roman" w:cs="Times New Roman"/>
          <w:b/>
          <w:bCs/>
          <w:sz w:val="24"/>
          <w:szCs w:val="24"/>
          <w:lang w:eastAsia="en-IN"/>
        </w:rPr>
        <w:t>:</w:t>
      </w:r>
      <w:r w:rsidRPr="00B87027">
        <w:rPr>
          <w:rFonts w:ascii="Times New Roman" w:eastAsia="Times New Roman" w:hAnsi="Times New Roman" w:cs="Times New Roman"/>
          <w:sz w:val="24"/>
          <w:szCs w:val="24"/>
          <w:lang w:eastAsia="en-IN"/>
        </w:rPr>
        <w:t xml:space="preserve"> Indicates if the customer has phone service (Yes/No).</w:t>
      </w:r>
    </w:p>
    <w:p w:rsidR="00D223BB" w:rsidRPr="00B87027" w:rsidRDefault="00D223BB" w:rsidP="00D223BB">
      <w:pPr>
        <w:numPr>
          <w:ilvl w:val="0"/>
          <w:numId w:val="3"/>
        </w:numPr>
        <w:spacing w:after="0" w:line="240" w:lineRule="auto"/>
        <w:ind w:left="709"/>
        <w:jc w:val="both"/>
        <w:rPr>
          <w:rFonts w:ascii="Times New Roman" w:eastAsia="Times New Roman" w:hAnsi="Times New Roman" w:cs="Times New Roman"/>
          <w:sz w:val="24"/>
          <w:szCs w:val="24"/>
          <w:lang w:eastAsia="en-IN"/>
        </w:rPr>
      </w:pPr>
      <w:proofErr w:type="spellStart"/>
      <w:r w:rsidRPr="00B87027">
        <w:rPr>
          <w:rFonts w:ascii="Times New Roman" w:eastAsia="Times New Roman" w:hAnsi="Times New Roman" w:cs="Times New Roman"/>
          <w:b/>
          <w:bCs/>
          <w:sz w:val="24"/>
          <w:szCs w:val="24"/>
          <w:lang w:eastAsia="en-IN"/>
        </w:rPr>
        <w:t>MultipleLines</w:t>
      </w:r>
      <w:proofErr w:type="spellEnd"/>
      <w:r w:rsidRPr="00B87027">
        <w:rPr>
          <w:rFonts w:ascii="Times New Roman" w:eastAsia="Times New Roman" w:hAnsi="Times New Roman" w:cs="Times New Roman"/>
          <w:b/>
          <w:bCs/>
          <w:sz w:val="24"/>
          <w:szCs w:val="24"/>
          <w:lang w:eastAsia="en-IN"/>
        </w:rPr>
        <w:t>:</w:t>
      </w:r>
      <w:r w:rsidRPr="00B87027">
        <w:rPr>
          <w:rFonts w:ascii="Times New Roman" w:eastAsia="Times New Roman" w:hAnsi="Times New Roman" w:cs="Times New Roman"/>
          <w:sz w:val="24"/>
          <w:szCs w:val="24"/>
          <w:lang w:eastAsia="en-IN"/>
        </w:rPr>
        <w:t xml:space="preserve"> Indicates if the customer has multiple lines (No phone service, No, Yes).</w:t>
      </w:r>
    </w:p>
    <w:p w:rsidR="00D223BB" w:rsidRPr="00B87027" w:rsidRDefault="00D223BB" w:rsidP="00D223BB">
      <w:pPr>
        <w:numPr>
          <w:ilvl w:val="0"/>
          <w:numId w:val="3"/>
        </w:numPr>
        <w:spacing w:after="0" w:line="240" w:lineRule="auto"/>
        <w:ind w:left="709"/>
        <w:jc w:val="both"/>
        <w:rPr>
          <w:rFonts w:ascii="Times New Roman" w:eastAsia="Times New Roman" w:hAnsi="Times New Roman" w:cs="Times New Roman"/>
          <w:sz w:val="24"/>
          <w:szCs w:val="24"/>
          <w:lang w:eastAsia="en-IN"/>
        </w:rPr>
      </w:pPr>
      <w:proofErr w:type="spellStart"/>
      <w:r w:rsidRPr="00B87027">
        <w:rPr>
          <w:rFonts w:ascii="Times New Roman" w:eastAsia="Times New Roman" w:hAnsi="Times New Roman" w:cs="Times New Roman"/>
          <w:b/>
          <w:bCs/>
          <w:sz w:val="24"/>
          <w:szCs w:val="24"/>
          <w:lang w:eastAsia="en-IN"/>
        </w:rPr>
        <w:t>InternetService</w:t>
      </w:r>
      <w:proofErr w:type="spellEnd"/>
      <w:r w:rsidRPr="00B87027">
        <w:rPr>
          <w:rFonts w:ascii="Times New Roman" w:eastAsia="Times New Roman" w:hAnsi="Times New Roman" w:cs="Times New Roman"/>
          <w:b/>
          <w:bCs/>
          <w:sz w:val="24"/>
          <w:szCs w:val="24"/>
          <w:lang w:eastAsia="en-IN"/>
        </w:rPr>
        <w:t>:</w:t>
      </w:r>
      <w:r w:rsidRPr="00B87027">
        <w:rPr>
          <w:rFonts w:ascii="Times New Roman" w:eastAsia="Times New Roman" w:hAnsi="Times New Roman" w:cs="Times New Roman"/>
          <w:sz w:val="24"/>
          <w:szCs w:val="24"/>
          <w:lang w:eastAsia="en-IN"/>
        </w:rPr>
        <w:t xml:space="preserve"> Indicates the type of internet service (DSL, </w:t>
      </w:r>
      <w:proofErr w:type="spellStart"/>
      <w:r w:rsidRPr="00B87027">
        <w:rPr>
          <w:rFonts w:ascii="Times New Roman" w:eastAsia="Times New Roman" w:hAnsi="Times New Roman" w:cs="Times New Roman"/>
          <w:sz w:val="24"/>
          <w:szCs w:val="24"/>
          <w:lang w:eastAsia="en-IN"/>
        </w:rPr>
        <w:t>Fiber</w:t>
      </w:r>
      <w:proofErr w:type="spellEnd"/>
      <w:r w:rsidRPr="00B87027">
        <w:rPr>
          <w:rFonts w:ascii="Times New Roman" w:eastAsia="Times New Roman" w:hAnsi="Times New Roman" w:cs="Times New Roman"/>
          <w:sz w:val="24"/>
          <w:szCs w:val="24"/>
          <w:lang w:eastAsia="en-IN"/>
        </w:rPr>
        <w:t xml:space="preserve"> optic, No).</w:t>
      </w:r>
    </w:p>
    <w:p w:rsidR="00D223BB" w:rsidRPr="00B87027" w:rsidRDefault="00D223BB" w:rsidP="00D223BB">
      <w:pPr>
        <w:numPr>
          <w:ilvl w:val="0"/>
          <w:numId w:val="3"/>
        </w:numPr>
        <w:spacing w:after="0" w:line="240" w:lineRule="auto"/>
        <w:ind w:left="709"/>
        <w:jc w:val="both"/>
        <w:rPr>
          <w:rFonts w:ascii="Times New Roman" w:eastAsia="Times New Roman" w:hAnsi="Times New Roman" w:cs="Times New Roman"/>
          <w:sz w:val="24"/>
          <w:szCs w:val="24"/>
          <w:lang w:eastAsia="en-IN"/>
        </w:rPr>
      </w:pPr>
      <w:proofErr w:type="spellStart"/>
      <w:r w:rsidRPr="00B87027">
        <w:rPr>
          <w:rFonts w:ascii="Times New Roman" w:eastAsia="Times New Roman" w:hAnsi="Times New Roman" w:cs="Times New Roman"/>
          <w:b/>
          <w:bCs/>
          <w:sz w:val="24"/>
          <w:szCs w:val="24"/>
          <w:lang w:eastAsia="en-IN"/>
        </w:rPr>
        <w:t>OnlineSecurity</w:t>
      </w:r>
      <w:proofErr w:type="spellEnd"/>
      <w:r w:rsidRPr="00B87027">
        <w:rPr>
          <w:rFonts w:ascii="Times New Roman" w:eastAsia="Times New Roman" w:hAnsi="Times New Roman" w:cs="Times New Roman"/>
          <w:b/>
          <w:bCs/>
          <w:sz w:val="24"/>
          <w:szCs w:val="24"/>
          <w:lang w:eastAsia="en-IN"/>
        </w:rPr>
        <w:t>:</w:t>
      </w:r>
      <w:r w:rsidRPr="00B87027">
        <w:rPr>
          <w:rFonts w:ascii="Times New Roman" w:eastAsia="Times New Roman" w:hAnsi="Times New Roman" w:cs="Times New Roman"/>
          <w:sz w:val="24"/>
          <w:szCs w:val="24"/>
          <w:lang w:eastAsia="en-IN"/>
        </w:rPr>
        <w:t xml:space="preserve"> Indicates if the customer has online security (No internet service, No, Yes).</w:t>
      </w:r>
    </w:p>
    <w:p w:rsidR="00D223BB" w:rsidRPr="00B87027" w:rsidRDefault="00D223BB" w:rsidP="00D223BB">
      <w:pPr>
        <w:numPr>
          <w:ilvl w:val="0"/>
          <w:numId w:val="3"/>
        </w:numPr>
        <w:spacing w:after="0" w:line="240" w:lineRule="auto"/>
        <w:ind w:left="709"/>
        <w:jc w:val="both"/>
        <w:rPr>
          <w:rFonts w:ascii="Times New Roman" w:eastAsia="Times New Roman" w:hAnsi="Times New Roman" w:cs="Times New Roman"/>
          <w:sz w:val="24"/>
          <w:szCs w:val="24"/>
          <w:lang w:eastAsia="en-IN"/>
        </w:rPr>
      </w:pPr>
      <w:proofErr w:type="spellStart"/>
      <w:r w:rsidRPr="00B87027">
        <w:rPr>
          <w:rFonts w:ascii="Times New Roman" w:eastAsia="Times New Roman" w:hAnsi="Times New Roman" w:cs="Times New Roman"/>
          <w:b/>
          <w:bCs/>
          <w:sz w:val="24"/>
          <w:szCs w:val="24"/>
          <w:lang w:eastAsia="en-IN"/>
        </w:rPr>
        <w:t>OnlineBackup</w:t>
      </w:r>
      <w:proofErr w:type="spellEnd"/>
      <w:r w:rsidRPr="00B87027">
        <w:rPr>
          <w:rFonts w:ascii="Times New Roman" w:eastAsia="Times New Roman" w:hAnsi="Times New Roman" w:cs="Times New Roman"/>
          <w:b/>
          <w:bCs/>
          <w:sz w:val="24"/>
          <w:szCs w:val="24"/>
          <w:lang w:eastAsia="en-IN"/>
        </w:rPr>
        <w:t>:</w:t>
      </w:r>
      <w:r w:rsidRPr="00B87027">
        <w:rPr>
          <w:rFonts w:ascii="Times New Roman" w:eastAsia="Times New Roman" w:hAnsi="Times New Roman" w:cs="Times New Roman"/>
          <w:sz w:val="24"/>
          <w:szCs w:val="24"/>
          <w:lang w:eastAsia="en-IN"/>
        </w:rPr>
        <w:t xml:space="preserve"> Indicates if the customer has online backup (No internet service, No, Yes).</w:t>
      </w:r>
    </w:p>
    <w:p w:rsidR="00D223BB" w:rsidRPr="00B87027" w:rsidRDefault="00D223BB" w:rsidP="00D223BB">
      <w:pPr>
        <w:numPr>
          <w:ilvl w:val="0"/>
          <w:numId w:val="3"/>
        </w:numPr>
        <w:spacing w:after="0" w:line="240" w:lineRule="auto"/>
        <w:ind w:left="709"/>
        <w:jc w:val="both"/>
        <w:rPr>
          <w:rFonts w:ascii="Times New Roman" w:eastAsia="Times New Roman" w:hAnsi="Times New Roman" w:cs="Times New Roman"/>
          <w:sz w:val="24"/>
          <w:szCs w:val="24"/>
          <w:lang w:eastAsia="en-IN"/>
        </w:rPr>
      </w:pPr>
      <w:proofErr w:type="spellStart"/>
      <w:r w:rsidRPr="00B87027">
        <w:rPr>
          <w:rFonts w:ascii="Times New Roman" w:eastAsia="Times New Roman" w:hAnsi="Times New Roman" w:cs="Times New Roman"/>
          <w:b/>
          <w:bCs/>
          <w:sz w:val="24"/>
          <w:szCs w:val="24"/>
          <w:lang w:eastAsia="en-IN"/>
        </w:rPr>
        <w:lastRenderedPageBreak/>
        <w:t>DeviceProtection</w:t>
      </w:r>
      <w:proofErr w:type="spellEnd"/>
      <w:r w:rsidRPr="00B87027">
        <w:rPr>
          <w:rFonts w:ascii="Times New Roman" w:eastAsia="Times New Roman" w:hAnsi="Times New Roman" w:cs="Times New Roman"/>
          <w:b/>
          <w:bCs/>
          <w:sz w:val="24"/>
          <w:szCs w:val="24"/>
          <w:lang w:eastAsia="en-IN"/>
        </w:rPr>
        <w:t>:</w:t>
      </w:r>
      <w:r w:rsidRPr="00B87027">
        <w:rPr>
          <w:rFonts w:ascii="Times New Roman" w:eastAsia="Times New Roman" w:hAnsi="Times New Roman" w:cs="Times New Roman"/>
          <w:sz w:val="24"/>
          <w:szCs w:val="24"/>
          <w:lang w:eastAsia="en-IN"/>
        </w:rPr>
        <w:t xml:space="preserve"> Indicates if the customer has device protection (No internet service, No, Yes).</w:t>
      </w:r>
    </w:p>
    <w:p w:rsidR="00D223BB" w:rsidRPr="00B87027" w:rsidRDefault="00D223BB" w:rsidP="00D223BB">
      <w:pPr>
        <w:numPr>
          <w:ilvl w:val="0"/>
          <w:numId w:val="3"/>
        </w:numPr>
        <w:spacing w:after="0" w:line="240" w:lineRule="auto"/>
        <w:ind w:left="709"/>
        <w:jc w:val="both"/>
        <w:rPr>
          <w:rFonts w:ascii="Times New Roman" w:eastAsia="Times New Roman" w:hAnsi="Times New Roman" w:cs="Times New Roman"/>
          <w:sz w:val="24"/>
          <w:szCs w:val="24"/>
          <w:lang w:eastAsia="en-IN"/>
        </w:rPr>
      </w:pPr>
      <w:proofErr w:type="spellStart"/>
      <w:r w:rsidRPr="00B87027">
        <w:rPr>
          <w:rFonts w:ascii="Times New Roman" w:eastAsia="Times New Roman" w:hAnsi="Times New Roman" w:cs="Times New Roman"/>
          <w:b/>
          <w:bCs/>
          <w:sz w:val="24"/>
          <w:szCs w:val="24"/>
          <w:lang w:eastAsia="en-IN"/>
        </w:rPr>
        <w:t>TechSupport</w:t>
      </w:r>
      <w:proofErr w:type="spellEnd"/>
      <w:r w:rsidRPr="00B87027">
        <w:rPr>
          <w:rFonts w:ascii="Times New Roman" w:eastAsia="Times New Roman" w:hAnsi="Times New Roman" w:cs="Times New Roman"/>
          <w:b/>
          <w:bCs/>
          <w:sz w:val="24"/>
          <w:szCs w:val="24"/>
          <w:lang w:eastAsia="en-IN"/>
        </w:rPr>
        <w:t>:</w:t>
      </w:r>
      <w:r w:rsidRPr="00B87027">
        <w:rPr>
          <w:rFonts w:ascii="Times New Roman" w:eastAsia="Times New Roman" w:hAnsi="Times New Roman" w:cs="Times New Roman"/>
          <w:sz w:val="24"/>
          <w:szCs w:val="24"/>
          <w:lang w:eastAsia="en-IN"/>
        </w:rPr>
        <w:t xml:space="preserve"> Indicates if the customer has tech support (No internet service, No, Yes).</w:t>
      </w:r>
    </w:p>
    <w:p w:rsidR="00D223BB" w:rsidRPr="00B87027" w:rsidRDefault="00D223BB" w:rsidP="00D223BB">
      <w:pPr>
        <w:numPr>
          <w:ilvl w:val="0"/>
          <w:numId w:val="3"/>
        </w:numPr>
        <w:spacing w:after="0" w:line="240" w:lineRule="auto"/>
        <w:ind w:left="709"/>
        <w:jc w:val="both"/>
        <w:rPr>
          <w:rFonts w:ascii="Times New Roman" w:eastAsia="Times New Roman" w:hAnsi="Times New Roman" w:cs="Times New Roman"/>
          <w:sz w:val="24"/>
          <w:szCs w:val="24"/>
          <w:lang w:eastAsia="en-IN"/>
        </w:rPr>
      </w:pPr>
      <w:proofErr w:type="spellStart"/>
      <w:r w:rsidRPr="00B87027">
        <w:rPr>
          <w:rFonts w:ascii="Times New Roman" w:eastAsia="Times New Roman" w:hAnsi="Times New Roman" w:cs="Times New Roman"/>
          <w:b/>
          <w:bCs/>
          <w:sz w:val="24"/>
          <w:szCs w:val="24"/>
          <w:lang w:eastAsia="en-IN"/>
        </w:rPr>
        <w:t>StreamingTV</w:t>
      </w:r>
      <w:proofErr w:type="spellEnd"/>
      <w:r w:rsidRPr="00B87027">
        <w:rPr>
          <w:rFonts w:ascii="Times New Roman" w:eastAsia="Times New Roman" w:hAnsi="Times New Roman" w:cs="Times New Roman"/>
          <w:b/>
          <w:bCs/>
          <w:sz w:val="24"/>
          <w:szCs w:val="24"/>
          <w:lang w:eastAsia="en-IN"/>
        </w:rPr>
        <w:t>:</w:t>
      </w:r>
      <w:r w:rsidRPr="00B87027">
        <w:rPr>
          <w:rFonts w:ascii="Times New Roman" w:eastAsia="Times New Roman" w:hAnsi="Times New Roman" w:cs="Times New Roman"/>
          <w:sz w:val="24"/>
          <w:szCs w:val="24"/>
          <w:lang w:eastAsia="en-IN"/>
        </w:rPr>
        <w:t xml:space="preserve"> Indicates if the customer has streaming TV (No internet service, No, Yes).</w:t>
      </w:r>
    </w:p>
    <w:p w:rsidR="00D223BB" w:rsidRPr="00B87027" w:rsidRDefault="00D223BB" w:rsidP="00D223BB">
      <w:pPr>
        <w:numPr>
          <w:ilvl w:val="0"/>
          <w:numId w:val="3"/>
        </w:numPr>
        <w:spacing w:after="0" w:line="240" w:lineRule="auto"/>
        <w:ind w:left="709"/>
        <w:jc w:val="both"/>
        <w:rPr>
          <w:rFonts w:ascii="Times New Roman" w:eastAsia="Times New Roman" w:hAnsi="Times New Roman" w:cs="Times New Roman"/>
          <w:sz w:val="24"/>
          <w:szCs w:val="24"/>
          <w:lang w:eastAsia="en-IN"/>
        </w:rPr>
      </w:pPr>
      <w:proofErr w:type="spellStart"/>
      <w:r w:rsidRPr="00B87027">
        <w:rPr>
          <w:rFonts w:ascii="Times New Roman" w:eastAsia="Times New Roman" w:hAnsi="Times New Roman" w:cs="Times New Roman"/>
          <w:b/>
          <w:bCs/>
          <w:sz w:val="24"/>
          <w:szCs w:val="24"/>
          <w:lang w:eastAsia="en-IN"/>
        </w:rPr>
        <w:t>StreamingMovies</w:t>
      </w:r>
      <w:proofErr w:type="spellEnd"/>
      <w:r w:rsidRPr="00B87027">
        <w:rPr>
          <w:rFonts w:ascii="Times New Roman" w:eastAsia="Times New Roman" w:hAnsi="Times New Roman" w:cs="Times New Roman"/>
          <w:b/>
          <w:bCs/>
          <w:sz w:val="24"/>
          <w:szCs w:val="24"/>
          <w:lang w:eastAsia="en-IN"/>
        </w:rPr>
        <w:t>:</w:t>
      </w:r>
      <w:r w:rsidRPr="00B87027">
        <w:rPr>
          <w:rFonts w:ascii="Times New Roman" w:eastAsia="Times New Roman" w:hAnsi="Times New Roman" w:cs="Times New Roman"/>
          <w:sz w:val="24"/>
          <w:szCs w:val="24"/>
          <w:lang w:eastAsia="en-IN"/>
        </w:rPr>
        <w:t xml:space="preserve"> Indicates if the customer has streaming movies (No internet service, No, Yes).</w:t>
      </w:r>
    </w:p>
    <w:p w:rsidR="00D223BB" w:rsidRPr="00B87027" w:rsidRDefault="00D223BB" w:rsidP="00D223BB">
      <w:pPr>
        <w:numPr>
          <w:ilvl w:val="0"/>
          <w:numId w:val="3"/>
        </w:numPr>
        <w:spacing w:after="0" w:line="240" w:lineRule="auto"/>
        <w:ind w:left="709"/>
        <w:jc w:val="both"/>
        <w:rPr>
          <w:rFonts w:ascii="Times New Roman" w:eastAsia="Times New Roman" w:hAnsi="Times New Roman" w:cs="Times New Roman"/>
          <w:sz w:val="24"/>
          <w:szCs w:val="24"/>
          <w:lang w:eastAsia="en-IN"/>
        </w:rPr>
      </w:pPr>
      <w:r w:rsidRPr="00B87027">
        <w:rPr>
          <w:rFonts w:ascii="Times New Roman" w:eastAsia="Times New Roman" w:hAnsi="Times New Roman" w:cs="Times New Roman"/>
          <w:b/>
          <w:bCs/>
          <w:sz w:val="24"/>
          <w:szCs w:val="24"/>
          <w:lang w:eastAsia="en-IN"/>
        </w:rPr>
        <w:t xml:space="preserve"> </w:t>
      </w:r>
      <w:proofErr w:type="spellStart"/>
      <w:r w:rsidRPr="00B87027">
        <w:rPr>
          <w:rFonts w:ascii="Times New Roman" w:eastAsia="Times New Roman" w:hAnsi="Times New Roman" w:cs="Times New Roman"/>
          <w:b/>
          <w:bCs/>
          <w:sz w:val="24"/>
          <w:szCs w:val="24"/>
          <w:lang w:eastAsia="en-IN"/>
        </w:rPr>
        <w:t>CustomerID</w:t>
      </w:r>
      <w:proofErr w:type="spellEnd"/>
      <w:r w:rsidRPr="00B87027">
        <w:rPr>
          <w:rFonts w:ascii="Times New Roman" w:eastAsia="Times New Roman" w:hAnsi="Times New Roman" w:cs="Times New Roman"/>
          <w:b/>
          <w:bCs/>
          <w:sz w:val="24"/>
          <w:szCs w:val="24"/>
          <w:lang w:eastAsia="en-IN"/>
        </w:rPr>
        <w:t>:</w:t>
      </w:r>
      <w:r w:rsidRPr="00B87027">
        <w:rPr>
          <w:rFonts w:ascii="Times New Roman" w:eastAsia="Times New Roman" w:hAnsi="Times New Roman" w:cs="Times New Roman"/>
          <w:sz w:val="24"/>
          <w:szCs w:val="24"/>
          <w:lang w:eastAsia="en-IN"/>
        </w:rPr>
        <w:t xml:space="preserve"> A unique identifier for each customer.</w:t>
      </w:r>
    </w:p>
    <w:p w:rsidR="00D223BB" w:rsidRPr="00B87027" w:rsidRDefault="00D223BB" w:rsidP="00D223BB">
      <w:pPr>
        <w:numPr>
          <w:ilvl w:val="0"/>
          <w:numId w:val="3"/>
        </w:numPr>
        <w:spacing w:after="0" w:line="240" w:lineRule="auto"/>
        <w:ind w:left="709"/>
        <w:jc w:val="both"/>
        <w:rPr>
          <w:rFonts w:ascii="Times New Roman" w:eastAsia="Times New Roman" w:hAnsi="Times New Roman" w:cs="Times New Roman"/>
          <w:sz w:val="24"/>
          <w:szCs w:val="24"/>
          <w:lang w:eastAsia="en-IN"/>
        </w:rPr>
      </w:pPr>
      <w:r w:rsidRPr="00B87027">
        <w:rPr>
          <w:rFonts w:ascii="Times New Roman" w:eastAsia="Times New Roman" w:hAnsi="Times New Roman" w:cs="Times New Roman"/>
          <w:b/>
          <w:bCs/>
          <w:sz w:val="24"/>
          <w:szCs w:val="24"/>
          <w:lang w:eastAsia="en-IN"/>
        </w:rPr>
        <w:t>Contract:</w:t>
      </w:r>
      <w:r w:rsidRPr="00B87027">
        <w:rPr>
          <w:rFonts w:ascii="Times New Roman" w:eastAsia="Times New Roman" w:hAnsi="Times New Roman" w:cs="Times New Roman"/>
          <w:sz w:val="24"/>
          <w:szCs w:val="24"/>
          <w:lang w:eastAsia="en-IN"/>
        </w:rPr>
        <w:t xml:space="preserve"> Indicates the contract type (Month-to-month, One year, Two year).</w:t>
      </w:r>
    </w:p>
    <w:p w:rsidR="00D223BB" w:rsidRPr="00B87027" w:rsidRDefault="00D223BB" w:rsidP="00D223BB">
      <w:pPr>
        <w:numPr>
          <w:ilvl w:val="0"/>
          <w:numId w:val="3"/>
        </w:numPr>
        <w:spacing w:after="0" w:line="240" w:lineRule="auto"/>
        <w:ind w:left="709"/>
        <w:jc w:val="both"/>
        <w:rPr>
          <w:rFonts w:ascii="Times New Roman" w:eastAsia="Times New Roman" w:hAnsi="Times New Roman" w:cs="Times New Roman"/>
          <w:sz w:val="24"/>
          <w:szCs w:val="24"/>
          <w:lang w:eastAsia="en-IN"/>
        </w:rPr>
      </w:pPr>
      <w:proofErr w:type="spellStart"/>
      <w:r w:rsidRPr="00B87027">
        <w:rPr>
          <w:rFonts w:ascii="Times New Roman" w:eastAsia="Times New Roman" w:hAnsi="Times New Roman" w:cs="Times New Roman"/>
          <w:b/>
          <w:bCs/>
          <w:sz w:val="24"/>
          <w:szCs w:val="24"/>
          <w:lang w:eastAsia="en-IN"/>
        </w:rPr>
        <w:t>PaperlessBilling</w:t>
      </w:r>
      <w:proofErr w:type="spellEnd"/>
      <w:r w:rsidRPr="00B87027">
        <w:rPr>
          <w:rFonts w:ascii="Times New Roman" w:eastAsia="Times New Roman" w:hAnsi="Times New Roman" w:cs="Times New Roman"/>
          <w:b/>
          <w:bCs/>
          <w:sz w:val="24"/>
          <w:szCs w:val="24"/>
          <w:lang w:eastAsia="en-IN"/>
        </w:rPr>
        <w:t>:</w:t>
      </w:r>
      <w:r w:rsidRPr="00B87027">
        <w:rPr>
          <w:rFonts w:ascii="Times New Roman" w:eastAsia="Times New Roman" w:hAnsi="Times New Roman" w:cs="Times New Roman"/>
          <w:sz w:val="24"/>
          <w:szCs w:val="24"/>
          <w:lang w:eastAsia="en-IN"/>
        </w:rPr>
        <w:t xml:space="preserve"> Indicates if the customer uses paperless billing (Yes/No).</w:t>
      </w:r>
    </w:p>
    <w:p w:rsidR="00D223BB" w:rsidRPr="00B87027" w:rsidRDefault="00D223BB" w:rsidP="00D223BB">
      <w:pPr>
        <w:numPr>
          <w:ilvl w:val="0"/>
          <w:numId w:val="3"/>
        </w:numPr>
        <w:spacing w:after="0" w:line="240" w:lineRule="auto"/>
        <w:ind w:left="709"/>
        <w:jc w:val="both"/>
        <w:rPr>
          <w:rFonts w:ascii="Times New Roman" w:eastAsia="Times New Roman" w:hAnsi="Times New Roman" w:cs="Times New Roman"/>
          <w:sz w:val="24"/>
          <w:szCs w:val="24"/>
          <w:lang w:eastAsia="en-IN"/>
        </w:rPr>
      </w:pPr>
      <w:proofErr w:type="spellStart"/>
      <w:r w:rsidRPr="00B87027">
        <w:rPr>
          <w:rFonts w:ascii="Times New Roman" w:eastAsia="Times New Roman" w:hAnsi="Times New Roman" w:cs="Times New Roman"/>
          <w:b/>
          <w:bCs/>
          <w:sz w:val="24"/>
          <w:szCs w:val="24"/>
          <w:lang w:eastAsia="en-IN"/>
        </w:rPr>
        <w:t>PaymentMethod</w:t>
      </w:r>
      <w:proofErr w:type="spellEnd"/>
      <w:r w:rsidRPr="00B87027">
        <w:rPr>
          <w:rFonts w:ascii="Times New Roman" w:eastAsia="Times New Roman" w:hAnsi="Times New Roman" w:cs="Times New Roman"/>
          <w:b/>
          <w:bCs/>
          <w:sz w:val="24"/>
          <w:szCs w:val="24"/>
          <w:lang w:eastAsia="en-IN"/>
        </w:rPr>
        <w:t>:</w:t>
      </w:r>
      <w:r w:rsidRPr="00B87027">
        <w:rPr>
          <w:rFonts w:ascii="Times New Roman" w:eastAsia="Times New Roman" w:hAnsi="Times New Roman" w:cs="Times New Roman"/>
          <w:sz w:val="24"/>
          <w:szCs w:val="24"/>
          <w:lang w:eastAsia="en-IN"/>
        </w:rPr>
        <w:t xml:space="preserve"> Indicates the payment method (Electronic check, Mailed check, Bank transfer (automatic), Credit card (automatic)).</w:t>
      </w:r>
    </w:p>
    <w:p w:rsidR="00D223BB" w:rsidRPr="00B87027" w:rsidRDefault="00D223BB" w:rsidP="00D223BB">
      <w:pPr>
        <w:numPr>
          <w:ilvl w:val="0"/>
          <w:numId w:val="3"/>
        </w:numPr>
        <w:spacing w:after="0" w:line="240" w:lineRule="auto"/>
        <w:ind w:left="709"/>
        <w:jc w:val="both"/>
        <w:rPr>
          <w:rFonts w:ascii="Times New Roman" w:eastAsia="Times New Roman" w:hAnsi="Times New Roman" w:cs="Times New Roman"/>
          <w:sz w:val="24"/>
          <w:szCs w:val="24"/>
          <w:lang w:eastAsia="en-IN"/>
        </w:rPr>
      </w:pPr>
      <w:r w:rsidRPr="00B87027">
        <w:rPr>
          <w:rFonts w:ascii="Times New Roman" w:eastAsia="Times New Roman" w:hAnsi="Times New Roman" w:cs="Times New Roman"/>
          <w:b/>
          <w:bCs/>
          <w:sz w:val="24"/>
          <w:szCs w:val="24"/>
          <w:lang w:eastAsia="en-IN"/>
        </w:rPr>
        <w:t>Tenure:</w:t>
      </w:r>
      <w:r w:rsidRPr="00B87027">
        <w:rPr>
          <w:rFonts w:ascii="Times New Roman" w:eastAsia="Times New Roman" w:hAnsi="Times New Roman" w:cs="Times New Roman"/>
          <w:sz w:val="24"/>
          <w:szCs w:val="24"/>
          <w:lang w:eastAsia="en-IN"/>
        </w:rPr>
        <w:t xml:space="preserve"> Indicates the number of months the customer has stayed with the company.</w:t>
      </w:r>
    </w:p>
    <w:p w:rsidR="00D223BB" w:rsidRPr="00B87027" w:rsidRDefault="00D223BB" w:rsidP="00D223BB">
      <w:pPr>
        <w:numPr>
          <w:ilvl w:val="0"/>
          <w:numId w:val="3"/>
        </w:numPr>
        <w:spacing w:after="0" w:line="240" w:lineRule="auto"/>
        <w:ind w:left="709"/>
        <w:jc w:val="both"/>
        <w:rPr>
          <w:rFonts w:ascii="Times New Roman" w:eastAsia="Times New Roman" w:hAnsi="Times New Roman" w:cs="Times New Roman"/>
          <w:sz w:val="24"/>
          <w:szCs w:val="24"/>
          <w:lang w:eastAsia="en-IN"/>
        </w:rPr>
      </w:pPr>
      <w:proofErr w:type="spellStart"/>
      <w:r w:rsidRPr="00B87027">
        <w:rPr>
          <w:rFonts w:ascii="Times New Roman" w:eastAsia="Times New Roman" w:hAnsi="Times New Roman" w:cs="Times New Roman"/>
          <w:b/>
          <w:bCs/>
          <w:sz w:val="24"/>
          <w:szCs w:val="24"/>
          <w:lang w:eastAsia="en-IN"/>
        </w:rPr>
        <w:t>MonthlyCharges</w:t>
      </w:r>
      <w:proofErr w:type="spellEnd"/>
      <w:r w:rsidRPr="00B87027">
        <w:rPr>
          <w:rFonts w:ascii="Times New Roman" w:eastAsia="Times New Roman" w:hAnsi="Times New Roman" w:cs="Times New Roman"/>
          <w:b/>
          <w:bCs/>
          <w:sz w:val="24"/>
          <w:szCs w:val="24"/>
          <w:lang w:eastAsia="en-IN"/>
        </w:rPr>
        <w:t>:</w:t>
      </w:r>
      <w:r w:rsidRPr="00B87027">
        <w:rPr>
          <w:rFonts w:ascii="Times New Roman" w:eastAsia="Times New Roman" w:hAnsi="Times New Roman" w:cs="Times New Roman"/>
          <w:sz w:val="24"/>
          <w:szCs w:val="24"/>
          <w:lang w:eastAsia="en-IN"/>
        </w:rPr>
        <w:t xml:space="preserve"> The amount charged to the customer monthly.</w:t>
      </w:r>
    </w:p>
    <w:p w:rsidR="00D223BB" w:rsidRPr="00B87027" w:rsidRDefault="00D223BB" w:rsidP="00D223BB">
      <w:pPr>
        <w:numPr>
          <w:ilvl w:val="0"/>
          <w:numId w:val="3"/>
        </w:numPr>
        <w:spacing w:after="0" w:line="240" w:lineRule="auto"/>
        <w:ind w:left="709"/>
        <w:jc w:val="both"/>
        <w:rPr>
          <w:rFonts w:ascii="Times New Roman" w:eastAsia="Times New Roman" w:hAnsi="Times New Roman" w:cs="Times New Roman"/>
          <w:sz w:val="24"/>
          <w:szCs w:val="24"/>
          <w:lang w:eastAsia="en-IN"/>
        </w:rPr>
      </w:pPr>
      <w:proofErr w:type="spellStart"/>
      <w:r w:rsidRPr="00B87027">
        <w:rPr>
          <w:rFonts w:ascii="Times New Roman" w:eastAsia="Times New Roman" w:hAnsi="Times New Roman" w:cs="Times New Roman"/>
          <w:b/>
          <w:bCs/>
          <w:sz w:val="24"/>
          <w:szCs w:val="24"/>
          <w:lang w:eastAsia="en-IN"/>
        </w:rPr>
        <w:t>TotalCharges</w:t>
      </w:r>
      <w:proofErr w:type="spellEnd"/>
      <w:r w:rsidRPr="00B87027">
        <w:rPr>
          <w:rFonts w:ascii="Times New Roman" w:eastAsia="Times New Roman" w:hAnsi="Times New Roman" w:cs="Times New Roman"/>
          <w:b/>
          <w:bCs/>
          <w:sz w:val="24"/>
          <w:szCs w:val="24"/>
          <w:lang w:eastAsia="en-IN"/>
        </w:rPr>
        <w:t>:</w:t>
      </w:r>
      <w:r w:rsidRPr="00B87027">
        <w:rPr>
          <w:rFonts w:ascii="Times New Roman" w:eastAsia="Times New Roman" w:hAnsi="Times New Roman" w:cs="Times New Roman"/>
          <w:sz w:val="24"/>
          <w:szCs w:val="24"/>
          <w:lang w:eastAsia="en-IN"/>
        </w:rPr>
        <w:t xml:space="preserve"> The total amount charged to the customer.</w:t>
      </w:r>
    </w:p>
    <w:p w:rsidR="00D223BB" w:rsidRPr="00B87027" w:rsidRDefault="00D223BB" w:rsidP="00D223BB">
      <w:pPr>
        <w:spacing w:after="0"/>
        <w:ind w:left="349"/>
        <w:jc w:val="both"/>
        <w:rPr>
          <w:rFonts w:ascii="Times New Roman" w:hAnsi="Times New Roman" w:cs="Times New Roman"/>
          <w:sz w:val="24"/>
        </w:rPr>
      </w:pPr>
    </w:p>
    <w:p w:rsidR="00D223BB" w:rsidRPr="00B87027" w:rsidRDefault="00265DB6" w:rsidP="00D223BB">
      <w:pPr>
        <w:spacing w:after="0"/>
        <w:ind w:left="349"/>
        <w:jc w:val="both"/>
        <w:rPr>
          <w:rFonts w:ascii="Times New Roman" w:hAnsi="Times New Roman" w:cs="Times New Roman"/>
          <w:sz w:val="24"/>
        </w:rPr>
      </w:pPr>
      <w:r w:rsidRPr="00B87027">
        <w:rPr>
          <w:rFonts w:ascii="Times New Roman" w:hAnsi="Times New Roman" w:cs="Times New Roman"/>
          <w:sz w:val="24"/>
        </w:rPr>
        <w:t xml:space="preserve">Among the dataset, there are 17 objective features, 2 integer features and one float feature. </w:t>
      </w:r>
    </w:p>
    <w:p w:rsidR="00265DB6" w:rsidRPr="00B87027" w:rsidRDefault="00265DB6" w:rsidP="00D223BB">
      <w:pPr>
        <w:spacing w:after="0"/>
        <w:ind w:left="349"/>
        <w:jc w:val="both"/>
        <w:rPr>
          <w:rFonts w:ascii="Times New Roman" w:hAnsi="Times New Roman" w:cs="Times New Roman"/>
          <w:sz w:val="24"/>
        </w:rPr>
      </w:pPr>
    </w:p>
    <w:p w:rsidR="00265DB6" w:rsidRPr="00B87027" w:rsidRDefault="00265DB6" w:rsidP="00D223BB">
      <w:pPr>
        <w:spacing w:after="0"/>
        <w:ind w:left="349"/>
        <w:jc w:val="both"/>
        <w:rPr>
          <w:rFonts w:ascii="Times New Roman" w:hAnsi="Times New Roman" w:cs="Times New Roman"/>
          <w:sz w:val="24"/>
        </w:rPr>
      </w:pPr>
      <w:r w:rsidRPr="00B87027">
        <w:rPr>
          <w:rFonts w:ascii="Times New Roman" w:hAnsi="Times New Roman" w:cs="Times New Roman"/>
          <w:sz w:val="24"/>
        </w:rPr>
        <w:t xml:space="preserve">The </w:t>
      </w:r>
      <w:proofErr w:type="spellStart"/>
      <w:r w:rsidRPr="00B87027">
        <w:rPr>
          <w:rFonts w:ascii="Times New Roman" w:hAnsi="Times New Roman" w:cs="Times New Roman"/>
          <w:sz w:val="24"/>
        </w:rPr>
        <w:t>TotalCharges</w:t>
      </w:r>
      <w:proofErr w:type="spellEnd"/>
      <w:r w:rsidRPr="00B87027">
        <w:rPr>
          <w:rFonts w:ascii="Times New Roman" w:hAnsi="Times New Roman" w:cs="Times New Roman"/>
          <w:sz w:val="24"/>
        </w:rPr>
        <w:t xml:space="preserve"> feature is the total amount charged to customers for their services. Which is the numeric data which is provided as the objective data. And the feature has 11 empty rows. First we need to replace the empty strings to null values using the </w:t>
      </w:r>
      <w:proofErr w:type="spellStart"/>
      <w:r w:rsidRPr="00B87027">
        <w:rPr>
          <w:rFonts w:ascii="Times New Roman" w:hAnsi="Times New Roman" w:cs="Times New Roman"/>
          <w:sz w:val="24"/>
        </w:rPr>
        <w:t>numpy</w:t>
      </w:r>
      <w:proofErr w:type="spellEnd"/>
      <w:r w:rsidRPr="00B87027">
        <w:rPr>
          <w:rFonts w:ascii="Times New Roman" w:hAnsi="Times New Roman" w:cs="Times New Roman"/>
          <w:sz w:val="24"/>
        </w:rPr>
        <w:t xml:space="preserve"> nan function. After changing to null values we need to convert the objective datatype to numeric datatype. And for the missing values we need to calculate the median of the values in the dataset and then replace the missing values to the median values. </w:t>
      </w:r>
    </w:p>
    <w:p w:rsidR="00265DB6" w:rsidRPr="00B87027" w:rsidRDefault="00265DB6" w:rsidP="00D223BB">
      <w:pPr>
        <w:spacing w:after="0"/>
        <w:ind w:left="349"/>
        <w:jc w:val="both"/>
        <w:rPr>
          <w:rFonts w:ascii="Times New Roman" w:hAnsi="Times New Roman" w:cs="Times New Roman"/>
          <w:sz w:val="24"/>
        </w:rPr>
      </w:pPr>
    </w:p>
    <w:p w:rsidR="00265DB6" w:rsidRPr="00B87027" w:rsidRDefault="00265DB6" w:rsidP="00D223BB">
      <w:pPr>
        <w:spacing w:after="0"/>
        <w:ind w:left="349"/>
        <w:jc w:val="both"/>
        <w:rPr>
          <w:rFonts w:ascii="Times New Roman" w:hAnsi="Times New Roman" w:cs="Times New Roman"/>
          <w:b/>
          <w:sz w:val="28"/>
        </w:rPr>
      </w:pPr>
      <w:r w:rsidRPr="00B87027">
        <w:rPr>
          <w:rFonts w:ascii="Times New Roman" w:hAnsi="Times New Roman" w:cs="Times New Roman"/>
          <w:b/>
          <w:sz w:val="28"/>
        </w:rPr>
        <w:t>Why median?</w:t>
      </w:r>
    </w:p>
    <w:p w:rsidR="00C121BD" w:rsidRPr="00B87027" w:rsidRDefault="00265DB6" w:rsidP="00C121BD">
      <w:pPr>
        <w:spacing w:after="0"/>
        <w:ind w:left="349"/>
        <w:jc w:val="both"/>
        <w:rPr>
          <w:rFonts w:ascii="Times New Roman" w:hAnsi="Times New Roman" w:cs="Times New Roman"/>
          <w:sz w:val="24"/>
        </w:rPr>
      </w:pPr>
      <w:r w:rsidRPr="00B87027">
        <w:rPr>
          <w:rFonts w:ascii="Times New Roman" w:hAnsi="Times New Roman" w:cs="Times New Roman"/>
          <w:b/>
          <w:sz w:val="24"/>
        </w:rPr>
        <w:tab/>
      </w:r>
      <w:r w:rsidR="00C121BD" w:rsidRPr="00B87027">
        <w:rPr>
          <w:rFonts w:ascii="Times New Roman" w:hAnsi="Times New Roman" w:cs="Times New Roman"/>
          <w:sz w:val="24"/>
        </w:rPr>
        <w:t xml:space="preserve">The median is the measure of central tendency that represents the middle value of a dataset when it is ordered from smallest to largest. If the values in the dataset is in the range of small difference, then we need to use the mean value which is effective. But here in the dataset has bigger difference between the data’s. The mean value will provide higher value. So we are using the median value here. Which is very effective when the difference between the variables is higher. </w:t>
      </w:r>
    </w:p>
    <w:p w:rsidR="00D07BFA" w:rsidRPr="00B87027" w:rsidRDefault="00D07BFA" w:rsidP="00C121BD">
      <w:pPr>
        <w:spacing w:after="0"/>
        <w:ind w:left="349"/>
        <w:jc w:val="both"/>
        <w:rPr>
          <w:rFonts w:ascii="Times New Roman" w:hAnsi="Times New Roman" w:cs="Times New Roman"/>
          <w:sz w:val="24"/>
        </w:rPr>
      </w:pPr>
    </w:p>
    <w:p w:rsidR="00D07BFA" w:rsidRPr="00B87027" w:rsidRDefault="00D07BFA" w:rsidP="001202C8">
      <w:pPr>
        <w:spacing w:after="0"/>
        <w:ind w:left="142"/>
        <w:jc w:val="center"/>
        <w:rPr>
          <w:rFonts w:ascii="Times New Roman" w:hAnsi="Times New Roman" w:cs="Times New Roman"/>
          <w:sz w:val="24"/>
        </w:rPr>
      </w:pPr>
      <w:r w:rsidRPr="00B87027">
        <w:rPr>
          <w:rFonts w:ascii="Times New Roman" w:hAnsi="Times New Roman" w:cs="Times New Roman"/>
          <w:sz w:val="24"/>
        </w:rPr>
        <w:drawing>
          <wp:inline distT="0" distB="0" distL="0" distR="0" wp14:anchorId="4CEC7B3F" wp14:editId="536372B9">
            <wp:extent cx="5830570" cy="1282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30570" cy="1282065"/>
                    </a:xfrm>
                    <a:prstGeom prst="rect">
                      <a:avLst/>
                    </a:prstGeom>
                  </pic:spPr>
                </pic:pic>
              </a:graphicData>
            </a:graphic>
          </wp:inline>
        </w:drawing>
      </w:r>
    </w:p>
    <w:p w:rsidR="001202C8" w:rsidRPr="00B87027" w:rsidRDefault="001202C8" w:rsidP="001202C8">
      <w:pPr>
        <w:spacing w:after="0"/>
        <w:ind w:left="142"/>
        <w:jc w:val="center"/>
        <w:rPr>
          <w:rFonts w:ascii="Times New Roman" w:hAnsi="Times New Roman" w:cs="Times New Roman"/>
          <w:sz w:val="24"/>
        </w:rPr>
      </w:pPr>
      <w:r w:rsidRPr="00B87027">
        <w:rPr>
          <w:rFonts w:ascii="Times New Roman" w:hAnsi="Times New Roman" w:cs="Times New Roman"/>
          <w:sz w:val="24"/>
        </w:rPr>
        <w:t>Figure 1. Filling the missing values.</w:t>
      </w:r>
    </w:p>
    <w:p w:rsidR="00D07BFA" w:rsidRPr="00B87027" w:rsidRDefault="00D07BFA" w:rsidP="00D07BFA">
      <w:pPr>
        <w:spacing w:after="0"/>
        <w:ind w:left="142"/>
        <w:jc w:val="both"/>
        <w:rPr>
          <w:rFonts w:ascii="Times New Roman" w:hAnsi="Times New Roman" w:cs="Times New Roman"/>
          <w:sz w:val="24"/>
        </w:rPr>
      </w:pPr>
    </w:p>
    <w:p w:rsidR="00D07BFA" w:rsidRPr="00B87027" w:rsidRDefault="00D07BFA" w:rsidP="00D07BFA">
      <w:pPr>
        <w:spacing w:after="0"/>
        <w:ind w:left="142"/>
        <w:jc w:val="both"/>
        <w:rPr>
          <w:rFonts w:ascii="Times New Roman" w:hAnsi="Times New Roman" w:cs="Times New Roman"/>
          <w:sz w:val="24"/>
        </w:rPr>
      </w:pPr>
    </w:p>
    <w:p w:rsidR="00C121BD" w:rsidRPr="00B87027" w:rsidRDefault="00C121BD" w:rsidP="00C121BD">
      <w:pPr>
        <w:spacing w:after="0"/>
        <w:ind w:left="349"/>
        <w:jc w:val="both"/>
        <w:rPr>
          <w:rFonts w:ascii="Times New Roman" w:hAnsi="Times New Roman" w:cs="Times New Roman"/>
          <w:sz w:val="24"/>
        </w:rPr>
      </w:pPr>
    </w:p>
    <w:p w:rsidR="00C121BD" w:rsidRPr="00B87027" w:rsidRDefault="00C121BD" w:rsidP="00C121BD">
      <w:pPr>
        <w:spacing w:after="0"/>
        <w:ind w:left="349"/>
        <w:jc w:val="both"/>
        <w:rPr>
          <w:rFonts w:ascii="Times New Roman" w:hAnsi="Times New Roman" w:cs="Times New Roman"/>
          <w:sz w:val="28"/>
        </w:rPr>
      </w:pPr>
      <w:r w:rsidRPr="00B87027">
        <w:rPr>
          <w:rFonts w:ascii="Times New Roman" w:hAnsi="Times New Roman" w:cs="Times New Roman"/>
          <w:b/>
          <w:sz w:val="28"/>
        </w:rPr>
        <w:t>Data Analysis of Objective dataset: -</w:t>
      </w:r>
    </w:p>
    <w:p w:rsidR="00C121BD" w:rsidRPr="00B87027" w:rsidRDefault="00C121BD" w:rsidP="00C121BD">
      <w:pPr>
        <w:spacing w:after="0"/>
        <w:ind w:left="349"/>
        <w:jc w:val="both"/>
        <w:rPr>
          <w:rFonts w:ascii="Times New Roman" w:hAnsi="Times New Roman" w:cs="Times New Roman"/>
          <w:sz w:val="24"/>
        </w:rPr>
      </w:pPr>
      <w:r w:rsidRPr="00B87027">
        <w:rPr>
          <w:rFonts w:ascii="Times New Roman" w:hAnsi="Times New Roman" w:cs="Times New Roman"/>
          <w:sz w:val="24"/>
        </w:rPr>
        <w:tab/>
        <w:t xml:space="preserve">As seen above the dataset has 17 objective features in it. We need to separate the features for better analysis of the dataset. As the analysis of the data, the first step is to </w:t>
      </w:r>
      <w:r w:rsidRPr="00B87027">
        <w:rPr>
          <w:rFonts w:ascii="Times New Roman" w:hAnsi="Times New Roman" w:cs="Times New Roman"/>
          <w:sz w:val="24"/>
        </w:rPr>
        <w:lastRenderedPageBreak/>
        <w:t xml:space="preserve">check how much </w:t>
      </w:r>
      <w:r w:rsidR="00D30DEC" w:rsidRPr="00B87027">
        <w:rPr>
          <w:rFonts w:ascii="Times New Roman" w:hAnsi="Times New Roman" w:cs="Times New Roman"/>
          <w:sz w:val="24"/>
        </w:rPr>
        <w:t>different values or the distribution of the values in the column. For this the unique values of the column were extracted and the count of the value is plotted in the pie chart for the better understanding of the dataset which contributes the target.</w:t>
      </w:r>
    </w:p>
    <w:p w:rsidR="00D30DEC" w:rsidRPr="00B87027" w:rsidRDefault="00D30DEC" w:rsidP="001202C8">
      <w:pPr>
        <w:spacing w:after="0"/>
        <w:ind w:left="-709"/>
        <w:jc w:val="center"/>
        <w:rPr>
          <w:rFonts w:ascii="Times New Roman" w:hAnsi="Times New Roman" w:cs="Times New Roman"/>
          <w:sz w:val="24"/>
        </w:rPr>
      </w:pPr>
      <w:r w:rsidRPr="00B87027">
        <w:rPr>
          <w:rFonts w:ascii="Times New Roman" w:hAnsi="Times New Roman" w:cs="Times New Roman"/>
          <w:noProof/>
          <w:sz w:val="24"/>
          <w:lang w:eastAsia="en-IN"/>
        </w:rPr>
        <w:drawing>
          <wp:inline distT="0" distB="0" distL="0" distR="0">
            <wp:extent cx="6697980" cy="6088380"/>
            <wp:effectExtent l="0" t="0" r="7620" b="7620"/>
            <wp:docPr id="1" name="Picture 1" descr="C:\Users\WELCOME\Desktop\di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ditribu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7980" cy="6088380"/>
                    </a:xfrm>
                    <a:prstGeom prst="rect">
                      <a:avLst/>
                    </a:prstGeom>
                    <a:noFill/>
                    <a:ln>
                      <a:noFill/>
                    </a:ln>
                  </pic:spPr>
                </pic:pic>
              </a:graphicData>
            </a:graphic>
          </wp:inline>
        </w:drawing>
      </w:r>
    </w:p>
    <w:p w:rsidR="001202C8" w:rsidRPr="00B87027" w:rsidRDefault="001202C8" w:rsidP="001202C8">
      <w:pPr>
        <w:spacing w:after="0"/>
        <w:ind w:left="-709"/>
        <w:jc w:val="center"/>
        <w:rPr>
          <w:rFonts w:ascii="Times New Roman" w:hAnsi="Times New Roman" w:cs="Times New Roman"/>
          <w:sz w:val="24"/>
        </w:rPr>
      </w:pPr>
      <w:r w:rsidRPr="00B87027">
        <w:rPr>
          <w:rFonts w:ascii="Times New Roman" w:hAnsi="Times New Roman" w:cs="Times New Roman"/>
          <w:sz w:val="24"/>
        </w:rPr>
        <w:t>Figure 2. Distribution of the Objective dataset.</w:t>
      </w:r>
    </w:p>
    <w:p w:rsidR="001202C8" w:rsidRPr="00B87027" w:rsidRDefault="001202C8" w:rsidP="00D30DEC">
      <w:pPr>
        <w:spacing w:after="0"/>
        <w:ind w:left="-709"/>
        <w:jc w:val="both"/>
        <w:rPr>
          <w:rFonts w:ascii="Times New Roman" w:hAnsi="Times New Roman" w:cs="Times New Roman"/>
          <w:sz w:val="24"/>
        </w:rPr>
      </w:pPr>
    </w:p>
    <w:p w:rsidR="00D07BFA" w:rsidRPr="00B87027" w:rsidRDefault="00D30DEC" w:rsidP="00D07BFA">
      <w:pPr>
        <w:spacing w:after="0"/>
        <w:ind w:left="-709"/>
        <w:jc w:val="both"/>
        <w:rPr>
          <w:rFonts w:ascii="Times New Roman" w:hAnsi="Times New Roman" w:cs="Times New Roman"/>
          <w:sz w:val="24"/>
        </w:rPr>
      </w:pPr>
      <w:r w:rsidRPr="00B87027">
        <w:rPr>
          <w:rFonts w:ascii="Times New Roman" w:hAnsi="Times New Roman" w:cs="Times New Roman"/>
          <w:sz w:val="24"/>
        </w:rPr>
        <w:tab/>
        <w:t xml:space="preserve">For example, the column </w:t>
      </w:r>
      <w:proofErr w:type="spellStart"/>
      <w:r w:rsidRPr="00B87027">
        <w:rPr>
          <w:rFonts w:ascii="Times New Roman" w:hAnsi="Times New Roman" w:cs="Times New Roman"/>
          <w:sz w:val="24"/>
        </w:rPr>
        <w:t>PaymentMethod</w:t>
      </w:r>
      <w:proofErr w:type="spellEnd"/>
      <w:r w:rsidRPr="00B87027">
        <w:rPr>
          <w:rFonts w:ascii="Times New Roman" w:hAnsi="Times New Roman" w:cs="Times New Roman"/>
          <w:sz w:val="24"/>
        </w:rPr>
        <w:t xml:space="preserve"> has four different features namely Electronic check, Mailed check, Bank transfer, and Credit Card. By analysing it we came to know that the distribution of each variable contributes 33.6%, 22.9%, 21.9% and 21.6%. </w:t>
      </w:r>
    </w:p>
    <w:p w:rsidR="00D07BFA" w:rsidRPr="00B87027" w:rsidRDefault="00D07BFA" w:rsidP="00D30DEC">
      <w:pPr>
        <w:spacing w:after="0"/>
        <w:ind w:left="-709"/>
        <w:jc w:val="both"/>
        <w:rPr>
          <w:rFonts w:ascii="Times New Roman" w:hAnsi="Times New Roman" w:cs="Times New Roman"/>
          <w:sz w:val="24"/>
        </w:rPr>
      </w:pPr>
    </w:p>
    <w:p w:rsidR="00D07BFA" w:rsidRPr="00B87027" w:rsidRDefault="00D07BFA" w:rsidP="00D07BFA">
      <w:pPr>
        <w:spacing w:after="0"/>
        <w:ind w:left="284"/>
        <w:jc w:val="center"/>
        <w:rPr>
          <w:rFonts w:ascii="Times New Roman" w:hAnsi="Times New Roman" w:cs="Times New Roman"/>
          <w:sz w:val="24"/>
        </w:rPr>
      </w:pPr>
      <w:r w:rsidRPr="00B87027">
        <w:rPr>
          <w:rFonts w:ascii="Times New Roman" w:hAnsi="Times New Roman" w:cs="Times New Roman"/>
          <w:noProof/>
          <w:sz w:val="24"/>
          <w:lang w:eastAsia="en-IN"/>
        </w:rPr>
        <w:lastRenderedPageBreak/>
        <w:drawing>
          <wp:inline distT="0" distB="0" distL="0" distR="0">
            <wp:extent cx="3558540" cy="3756660"/>
            <wp:effectExtent l="0" t="0" r="3810" b="0"/>
            <wp:docPr id="3" name="Picture 3" descr="C:\Users\WELCOME\Desktop\targe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target_distribu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8540" cy="3756660"/>
                    </a:xfrm>
                    <a:prstGeom prst="rect">
                      <a:avLst/>
                    </a:prstGeom>
                    <a:noFill/>
                    <a:ln>
                      <a:noFill/>
                    </a:ln>
                  </pic:spPr>
                </pic:pic>
              </a:graphicData>
            </a:graphic>
          </wp:inline>
        </w:drawing>
      </w:r>
    </w:p>
    <w:p w:rsidR="001202C8" w:rsidRPr="00B87027" w:rsidRDefault="001202C8" w:rsidP="00D07BFA">
      <w:pPr>
        <w:spacing w:after="0"/>
        <w:ind w:left="284"/>
        <w:jc w:val="center"/>
        <w:rPr>
          <w:rFonts w:ascii="Times New Roman" w:hAnsi="Times New Roman" w:cs="Times New Roman"/>
          <w:sz w:val="24"/>
        </w:rPr>
      </w:pPr>
      <w:r w:rsidRPr="00B87027">
        <w:rPr>
          <w:rFonts w:ascii="Times New Roman" w:hAnsi="Times New Roman" w:cs="Times New Roman"/>
          <w:sz w:val="24"/>
        </w:rPr>
        <w:t>Figure 3. Target distribution.</w:t>
      </w:r>
    </w:p>
    <w:p w:rsidR="001202C8" w:rsidRPr="00B87027" w:rsidRDefault="001202C8" w:rsidP="00D07BFA">
      <w:pPr>
        <w:spacing w:after="0"/>
        <w:ind w:left="284"/>
        <w:jc w:val="center"/>
        <w:rPr>
          <w:rFonts w:ascii="Times New Roman" w:hAnsi="Times New Roman" w:cs="Times New Roman"/>
          <w:sz w:val="24"/>
        </w:rPr>
      </w:pPr>
    </w:p>
    <w:p w:rsidR="00CE46C5" w:rsidRPr="00B87027" w:rsidRDefault="00D07BFA" w:rsidP="00D63E66">
      <w:pPr>
        <w:spacing w:after="0"/>
        <w:ind w:left="284" w:firstLine="436"/>
        <w:jc w:val="both"/>
        <w:rPr>
          <w:rFonts w:ascii="Times New Roman" w:hAnsi="Times New Roman" w:cs="Times New Roman"/>
          <w:sz w:val="24"/>
        </w:rPr>
      </w:pPr>
      <w:r w:rsidRPr="00B87027">
        <w:rPr>
          <w:rFonts w:ascii="Times New Roman" w:hAnsi="Times New Roman" w:cs="Times New Roman"/>
          <w:sz w:val="24"/>
        </w:rPr>
        <w:t xml:space="preserve">The above diagram explains the distribution of target for 2 classes. The </w:t>
      </w:r>
      <w:r w:rsidRPr="00B87027">
        <w:rPr>
          <w:rFonts w:ascii="Times New Roman" w:hAnsi="Times New Roman" w:cs="Times New Roman"/>
          <w:b/>
          <w:sz w:val="24"/>
        </w:rPr>
        <w:t>“Yes” class</w:t>
      </w:r>
      <w:r w:rsidRPr="00B87027">
        <w:rPr>
          <w:rFonts w:ascii="Times New Roman" w:hAnsi="Times New Roman" w:cs="Times New Roman"/>
          <w:sz w:val="24"/>
        </w:rPr>
        <w:t xml:space="preserve"> being the negative class with the percentage of </w:t>
      </w:r>
      <w:r w:rsidRPr="00B87027">
        <w:rPr>
          <w:rFonts w:ascii="Times New Roman" w:hAnsi="Times New Roman" w:cs="Times New Roman"/>
          <w:b/>
          <w:sz w:val="24"/>
        </w:rPr>
        <w:t>26.5%</w:t>
      </w:r>
      <w:r w:rsidRPr="00B87027">
        <w:rPr>
          <w:rFonts w:ascii="Times New Roman" w:hAnsi="Times New Roman" w:cs="Times New Roman"/>
          <w:sz w:val="24"/>
        </w:rPr>
        <w:t xml:space="preserve"> in total datasets. The</w:t>
      </w:r>
      <w:r w:rsidR="00CE46C5" w:rsidRPr="00B87027">
        <w:rPr>
          <w:rFonts w:ascii="Times New Roman" w:hAnsi="Times New Roman" w:cs="Times New Roman"/>
          <w:sz w:val="24"/>
        </w:rPr>
        <w:t xml:space="preserve"> </w:t>
      </w:r>
      <w:r w:rsidR="00CE46C5" w:rsidRPr="00B87027">
        <w:rPr>
          <w:rFonts w:ascii="Times New Roman" w:hAnsi="Times New Roman" w:cs="Times New Roman"/>
          <w:b/>
          <w:sz w:val="24"/>
        </w:rPr>
        <w:t>Positive class “NO”</w:t>
      </w:r>
      <w:r w:rsidR="00CE46C5" w:rsidRPr="00B87027">
        <w:rPr>
          <w:rFonts w:ascii="Times New Roman" w:hAnsi="Times New Roman" w:cs="Times New Roman"/>
          <w:sz w:val="24"/>
        </w:rPr>
        <w:t xml:space="preserve"> is on the other hand has the distribution of </w:t>
      </w:r>
      <w:r w:rsidR="00CE46C5" w:rsidRPr="00B87027">
        <w:rPr>
          <w:rFonts w:ascii="Times New Roman" w:hAnsi="Times New Roman" w:cs="Times New Roman"/>
          <w:b/>
          <w:sz w:val="24"/>
        </w:rPr>
        <w:t>73.5% classes</w:t>
      </w:r>
      <w:r w:rsidR="00CE46C5" w:rsidRPr="00B87027">
        <w:rPr>
          <w:rFonts w:ascii="Times New Roman" w:hAnsi="Times New Roman" w:cs="Times New Roman"/>
          <w:sz w:val="24"/>
        </w:rPr>
        <w:t xml:space="preserve">. By the above chart we can clearly see that the nearly 75% of the dataset lies on the class “NO” it </w:t>
      </w:r>
      <w:r w:rsidR="00CE46C5" w:rsidRPr="00B87027">
        <w:rPr>
          <w:rFonts w:ascii="Times New Roman" w:hAnsi="Times New Roman" w:cs="Times New Roman"/>
          <w:b/>
          <w:sz w:val="24"/>
        </w:rPr>
        <w:t>may resultant to the model to bias on one sided</w:t>
      </w:r>
      <w:r w:rsidR="00CE46C5" w:rsidRPr="00B87027">
        <w:rPr>
          <w:rFonts w:ascii="Times New Roman" w:hAnsi="Times New Roman" w:cs="Times New Roman"/>
          <w:sz w:val="24"/>
        </w:rPr>
        <w:t>. This may be the major drawback which may occur.</w:t>
      </w:r>
    </w:p>
    <w:p w:rsidR="00D07BFA" w:rsidRPr="00B87027" w:rsidRDefault="00D07BFA" w:rsidP="00D07BFA">
      <w:pPr>
        <w:spacing w:after="0"/>
        <w:ind w:left="284"/>
        <w:rPr>
          <w:rFonts w:ascii="Times New Roman" w:hAnsi="Times New Roman" w:cs="Times New Roman"/>
          <w:sz w:val="24"/>
        </w:rPr>
      </w:pPr>
    </w:p>
    <w:p w:rsidR="00D63E66" w:rsidRPr="00B87027" w:rsidRDefault="00D63E66" w:rsidP="00D63E66">
      <w:pPr>
        <w:spacing w:after="0"/>
        <w:ind w:left="284"/>
        <w:jc w:val="both"/>
        <w:rPr>
          <w:rFonts w:ascii="Times New Roman" w:hAnsi="Times New Roman" w:cs="Times New Roman"/>
          <w:sz w:val="24"/>
        </w:rPr>
      </w:pPr>
      <w:r w:rsidRPr="00B87027">
        <w:rPr>
          <w:rFonts w:ascii="Times New Roman" w:hAnsi="Times New Roman" w:cs="Times New Roman"/>
          <w:sz w:val="24"/>
        </w:rPr>
        <w:tab/>
        <w:t xml:space="preserve">In the below figures </w:t>
      </w:r>
      <w:r w:rsidR="001202C8" w:rsidRPr="00B87027">
        <w:rPr>
          <w:rFonts w:ascii="Times New Roman" w:hAnsi="Times New Roman" w:cs="Times New Roman"/>
          <w:sz w:val="24"/>
        </w:rPr>
        <w:t xml:space="preserve">4 &amp; 5, </w:t>
      </w:r>
      <w:r w:rsidRPr="00B87027">
        <w:rPr>
          <w:rFonts w:ascii="Times New Roman" w:hAnsi="Times New Roman" w:cs="Times New Roman"/>
          <w:sz w:val="24"/>
        </w:rPr>
        <w:t xml:space="preserve">the distribution of the data over the target yes and no is visualized separately. For this the data was separated into two by filtering churn as yes and churn as no. This helps to analyse the data based on the classes and contribution of the dataset. </w:t>
      </w:r>
    </w:p>
    <w:p w:rsidR="001202C8" w:rsidRPr="00B87027" w:rsidRDefault="001202C8" w:rsidP="00D63E66">
      <w:pPr>
        <w:spacing w:after="0"/>
        <w:ind w:left="284"/>
        <w:jc w:val="both"/>
        <w:rPr>
          <w:rFonts w:ascii="Times New Roman" w:hAnsi="Times New Roman" w:cs="Times New Roman"/>
          <w:sz w:val="24"/>
        </w:rPr>
      </w:pPr>
    </w:p>
    <w:p w:rsidR="001202C8" w:rsidRPr="00B87027" w:rsidRDefault="001202C8" w:rsidP="001202C8">
      <w:pPr>
        <w:spacing w:after="0"/>
        <w:ind w:left="284"/>
        <w:jc w:val="both"/>
        <w:rPr>
          <w:rFonts w:ascii="Times New Roman" w:hAnsi="Times New Roman" w:cs="Times New Roman"/>
          <w:sz w:val="24"/>
        </w:rPr>
      </w:pPr>
      <w:r w:rsidRPr="00B87027">
        <w:rPr>
          <w:rFonts w:ascii="Times New Roman" w:hAnsi="Times New Roman" w:cs="Times New Roman"/>
          <w:sz w:val="24"/>
        </w:rPr>
        <w:tab/>
        <w:t xml:space="preserve">For example, from the figures 4 and 5, we can observe that, in “Yes” target class the </w:t>
      </w:r>
      <w:proofErr w:type="spellStart"/>
      <w:r w:rsidRPr="00B87027">
        <w:rPr>
          <w:rFonts w:ascii="Times New Roman" w:hAnsi="Times New Roman" w:cs="Times New Roman"/>
          <w:sz w:val="24"/>
        </w:rPr>
        <w:t>OnlineSecurity</w:t>
      </w:r>
      <w:proofErr w:type="spellEnd"/>
      <w:r w:rsidRPr="00B87027">
        <w:rPr>
          <w:rFonts w:ascii="Times New Roman" w:hAnsi="Times New Roman" w:cs="Times New Roman"/>
          <w:sz w:val="24"/>
        </w:rPr>
        <w:t xml:space="preserve"> feature says that, the customer has </w:t>
      </w:r>
      <w:r w:rsidRPr="00B87027">
        <w:rPr>
          <w:rFonts w:ascii="Times New Roman" w:hAnsi="Times New Roman" w:cs="Times New Roman"/>
          <w:b/>
          <w:sz w:val="24"/>
        </w:rPr>
        <w:t xml:space="preserve">not </w:t>
      </w:r>
      <w:proofErr w:type="spellStart"/>
      <w:r w:rsidRPr="00B87027">
        <w:rPr>
          <w:rFonts w:ascii="Times New Roman" w:hAnsi="Times New Roman" w:cs="Times New Roman"/>
          <w:b/>
          <w:sz w:val="24"/>
        </w:rPr>
        <w:t>onlinescurity</w:t>
      </w:r>
      <w:proofErr w:type="spellEnd"/>
      <w:r w:rsidRPr="00B87027">
        <w:rPr>
          <w:rFonts w:ascii="Times New Roman" w:hAnsi="Times New Roman" w:cs="Times New Roman"/>
          <w:b/>
          <w:sz w:val="24"/>
        </w:rPr>
        <w:t xml:space="preserve"> the churn rate is higher.</w:t>
      </w:r>
      <w:r w:rsidRPr="00B87027">
        <w:rPr>
          <w:rFonts w:ascii="Times New Roman" w:hAnsi="Times New Roman" w:cs="Times New Roman"/>
          <w:sz w:val="24"/>
        </w:rPr>
        <w:t xml:space="preserve"> From this we can came to know that there are some drawbacks in the </w:t>
      </w:r>
      <w:proofErr w:type="spellStart"/>
      <w:r w:rsidRPr="00B87027">
        <w:rPr>
          <w:rFonts w:ascii="Times New Roman" w:hAnsi="Times New Roman" w:cs="Times New Roman"/>
          <w:sz w:val="24"/>
        </w:rPr>
        <w:t>OnlineSecurity</w:t>
      </w:r>
      <w:proofErr w:type="spellEnd"/>
      <w:r w:rsidRPr="00B87027">
        <w:rPr>
          <w:rFonts w:ascii="Times New Roman" w:hAnsi="Times New Roman" w:cs="Times New Roman"/>
          <w:sz w:val="24"/>
        </w:rPr>
        <w:t xml:space="preserve"> feature. And second example, if the </w:t>
      </w:r>
      <w:r w:rsidRPr="00B87027">
        <w:rPr>
          <w:rFonts w:ascii="Times New Roman" w:hAnsi="Times New Roman" w:cs="Times New Roman"/>
          <w:b/>
          <w:sz w:val="24"/>
        </w:rPr>
        <w:t>customer has the dependent</w:t>
      </w:r>
      <w:r w:rsidRPr="00B87027">
        <w:rPr>
          <w:rFonts w:ascii="Times New Roman" w:hAnsi="Times New Roman" w:cs="Times New Roman"/>
          <w:sz w:val="24"/>
        </w:rPr>
        <w:t xml:space="preserve"> then the percentage of them to churn is </w:t>
      </w:r>
      <w:r w:rsidRPr="00B87027">
        <w:rPr>
          <w:rFonts w:ascii="Times New Roman" w:hAnsi="Times New Roman" w:cs="Times New Roman"/>
          <w:b/>
          <w:sz w:val="24"/>
        </w:rPr>
        <w:t>higher</w:t>
      </w:r>
      <w:r w:rsidRPr="00B87027">
        <w:rPr>
          <w:rFonts w:ascii="Times New Roman" w:hAnsi="Times New Roman" w:cs="Times New Roman"/>
          <w:sz w:val="24"/>
        </w:rPr>
        <w:t xml:space="preserve"> than the independent. Likewise, we can easily analyse each class data’s and came to know the fault in the service structure. </w:t>
      </w:r>
    </w:p>
    <w:p w:rsidR="00CE46C5" w:rsidRPr="00B87027" w:rsidRDefault="00D63E66" w:rsidP="003606E8">
      <w:pPr>
        <w:spacing w:after="0"/>
        <w:jc w:val="center"/>
        <w:rPr>
          <w:rFonts w:ascii="Times New Roman" w:hAnsi="Times New Roman" w:cs="Times New Roman"/>
          <w:sz w:val="24"/>
        </w:rPr>
      </w:pPr>
      <w:r w:rsidRPr="00B87027">
        <w:rPr>
          <w:rFonts w:ascii="Times New Roman" w:hAnsi="Times New Roman" w:cs="Times New Roman"/>
          <w:noProof/>
          <w:sz w:val="24"/>
          <w:lang w:eastAsia="en-IN"/>
        </w:rPr>
        <w:lastRenderedPageBreak/>
        <w:drawing>
          <wp:inline distT="0" distB="0" distL="0" distR="0">
            <wp:extent cx="5944235" cy="3398520"/>
            <wp:effectExtent l="0" t="0" r="0" b="0"/>
            <wp:docPr id="4" name="Picture 4" descr="C:\Users\WELCOME\Desktop\distribution_with_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esktop\distribution_with_y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481" cy="3400948"/>
                    </a:xfrm>
                    <a:prstGeom prst="rect">
                      <a:avLst/>
                    </a:prstGeom>
                    <a:noFill/>
                    <a:ln>
                      <a:noFill/>
                    </a:ln>
                  </pic:spPr>
                </pic:pic>
              </a:graphicData>
            </a:graphic>
          </wp:inline>
        </w:drawing>
      </w:r>
    </w:p>
    <w:p w:rsidR="00D63E66" w:rsidRPr="00B87027" w:rsidRDefault="00D63E66" w:rsidP="00D63E66">
      <w:pPr>
        <w:spacing w:after="0"/>
        <w:ind w:left="284"/>
        <w:jc w:val="center"/>
        <w:rPr>
          <w:rFonts w:ascii="Times New Roman" w:hAnsi="Times New Roman" w:cs="Times New Roman"/>
          <w:sz w:val="24"/>
        </w:rPr>
      </w:pPr>
      <w:r w:rsidRPr="00B87027">
        <w:rPr>
          <w:rFonts w:ascii="Times New Roman" w:hAnsi="Times New Roman" w:cs="Times New Roman"/>
          <w:sz w:val="24"/>
        </w:rPr>
        <w:t xml:space="preserve">Figure </w:t>
      </w:r>
      <w:r w:rsidR="001202C8" w:rsidRPr="00B87027">
        <w:rPr>
          <w:rFonts w:ascii="Times New Roman" w:hAnsi="Times New Roman" w:cs="Times New Roman"/>
          <w:sz w:val="24"/>
        </w:rPr>
        <w:t>4</w:t>
      </w:r>
      <w:r w:rsidRPr="00B87027">
        <w:rPr>
          <w:rFonts w:ascii="Times New Roman" w:hAnsi="Times New Roman" w:cs="Times New Roman"/>
          <w:sz w:val="24"/>
        </w:rPr>
        <w:t>. Distribution of the dataset over the class “Yes”.</w:t>
      </w:r>
    </w:p>
    <w:p w:rsidR="00D63E66" w:rsidRPr="00B87027" w:rsidRDefault="00D63E66" w:rsidP="00D63E66">
      <w:pPr>
        <w:spacing w:after="0"/>
        <w:ind w:left="284"/>
        <w:jc w:val="center"/>
        <w:rPr>
          <w:rFonts w:ascii="Times New Roman" w:hAnsi="Times New Roman" w:cs="Times New Roman"/>
          <w:sz w:val="24"/>
        </w:rPr>
      </w:pPr>
    </w:p>
    <w:p w:rsidR="00D63E66" w:rsidRPr="00B87027" w:rsidRDefault="00D63E66" w:rsidP="00D63E66">
      <w:pPr>
        <w:spacing w:after="0"/>
        <w:ind w:left="284"/>
        <w:jc w:val="center"/>
        <w:rPr>
          <w:rFonts w:ascii="Times New Roman" w:hAnsi="Times New Roman" w:cs="Times New Roman"/>
          <w:sz w:val="24"/>
        </w:rPr>
      </w:pPr>
      <w:r w:rsidRPr="00B87027">
        <w:rPr>
          <w:rFonts w:ascii="Times New Roman" w:hAnsi="Times New Roman" w:cs="Times New Roman"/>
          <w:noProof/>
          <w:sz w:val="24"/>
          <w:lang w:eastAsia="en-IN"/>
        </w:rPr>
        <w:drawing>
          <wp:inline distT="0" distB="0" distL="0" distR="0">
            <wp:extent cx="5731255" cy="4533900"/>
            <wp:effectExtent l="0" t="0" r="3175" b="0"/>
            <wp:docPr id="5" name="Picture 5" descr="C:\Users\WELCOME\Desktop\distribution_with_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Desktop\distribution_with_n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8730" cy="4539814"/>
                    </a:xfrm>
                    <a:prstGeom prst="rect">
                      <a:avLst/>
                    </a:prstGeom>
                    <a:noFill/>
                    <a:ln>
                      <a:noFill/>
                    </a:ln>
                  </pic:spPr>
                </pic:pic>
              </a:graphicData>
            </a:graphic>
          </wp:inline>
        </w:drawing>
      </w:r>
    </w:p>
    <w:p w:rsidR="00D63E66" w:rsidRPr="00B87027" w:rsidRDefault="003606E8" w:rsidP="003606E8">
      <w:pPr>
        <w:tabs>
          <w:tab w:val="center" w:pos="4655"/>
          <w:tab w:val="left" w:pos="7620"/>
        </w:tabs>
        <w:spacing w:after="0"/>
        <w:ind w:left="284"/>
        <w:rPr>
          <w:rFonts w:ascii="Times New Roman" w:hAnsi="Times New Roman" w:cs="Times New Roman"/>
          <w:sz w:val="24"/>
        </w:rPr>
      </w:pPr>
      <w:r w:rsidRPr="00B87027">
        <w:rPr>
          <w:rFonts w:ascii="Times New Roman" w:hAnsi="Times New Roman" w:cs="Times New Roman"/>
          <w:sz w:val="24"/>
        </w:rPr>
        <w:tab/>
      </w:r>
      <w:r w:rsidR="00D63E66" w:rsidRPr="00B87027">
        <w:rPr>
          <w:rFonts w:ascii="Times New Roman" w:hAnsi="Times New Roman" w:cs="Times New Roman"/>
          <w:sz w:val="24"/>
        </w:rPr>
        <w:t xml:space="preserve">Figure </w:t>
      </w:r>
      <w:r w:rsidR="001202C8" w:rsidRPr="00B87027">
        <w:rPr>
          <w:rFonts w:ascii="Times New Roman" w:hAnsi="Times New Roman" w:cs="Times New Roman"/>
          <w:sz w:val="24"/>
        </w:rPr>
        <w:t>5</w:t>
      </w:r>
      <w:r w:rsidR="00D63E66" w:rsidRPr="00B87027">
        <w:rPr>
          <w:rFonts w:ascii="Times New Roman" w:hAnsi="Times New Roman" w:cs="Times New Roman"/>
          <w:sz w:val="24"/>
        </w:rPr>
        <w:t>. Distribution of dataset with “No” class.</w:t>
      </w:r>
      <w:r w:rsidRPr="00B87027">
        <w:rPr>
          <w:rFonts w:ascii="Times New Roman" w:hAnsi="Times New Roman" w:cs="Times New Roman"/>
          <w:sz w:val="24"/>
        </w:rPr>
        <w:tab/>
      </w:r>
    </w:p>
    <w:p w:rsidR="003606E8" w:rsidRPr="00B87027" w:rsidRDefault="003606E8" w:rsidP="003606E8">
      <w:pPr>
        <w:tabs>
          <w:tab w:val="center" w:pos="4655"/>
          <w:tab w:val="left" w:pos="7620"/>
        </w:tabs>
        <w:spacing w:after="0"/>
        <w:ind w:left="284"/>
        <w:rPr>
          <w:rFonts w:ascii="Times New Roman" w:hAnsi="Times New Roman" w:cs="Times New Roman"/>
          <w:sz w:val="24"/>
        </w:rPr>
      </w:pPr>
    </w:p>
    <w:p w:rsidR="003606E8" w:rsidRPr="00B87027" w:rsidRDefault="003606E8" w:rsidP="003606E8">
      <w:pPr>
        <w:tabs>
          <w:tab w:val="center" w:pos="4655"/>
          <w:tab w:val="left" w:pos="7620"/>
        </w:tabs>
        <w:spacing w:after="0"/>
        <w:ind w:left="284"/>
        <w:rPr>
          <w:rFonts w:ascii="Times New Roman" w:hAnsi="Times New Roman" w:cs="Times New Roman"/>
          <w:b/>
          <w:sz w:val="28"/>
        </w:rPr>
      </w:pPr>
      <w:r w:rsidRPr="00B87027">
        <w:rPr>
          <w:rFonts w:ascii="Times New Roman" w:hAnsi="Times New Roman" w:cs="Times New Roman"/>
          <w:b/>
          <w:sz w:val="28"/>
        </w:rPr>
        <w:lastRenderedPageBreak/>
        <w:t>Data Analysis of Numeric dataset: -</w:t>
      </w:r>
    </w:p>
    <w:p w:rsidR="003606E8" w:rsidRPr="00B87027" w:rsidRDefault="003606E8" w:rsidP="003606E8">
      <w:pPr>
        <w:spacing w:after="0"/>
        <w:ind w:left="284"/>
        <w:jc w:val="both"/>
        <w:rPr>
          <w:rFonts w:ascii="Times New Roman" w:hAnsi="Times New Roman" w:cs="Times New Roman"/>
          <w:sz w:val="24"/>
        </w:rPr>
      </w:pPr>
      <w:r w:rsidRPr="00B87027">
        <w:rPr>
          <w:rFonts w:ascii="Times New Roman" w:hAnsi="Times New Roman" w:cs="Times New Roman"/>
          <w:b/>
          <w:sz w:val="24"/>
        </w:rPr>
        <w:tab/>
      </w:r>
      <w:r w:rsidRPr="00B87027">
        <w:rPr>
          <w:rFonts w:ascii="Times New Roman" w:hAnsi="Times New Roman" w:cs="Times New Roman"/>
          <w:sz w:val="24"/>
        </w:rPr>
        <w:t xml:space="preserve">As stated above that there are four different numeric datasets which is </w:t>
      </w:r>
      <w:proofErr w:type="spellStart"/>
      <w:r w:rsidRPr="00B87027">
        <w:rPr>
          <w:rFonts w:ascii="Times New Roman" w:hAnsi="Times New Roman" w:cs="Times New Roman"/>
          <w:sz w:val="24"/>
        </w:rPr>
        <w:t>SeniorCitizen</w:t>
      </w:r>
      <w:proofErr w:type="spellEnd"/>
      <w:r w:rsidRPr="00B87027">
        <w:rPr>
          <w:rFonts w:ascii="Times New Roman" w:hAnsi="Times New Roman" w:cs="Times New Roman"/>
          <w:sz w:val="24"/>
        </w:rPr>
        <w:t xml:space="preserve">, tenure, </w:t>
      </w:r>
      <w:proofErr w:type="spellStart"/>
      <w:r w:rsidRPr="00B87027">
        <w:rPr>
          <w:rFonts w:ascii="Times New Roman" w:hAnsi="Times New Roman" w:cs="Times New Roman"/>
          <w:sz w:val="24"/>
        </w:rPr>
        <w:t>MonthlyCharges</w:t>
      </w:r>
      <w:proofErr w:type="spellEnd"/>
      <w:r w:rsidRPr="00B87027">
        <w:rPr>
          <w:rFonts w:ascii="Times New Roman" w:hAnsi="Times New Roman" w:cs="Times New Roman"/>
          <w:sz w:val="24"/>
        </w:rPr>
        <w:t xml:space="preserve">, </w:t>
      </w:r>
      <w:proofErr w:type="spellStart"/>
      <w:r w:rsidRPr="00B87027">
        <w:rPr>
          <w:rFonts w:ascii="Times New Roman" w:hAnsi="Times New Roman" w:cs="Times New Roman"/>
          <w:sz w:val="24"/>
        </w:rPr>
        <w:t>TotalCharges</w:t>
      </w:r>
      <w:proofErr w:type="spellEnd"/>
      <w:r w:rsidRPr="00B87027">
        <w:rPr>
          <w:rFonts w:ascii="Times New Roman" w:hAnsi="Times New Roman" w:cs="Times New Roman"/>
          <w:sz w:val="24"/>
        </w:rPr>
        <w:t xml:space="preserve">. By separating it, we can more deeply analyse the structure and overview of the model. </w:t>
      </w:r>
    </w:p>
    <w:p w:rsidR="003606E8" w:rsidRPr="00B87027" w:rsidRDefault="003606E8" w:rsidP="003606E8">
      <w:pPr>
        <w:spacing w:after="0"/>
        <w:ind w:left="284"/>
        <w:jc w:val="center"/>
        <w:rPr>
          <w:rFonts w:ascii="Times New Roman" w:hAnsi="Times New Roman" w:cs="Times New Roman"/>
          <w:sz w:val="24"/>
        </w:rPr>
      </w:pPr>
      <w:r w:rsidRPr="00B87027">
        <w:rPr>
          <w:rFonts w:ascii="Times New Roman" w:hAnsi="Times New Roman" w:cs="Times New Roman"/>
          <w:noProof/>
          <w:sz w:val="24"/>
          <w:lang w:eastAsia="en-IN"/>
        </w:rPr>
        <w:drawing>
          <wp:inline distT="0" distB="0" distL="0" distR="0">
            <wp:extent cx="5731510" cy="4564380"/>
            <wp:effectExtent l="0" t="0" r="2540" b="7620"/>
            <wp:docPr id="6" name="Picture 6" descr="C:\Users\WELCOME\Desktop\numeric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LCOME\Desktop\numeric_d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64380"/>
                    </a:xfrm>
                    <a:prstGeom prst="rect">
                      <a:avLst/>
                    </a:prstGeom>
                    <a:noFill/>
                    <a:ln>
                      <a:noFill/>
                    </a:ln>
                  </pic:spPr>
                </pic:pic>
              </a:graphicData>
            </a:graphic>
          </wp:inline>
        </w:drawing>
      </w:r>
    </w:p>
    <w:p w:rsidR="003606E8" w:rsidRPr="00B87027" w:rsidRDefault="003606E8" w:rsidP="003606E8">
      <w:pPr>
        <w:spacing w:after="0"/>
        <w:ind w:left="284"/>
        <w:jc w:val="center"/>
        <w:rPr>
          <w:rFonts w:ascii="Times New Roman" w:hAnsi="Times New Roman" w:cs="Times New Roman"/>
          <w:sz w:val="24"/>
        </w:rPr>
      </w:pPr>
      <w:r w:rsidRPr="00B87027">
        <w:rPr>
          <w:rFonts w:ascii="Times New Roman" w:hAnsi="Times New Roman" w:cs="Times New Roman"/>
          <w:sz w:val="24"/>
        </w:rPr>
        <w:t>Figure 6. Distribution of numeric datatype dataset.</w:t>
      </w:r>
    </w:p>
    <w:p w:rsidR="003606E8" w:rsidRPr="00B87027" w:rsidRDefault="003606E8" w:rsidP="003606E8">
      <w:pPr>
        <w:spacing w:after="0"/>
        <w:ind w:left="284"/>
        <w:jc w:val="both"/>
        <w:rPr>
          <w:rFonts w:ascii="Times New Roman" w:hAnsi="Times New Roman" w:cs="Times New Roman"/>
          <w:sz w:val="24"/>
        </w:rPr>
      </w:pPr>
    </w:p>
    <w:p w:rsidR="00980FA7" w:rsidRPr="00B87027" w:rsidRDefault="003606E8" w:rsidP="00F53789">
      <w:pPr>
        <w:spacing w:after="0"/>
        <w:ind w:left="284" w:firstLine="436"/>
        <w:jc w:val="both"/>
        <w:rPr>
          <w:rFonts w:ascii="Times New Roman" w:hAnsi="Times New Roman" w:cs="Times New Roman"/>
          <w:sz w:val="24"/>
        </w:rPr>
      </w:pPr>
      <w:r w:rsidRPr="00B87027">
        <w:rPr>
          <w:rFonts w:ascii="Times New Roman" w:hAnsi="Times New Roman" w:cs="Times New Roman"/>
          <w:sz w:val="24"/>
        </w:rPr>
        <w:t xml:space="preserve">From the figure 6, we came to know that the distribution of these dataset. The use </w:t>
      </w:r>
      <w:r w:rsidR="00980FA7" w:rsidRPr="00B87027">
        <w:rPr>
          <w:rFonts w:ascii="Times New Roman" w:hAnsi="Times New Roman" w:cs="Times New Roman"/>
          <w:sz w:val="24"/>
        </w:rPr>
        <w:t xml:space="preserve">of visualizing is that, the </w:t>
      </w:r>
      <w:proofErr w:type="spellStart"/>
      <w:r w:rsidR="00980FA7" w:rsidRPr="00B87027">
        <w:rPr>
          <w:rFonts w:ascii="Times New Roman" w:hAnsi="Times New Roman" w:cs="Times New Roman"/>
          <w:sz w:val="24"/>
        </w:rPr>
        <w:t>SeniorCitizen</w:t>
      </w:r>
      <w:proofErr w:type="spellEnd"/>
      <w:r w:rsidR="00980FA7" w:rsidRPr="00B87027">
        <w:rPr>
          <w:rFonts w:ascii="Times New Roman" w:hAnsi="Times New Roman" w:cs="Times New Roman"/>
          <w:sz w:val="24"/>
        </w:rPr>
        <w:t xml:space="preserve"> feature or column is only having two classes 0 and 1. Which is representing as yes and no separately. Which is </w:t>
      </w:r>
      <w:proofErr w:type="spellStart"/>
      <w:proofErr w:type="gramStart"/>
      <w:r w:rsidR="00980FA7" w:rsidRPr="00B87027">
        <w:rPr>
          <w:rFonts w:ascii="Times New Roman" w:hAnsi="Times New Roman" w:cs="Times New Roman"/>
          <w:sz w:val="24"/>
        </w:rPr>
        <w:t>a</w:t>
      </w:r>
      <w:proofErr w:type="spellEnd"/>
      <w:proofErr w:type="gramEnd"/>
      <w:r w:rsidR="00980FA7" w:rsidRPr="00B87027">
        <w:rPr>
          <w:rFonts w:ascii="Times New Roman" w:hAnsi="Times New Roman" w:cs="Times New Roman"/>
          <w:sz w:val="24"/>
        </w:rPr>
        <w:t xml:space="preserve"> objective type, but it was in numeric form. Here we need to convert the columns to numeric anyway so we are ignoring the conversion now.</w:t>
      </w:r>
    </w:p>
    <w:p w:rsidR="00980FA7" w:rsidRPr="00B87027" w:rsidRDefault="00980FA7" w:rsidP="00980FA7">
      <w:pPr>
        <w:spacing w:after="0"/>
        <w:jc w:val="both"/>
        <w:rPr>
          <w:rFonts w:ascii="Times New Roman" w:hAnsi="Times New Roman" w:cs="Times New Roman"/>
          <w:sz w:val="24"/>
        </w:rPr>
      </w:pPr>
    </w:p>
    <w:p w:rsidR="00980FA7" w:rsidRPr="00B87027" w:rsidRDefault="00980FA7" w:rsidP="00980FA7">
      <w:pPr>
        <w:spacing w:after="0"/>
        <w:jc w:val="both"/>
        <w:rPr>
          <w:rFonts w:ascii="Times New Roman" w:hAnsi="Times New Roman" w:cs="Times New Roman"/>
          <w:b/>
          <w:sz w:val="28"/>
        </w:rPr>
      </w:pPr>
      <w:r w:rsidRPr="00B87027">
        <w:rPr>
          <w:rFonts w:ascii="Times New Roman" w:hAnsi="Times New Roman" w:cs="Times New Roman"/>
          <w:b/>
          <w:sz w:val="28"/>
        </w:rPr>
        <w:t>Encoders: -</w:t>
      </w:r>
    </w:p>
    <w:p w:rsidR="00980FA7" w:rsidRPr="00B87027" w:rsidRDefault="00980FA7" w:rsidP="00980FA7">
      <w:pPr>
        <w:spacing w:after="0"/>
        <w:jc w:val="both"/>
        <w:rPr>
          <w:rFonts w:ascii="Times New Roman" w:hAnsi="Times New Roman" w:cs="Times New Roman"/>
          <w:sz w:val="24"/>
        </w:rPr>
      </w:pPr>
      <w:r w:rsidRPr="00B87027">
        <w:rPr>
          <w:rFonts w:ascii="Times New Roman" w:hAnsi="Times New Roman" w:cs="Times New Roman"/>
          <w:b/>
          <w:sz w:val="24"/>
        </w:rPr>
        <w:tab/>
      </w:r>
      <w:r w:rsidRPr="00B87027">
        <w:rPr>
          <w:rFonts w:ascii="Times New Roman" w:hAnsi="Times New Roman" w:cs="Times New Roman"/>
          <w:sz w:val="24"/>
        </w:rPr>
        <w:t xml:space="preserve">The neural network model can’t work on the categorical models. It can only handle the numeric values. Here the dataset contains 17 columns of non-numeric data. We need to convert everything to the numeric data. so that the model will run without any interruption. </w:t>
      </w:r>
    </w:p>
    <w:p w:rsidR="00980FA7" w:rsidRPr="00B87027" w:rsidRDefault="00980FA7" w:rsidP="00980FA7">
      <w:pPr>
        <w:spacing w:after="0"/>
        <w:jc w:val="both"/>
        <w:rPr>
          <w:rFonts w:ascii="Times New Roman" w:hAnsi="Times New Roman" w:cs="Times New Roman"/>
          <w:sz w:val="24"/>
        </w:rPr>
      </w:pPr>
      <w:r w:rsidRPr="00B87027">
        <w:rPr>
          <w:rFonts w:ascii="Times New Roman" w:hAnsi="Times New Roman" w:cs="Times New Roman"/>
          <w:sz w:val="24"/>
        </w:rPr>
        <w:t xml:space="preserve">Here I have used two encoders namely </w:t>
      </w:r>
      <w:proofErr w:type="spellStart"/>
      <w:r w:rsidRPr="00B87027">
        <w:rPr>
          <w:rFonts w:ascii="Times New Roman" w:hAnsi="Times New Roman" w:cs="Times New Roman"/>
          <w:sz w:val="24"/>
        </w:rPr>
        <w:t>LabelEncoder</w:t>
      </w:r>
      <w:proofErr w:type="spellEnd"/>
      <w:r w:rsidRPr="00B87027">
        <w:rPr>
          <w:rFonts w:ascii="Times New Roman" w:hAnsi="Times New Roman" w:cs="Times New Roman"/>
          <w:sz w:val="24"/>
        </w:rPr>
        <w:t xml:space="preserve"> and One-Hot Encoder methods.</w:t>
      </w:r>
    </w:p>
    <w:p w:rsidR="00980FA7" w:rsidRPr="00B87027" w:rsidRDefault="00980FA7" w:rsidP="00980FA7">
      <w:pPr>
        <w:spacing w:after="0"/>
        <w:jc w:val="both"/>
        <w:rPr>
          <w:rFonts w:ascii="Times New Roman" w:hAnsi="Times New Roman" w:cs="Times New Roman"/>
          <w:sz w:val="24"/>
        </w:rPr>
      </w:pPr>
    </w:p>
    <w:p w:rsidR="00980FA7" w:rsidRPr="00B87027" w:rsidRDefault="00980FA7" w:rsidP="00980FA7">
      <w:pPr>
        <w:spacing w:after="0"/>
        <w:jc w:val="both"/>
        <w:rPr>
          <w:rFonts w:ascii="Times New Roman" w:hAnsi="Times New Roman" w:cs="Times New Roman"/>
          <w:b/>
          <w:sz w:val="28"/>
        </w:rPr>
      </w:pPr>
      <w:r w:rsidRPr="00B87027">
        <w:rPr>
          <w:rFonts w:ascii="Times New Roman" w:hAnsi="Times New Roman" w:cs="Times New Roman"/>
          <w:b/>
          <w:sz w:val="28"/>
        </w:rPr>
        <w:t>Label Encoder: -</w:t>
      </w:r>
    </w:p>
    <w:p w:rsidR="00980FA7" w:rsidRPr="00B87027" w:rsidRDefault="00980FA7" w:rsidP="00980FA7">
      <w:pPr>
        <w:spacing w:after="0"/>
        <w:jc w:val="both"/>
        <w:rPr>
          <w:rFonts w:ascii="Times New Roman" w:hAnsi="Times New Roman" w:cs="Times New Roman"/>
          <w:sz w:val="24"/>
        </w:rPr>
      </w:pPr>
      <w:r w:rsidRPr="00B87027">
        <w:rPr>
          <w:rFonts w:ascii="Times New Roman" w:hAnsi="Times New Roman" w:cs="Times New Roman"/>
          <w:b/>
          <w:sz w:val="24"/>
        </w:rPr>
        <w:tab/>
      </w:r>
      <w:proofErr w:type="spellStart"/>
      <w:r w:rsidRPr="00B87027">
        <w:rPr>
          <w:rFonts w:ascii="Times New Roman" w:hAnsi="Times New Roman" w:cs="Times New Roman"/>
          <w:sz w:val="24"/>
        </w:rPr>
        <w:t>LabelEncoder</w:t>
      </w:r>
      <w:proofErr w:type="spellEnd"/>
      <w:r w:rsidRPr="00B87027">
        <w:rPr>
          <w:rFonts w:ascii="Times New Roman" w:hAnsi="Times New Roman" w:cs="Times New Roman"/>
          <w:sz w:val="24"/>
        </w:rPr>
        <w:t xml:space="preserve"> is a method which will converts </w:t>
      </w:r>
      <w:r w:rsidR="00C51584" w:rsidRPr="00B87027">
        <w:rPr>
          <w:rFonts w:ascii="Times New Roman" w:hAnsi="Times New Roman" w:cs="Times New Roman"/>
          <w:sz w:val="24"/>
        </w:rPr>
        <w:t xml:space="preserve">the classes into the numeric values. The label encoders transform data that represents the categorical values into integers. </w:t>
      </w:r>
      <w:r w:rsidRPr="00B87027">
        <w:rPr>
          <w:rFonts w:ascii="Times New Roman" w:hAnsi="Times New Roman" w:cs="Times New Roman"/>
          <w:sz w:val="24"/>
        </w:rPr>
        <w:t xml:space="preserve"> </w:t>
      </w:r>
      <w:r w:rsidR="00C51584" w:rsidRPr="00B87027">
        <w:rPr>
          <w:rFonts w:ascii="Times New Roman" w:hAnsi="Times New Roman" w:cs="Times New Roman"/>
          <w:sz w:val="24"/>
        </w:rPr>
        <w:t xml:space="preserve">For example, </w:t>
      </w:r>
      <w:r w:rsidR="00C51584" w:rsidRPr="00B87027">
        <w:rPr>
          <w:rFonts w:ascii="Times New Roman" w:hAnsi="Times New Roman" w:cs="Times New Roman"/>
          <w:sz w:val="24"/>
        </w:rPr>
        <w:lastRenderedPageBreak/>
        <w:t xml:space="preserve">the gender has two values Male and Female. It </w:t>
      </w:r>
      <w:proofErr w:type="gramStart"/>
      <w:r w:rsidR="00C51584" w:rsidRPr="00B87027">
        <w:rPr>
          <w:rFonts w:ascii="Times New Roman" w:hAnsi="Times New Roman" w:cs="Times New Roman"/>
          <w:sz w:val="24"/>
        </w:rPr>
        <w:t>convert</w:t>
      </w:r>
      <w:proofErr w:type="gramEnd"/>
      <w:r w:rsidR="00C51584" w:rsidRPr="00B87027">
        <w:rPr>
          <w:rFonts w:ascii="Times New Roman" w:hAnsi="Times New Roman" w:cs="Times New Roman"/>
          <w:sz w:val="24"/>
        </w:rPr>
        <w:t xml:space="preserve"> these values into 0 and 1. 0 represents the Male and 1 as Female.</w:t>
      </w:r>
    </w:p>
    <w:p w:rsidR="00C51584" w:rsidRPr="00B87027" w:rsidRDefault="00C51584" w:rsidP="00980FA7">
      <w:pPr>
        <w:spacing w:after="0"/>
        <w:jc w:val="both"/>
        <w:rPr>
          <w:rFonts w:ascii="Times New Roman" w:hAnsi="Times New Roman" w:cs="Times New Roman"/>
          <w:sz w:val="24"/>
        </w:rPr>
      </w:pPr>
    </w:p>
    <w:p w:rsidR="00C51584" w:rsidRPr="00B87027" w:rsidRDefault="00C51584" w:rsidP="00980FA7">
      <w:pPr>
        <w:spacing w:after="0"/>
        <w:jc w:val="both"/>
        <w:rPr>
          <w:rFonts w:ascii="Times New Roman" w:hAnsi="Times New Roman" w:cs="Times New Roman"/>
          <w:b/>
          <w:sz w:val="28"/>
        </w:rPr>
      </w:pPr>
      <w:r w:rsidRPr="00B87027">
        <w:rPr>
          <w:rFonts w:ascii="Times New Roman" w:hAnsi="Times New Roman" w:cs="Times New Roman"/>
          <w:b/>
          <w:sz w:val="28"/>
        </w:rPr>
        <w:t>One-hot encoder: -</w:t>
      </w:r>
    </w:p>
    <w:p w:rsidR="00A80D67" w:rsidRPr="00B87027" w:rsidRDefault="00C51584" w:rsidP="00980FA7">
      <w:pPr>
        <w:spacing w:after="0"/>
        <w:jc w:val="both"/>
        <w:rPr>
          <w:rFonts w:ascii="Times New Roman" w:hAnsi="Times New Roman" w:cs="Times New Roman"/>
          <w:sz w:val="24"/>
        </w:rPr>
      </w:pPr>
      <w:r w:rsidRPr="00B87027">
        <w:rPr>
          <w:rFonts w:ascii="Times New Roman" w:hAnsi="Times New Roman" w:cs="Times New Roman"/>
          <w:sz w:val="24"/>
        </w:rPr>
        <w:tab/>
        <w:t>Like the Label Encoder the one-hot encoder is also doing same tasks. One difference is that unlike th</w:t>
      </w:r>
      <w:r w:rsidR="00A80D67" w:rsidRPr="00B87027">
        <w:rPr>
          <w:rFonts w:ascii="Times New Roman" w:hAnsi="Times New Roman" w:cs="Times New Roman"/>
          <w:sz w:val="24"/>
        </w:rPr>
        <w:t>e label encoder it converts the categorical dataset into vectors of numbers. For example, the gender has two values Male and Female. It converts these values into [1,0] for male and [0,1] for female.</w:t>
      </w:r>
    </w:p>
    <w:p w:rsidR="00A80D67" w:rsidRPr="00B87027" w:rsidRDefault="00A80D67" w:rsidP="00980FA7">
      <w:pPr>
        <w:spacing w:after="0"/>
        <w:jc w:val="both"/>
        <w:rPr>
          <w:rFonts w:ascii="Times New Roman" w:hAnsi="Times New Roman" w:cs="Times New Roman"/>
          <w:sz w:val="24"/>
        </w:rPr>
      </w:pPr>
    </w:p>
    <w:p w:rsidR="00A80D67" w:rsidRPr="00B87027" w:rsidRDefault="00A80D67" w:rsidP="00980FA7">
      <w:pPr>
        <w:spacing w:after="0"/>
        <w:jc w:val="both"/>
        <w:rPr>
          <w:rFonts w:ascii="Times New Roman" w:hAnsi="Times New Roman" w:cs="Times New Roman"/>
          <w:b/>
          <w:sz w:val="28"/>
        </w:rPr>
      </w:pPr>
      <w:r w:rsidRPr="00B87027">
        <w:rPr>
          <w:rFonts w:ascii="Times New Roman" w:hAnsi="Times New Roman" w:cs="Times New Roman"/>
          <w:b/>
          <w:sz w:val="28"/>
        </w:rPr>
        <w:t>Models Used: -</w:t>
      </w:r>
    </w:p>
    <w:p w:rsidR="00A80D67" w:rsidRPr="00B87027" w:rsidRDefault="00A80D67" w:rsidP="00980FA7">
      <w:pPr>
        <w:spacing w:after="0"/>
        <w:jc w:val="both"/>
        <w:rPr>
          <w:rFonts w:ascii="Times New Roman" w:hAnsi="Times New Roman" w:cs="Times New Roman"/>
          <w:sz w:val="28"/>
        </w:rPr>
      </w:pPr>
      <w:proofErr w:type="spellStart"/>
      <w:r w:rsidRPr="00B87027">
        <w:rPr>
          <w:rFonts w:ascii="Times New Roman" w:hAnsi="Times New Roman" w:cs="Times New Roman"/>
          <w:b/>
          <w:sz w:val="28"/>
        </w:rPr>
        <w:t>GridSearchCV</w:t>
      </w:r>
      <w:proofErr w:type="spellEnd"/>
      <w:r w:rsidRPr="00B87027">
        <w:rPr>
          <w:rFonts w:ascii="Times New Roman" w:hAnsi="Times New Roman" w:cs="Times New Roman"/>
          <w:b/>
          <w:sz w:val="28"/>
        </w:rPr>
        <w:t xml:space="preserve">: - </w:t>
      </w:r>
    </w:p>
    <w:p w:rsidR="00A80D67" w:rsidRPr="00B87027" w:rsidRDefault="00A80D67" w:rsidP="00980FA7">
      <w:pPr>
        <w:spacing w:after="0"/>
        <w:jc w:val="both"/>
        <w:rPr>
          <w:rFonts w:ascii="Times New Roman" w:hAnsi="Times New Roman" w:cs="Times New Roman"/>
          <w:sz w:val="24"/>
        </w:rPr>
      </w:pPr>
      <w:r w:rsidRPr="00B87027">
        <w:rPr>
          <w:rFonts w:ascii="Times New Roman" w:hAnsi="Times New Roman" w:cs="Times New Roman"/>
          <w:sz w:val="24"/>
        </w:rPr>
        <w:tab/>
      </w:r>
      <w:proofErr w:type="spellStart"/>
      <w:r w:rsidRPr="00B87027">
        <w:rPr>
          <w:rFonts w:ascii="Times New Roman" w:hAnsi="Times New Roman" w:cs="Times New Roman"/>
          <w:sz w:val="24"/>
        </w:rPr>
        <w:t>Hyperparameter</w:t>
      </w:r>
      <w:proofErr w:type="spellEnd"/>
      <w:r w:rsidRPr="00B87027">
        <w:rPr>
          <w:rFonts w:ascii="Times New Roman" w:hAnsi="Times New Roman" w:cs="Times New Roman"/>
          <w:sz w:val="24"/>
        </w:rPr>
        <w:t xml:space="preserve"> tuning is the process of selecting the optimal values for a machine learning model’s </w:t>
      </w:r>
      <w:proofErr w:type="spellStart"/>
      <w:r w:rsidRPr="00B87027">
        <w:rPr>
          <w:rFonts w:ascii="Times New Roman" w:hAnsi="Times New Roman" w:cs="Times New Roman"/>
          <w:sz w:val="24"/>
        </w:rPr>
        <w:t>hyperparameters</w:t>
      </w:r>
      <w:proofErr w:type="spellEnd"/>
      <w:r w:rsidRPr="00B87027">
        <w:rPr>
          <w:rFonts w:ascii="Times New Roman" w:hAnsi="Times New Roman" w:cs="Times New Roman"/>
          <w:sz w:val="24"/>
        </w:rPr>
        <w:t xml:space="preserve">. </w:t>
      </w:r>
      <w:proofErr w:type="spellStart"/>
      <w:r w:rsidRPr="00B87027">
        <w:rPr>
          <w:rFonts w:ascii="Times New Roman" w:hAnsi="Times New Roman" w:cs="Times New Roman"/>
          <w:sz w:val="24"/>
        </w:rPr>
        <w:t>Hyperparameters</w:t>
      </w:r>
      <w:proofErr w:type="spellEnd"/>
      <w:r w:rsidRPr="00B87027">
        <w:rPr>
          <w:rFonts w:ascii="Times New Roman" w:hAnsi="Times New Roman" w:cs="Times New Roman"/>
          <w:sz w:val="24"/>
        </w:rPr>
        <w:t xml:space="preserve"> are the one which controls the learning process of the models, with changing the parameters while learning. </w:t>
      </w:r>
      <w:proofErr w:type="spellStart"/>
      <w:r w:rsidRPr="00B87027">
        <w:rPr>
          <w:rFonts w:ascii="Times New Roman" w:hAnsi="Times New Roman" w:cs="Times New Roman"/>
          <w:sz w:val="24"/>
        </w:rPr>
        <w:t>GridSearchCv</w:t>
      </w:r>
      <w:proofErr w:type="spellEnd"/>
      <w:r w:rsidRPr="00B87027">
        <w:rPr>
          <w:rFonts w:ascii="Times New Roman" w:hAnsi="Times New Roman" w:cs="Times New Roman"/>
          <w:sz w:val="24"/>
        </w:rPr>
        <w:t xml:space="preserve"> is one of the </w:t>
      </w:r>
      <w:proofErr w:type="spellStart"/>
      <w:r w:rsidRPr="00B87027">
        <w:rPr>
          <w:rFonts w:ascii="Times New Roman" w:hAnsi="Times New Roman" w:cs="Times New Roman"/>
          <w:sz w:val="24"/>
        </w:rPr>
        <w:t>hyperparameter</w:t>
      </w:r>
      <w:proofErr w:type="spellEnd"/>
      <w:r w:rsidRPr="00B87027">
        <w:rPr>
          <w:rFonts w:ascii="Times New Roman" w:hAnsi="Times New Roman" w:cs="Times New Roman"/>
          <w:sz w:val="24"/>
        </w:rPr>
        <w:t xml:space="preserve"> tuning methods which is working like a brute force method. It will search for all of the possible combinations with the passed parameters. For example, the SVM model’s parameter</w:t>
      </w:r>
      <w:r w:rsidR="005931EF" w:rsidRPr="00B87027">
        <w:rPr>
          <w:rFonts w:ascii="Times New Roman" w:hAnsi="Times New Roman" w:cs="Times New Roman"/>
          <w:sz w:val="24"/>
        </w:rPr>
        <w:t>s the kernel has four ['linear', 'poly', '</w:t>
      </w:r>
      <w:proofErr w:type="spellStart"/>
      <w:r w:rsidR="005931EF" w:rsidRPr="00B87027">
        <w:rPr>
          <w:rFonts w:ascii="Times New Roman" w:hAnsi="Times New Roman" w:cs="Times New Roman"/>
          <w:sz w:val="24"/>
        </w:rPr>
        <w:t>rbf</w:t>
      </w:r>
      <w:proofErr w:type="spellEnd"/>
      <w:r w:rsidR="005931EF" w:rsidRPr="00B87027">
        <w:rPr>
          <w:rFonts w:ascii="Times New Roman" w:hAnsi="Times New Roman" w:cs="Times New Roman"/>
          <w:sz w:val="24"/>
        </w:rPr>
        <w:t>', 'sigmoid'] and C parameter as [0.001, 0.01, 0.1, 1]. As there are 4 different parameters in kernel and C, the combination of models built is 16. Among the 16 models it will fetch the best performing model and produce the output.</w:t>
      </w:r>
    </w:p>
    <w:p w:rsidR="005931EF" w:rsidRPr="00B87027" w:rsidRDefault="005931EF" w:rsidP="00980FA7">
      <w:pPr>
        <w:spacing w:after="0"/>
        <w:jc w:val="both"/>
        <w:rPr>
          <w:rFonts w:ascii="Times New Roman" w:hAnsi="Times New Roman" w:cs="Times New Roman"/>
          <w:sz w:val="24"/>
        </w:rPr>
      </w:pPr>
    </w:p>
    <w:p w:rsidR="005931EF" w:rsidRPr="00B87027" w:rsidRDefault="005931EF" w:rsidP="005931EF">
      <w:pPr>
        <w:spacing w:after="0"/>
        <w:jc w:val="center"/>
        <w:rPr>
          <w:rFonts w:ascii="Times New Roman" w:hAnsi="Times New Roman" w:cs="Times New Roman"/>
          <w:sz w:val="24"/>
        </w:rPr>
      </w:pPr>
      <w:r w:rsidRPr="00B87027">
        <w:rPr>
          <w:rFonts w:ascii="Times New Roman" w:hAnsi="Times New Roman" w:cs="Times New Roman"/>
          <w:sz w:val="24"/>
        </w:rPr>
        <w:drawing>
          <wp:inline distT="0" distB="0" distL="0" distR="0" wp14:anchorId="605BB60D" wp14:editId="649613BF">
            <wp:extent cx="5731510" cy="33147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2786" cy="3321221"/>
                    </a:xfrm>
                    <a:prstGeom prst="rect">
                      <a:avLst/>
                    </a:prstGeom>
                  </pic:spPr>
                </pic:pic>
              </a:graphicData>
            </a:graphic>
          </wp:inline>
        </w:drawing>
      </w:r>
    </w:p>
    <w:p w:rsidR="005931EF" w:rsidRPr="00B87027" w:rsidRDefault="005931EF" w:rsidP="005931EF">
      <w:pPr>
        <w:spacing w:after="0"/>
        <w:jc w:val="center"/>
        <w:rPr>
          <w:rFonts w:ascii="Times New Roman" w:hAnsi="Times New Roman" w:cs="Times New Roman"/>
          <w:sz w:val="24"/>
        </w:rPr>
      </w:pPr>
      <w:r w:rsidRPr="00B87027">
        <w:rPr>
          <w:rFonts w:ascii="Times New Roman" w:hAnsi="Times New Roman" w:cs="Times New Roman"/>
          <w:sz w:val="24"/>
        </w:rPr>
        <w:t>Figure 7. Best parameters of the models that are producing highest accuracy.</w:t>
      </w:r>
    </w:p>
    <w:p w:rsidR="005931EF" w:rsidRPr="00B87027" w:rsidRDefault="005931EF" w:rsidP="00980FA7">
      <w:pPr>
        <w:spacing w:after="0"/>
        <w:jc w:val="both"/>
        <w:rPr>
          <w:rFonts w:ascii="Times New Roman" w:hAnsi="Times New Roman" w:cs="Times New Roman"/>
          <w:sz w:val="24"/>
        </w:rPr>
      </w:pPr>
    </w:p>
    <w:p w:rsidR="00B87027" w:rsidRDefault="00B87027" w:rsidP="00980FA7">
      <w:pPr>
        <w:spacing w:after="0"/>
        <w:jc w:val="both"/>
        <w:rPr>
          <w:rFonts w:ascii="Times New Roman" w:hAnsi="Times New Roman" w:cs="Times New Roman"/>
          <w:b/>
          <w:sz w:val="28"/>
        </w:rPr>
      </w:pPr>
    </w:p>
    <w:p w:rsidR="005931EF" w:rsidRPr="00B87027" w:rsidRDefault="005931EF" w:rsidP="00980FA7">
      <w:pPr>
        <w:spacing w:after="0"/>
        <w:jc w:val="both"/>
        <w:rPr>
          <w:rFonts w:ascii="Times New Roman" w:hAnsi="Times New Roman" w:cs="Times New Roman"/>
          <w:b/>
          <w:sz w:val="28"/>
        </w:rPr>
      </w:pPr>
      <w:r w:rsidRPr="00B87027">
        <w:rPr>
          <w:rFonts w:ascii="Times New Roman" w:hAnsi="Times New Roman" w:cs="Times New Roman"/>
          <w:b/>
          <w:sz w:val="28"/>
        </w:rPr>
        <w:t>Logistic Regression: -</w:t>
      </w:r>
    </w:p>
    <w:p w:rsidR="005931EF" w:rsidRPr="00B87027" w:rsidRDefault="005931EF" w:rsidP="00DA5170">
      <w:pPr>
        <w:spacing w:after="0"/>
        <w:jc w:val="both"/>
        <w:rPr>
          <w:rFonts w:ascii="Times New Roman" w:hAnsi="Times New Roman" w:cs="Times New Roman"/>
          <w:sz w:val="24"/>
        </w:rPr>
      </w:pPr>
      <w:r w:rsidRPr="00B87027">
        <w:rPr>
          <w:rFonts w:ascii="Times New Roman" w:hAnsi="Times New Roman" w:cs="Times New Roman"/>
          <w:b/>
          <w:sz w:val="24"/>
        </w:rPr>
        <w:tab/>
      </w:r>
      <w:r w:rsidR="00DA5170" w:rsidRPr="00B87027">
        <w:rPr>
          <w:rFonts w:ascii="Times New Roman" w:hAnsi="Times New Roman" w:cs="Times New Roman"/>
          <w:sz w:val="24"/>
        </w:rPr>
        <w:t xml:space="preserve">Logistic Regression is the simpler and more effective method for binary and linear classification tasks. It is a classification model, which is very easy to realize and achieves very good performance with linearly separable classes. the logistic regression maps a weighted linear combination of features into real values between 0 and 1. These real values can be </w:t>
      </w:r>
      <w:r w:rsidR="00DA5170" w:rsidRPr="00B87027">
        <w:rPr>
          <w:rFonts w:ascii="Times New Roman" w:hAnsi="Times New Roman" w:cs="Times New Roman"/>
          <w:sz w:val="24"/>
        </w:rPr>
        <w:lastRenderedPageBreak/>
        <w:t xml:space="preserve">interpreted as probabilities. rather than predicting a class, predicting a probability of belonging to a given class of data. </w:t>
      </w:r>
    </w:p>
    <w:p w:rsidR="00DA5170" w:rsidRPr="00B87027" w:rsidRDefault="00DE5F0F" w:rsidP="00DA5170">
      <w:pPr>
        <w:spacing w:after="0"/>
        <w:jc w:val="both"/>
        <w:rPr>
          <w:rFonts w:ascii="Times New Roman" w:hAnsi="Times New Roman" w:cs="Times New Roman"/>
          <w:sz w:val="24"/>
        </w:rPr>
      </w:pPr>
      <w:r w:rsidRPr="00B87027">
        <w:rPr>
          <w:rFonts w:ascii="Times New Roman" w:hAnsi="Times New Roman" w:cs="Times New Roman"/>
          <w:sz w:val="24"/>
        </w:rPr>
        <w:tab/>
        <w:t xml:space="preserve">By training the model with the </w:t>
      </w:r>
      <w:proofErr w:type="spellStart"/>
      <w:r w:rsidRPr="00B87027">
        <w:rPr>
          <w:rFonts w:ascii="Times New Roman" w:hAnsi="Times New Roman" w:cs="Times New Roman"/>
          <w:sz w:val="24"/>
        </w:rPr>
        <w:t>GridSearchCv</w:t>
      </w:r>
      <w:proofErr w:type="spellEnd"/>
      <w:r w:rsidRPr="00B87027">
        <w:rPr>
          <w:rFonts w:ascii="Times New Roman" w:hAnsi="Times New Roman" w:cs="Times New Roman"/>
          <w:sz w:val="24"/>
        </w:rPr>
        <w:t xml:space="preserve"> </w:t>
      </w:r>
      <w:proofErr w:type="spellStart"/>
      <w:r w:rsidRPr="00B87027">
        <w:rPr>
          <w:rFonts w:ascii="Times New Roman" w:hAnsi="Times New Roman" w:cs="Times New Roman"/>
          <w:sz w:val="24"/>
        </w:rPr>
        <w:t>hyperparameter</w:t>
      </w:r>
      <w:proofErr w:type="spellEnd"/>
      <w:r w:rsidRPr="00B87027">
        <w:rPr>
          <w:rFonts w:ascii="Times New Roman" w:hAnsi="Times New Roman" w:cs="Times New Roman"/>
          <w:sz w:val="24"/>
        </w:rPr>
        <w:t xml:space="preserve"> tuning method, we came to know that the parameters C = 0.1 and penalty = l2 has produced best results. </w:t>
      </w:r>
    </w:p>
    <w:p w:rsidR="003E69EF" w:rsidRPr="00B87027" w:rsidRDefault="003E69EF" w:rsidP="00FE15CB">
      <w:pPr>
        <w:spacing w:after="0"/>
        <w:ind w:right="-1039"/>
        <w:jc w:val="center"/>
        <w:rPr>
          <w:rFonts w:ascii="Times New Roman" w:hAnsi="Times New Roman" w:cs="Times New Roman"/>
          <w:sz w:val="24"/>
        </w:rPr>
      </w:pPr>
      <w:r w:rsidRPr="00B87027">
        <w:rPr>
          <w:rFonts w:ascii="Times New Roman" w:hAnsi="Times New Roman" w:cs="Times New Roman"/>
          <w:noProof/>
          <w:sz w:val="24"/>
          <w:lang w:eastAsia="en-IN"/>
        </w:rPr>
        <w:drawing>
          <wp:inline distT="0" distB="0" distL="0" distR="0">
            <wp:extent cx="2971800" cy="2292985"/>
            <wp:effectExtent l="0" t="0" r="0" b="0"/>
            <wp:docPr id="8" name="Picture 8" descr="C:\Users\WELCOME\Desktop\Logistic 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LCOME\Desktop\Logistic regress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7191" cy="2312576"/>
                    </a:xfrm>
                    <a:prstGeom prst="rect">
                      <a:avLst/>
                    </a:prstGeom>
                    <a:noFill/>
                    <a:ln>
                      <a:noFill/>
                    </a:ln>
                  </pic:spPr>
                </pic:pic>
              </a:graphicData>
            </a:graphic>
          </wp:inline>
        </w:drawing>
      </w:r>
      <w:r w:rsidRPr="00B87027">
        <w:rPr>
          <w:rFonts w:ascii="Times New Roman" w:hAnsi="Times New Roman" w:cs="Times New Roman"/>
          <w:sz w:val="24"/>
        </w:rPr>
        <w:drawing>
          <wp:inline distT="0" distB="0" distL="0" distR="0" wp14:anchorId="5920BDDA" wp14:editId="65E35D51">
            <wp:extent cx="3390900" cy="1927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4209" cy="1975224"/>
                    </a:xfrm>
                    <a:prstGeom prst="rect">
                      <a:avLst/>
                    </a:prstGeom>
                  </pic:spPr>
                </pic:pic>
              </a:graphicData>
            </a:graphic>
          </wp:inline>
        </w:drawing>
      </w:r>
    </w:p>
    <w:p w:rsidR="00FE15CB" w:rsidRPr="00B87027" w:rsidRDefault="00FE15CB" w:rsidP="00FE15CB">
      <w:pPr>
        <w:spacing w:after="0"/>
        <w:ind w:right="-1039"/>
        <w:jc w:val="center"/>
        <w:rPr>
          <w:rFonts w:ascii="Times New Roman" w:hAnsi="Times New Roman" w:cs="Times New Roman"/>
          <w:sz w:val="24"/>
        </w:rPr>
      </w:pPr>
      <w:r w:rsidRPr="00B87027">
        <w:rPr>
          <w:rFonts w:ascii="Times New Roman" w:hAnsi="Times New Roman" w:cs="Times New Roman"/>
          <w:sz w:val="24"/>
        </w:rPr>
        <w:t>Figure 8. Confusion matrix and classification report of Logistic Regression</w:t>
      </w:r>
    </w:p>
    <w:p w:rsidR="005931EF" w:rsidRPr="00B87027" w:rsidRDefault="005931EF" w:rsidP="00980FA7">
      <w:pPr>
        <w:spacing w:after="0"/>
        <w:jc w:val="both"/>
        <w:rPr>
          <w:rFonts w:ascii="Times New Roman" w:hAnsi="Times New Roman" w:cs="Times New Roman"/>
          <w:b/>
          <w:sz w:val="24"/>
        </w:rPr>
      </w:pPr>
      <w:bookmarkStart w:id="0" w:name="_GoBack"/>
      <w:bookmarkEnd w:id="0"/>
    </w:p>
    <w:p w:rsidR="005931EF" w:rsidRPr="00B87027" w:rsidRDefault="005931EF" w:rsidP="00980FA7">
      <w:pPr>
        <w:spacing w:after="0"/>
        <w:jc w:val="both"/>
        <w:rPr>
          <w:rFonts w:ascii="Times New Roman" w:hAnsi="Times New Roman" w:cs="Times New Roman"/>
          <w:b/>
          <w:sz w:val="28"/>
        </w:rPr>
      </w:pPr>
      <w:r w:rsidRPr="00B87027">
        <w:rPr>
          <w:rFonts w:ascii="Times New Roman" w:hAnsi="Times New Roman" w:cs="Times New Roman"/>
          <w:b/>
          <w:sz w:val="28"/>
        </w:rPr>
        <w:t>Random Forest Algorithm: -</w:t>
      </w:r>
    </w:p>
    <w:p w:rsidR="005931EF" w:rsidRPr="00B87027" w:rsidRDefault="005931EF" w:rsidP="005931EF">
      <w:pPr>
        <w:ind w:firstLine="720"/>
        <w:jc w:val="both"/>
        <w:rPr>
          <w:rFonts w:ascii="Times New Roman" w:hAnsi="Times New Roman" w:cs="Times New Roman"/>
          <w:sz w:val="24"/>
          <w:szCs w:val="24"/>
          <w:lang w:val="en-GB"/>
        </w:rPr>
      </w:pPr>
      <w:r w:rsidRPr="00B87027">
        <w:rPr>
          <w:rFonts w:ascii="Times New Roman" w:hAnsi="Times New Roman" w:cs="Times New Roman"/>
          <w:sz w:val="24"/>
          <w:szCs w:val="24"/>
          <w:lang w:val="en-GB"/>
        </w:rPr>
        <w:t xml:space="preserve">A prominent tree approach to learning for machine learning applications is the Random Forest algorithm. During the training phase, it generates a predetermined number of Decision Tree algorithms. To measure a random subset of features in each division, a random subset of the dataset is used in the construction of each tree. Each decision tree </w:t>
      </w:r>
      <w:proofErr w:type="gramStart"/>
      <w:r w:rsidRPr="00B87027">
        <w:rPr>
          <w:rFonts w:ascii="Times New Roman" w:hAnsi="Times New Roman" w:cs="Times New Roman"/>
          <w:sz w:val="24"/>
          <w:szCs w:val="24"/>
          <w:lang w:val="en-GB"/>
        </w:rPr>
        <w:t>have</w:t>
      </w:r>
      <w:proofErr w:type="gramEnd"/>
      <w:r w:rsidRPr="00B87027">
        <w:rPr>
          <w:rFonts w:ascii="Times New Roman" w:hAnsi="Times New Roman" w:cs="Times New Roman"/>
          <w:sz w:val="24"/>
          <w:szCs w:val="24"/>
          <w:lang w:val="en-GB"/>
        </w:rPr>
        <w:t xml:space="preserve"> different datasets by using the bagging methods. </w:t>
      </w:r>
    </w:p>
    <w:p w:rsidR="005931EF" w:rsidRPr="00B87027" w:rsidRDefault="00DA5170" w:rsidP="005931EF">
      <w:pPr>
        <w:ind w:firstLine="720"/>
        <w:jc w:val="both"/>
        <w:rPr>
          <w:rFonts w:ascii="Times New Roman" w:hAnsi="Times New Roman" w:cs="Times New Roman"/>
          <w:sz w:val="24"/>
          <w:szCs w:val="24"/>
          <w:lang w:val="en-GB"/>
        </w:rPr>
      </w:pPr>
      <w:r w:rsidRPr="00B87027">
        <w:rPr>
          <w:rFonts w:ascii="Times New Roman" w:hAnsi="Times New Roman" w:cs="Times New Roman"/>
          <w:sz w:val="24"/>
          <w:szCs w:val="24"/>
          <w:lang w:val="en-GB"/>
        </w:rPr>
        <w:t>Bagging</w:t>
      </w:r>
      <w:r w:rsidR="005931EF" w:rsidRPr="00B87027">
        <w:rPr>
          <w:rFonts w:ascii="Times New Roman" w:hAnsi="Times New Roman" w:cs="Times New Roman"/>
          <w:sz w:val="24"/>
          <w:szCs w:val="24"/>
          <w:lang w:val="en-GB"/>
        </w:rPr>
        <w:t xml:space="preserve"> is a technique it will select the different training sets randomly from the training data with the with-replacement technique. So that at every decision tree in the architecture will get the different datasets. It will help the model to increase the accuracy and also avoids the overfitting the model. In bagging concept, the trees were connected in parallel and each trees will perform its task simultaneously. And at the final stage all output of the trees were grouped together. Before producing the output, it will analyse the grouped output and decides the output by certain tasks like majority voting, Averaging, Stacking, Feature level Fusion, Decision level fusion. Here the random forest is using majority voting. The majority voting means higher occurrence of the output will be stated out as the output.</w:t>
      </w:r>
    </w:p>
    <w:p w:rsidR="00FE15CB" w:rsidRPr="00B87027" w:rsidRDefault="00DE5F0F" w:rsidP="003E69EF">
      <w:pPr>
        <w:ind w:firstLine="720"/>
        <w:jc w:val="both"/>
        <w:rPr>
          <w:rFonts w:ascii="Times New Roman" w:hAnsi="Times New Roman" w:cs="Times New Roman"/>
          <w:sz w:val="24"/>
          <w:szCs w:val="24"/>
          <w:lang w:val="en-GB"/>
        </w:rPr>
      </w:pPr>
      <w:r w:rsidRPr="00B87027">
        <w:rPr>
          <w:rFonts w:ascii="Times New Roman" w:hAnsi="Times New Roman" w:cs="Times New Roman"/>
          <w:sz w:val="24"/>
          <w:szCs w:val="24"/>
          <w:lang w:val="en-GB"/>
        </w:rPr>
        <w:t xml:space="preserve">From the </w:t>
      </w:r>
      <w:proofErr w:type="spellStart"/>
      <w:r w:rsidRPr="00B87027">
        <w:rPr>
          <w:rFonts w:ascii="Times New Roman" w:hAnsi="Times New Roman" w:cs="Times New Roman"/>
          <w:sz w:val="24"/>
          <w:szCs w:val="24"/>
          <w:lang w:val="en-GB"/>
        </w:rPr>
        <w:t>GridSearchCV</w:t>
      </w:r>
      <w:proofErr w:type="spellEnd"/>
      <w:r w:rsidRPr="00B87027">
        <w:rPr>
          <w:rFonts w:ascii="Times New Roman" w:hAnsi="Times New Roman" w:cs="Times New Roman"/>
          <w:sz w:val="24"/>
          <w:szCs w:val="24"/>
          <w:lang w:val="en-GB"/>
        </w:rPr>
        <w:t xml:space="preserve">, we can </w:t>
      </w:r>
      <w:proofErr w:type="gramStart"/>
      <w:r w:rsidRPr="00B87027">
        <w:rPr>
          <w:rFonts w:ascii="Times New Roman" w:hAnsi="Times New Roman" w:cs="Times New Roman"/>
          <w:sz w:val="24"/>
          <w:szCs w:val="24"/>
          <w:lang w:val="en-GB"/>
        </w:rPr>
        <w:t>came</w:t>
      </w:r>
      <w:proofErr w:type="gramEnd"/>
      <w:r w:rsidRPr="00B87027">
        <w:rPr>
          <w:rFonts w:ascii="Times New Roman" w:hAnsi="Times New Roman" w:cs="Times New Roman"/>
          <w:sz w:val="24"/>
          <w:szCs w:val="24"/>
          <w:lang w:val="en-GB"/>
        </w:rPr>
        <w:t xml:space="preserve"> to know the beast parameters are min sample lea</w:t>
      </w:r>
      <w:r w:rsidR="003E69EF" w:rsidRPr="00B87027">
        <w:rPr>
          <w:rFonts w:ascii="Times New Roman" w:hAnsi="Times New Roman" w:cs="Times New Roman"/>
          <w:sz w:val="24"/>
          <w:szCs w:val="24"/>
          <w:lang w:val="en-GB"/>
        </w:rPr>
        <w:t xml:space="preserve">f = 1, min samples split = 10, </w:t>
      </w:r>
      <w:proofErr w:type="spellStart"/>
      <w:r w:rsidR="003E69EF" w:rsidRPr="00B87027">
        <w:rPr>
          <w:rFonts w:ascii="Times New Roman" w:hAnsi="Times New Roman" w:cs="Times New Roman"/>
          <w:sz w:val="24"/>
          <w:szCs w:val="24"/>
          <w:lang w:val="en-GB"/>
        </w:rPr>
        <w:t>n_estimators</w:t>
      </w:r>
      <w:proofErr w:type="spellEnd"/>
      <w:r w:rsidR="003E69EF" w:rsidRPr="00B87027">
        <w:rPr>
          <w:rFonts w:ascii="Times New Roman" w:hAnsi="Times New Roman" w:cs="Times New Roman"/>
          <w:sz w:val="24"/>
          <w:szCs w:val="24"/>
          <w:lang w:val="en-GB"/>
        </w:rPr>
        <w:t xml:space="preserve"> = 300.</w:t>
      </w:r>
    </w:p>
    <w:p w:rsidR="003E69EF" w:rsidRPr="00B87027" w:rsidRDefault="003E69EF" w:rsidP="00FE15CB">
      <w:pPr>
        <w:ind w:right="-613"/>
        <w:jc w:val="center"/>
        <w:rPr>
          <w:rFonts w:ascii="Times New Roman" w:hAnsi="Times New Roman" w:cs="Times New Roman"/>
          <w:noProof/>
          <w:lang w:eastAsia="en-IN"/>
        </w:rPr>
      </w:pPr>
      <w:r w:rsidRPr="00B87027">
        <w:rPr>
          <w:rFonts w:ascii="Times New Roman" w:hAnsi="Times New Roman" w:cs="Times New Roman"/>
          <w:noProof/>
          <w:sz w:val="24"/>
          <w:szCs w:val="24"/>
          <w:lang w:eastAsia="en-IN"/>
        </w:rPr>
        <w:lastRenderedPageBreak/>
        <w:drawing>
          <wp:inline distT="0" distB="0" distL="0" distR="0">
            <wp:extent cx="2754015" cy="2324100"/>
            <wp:effectExtent l="0" t="0" r="8255" b="0"/>
            <wp:docPr id="11" name="Picture 11" descr="C:\Users\WELCOME\Desktop\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LCOME\Desktop\R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8485" cy="2344750"/>
                    </a:xfrm>
                    <a:prstGeom prst="rect">
                      <a:avLst/>
                    </a:prstGeom>
                    <a:noFill/>
                    <a:ln>
                      <a:noFill/>
                    </a:ln>
                  </pic:spPr>
                </pic:pic>
              </a:graphicData>
            </a:graphic>
          </wp:inline>
        </w:drawing>
      </w:r>
      <w:r w:rsidR="00FE15CB" w:rsidRPr="00B87027">
        <w:rPr>
          <w:rFonts w:ascii="Times New Roman" w:hAnsi="Times New Roman" w:cs="Times New Roman"/>
          <w:sz w:val="24"/>
          <w:szCs w:val="24"/>
          <w:lang w:val="en-GB"/>
        </w:rPr>
        <w:drawing>
          <wp:inline distT="0" distB="0" distL="0" distR="0" wp14:anchorId="1B7C2C0B" wp14:editId="04564853">
            <wp:extent cx="3261360" cy="2141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1659" cy="2141416"/>
                    </a:xfrm>
                    <a:prstGeom prst="rect">
                      <a:avLst/>
                    </a:prstGeom>
                  </pic:spPr>
                </pic:pic>
              </a:graphicData>
            </a:graphic>
          </wp:inline>
        </w:drawing>
      </w:r>
    </w:p>
    <w:p w:rsidR="00FE15CB" w:rsidRPr="00B87027" w:rsidRDefault="00FE15CB" w:rsidP="00FE15CB">
      <w:pPr>
        <w:ind w:right="-613"/>
        <w:jc w:val="center"/>
        <w:rPr>
          <w:rFonts w:ascii="Times New Roman" w:hAnsi="Times New Roman" w:cs="Times New Roman"/>
          <w:sz w:val="24"/>
          <w:szCs w:val="24"/>
          <w:lang w:val="en-GB"/>
        </w:rPr>
      </w:pPr>
      <w:r w:rsidRPr="00B87027">
        <w:rPr>
          <w:rFonts w:ascii="Times New Roman" w:hAnsi="Times New Roman" w:cs="Times New Roman"/>
          <w:noProof/>
          <w:lang w:eastAsia="en-IN"/>
        </w:rPr>
        <w:t>Figure 9. Confusion matrix and classification report of Random Forest.</w:t>
      </w:r>
    </w:p>
    <w:p w:rsidR="003E69EF" w:rsidRPr="00B87027" w:rsidRDefault="003E69EF" w:rsidP="00980FA7">
      <w:pPr>
        <w:spacing w:after="0"/>
        <w:jc w:val="both"/>
        <w:rPr>
          <w:rFonts w:ascii="Times New Roman" w:hAnsi="Times New Roman" w:cs="Times New Roman"/>
          <w:b/>
          <w:sz w:val="24"/>
        </w:rPr>
      </w:pPr>
    </w:p>
    <w:p w:rsidR="005931EF" w:rsidRPr="00B87027" w:rsidRDefault="00DA5170" w:rsidP="00980FA7">
      <w:pPr>
        <w:spacing w:after="0"/>
        <w:jc w:val="both"/>
        <w:rPr>
          <w:rFonts w:ascii="Times New Roman" w:hAnsi="Times New Roman" w:cs="Times New Roman"/>
          <w:b/>
          <w:sz w:val="28"/>
        </w:rPr>
      </w:pPr>
      <w:r w:rsidRPr="00B87027">
        <w:rPr>
          <w:rFonts w:ascii="Times New Roman" w:hAnsi="Times New Roman" w:cs="Times New Roman"/>
          <w:b/>
          <w:sz w:val="28"/>
        </w:rPr>
        <w:t>Support Vector Machines: -</w:t>
      </w:r>
    </w:p>
    <w:p w:rsidR="00DA5170" w:rsidRPr="00B87027" w:rsidRDefault="00DA5170" w:rsidP="00980FA7">
      <w:pPr>
        <w:spacing w:after="0"/>
        <w:jc w:val="both"/>
        <w:rPr>
          <w:rFonts w:ascii="Times New Roman" w:hAnsi="Times New Roman" w:cs="Times New Roman"/>
          <w:sz w:val="24"/>
        </w:rPr>
      </w:pPr>
      <w:r w:rsidRPr="00B87027">
        <w:rPr>
          <w:rFonts w:ascii="Times New Roman" w:hAnsi="Times New Roman" w:cs="Times New Roman"/>
          <w:b/>
          <w:sz w:val="24"/>
        </w:rPr>
        <w:tab/>
      </w:r>
      <w:r w:rsidR="003E69EF" w:rsidRPr="00B87027">
        <w:rPr>
          <w:rFonts w:ascii="Times New Roman" w:hAnsi="Times New Roman" w:cs="Times New Roman"/>
          <w:sz w:val="24"/>
        </w:rPr>
        <w:t xml:space="preserve">A support vector machine (SVM) is a supervised machine learning algorithm that classifies data by finding an optimal line or hyperplane that maximizes the distance between each class in an N-dimensional space. The main objective of the SVM is find the optimal hyperplane that can separate the dataset classes. </w:t>
      </w:r>
    </w:p>
    <w:p w:rsidR="003E69EF" w:rsidRPr="00B87027" w:rsidRDefault="003E69EF" w:rsidP="00980FA7">
      <w:pPr>
        <w:spacing w:after="0"/>
        <w:jc w:val="both"/>
        <w:rPr>
          <w:rFonts w:ascii="Times New Roman" w:hAnsi="Times New Roman" w:cs="Times New Roman"/>
          <w:sz w:val="24"/>
          <w:szCs w:val="24"/>
          <w:lang w:val="en-GB"/>
        </w:rPr>
      </w:pPr>
      <w:r w:rsidRPr="00B87027">
        <w:rPr>
          <w:rFonts w:ascii="Times New Roman" w:hAnsi="Times New Roman" w:cs="Times New Roman"/>
          <w:sz w:val="24"/>
        </w:rPr>
        <w:tab/>
      </w:r>
      <w:r w:rsidRPr="00B87027">
        <w:rPr>
          <w:rFonts w:ascii="Times New Roman" w:hAnsi="Times New Roman" w:cs="Times New Roman"/>
          <w:sz w:val="24"/>
          <w:szCs w:val="24"/>
          <w:lang w:val="en-GB"/>
        </w:rPr>
        <w:t xml:space="preserve">From the </w:t>
      </w:r>
      <w:proofErr w:type="spellStart"/>
      <w:r w:rsidRPr="00B87027">
        <w:rPr>
          <w:rFonts w:ascii="Times New Roman" w:hAnsi="Times New Roman" w:cs="Times New Roman"/>
          <w:sz w:val="24"/>
          <w:szCs w:val="24"/>
          <w:lang w:val="en-GB"/>
        </w:rPr>
        <w:t>GridSearchCV</w:t>
      </w:r>
      <w:proofErr w:type="spellEnd"/>
      <w:r w:rsidRPr="00B87027">
        <w:rPr>
          <w:rFonts w:ascii="Times New Roman" w:hAnsi="Times New Roman" w:cs="Times New Roman"/>
          <w:sz w:val="24"/>
          <w:szCs w:val="24"/>
          <w:lang w:val="en-GB"/>
        </w:rPr>
        <w:t xml:space="preserve">, we can </w:t>
      </w:r>
      <w:proofErr w:type="gramStart"/>
      <w:r w:rsidRPr="00B87027">
        <w:rPr>
          <w:rFonts w:ascii="Times New Roman" w:hAnsi="Times New Roman" w:cs="Times New Roman"/>
          <w:sz w:val="24"/>
          <w:szCs w:val="24"/>
          <w:lang w:val="en-GB"/>
        </w:rPr>
        <w:t>came</w:t>
      </w:r>
      <w:proofErr w:type="gramEnd"/>
      <w:r w:rsidRPr="00B87027">
        <w:rPr>
          <w:rFonts w:ascii="Times New Roman" w:hAnsi="Times New Roman" w:cs="Times New Roman"/>
          <w:sz w:val="24"/>
          <w:szCs w:val="24"/>
          <w:lang w:val="en-GB"/>
        </w:rPr>
        <w:t xml:space="preserve"> to know the beast parameters are</w:t>
      </w:r>
      <w:r w:rsidRPr="00B87027">
        <w:rPr>
          <w:rFonts w:ascii="Times New Roman" w:hAnsi="Times New Roman" w:cs="Times New Roman"/>
          <w:sz w:val="24"/>
          <w:szCs w:val="24"/>
          <w:lang w:val="en-GB"/>
        </w:rPr>
        <w:t xml:space="preserve"> C=0.01, kernel = linear.</w:t>
      </w:r>
    </w:p>
    <w:p w:rsidR="003E69EF" w:rsidRPr="00B87027" w:rsidRDefault="00FE15CB" w:rsidP="00FE15CB">
      <w:pPr>
        <w:spacing w:after="0"/>
        <w:ind w:right="-330"/>
        <w:jc w:val="center"/>
        <w:rPr>
          <w:rFonts w:ascii="Times New Roman" w:hAnsi="Times New Roman" w:cs="Times New Roman"/>
          <w:b/>
          <w:sz w:val="24"/>
          <w:szCs w:val="24"/>
          <w:lang w:val="en-GB"/>
        </w:rPr>
      </w:pPr>
      <w:r w:rsidRPr="00B87027">
        <w:rPr>
          <w:rFonts w:ascii="Times New Roman" w:hAnsi="Times New Roman" w:cs="Times New Roman"/>
          <w:b/>
          <w:noProof/>
          <w:sz w:val="24"/>
          <w:szCs w:val="24"/>
          <w:lang w:eastAsia="en-IN"/>
        </w:rPr>
        <w:drawing>
          <wp:inline distT="0" distB="0" distL="0" distR="0">
            <wp:extent cx="2392680" cy="1787525"/>
            <wp:effectExtent l="0" t="0" r="7620" b="3175"/>
            <wp:docPr id="14" name="Picture 14" descr="C:\Users\WELCOME\Desktop\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LCOME\Desktop\SV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9327" cy="1792491"/>
                    </a:xfrm>
                    <a:prstGeom prst="rect">
                      <a:avLst/>
                    </a:prstGeom>
                    <a:noFill/>
                    <a:ln>
                      <a:noFill/>
                    </a:ln>
                  </pic:spPr>
                </pic:pic>
              </a:graphicData>
            </a:graphic>
          </wp:inline>
        </w:drawing>
      </w:r>
      <w:r w:rsidRPr="00B87027">
        <w:rPr>
          <w:rFonts w:ascii="Times New Roman" w:hAnsi="Times New Roman" w:cs="Times New Roman"/>
          <w:b/>
          <w:sz w:val="24"/>
          <w:szCs w:val="24"/>
          <w:lang w:val="en-GB"/>
        </w:rPr>
        <w:drawing>
          <wp:inline distT="0" distB="0" distL="0" distR="0" wp14:anchorId="119CA417" wp14:editId="4C587E3D">
            <wp:extent cx="3482340" cy="18821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2649" cy="1882307"/>
                    </a:xfrm>
                    <a:prstGeom prst="rect">
                      <a:avLst/>
                    </a:prstGeom>
                  </pic:spPr>
                </pic:pic>
              </a:graphicData>
            </a:graphic>
          </wp:inline>
        </w:drawing>
      </w:r>
    </w:p>
    <w:p w:rsidR="00FE15CB" w:rsidRPr="00B87027" w:rsidRDefault="00FE15CB" w:rsidP="00FE15CB">
      <w:pPr>
        <w:spacing w:after="0"/>
        <w:ind w:right="-330"/>
        <w:jc w:val="center"/>
        <w:rPr>
          <w:rFonts w:ascii="Times New Roman" w:hAnsi="Times New Roman" w:cs="Times New Roman"/>
          <w:sz w:val="24"/>
          <w:szCs w:val="24"/>
          <w:lang w:val="en-GB"/>
        </w:rPr>
      </w:pPr>
      <w:r w:rsidRPr="00B87027">
        <w:rPr>
          <w:rFonts w:ascii="Times New Roman" w:hAnsi="Times New Roman" w:cs="Times New Roman"/>
          <w:sz w:val="24"/>
          <w:szCs w:val="24"/>
          <w:lang w:val="en-GB"/>
        </w:rPr>
        <w:t>Figure 10. confusion matrix and classification report of SVM</w:t>
      </w:r>
    </w:p>
    <w:p w:rsidR="00FE15CB" w:rsidRPr="00B87027" w:rsidRDefault="00FE15CB" w:rsidP="00980FA7">
      <w:pPr>
        <w:spacing w:after="0"/>
        <w:jc w:val="both"/>
        <w:rPr>
          <w:rFonts w:ascii="Times New Roman" w:hAnsi="Times New Roman" w:cs="Times New Roman"/>
          <w:b/>
          <w:sz w:val="24"/>
          <w:szCs w:val="24"/>
          <w:lang w:val="en-GB"/>
        </w:rPr>
      </w:pPr>
    </w:p>
    <w:p w:rsidR="00FE15CB" w:rsidRPr="00B87027" w:rsidRDefault="00FE15CB" w:rsidP="00980FA7">
      <w:pPr>
        <w:spacing w:after="0"/>
        <w:jc w:val="both"/>
        <w:rPr>
          <w:rFonts w:ascii="Times New Roman" w:hAnsi="Times New Roman" w:cs="Times New Roman"/>
          <w:b/>
          <w:sz w:val="24"/>
          <w:szCs w:val="24"/>
          <w:lang w:val="en-GB"/>
        </w:rPr>
      </w:pPr>
    </w:p>
    <w:p w:rsidR="003E69EF" w:rsidRPr="00B87027" w:rsidRDefault="003E69EF" w:rsidP="00980FA7">
      <w:pPr>
        <w:spacing w:after="0"/>
        <w:jc w:val="both"/>
        <w:rPr>
          <w:rFonts w:ascii="Times New Roman" w:hAnsi="Times New Roman" w:cs="Times New Roman"/>
          <w:b/>
          <w:sz w:val="28"/>
          <w:szCs w:val="24"/>
          <w:lang w:val="en-GB"/>
        </w:rPr>
      </w:pPr>
      <w:r w:rsidRPr="00B87027">
        <w:rPr>
          <w:rFonts w:ascii="Times New Roman" w:hAnsi="Times New Roman" w:cs="Times New Roman"/>
          <w:b/>
          <w:sz w:val="28"/>
          <w:szCs w:val="24"/>
          <w:lang w:val="en-GB"/>
        </w:rPr>
        <w:t>KNN: -</w:t>
      </w:r>
    </w:p>
    <w:p w:rsidR="003E69EF" w:rsidRPr="00B87027" w:rsidRDefault="003E69EF" w:rsidP="003E69EF">
      <w:pPr>
        <w:rPr>
          <w:rFonts w:ascii="Times New Roman" w:eastAsia="Times New Roman" w:hAnsi="Times New Roman" w:cs="Times New Roman"/>
          <w:sz w:val="24"/>
          <w:szCs w:val="24"/>
          <w:lang w:eastAsia="en-IN"/>
        </w:rPr>
      </w:pPr>
      <w:r w:rsidRPr="00B87027">
        <w:rPr>
          <w:rFonts w:ascii="Times New Roman" w:hAnsi="Times New Roman" w:cs="Times New Roman"/>
          <w:b/>
          <w:sz w:val="24"/>
          <w:szCs w:val="24"/>
          <w:lang w:val="en-GB"/>
        </w:rPr>
        <w:tab/>
      </w:r>
      <w:r w:rsidRPr="00B87027">
        <w:rPr>
          <w:rFonts w:ascii="Times New Roman" w:eastAsia="Times New Roman" w:hAnsi="Times New Roman" w:cs="Times New Roman"/>
          <w:sz w:val="24"/>
          <w:szCs w:val="24"/>
          <w:lang w:eastAsia="en-IN"/>
        </w:rPr>
        <w:t>Because of its simplicity and ease of usage, the K-NN) algorithm is a popular and adaptable machine learning technique. No presumptions on the distribution of the underlying data are necessary. It is a versatile option for a range of dataset types in classification and regression applications because it can handle both numerical and categorical data. This non-parametric technique bases its predictions on how similar the data points in a particular dataset are to one another. By comparison, K-NN is less susceptible to outliers than other algorithms.</w:t>
      </w:r>
    </w:p>
    <w:p w:rsidR="003E69EF" w:rsidRPr="00B87027" w:rsidRDefault="003E69EF" w:rsidP="00980FA7">
      <w:pPr>
        <w:spacing w:after="0"/>
        <w:jc w:val="both"/>
        <w:rPr>
          <w:rFonts w:ascii="Times New Roman" w:hAnsi="Times New Roman" w:cs="Times New Roman"/>
          <w:sz w:val="24"/>
        </w:rPr>
      </w:pPr>
      <w:r w:rsidRPr="00B87027">
        <w:rPr>
          <w:rFonts w:ascii="Times New Roman" w:hAnsi="Times New Roman" w:cs="Times New Roman"/>
          <w:b/>
          <w:sz w:val="24"/>
        </w:rPr>
        <w:tab/>
      </w:r>
      <w:r w:rsidRPr="00B87027">
        <w:rPr>
          <w:rFonts w:ascii="Times New Roman" w:hAnsi="Times New Roman" w:cs="Times New Roman"/>
          <w:sz w:val="24"/>
        </w:rPr>
        <w:t xml:space="preserve">The best parameters that are determined from the hyper parameter tuning is, </w:t>
      </w:r>
      <w:proofErr w:type="spellStart"/>
      <w:r w:rsidRPr="00B87027">
        <w:rPr>
          <w:rFonts w:ascii="Times New Roman" w:hAnsi="Times New Roman" w:cs="Times New Roman"/>
          <w:sz w:val="24"/>
        </w:rPr>
        <w:t>n_neighbours</w:t>
      </w:r>
      <w:proofErr w:type="spellEnd"/>
      <w:r w:rsidRPr="00B87027">
        <w:rPr>
          <w:rFonts w:ascii="Times New Roman" w:hAnsi="Times New Roman" w:cs="Times New Roman"/>
          <w:sz w:val="24"/>
        </w:rPr>
        <w:t xml:space="preserve"> = 7, p = 1.</w:t>
      </w:r>
    </w:p>
    <w:p w:rsidR="003E69EF" w:rsidRPr="00B87027" w:rsidRDefault="00FE15CB" w:rsidP="00FE15CB">
      <w:pPr>
        <w:spacing w:after="0"/>
        <w:ind w:right="-472"/>
        <w:jc w:val="center"/>
        <w:rPr>
          <w:rFonts w:ascii="Times New Roman" w:hAnsi="Times New Roman" w:cs="Times New Roman"/>
          <w:noProof/>
          <w:lang w:eastAsia="en-IN"/>
        </w:rPr>
      </w:pPr>
      <w:r w:rsidRPr="00B87027">
        <w:rPr>
          <w:rFonts w:ascii="Times New Roman" w:hAnsi="Times New Roman" w:cs="Times New Roman"/>
          <w:noProof/>
          <w:sz w:val="24"/>
          <w:lang w:eastAsia="en-IN"/>
        </w:rPr>
        <w:lastRenderedPageBreak/>
        <w:drawing>
          <wp:inline distT="0" distB="0" distL="0" distR="0">
            <wp:extent cx="2835282" cy="2392680"/>
            <wp:effectExtent l="0" t="0" r="3175" b="7620"/>
            <wp:docPr id="15" name="Picture 15" descr="C:\Users\WELCOME\Desktop\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LCOME\Desktop\KN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2179" cy="2398500"/>
                    </a:xfrm>
                    <a:prstGeom prst="rect">
                      <a:avLst/>
                    </a:prstGeom>
                    <a:noFill/>
                    <a:ln>
                      <a:noFill/>
                    </a:ln>
                  </pic:spPr>
                </pic:pic>
              </a:graphicData>
            </a:graphic>
          </wp:inline>
        </w:drawing>
      </w:r>
      <w:r w:rsidRPr="00B87027">
        <w:rPr>
          <w:rFonts w:ascii="Times New Roman" w:hAnsi="Times New Roman" w:cs="Times New Roman"/>
          <w:sz w:val="24"/>
        </w:rPr>
        <w:drawing>
          <wp:inline distT="0" distB="0" distL="0" distR="0" wp14:anchorId="5B696889" wp14:editId="14D24D26">
            <wp:extent cx="3093720" cy="2179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4004" cy="2179520"/>
                    </a:xfrm>
                    <a:prstGeom prst="rect">
                      <a:avLst/>
                    </a:prstGeom>
                  </pic:spPr>
                </pic:pic>
              </a:graphicData>
            </a:graphic>
          </wp:inline>
        </w:drawing>
      </w:r>
    </w:p>
    <w:p w:rsidR="00FE15CB" w:rsidRPr="00B87027" w:rsidRDefault="00FE15CB" w:rsidP="00FE15CB">
      <w:pPr>
        <w:spacing w:after="0"/>
        <w:ind w:right="-472"/>
        <w:jc w:val="center"/>
        <w:rPr>
          <w:rFonts w:ascii="Times New Roman" w:hAnsi="Times New Roman" w:cs="Times New Roman"/>
          <w:noProof/>
          <w:lang w:eastAsia="en-IN"/>
        </w:rPr>
      </w:pPr>
      <w:r w:rsidRPr="00B87027">
        <w:rPr>
          <w:rFonts w:ascii="Times New Roman" w:hAnsi="Times New Roman" w:cs="Times New Roman"/>
          <w:noProof/>
          <w:lang w:eastAsia="en-IN"/>
        </w:rPr>
        <w:t>Figure 11. Confusion matrix and classification matrix of KNN.</w:t>
      </w:r>
    </w:p>
    <w:p w:rsidR="00FE15CB" w:rsidRPr="00B87027" w:rsidRDefault="00FE15CB" w:rsidP="00FE15CB">
      <w:pPr>
        <w:spacing w:after="0"/>
        <w:ind w:right="-472"/>
        <w:jc w:val="both"/>
        <w:rPr>
          <w:rFonts w:ascii="Times New Roman" w:hAnsi="Times New Roman" w:cs="Times New Roman"/>
          <w:sz w:val="24"/>
        </w:rPr>
      </w:pPr>
    </w:p>
    <w:p w:rsidR="003E69EF" w:rsidRPr="00B87027" w:rsidRDefault="003E69EF" w:rsidP="00980FA7">
      <w:pPr>
        <w:spacing w:after="0"/>
        <w:jc w:val="both"/>
        <w:rPr>
          <w:rFonts w:ascii="Times New Roman" w:hAnsi="Times New Roman" w:cs="Times New Roman"/>
          <w:sz w:val="24"/>
        </w:rPr>
      </w:pPr>
    </w:p>
    <w:p w:rsidR="00FE15CB" w:rsidRPr="00B87027" w:rsidRDefault="00FE15CB" w:rsidP="00980FA7">
      <w:pPr>
        <w:spacing w:after="0"/>
        <w:jc w:val="both"/>
        <w:rPr>
          <w:rFonts w:ascii="Times New Roman" w:hAnsi="Times New Roman" w:cs="Times New Roman"/>
          <w:b/>
          <w:sz w:val="28"/>
        </w:rPr>
      </w:pPr>
      <w:r w:rsidRPr="00B87027">
        <w:rPr>
          <w:rFonts w:ascii="Times New Roman" w:hAnsi="Times New Roman" w:cs="Times New Roman"/>
          <w:b/>
          <w:sz w:val="28"/>
        </w:rPr>
        <w:t>Result: -</w:t>
      </w:r>
    </w:p>
    <w:p w:rsidR="00FE15CB" w:rsidRPr="00B87027" w:rsidRDefault="00FE15CB" w:rsidP="00980FA7">
      <w:pPr>
        <w:spacing w:after="0"/>
        <w:jc w:val="both"/>
        <w:rPr>
          <w:rFonts w:ascii="Times New Roman" w:hAnsi="Times New Roman" w:cs="Times New Roman"/>
          <w:sz w:val="24"/>
        </w:rPr>
      </w:pPr>
      <w:r w:rsidRPr="00B87027">
        <w:rPr>
          <w:rFonts w:ascii="Times New Roman" w:hAnsi="Times New Roman" w:cs="Times New Roman"/>
          <w:sz w:val="24"/>
        </w:rPr>
        <w:tab/>
        <w:t xml:space="preserve">In this project, the churn prediction of Telco customer churn dataset was used after the pre-processing. The pre-processed dataset was then passed to the machine learning models like Logistic Regression, Random Forest, Support Vector Machines, K-nearest neighbour. </w:t>
      </w:r>
      <w:r w:rsidR="00FD128D" w:rsidRPr="00B87027">
        <w:rPr>
          <w:rFonts w:ascii="Times New Roman" w:hAnsi="Times New Roman" w:cs="Times New Roman"/>
          <w:sz w:val="24"/>
        </w:rPr>
        <w:t>The accuracy of the model is determined with the metrics of F1-score, precision, recall, accuracy score, confusion matrix, and classification report. The models produced the accuracy of 81.6%, 81.4%, 77.9% and 80.3% respectively. From these we came to know that the logistic regression produces the highest accuracy of 81.6%. In future work, as stated above the distribution of dataset over yes is very less. We can increase the distribution and can increase the models accuracy.</w:t>
      </w:r>
    </w:p>
    <w:p w:rsidR="00FD128D" w:rsidRDefault="00FD128D" w:rsidP="00980FA7">
      <w:pPr>
        <w:spacing w:after="0"/>
        <w:jc w:val="both"/>
        <w:rPr>
          <w:rFonts w:ascii="Times New Roman" w:hAnsi="Times New Roman" w:cs="Times New Roman"/>
          <w:sz w:val="24"/>
        </w:rPr>
      </w:pPr>
    </w:p>
    <w:p w:rsidR="00B87027" w:rsidRPr="00B87027" w:rsidRDefault="00B87027" w:rsidP="00980FA7">
      <w:pPr>
        <w:spacing w:after="0"/>
        <w:jc w:val="both"/>
        <w:rPr>
          <w:rFonts w:ascii="Times New Roman" w:hAnsi="Times New Roman" w:cs="Times New Roman"/>
          <w:sz w:val="24"/>
        </w:rPr>
      </w:pPr>
    </w:p>
    <w:sectPr w:rsidR="00B87027" w:rsidRPr="00B87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319A8"/>
    <w:multiLevelType w:val="hybridMultilevel"/>
    <w:tmpl w:val="E7AC6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682D90"/>
    <w:multiLevelType w:val="multilevel"/>
    <w:tmpl w:val="3C54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81DC3"/>
    <w:multiLevelType w:val="hybridMultilevel"/>
    <w:tmpl w:val="CE6A55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0247613"/>
    <w:multiLevelType w:val="multilevel"/>
    <w:tmpl w:val="12A8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030"/>
    <w:rsid w:val="001202C8"/>
    <w:rsid w:val="00245AC5"/>
    <w:rsid w:val="00265DB6"/>
    <w:rsid w:val="00321DA0"/>
    <w:rsid w:val="003606E8"/>
    <w:rsid w:val="003E69EF"/>
    <w:rsid w:val="00502030"/>
    <w:rsid w:val="005931EF"/>
    <w:rsid w:val="007A2B09"/>
    <w:rsid w:val="00980FA7"/>
    <w:rsid w:val="00A80D67"/>
    <w:rsid w:val="00B87027"/>
    <w:rsid w:val="00C121BD"/>
    <w:rsid w:val="00C51584"/>
    <w:rsid w:val="00CE46C5"/>
    <w:rsid w:val="00D07BFA"/>
    <w:rsid w:val="00D223BB"/>
    <w:rsid w:val="00D30DEC"/>
    <w:rsid w:val="00D63E66"/>
    <w:rsid w:val="00DA5170"/>
    <w:rsid w:val="00DE5F0F"/>
    <w:rsid w:val="00F53789"/>
    <w:rsid w:val="00FD128D"/>
    <w:rsid w:val="00FE1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9846A"/>
  <w15:chartTrackingRefBased/>
  <w15:docId w15:val="{3BA299DE-C1D2-4DA5-9DEF-9493F491B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23BB"/>
    <w:rPr>
      <w:b/>
      <w:bCs/>
    </w:rPr>
  </w:style>
  <w:style w:type="paragraph" w:styleId="NormalWeb">
    <w:name w:val="Normal (Web)"/>
    <w:basedOn w:val="Normal"/>
    <w:uiPriority w:val="99"/>
    <w:semiHidden/>
    <w:unhideWhenUsed/>
    <w:rsid w:val="00D223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22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2410">
      <w:bodyDiv w:val="1"/>
      <w:marLeft w:val="0"/>
      <w:marRight w:val="0"/>
      <w:marTop w:val="0"/>
      <w:marBottom w:val="0"/>
      <w:divBdr>
        <w:top w:val="none" w:sz="0" w:space="0" w:color="auto"/>
        <w:left w:val="none" w:sz="0" w:space="0" w:color="auto"/>
        <w:bottom w:val="none" w:sz="0" w:space="0" w:color="auto"/>
        <w:right w:val="none" w:sz="0" w:space="0" w:color="auto"/>
      </w:divBdr>
    </w:div>
    <w:div w:id="1267349599">
      <w:bodyDiv w:val="1"/>
      <w:marLeft w:val="0"/>
      <w:marRight w:val="0"/>
      <w:marTop w:val="0"/>
      <w:marBottom w:val="0"/>
      <w:divBdr>
        <w:top w:val="none" w:sz="0" w:space="0" w:color="auto"/>
        <w:left w:val="none" w:sz="0" w:space="0" w:color="auto"/>
        <w:bottom w:val="none" w:sz="0" w:space="0" w:color="auto"/>
        <w:right w:val="none" w:sz="0" w:space="0" w:color="auto"/>
      </w:divBdr>
    </w:div>
    <w:div w:id="1278754490">
      <w:bodyDiv w:val="1"/>
      <w:marLeft w:val="0"/>
      <w:marRight w:val="0"/>
      <w:marTop w:val="0"/>
      <w:marBottom w:val="0"/>
      <w:divBdr>
        <w:top w:val="none" w:sz="0" w:space="0" w:color="auto"/>
        <w:left w:val="none" w:sz="0" w:space="0" w:color="auto"/>
        <w:bottom w:val="none" w:sz="0" w:space="0" w:color="auto"/>
        <w:right w:val="none" w:sz="0" w:space="0" w:color="auto"/>
      </w:divBdr>
    </w:div>
    <w:div w:id="1576011510">
      <w:bodyDiv w:val="1"/>
      <w:marLeft w:val="0"/>
      <w:marRight w:val="0"/>
      <w:marTop w:val="0"/>
      <w:marBottom w:val="0"/>
      <w:divBdr>
        <w:top w:val="none" w:sz="0" w:space="0" w:color="auto"/>
        <w:left w:val="none" w:sz="0" w:space="0" w:color="auto"/>
        <w:bottom w:val="none" w:sz="0" w:space="0" w:color="auto"/>
        <w:right w:val="none" w:sz="0" w:space="0" w:color="auto"/>
      </w:divBdr>
    </w:div>
    <w:div w:id="1784764939">
      <w:bodyDiv w:val="1"/>
      <w:marLeft w:val="0"/>
      <w:marRight w:val="0"/>
      <w:marTop w:val="0"/>
      <w:marBottom w:val="0"/>
      <w:divBdr>
        <w:top w:val="none" w:sz="0" w:space="0" w:color="auto"/>
        <w:left w:val="none" w:sz="0" w:space="0" w:color="auto"/>
        <w:bottom w:val="none" w:sz="0" w:space="0" w:color="auto"/>
        <w:right w:val="none" w:sz="0" w:space="0" w:color="auto"/>
      </w:divBdr>
      <w:divsChild>
        <w:div w:id="1698121986">
          <w:marLeft w:val="0"/>
          <w:marRight w:val="0"/>
          <w:marTop w:val="0"/>
          <w:marBottom w:val="0"/>
          <w:divBdr>
            <w:top w:val="none" w:sz="0" w:space="0" w:color="auto"/>
            <w:left w:val="none" w:sz="0" w:space="0" w:color="auto"/>
            <w:bottom w:val="none" w:sz="0" w:space="0" w:color="auto"/>
            <w:right w:val="none" w:sz="0" w:space="0" w:color="auto"/>
          </w:divBdr>
          <w:divsChild>
            <w:div w:id="1779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10</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6</cp:revision>
  <cp:lastPrinted>2024-06-10T16:45:00Z</cp:lastPrinted>
  <dcterms:created xsi:type="dcterms:W3CDTF">2024-06-10T09:16:00Z</dcterms:created>
  <dcterms:modified xsi:type="dcterms:W3CDTF">2024-06-10T16:46:00Z</dcterms:modified>
</cp:coreProperties>
</file>