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68FFC">
      <w:pPr>
        <w:jc w:val="center"/>
      </w:pPr>
      <w:r>
        <w:rPr>
          <w:b/>
          <w:sz w:val="36"/>
        </w:rPr>
        <w:t>PROJECT REPORT</w:t>
      </w:r>
    </w:p>
    <w:p w14:paraId="06CFB97A">
      <w:pPr>
        <w:jc w:val="center"/>
      </w:pPr>
      <w:r>
        <w:rPr>
          <w:b/>
          <w:sz w:val="30"/>
        </w:rPr>
        <w:t>Import Data Using Transform Maps (Spreadsheet)</w:t>
      </w:r>
    </w:p>
    <w:p w14:paraId="0DE77094">
      <w:pPr>
        <w:spacing w:before="200" w:after="80"/>
      </w:pPr>
      <w:r>
        <w:rPr>
          <w:b/>
          <w:sz w:val="28"/>
        </w:rPr>
        <w:t>1. INTRODUCTION</w:t>
      </w:r>
    </w:p>
    <w:p w14:paraId="78C4BFC2">
      <w:pPr>
        <w:spacing w:before="120" w:after="80"/>
      </w:pPr>
      <w:r>
        <w:rPr>
          <w:b/>
          <w:sz w:val="23"/>
        </w:rPr>
        <w:t>1.1 Project Overview</w:t>
      </w:r>
    </w:p>
    <w:p w14:paraId="0E958868">
      <w:r>
        <w:t>This project demonstrates the import of employee information into ServiceNow using a spreadsheet, Import Sets, and Transform Maps. Employee information such as Employee ID, Name, Email, Department, and Location is first loaded into an Import Set Table. The staged data is then validated and transformed into records in the target Employee table.</w:t>
      </w:r>
    </w:p>
    <w:p w14:paraId="7A53A9E6">
      <w:r>
        <w:t>Employee ID is used as the unique identifier. Through coalesce, an existing Employee ID causes the corresponding employee record to be updated, while an Employee ID that does not already exist results in a new employee record.</w:t>
      </w:r>
    </w:p>
    <w:p w14:paraId="3AE149B8">
      <w:pPr>
        <w:spacing w:before="120" w:after="80"/>
      </w:pPr>
      <w:r>
        <w:rPr>
          <w:b/>
          <w:sz w:val="23"/>
        </w:rPr>
        <w:t>1.2 Purpose</w:t>
      </w:r>
    </w:p>
    <w:p w14:paraId="5E69F334">
      <w:r>
        <w:t>The purpose of the project is to provide a structured process for importing employee information from a spreadsheet into ServiceNow, validating the imported information, mapping source fields to target fields, avoiding duplicate employee records, and presenting the imported information through reports and dashboards.</w:t>
      </w:r>
    </w:p>
    <w:p w14:paraId="0C0E83D1">
      <w:pPr>
        <w:spacing w:before="200" w:after="80"/>
      </w:pPr>
      <w:r>
        <w:rPr>
          <w:b/>
          <w:sz w:val="28"/>
        </w:rPr>
        <w:t>2. IDEATION PHASE</w:t>
      </w:r>
    </w:p>
    <w:p w14:paraId="6A1762BF">
      <w:pPr>
        <w:spacing w:before="120" w:after="80"/>
      </w:pPr>
      <w:r>
        <w:rPr>
          <w:b/>
          <w:sz w:val="23"/>
        </w:rPr>
        <w:t>2.1 Problem Statement</w:t>
      </w:r>
    </w:p>
    <w:p w14:paraId="3B976B92">
      <w:r>
        <w:t>Employee information maintained in a spreadsheet needs to be transferred accurately into ServiceNow. Manual entry can require repeated data entry and can make it difficult to consistently validate records or prevent duplicates. A structured import process is therefore required to stage spreadsheet data, validate it, map it to the Employee table, and update existing employees or create new records based on Employee ID.</w:t>
      </w:r>
    </w:p>
    <w:p w14:paraId="13A385E9">
      <w:pPr>
        <w:spacing w:before="120" w:after="80"/>
      </w:pPr>
      <w:r>
        <w:rPr>
          <w:b/>
          <w:sz w:val="23"/>
        </w:rPr>
        <w:t>2.2 Empathy Map Canvas</w:t>
      </w:r>
    </w:p>
    <w:p w14:paraId="223F44FE">
      <w:r>
        <w:t>The supplied project description does not provide a detailed empathy-map study. For the project report, the intended user perspective can be represented around the administrator who manages employee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2"/>
        <w:gridCol w:w="5112"/>
      </w:tblGrid>
      <w:tr w14:paraId="18E3705C">
        <w:trPr>
          <w:jc w:val="center"/>
        </w:trPr>
        <w:tc>
          <w:tcPr>
            <w:tcW w:w="2160" w:type="dxa"/>
            <w:shd w:val="clear" w:color="auto" w:fill="D9EAF7"/>
            <w:tcMar>
              <w:top w:w="80" w:type="dxa"/>
              <w:left w:w="80" w:type="dxa"/>
              <w:bottom w:w="80" w:type="dxa"/>
              <w:right w:w="80" w:type="dxa"/>
            </w:tcMar>
            <w:vAlign w:val="center"/>
          </w:tcPr>
          <w:p w14:paraId="447552F1">
            <w:pPr>
              <w:spacing w:after="0" w:line="240" w:lineRule="auto"/>
            </w:pPr>
            <w:r>
              <w:rPr>
                <w:b/>
                <w:sz w:val="18"/>
              </w:rPr>
              <w:t>Aspect</w:t>
            </w:r>
          </w:p>
        </w:tc>
        <w:tc>
          <w:tcPr>
            <w:tcW w:w="9216" w:type="dxa"/>
            <w:shd w:val="clear" w:color="auto" w:fill="D9EAF7"/>
            <w:tcMar>
              <w:top w:w="80" w:type="dxa"/>
              <w:left w:w="80" w:type="dxa"/>
              <w:bottom w:w="80" w:type="dxa"/>
              <w:right w:w="80" w:type="dxa"/>
            </w:tcMar>
            <w:vAlign w:val="center"/>
          </w:tcPr>
          <w:p w14:paraId="5C86E0AA">
            <w:pPr>
              <w:spacing w:after="0" w:line="240" w:lineRule="auto"/>
            </w:pPr>
            <w:r>
              <w:rPr>
                <w:b/>
                <w:sz w:val="18"/>
              </w:rPr>
              <w:t>Project Context</w:t>
            </w:r>
          </w:p>
        </w:tc>
      </w:tr>
      <w:tr w14:paraId="5245CC07">
        <w:trPr>
          <w:jc w:val="center"/>
        </w:trPr>
        <w:tc>
          <w:tcPr>
            <w:tcW w:w="2160" w:type="dxa"/>
            <w:tcMar>
              <w:top w:w="80" w:type="dxa"/>
              <w:left w:w="80" w:type="dxa"/>
              <w:bottom w:w="80" w:type="dxa"/>
              <w:right w:w="80" w:type="dxa"/>
            </w:tcMar>
            <w:vAlign w:val="top"/>
          </w:tcPr>
          <w:p w14:paraId="7CC46438">
            <w:pPr>
              <w:spacing w:after="20" w:line="240" w:lineRule="auto"/>
            </w:pPr>
            <w:r>
              <w:rPr>
                <w:sz w:val="18"/>
              </w:rPr>
              <w:t>Says</w:t>
            </w:r>
          </w:p>
        </w:tc>
        <w:tc>
          <w:tcPr>
            <w:tcW w:w="9216" w:type="dxa"/>
            <w:tcMar>
              <w:top w:w="80" w:type="dxa"/>
              <w:left w:w="80" w:type="dxa"/>
              <w:bottom w:w="80" w:type="dxa"/>
              <w:right w:w="80" w:type="dxa"/>
            </w:tcMar>
            <w:vAlign w:val="top"/>
          </w:tcPr>
          <w:p w14:paraId="635A640B">
            <w:pPr>
              <w:spacing w:after="20" w:line="240" w:lineRule="auto"/>
            </w:pPr>
            <w:r>
              <w:rPr>
                <w:sz w:val="18"/>
              </w:rPr>
              <w:t>Employee data should be imported correctly and records should not be duplicated.</w:t>
            </w:r>
          </w:p>
        </w:tc>
      </w:tr>
      <w:tr w14:paraId="5F6FC8F6">
        <w:trPr>
          <w:jc w:val="center"/>
        </w:trPr>
        <w:tc>
          <w:tcPr>
            <w:tcW w:w="2160" w:type="dxa"/>
            <w:tcMar>
              <w:top w:w="80" w:type="dxa"/>
              <w:left w:w="80" w:type="dxa"/>
              <w:bottom w:w="80" w:type="dxa"/>
              <w:right w:w="80" w:type="dxa"/>
            </w:tcMar>
            <w:vAlign w:val="top"/>
          </w:tcPr>
          <w:p w14:paraId="32B8DBBE">
            <w:pPr>
              <w:spacing w:after="20" w:line="240" w:lineRule="auto"/>
            </w:pPr>
            <w:r>
              <w:rPr>
                <w:sz w:val="18"/>
              </w:rPr>
              <w:t>Thinks</w:t>
            </w:r>
          </w:p>
        </w:tc>
        <w:tc>
          <w:tcPr>
            <w:tcW w:w="9216" w:type="dxa"/>
            <w:tcMar>
              <w:top w:w="80" w:type="dxa"/>
              <w:left w:w="80" w:type="dxa"/>
              <w:bottom w:w="80" w:type="dxa"/>
              <w:right w:w="80" w:type="dxa"/>
            </w:tcMar>
            <w:vAlign w:val="top"/>
          </w:tcPr>
          <w:p w14:paraId="43723BBD">
            <w:pPr>
              <w:spacing w:after="20" w:line="240" w:lineRule="auto"/>
            </w:pPr>
            <w:r>
              <w:rPr>
                <w:sz w:val="18"/>
              </w:rPr>
              <w:t>Imported values should be validated before they reach the target Employee table.</w:t>
            </w:r>
          </w:p>
        </w:tc>
      </w:tr>
      <w:tr w14:paraId="4AC3B520">
        <w:trPr>
          <w:jc w:val="center"/>
        </w:trPr>
        <w:tc>
          <w:tcPr>
            <w:tcW w:w="2160" w:type="dxa"/>
            <w:tcMar>
              <w:top w:w="80" w:type="dxa"/>
              <w:left w:w="80" w:type="dxa"/>
              <w:bottom w:w="80" w:type="dxa"/>
              <w:right w:w="80" w:type="dxa"/>
            </w:tcMar>
            <w:vAlign w:val="top"/>
          </w:tcPr>
          <w:p w14:paraId="3155107F">
            <w:pPr>
              <w:spacing w:after="20" w:line="240" w:lineRule="auto"/>
            </w:pPr>
            <w:r>
              <w:rPr>
                <w:sz w:val="18"/>
              </w:rPr>
              <w:t>Does</w:t>
            </w:r>
          </w:p>
        </w:tc>
        <w:tc>
          <w:tcPr>
            <w:tcW w:w="9216" w:type="dxa"/>
            <w:tcMar>
              <w:top w:w="80" w:type="dxa"/>
              <w:left w:w="80" w:type="dxa"/>
              <w:bottom w:w="80" w:type="dxa"/>
              <w:right w:w="80" w:type="dxa"/>
            </w:tcMar>
            <w:vAlign w:val="top"/>
          </w:tcPr>
          <w:p w14:paraId="7623C896">
            <w:pPr>
              <w:spacing w:after="20" w:line="240" w:lineRule="auto"/>
            </w:pPr>
            <w:r>
              <w:rPr>
                <w:sz w:val="18"/>
              </w:rPr>
              <w:t>Uploads spreadsheet data, validates records, runs transformation, and reviews reports/dashboard.</w:t>
            </w:r>
          </w:p>
        </w:tc>
      </w:tr>
      <w:tr w14:paraId="76ED0BEE">
        <w:trPr>
          <w:jc w:val="center"/>
        </w:trPr>
        <w:tc>
          <w:tcPr>
            <w:tcW w:w="2160" w:type="dxa"/>
            <w:tcMar>
              <w:top w:w="80" w:type="dxa"/>
              <w:left w:w="80" w:type="dxa"/>
              <w:bottom w:w="80" w:type="dxa"/>
              <w:right w:w="80" w:type="dxa"/>
            </w:tcMar>
            <w:vAlign w:val="top"/>
          </w:tcPr>
          <w:p w14:paraId="645168EE">
            <w:pPr>
              <w:spacing w:after="20" w:line="240" w:lineRule="auto"/>
            </w:pPr>
            <w:r>
              <w:rPr>
                <w:sz w:val="18"/>
              </w:rPr>
              <w:t>Needs</w:t>
            </w:r>
          </w:p>
        </w:tc>
        <w:tc>
          <w:tcPr>
            <w:tcW w:w="9216" w:type="dxa"/>
            <w:tcMar>
              <w:top w:w="80" w:type="dxa"/>
              <w:left w:w="80" w:type="dxa"/>
              <w:bottom w:w="80" w:type="dxa"/>
              <w:right w:w="80" w:type="dxa"/>
            </w:tcMar>
            <w:vAlign w:val="top"/>
          </w:tcPr>
          <w:p w14:paraId="4A969496">
            <w:pPr>
              <w:spacing w:after="20" w:line="240" w:lineRule="auto"/>
            </w:pPr>
            <w:r>
              <w:rPr>
                <w:sz w:val="18"/>
              </w:rPr>
              <w:t>Accurate field mapping, reliable Employee ID matching, and visibility of imported employee data.</w:t>
            </w:r>
          </w:p>
        </w:tc>
      </w:tr>
    </w:tbl>
    <w:p w14:paraId="0D19BA24">
      <w:pPr>
        <w:spacing w:before="120" w:after="80"/>
      </w:pPr>
      <w:r>
        <w:rPr>
          <w:b/>
          <w:sz w:val="23"/>
        </w:rPr>
        <w:t>2.3 Brainstorming</w:t>
      </w:r>
    </w:p>
    <w:p w14:paraId="24B6A15C">
      <w:pPr>
        <w:spacing w:after="40"/>
        <w:ind w:left="360"/>
      </w:pPr>
      <w:r>
        <w:t>• Use a spreadsheet as the source of employee information.</w:t>
      </w:r>
    </w:p>
    <w:p w14:paraId="0C36DEFC">
      <w:pPr>
        <w:spacing w:after="40"/>
        <w:ind w:left="360"/>
      </w:pPr>
      <w:r>
        <w:t>• Use an Import Set Table as a temporary staging area.</w:t>
      </w:r>
    </w:p>
    <w:p w14:paraId="03B6D1BA">
      <w:pPr>
        <w:spacing w:after="40"/>
        <w:ind w:left="360"/>
      </w:pPr>
      <w:r>
        <w:t>• Validate Employee ID, Name, and Email before transformation.</w:t>
      </w:r>
    </w:p>
    <w:p w14:paraId="7DC7CCBC">
      <w:pPr>
        <w:spacing w:after="40"/>
        <w:ind w:left="360"/>
      </w:pPr>
      <w:r>
        <w:t>• Use a Transform Map for source-to-target field mapping.</w:t>
      </w:r>
    </w:p>
    <w:p w14:paraId="3C55AA57">
      <w:pPr>
        <w:spacing w:after="40"/>
        <w:ind w:left="360"/>
      </w:pPr>
      <w:r>
        <w:t>• Use Employee ID as the coalesce field to prevent duplicate records.</w:t>
      </w:r>
    </w:p>
    <w:p w14:paraId="7B804C69">
      <w:pPr>
        <w:spacing w:after="40"/>
        <w:ind w:left="360"/>
      </w:pPr>
      <w:r>
        <w:t>• Use reports and dashboards to monitor imported employee information.</w:t>
      </w:r>
    </w:p>
    <w:p w14:paraId="1816F441">
      <w:pPr>
        <w:spacing w:before="200" w:after="80"/>
      </w:pPr>
      <w:r>
        <w:rPr>
          <w:b/>
          <w:sz w:val="28"/>
        </w:rPr>
        <w:t>3. REQUIREMENT ANALYSIS</w:t>
      </w:r>
    </w:p>
    <w:p w14:paraId="5E9EA15B">
      <w:pPr>
        <w:spacing w:before="120" w:after="80"/>
      </w:pPr>
      <w:r>
        <w:rPr>
          <w:b/>
          <w:sz w:val="23"/>
        </w:rPr>
        <w:t>3.1 Customer Journey Map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8"/>
        <w:gridCol w:w="3408"/>
        <w:gridCol w:w="3408"/>
      </w:tblGrid>
      <w:tr w14:paraId="74C99147">
        <w:trPr>
          <w:jc w:val="center"/>
        </w:trPr>
        <w:tc>
          <w:tcPr>
            <w:tcW w:w="1440" w:type="dxa"/>
            <w:shd w:val="clear" w:color="auto" w:fill="D9EAF7"/>
            <w:tcMar>
              <w:top w:w="80" w:type="dxa"/>
              <w:left w:w="80" w:type="dxa"/>
              <w:bottom w:w="80" w:type="dxa"/>
              <w:right w:w="80" w:type="dxa"/>
            </w:tcMar>
            <w:vAlign w:val="center"/>
          </w:tcPr>
          <w:p w14:paraId="7CCA8665">
            <w:pPr>
              <w:spacing w:after="0" w:line="240" w:lineRule="auto"/>
            </w:pPr>
            <w:r>
              <w:rPr>
                <w:b/>
                <w:sz w:val="17"/>
              </w:rPr>
              <w:t>Stage</w:t>
            </w:r>
          </w:p>
        </w:tc>
        <w:tc>
          <w:tcPr>
            <w:tcW w:w="4464" w:type="dxa"/>
            <w:shd w:val="clear" w:color="auto" w:fill="D9EAF7"/>
            <w:tcMar>
              <w:top w:w="80" w:type="dxa"/>
              <w:left w:w="80" w:type="dxa"/>
              <w:bottom w:w="80" w:type="dxa"/>
              <w:right w:w="80" w:type="dxa"/>
            </w:tcMar>
            <w:vAlign w:val="center"/>
          </w:tcPr>
          <w:p w14:paraId="1FDFEC64">
            <w:pPr>
              <w:spacing w:after="0" w:line="240" w:lineRule="auto"/>
            </w:pPr>
            <w:r>
              <w:rPr>
                <w:b/>
                <w:sz w:val="17"/>
              </w:rPr>
              <w:t>User Activity</w:t>
            </w:r>
          </w:p>
        </w:tc>
        <w:tc>
          <w:tcPr>
            <w:tcW w:w="5472" w:type="dxa"/>
            <w:shd w:val="clear" w:color="auto" w:fill="D9EAF7"/>
            <w:tcMar>
              <w:top w:w="80" w:type="dxa"/>
              <w:left w:w="80" w:type="dxa"/>
              <w:bottom w:w="80" w:type="dxa"/>
              <w:right w:w="80" w:type="dxa"/>
            </w:tcMar>
            <w:vAlign w:val="center"/>
          </w:tcPr>
          <w:p w14:paraId="7ABF9742">
            <w:pPr>
              <w:spacing w:after="0" w:line="240" w:lineRule="auto"/>
            </w:pPr>
            <w:r>
              <w:rPr>
                <w:b/>
                <w:sz w:val="17"/>
              </w:rPr>
              <w:t>System Response</w:t>
            </w:r>
          </w:p>
        </w:tc>
      </w:tr>
      <w:tr w14:paraId="1C512439">
        <w:trPr>
          <w:jc w:val="center"/>
        </w:trPr>
        <w:tc>
          <w:tcPr>
            <w:tcW w:w="1440" w:type="dxa"/>
            <w:tcMar>
              <w:top w:w="80" w:type="dxa"/>
              <w:left w:w="80" w:type="dxa"/>
              <w:bottom w:w="80" w:type="dxa"/>
              <w:right w:w="80" w:type="dxa"/>
            </w:tcMar>
            <w:vAlign w:val="top"/>
          </w:tcPr>
          <w:p w14:paraId="62EA19E0">
            <w:pPr>
              <w:spacing w:after="20" w:line="240" w:lineRule="auto"/>
            </w:pPr>
            <w:r>
              <w:rPr>
                <w:sz w:val="17"/>
              </w:rPr>
              <w:t>Prepare</w:t>
            </w:r>
          </w:p>
        </w:tc>
        <w:tc>
          <w:tcPr>
            <w:tcW w:w="4464" w:type="dxa"/>
            <w:tcMar>
              <w:top w:w="80" w:type="dxa"/>
              <w:left w:w="80" w:type="dxa"/>
              <w:bottom w:w="80" w:type="dxa"/>
              <w:right w:w="80" w:type="dxa"/>
            </w:tcMar>
            <w:vAlign w:val="top"/>
          </w:tcPr>
          <w:p w14:paraId="4A161EC1">
            <w:pPr>
              <w:spacing w:after="20" w:line="240" w:lineRule="auto"/>
            </w:pPr>
            <w:r>
              <w:rPr>
                <w:sz w:val="17"/>
              </w:rPr>
              <w:t>Prepare employee spreadsheet with required fields.</w:t>
            </w:r>
          </w:p>
        </w:tc>
        <w:tc>
          <w:tcPr>
            <w:tcW w:w="5472" w:type="dxa"/>
            <w:tcMar>
              <w:top w:w="80" w:type="dxa"/>
              <w:left w:w="80" w:type="dxa"/>
              <w:bottom w:w="80" w:type="dxa"/>
              <w:right w:w="80" w:type="dxa"/>
            </w:tcMar>
            <w:vAlign w:val="top"/>
          </w:tcPr>
          <w:p w14:paraId="6967C90A">
            <w:pPr>
              <w:spacing w:after="20" w:line="240" w:lineRule="auto"/>
            </w:pPr>
            <w:r>
              <w:rPr>
                <w:sz w:val="17"/>
              </w:rPr>
              <w:t>Spreadsheet is ready for import.</w:t>
            </w:r>
          </w:p>
        </w:tc>
      </w:tr>
      <w:tr w14:paraId="012A7647">
        <w:trPr>
          <w:jc w:val="center"/>
        </w:trPr>
        <w:tc>
          <w:tcPr>
            <w:tcW w:w="1440" w:type="dxa"/>
            <w:tcMar>
              <w:top w:w="80" w:type="dxa"/>
              <w:left w:w="80" w:type="dxa"/>
              <w:bottom w:w="80" w:type="dxa"/>
              <w:right w:w="80" w:type="dxa"/>
            </w:tcMar>
            <w:vAlign w:val="top"/>
          </w:tcPr>
          <w:p w14:paraId="42741712">
            <w:pPr>
              <w:spacing w:after="20" w:line="240" w:lineRule="auto"/>
            </w:pPr>
            <w:r>
              <w:rPr>
                <w:sz w:val="17"/>
              </w:rPr>
              <w:t>Import</w:t>
            </w:r>
          </w:p>
        </w:tc>
        <w:tc>
          <w:tcPr>
            <w:tcW w:w="4464" w:type="dxa"/>
            <w:tcMar>
              <w:top w:w="80" w:type="dxa"/>
              <w:left w:w="80" w:type="dxa"/>
              <w:bottom w:w="80" w:type="dxa"/>
              <w:right w:w="80" w:type="dxa"/>
            </w:tcMar>
            <w:vAlign w:val="top"/>
          </w:tcPr>
          <w:p w14:paraId="0571EA78">
            <w:pPr>
              <w:spacing w:after="20" w:line="240" w:lineRule="auto"/>
            </w:pPr>
            <w:r>
              <w:rPr>
                <w:sz w:val="17"/>
              </w:rPr>
              <w:t>Upload spreadsheet through Import Sets.</w:t>
            </w:r>
          </w:p>
        </w:tc>
        <w:tc>
          <w:tcPr>
            <w:tcW w:w="5472" w:type="dxa"/>
            <w:tcMar>
              <w:top w:w="80" w:type="dxa"/>
              <w:left w:w="80" w:type="dxa"/>
              <w:bottom w:w="80" w:type="dxa"/>
              <w:right w:w="80" w:type="dxa"/>
            </w:tcMar>
            <w:vAlign w:val="top"/>
          </w:tcPr>
          <w:p w14:paraId="3D76FF7E">
            <w:pPr>
              <w:spacing w:after="20" w:line="240" w:lineRule="auto"/>
            </w:pPr>
            <w:r>
              <w:rPr>
                <w:sz w:val="17"/>
              </w:rPr>
              <w:t>Employee data is stored in the Import Set Table.</w:t>
            </w:r>
          </w:p>
        </w:tc>
      </w:tr>
      <w:tr w14:paraId="65C2F258">
        <w:trPr>
          <w:jc w:val="center"/>
        </w:trPr>
        <w:tc>
          <w:tcPr>
            <w:tcW w:w="1440" w:type="dxa"/>
            <w:tcMar>
              <w:top w:w="80" w:type="dxa"/>
              <w:left w:w="80" w:type="dxa"/>
              <w:bottom w:w="80" w:type="dxa"/>
              <w:right w:w="80" w:type="dxa"/>
            </w:tcMar>
            <w:vAlign w:val="top"/>
          </w:tcPr>
          <w:p w14:paraId="7E24C49C">
            <w:pPr>
              <w:spacing w:after="20" w:line="240" w:lineRule="auto"/>
            </w:pPr>
            <w:r>
              <w:rPr>
                <w:sz w:val="17"/>
              </w:rPr>
              <w:t>Validate</w:t>
            </w:r>
          </w:p>
        </w:tc>
        <w:tc>
          <w:tcPr>
            <w:tcW w:w="4464" w:type="dxa"/>
            <w:tcMar>
              <w:top w:w="80" w:type="dxa"/>
              <w:left w:w="80" w:type="dxa"/>
              <w:bottom w:w="80" w:type="dxa"/>
              <w:right w:w="80" w:type="dxa"/>
            </w:tcMar>
            <w:vAlign w:val="top"/>
          </w:tcPr>
          <w:p w14:paraId="6925446E">
            <w:pPr>
              <w:spacing w:after="20" w:line="240" w:lineRule="auto"/>
            </w:pPr>
            <w:r>
              <w:rPr>
                <w:sz w:val="17"/>
              </w:rPr>
              <w:t>Check required fields and identify incorrect/incomplete data.</w:t>
            </w:r>
          </w:p>
        </w:tc>
        <w:tc>
          <w:tcPr>
            <w:tcW w:w="5472" w:type="dxa"/>
            <w:tcMar>
              <w:top w:w="80" w:type="dxa"/>
              <w:left w:w="80" w:type="dxa"/>
              <w:bottom w:w="80" w:type="dxa"/>
              <w:right w:w="80" w:type="dxa"/>
            </w:tcMar>
            <w:vAlign w:val="top"/>
          </w:tcPr>
          <w:p w14:paraId="3089158F">
            <w:pPr>
              <w:spacing w:after="20" w:line="240" w:lineRule="auto"/>
            </w:pPr>
            <w:r>
              <w:rPr>
                <w:sz w:val="17"/>
              </w:rPr>
              <w:t>Invalid or incomplete records are identified.</w:t>
            </w:r>
          </w:p>
        </w:tc>
      </w:tr>
      <w:tr w14:paraId="009D082C">
        <w:trPr>
          <w:jc w:val="center"/>
        </w:trPr>
        <w:tc>
          <w:tcPr>
            <w:tcW w:w="1440" w:type="dxa"/>
            <w:tcMar>
              <w:top w:w="80" w:type="dxa"/>
              <w:left w:w="80" w:type="dxa"/>
              <w:bottom w:w="80" w:type="dxa"/>
              <w:right w:w="80" w:type="dxa"/>
            </w:tcMar>
            <w:vAlign w:val="top"/>
          </w:tcPr>
          <w:p w14:paraId="15D4BFEC">
            <w:pPr>
              <w:spacing w:after="20" w:line="240" w:lineRule="auto"/>
            </w:pPr>
            <w:r>
              <w:rPr>
                <w:sz w:val="17"/>
              </w:rPr>
              <w:t>Map</w:t>
            </w:r>
          </w:p>
        </w:tc>
        <w:tc>
          <w:tcPr>
            <w:tcW w:w="4464" w:type="dxa"/>
            <w:tcMar>
              <w:top w:w="80" w:type="dxa"/>
              <w:left w:w="80" w:type="dxa"/>
              <w:bottom w:w="80" w:type="dxa"/>
              <w:right w:w="80" w:type="dxa"/>
            </w:tcMar>
            <w:vAlign w:val="top"/>
          </w:tcPr>
          <w:p w14:paraId="4D142C25">
            <w:pPr>
              <w:spacing w:after="20" w:line="240" w:lineRule="auto"/>
            </w:pPr>
            <w:r>
              <w:rPr>
                <w:sz w:val="17"/>
              </w:rPr>
              <w:t>Configure and use the Transform Map.</w:t>
            </w:r>
          </w:p>
        </w:tc>
        <w:tc>
          <w:tcPr>
            <w:tcW w:w="5472" w:type="dxa"/>
            <w:tcMar>
              <w:top w:w="80" w:type="dxa"/>
              <w:left w:w="80" w:type="dxa"/>
              <w:bottom w:w="80" w:type="dxa"/>
              <w:right w:w="80" w:type="dxa"/>
            </w:tcMar>
            <w:vAlign w:val="top"/>
          </w:tcPr>
          <w:p w14:paraId="43350532">
            <w:pPr>
              <w:spacing w:after="20" w:line="240" w:lineRule="auto"/>
            </w:pPr>
            <w:r>
              <w:rPr>
                <w:sz w:val="17"/>
              </w:rPr>
              <w:t>Source fields are mapped to target Employee fields.</w:t>
            </w:r>
          </w:p>
        </w:tc>
      </w:tr>
      <w:tr w14:paraId="32DE53A4">
        <w:trPr>
          <w:jc w:val="center"/>
        </w:trPr>
        <w:tc>
          <w:tcPr>
            <w:tcW w:w="1440" w:type="dxa"/>
            <w:tcMar>
              <w:top w:w="80" w:type="dxa"/>
              <w:left w:w="80" w:type="dxa"/>
              <w:bottom w:w="80" w:type="dxa"/>
              <w:right w:w="80" w:type="dxa"/>
            </w:tcMar>
            <w:vAlign w:val="top"/>
          </w:tcPr>
          <w:p w14:paraId="67848FAA">
            <w:pPr>
              <w:spacing w:after="20" w:line="240" w:lineRule="auto"/>
            </w:pPr>
            <w:r>
              <w:rPr>
                <w:sz w:val="17"/>
              </w:rPr>
              <w:t>Transform</w:t>
            </w:r>
          </w:p>
        </w:tc>
        <w:tc>
          <w:tcPr>
            <w:tcW w:w="4464" w:type="dxa"/>
            <w:tcMar>
              <w:top w:w="80" w:type="dxa"/>
              <w:left w:w="80" w:type="dxa"/>
              <w:bottom w:w="80" w:type="dxa"/>
              <w:right w:w="80" w:type="dxa"/>
            </w:tcMar>
            <w:vAlign w:val="top"/>
          </w:tcPr>
          <w:p w14:paraId="1F8F85E7">
            <w:pPr>
              <w:spacing w:after="20" w:line="240" w:lineRule="auto"/>
            </w:pPr>
            <w:r>
              <w:rPr>
                <w:sz w:val="17"/>
              </w:rPr>
              <w:t>Run Transform Data.</w:t>
            </w:r>
          </w:p>
        </w:tc>
        <w:tc>
          <w:tcPr>
            <w:tcW w:w="5472" w:type="dxa"/>
            <w:tcMar>
              <w:top w:w="80" w:type="dxa"/>
              <w:left w:w="80" w:type="dxa"/>
              <w:bottom w:w="80" w:type="dxa"/>
              <w:right w:w="80" w:type="dxa"/>
            </w:tcMar>
            <w:vAlign w:val="top"/>
          </w:tcPr>
          <w:p w14:paraId="2BE77557">
            <w:pPr>
              <w:spacing w:after="20" w:line="240" w:lineRule="auto"/>
            </w:pPr>
            <w:r>
              <w:rPr>
                <w:sz w:val="17"/>
              </w:rPr>
              <w:t>Records are updated or inserted in the Employee table.</w:t>
            </w:r>
          </w:p>
        </w:tc>
      </w:tr>
      <w:tr w14:paraId="5D6BAF47">
        <w:trPr>
          <w:jc w:val="center"/>
        </w:trPr>
        <w:tc>
          <w:tcPr>
            <w:tcW w:w="1440" w:type="dxa"/>
            <w:tcMar>
              <w:top w:w="80" w:type="dxa"/>
              <w:left w:w="80" w:type="dxa"/>
              <w:bottom w:w="80" w:type="dxa"/>
              <w:right w:w="80" w:type="dxa"/>
            </w:tcMar>
            <w:vAlign w:val="top"/>
          </w:tcPr>
          <w:p w14:paraId="3A03A70D">
            <w:pPr>
              <w:spacing w:after="20" w:line="240" w:lineRule="auto"/>
            </w:pPr>
            <w:r>
              <w:rPr>
                <w:sz w:val="17"/>
              </w:rPr>
              <w:t>Review</w:t>
            </w:r>
          </w:p>
        </w:tc>
        <w:tc>
          <w:tcPr>
            <w:tcW w:w="4464" w:type="dxa"/>
            <w:tcMar>
              <w:top w:w="80" w:type="dxa"/>
              <w:left w:w="80" w:type="dxa"/>
              <w:bottom w:w="80" w:type="dxa"/>
              <w:right w:w="80" w:type="dxa"/>
            </w:tcMar>
            <w:vAlign w:val="top"/>
          </w:tcPr>
          <w:p w14:paraId="31FDCCC5">
            <w:pPr>
              <w:spacing w:after="20" w:line="240" w:lineRule="auto"/>
            </w:pPr>
            <w:r>
              <w:rPr>
                <w:sz w:val="17"/>
              </w:rPr>
              <w:t>Open reports/dashboard.</w:t>
            </w:r>
          </w:p>
        </w:tc>
        <w:tc>
          <w:tcPr>
            <w:tcW w:w="5472" w:type="dxa"/>
            <w:tcMar>
              <w:top w:w="80" w:type="dxa"/>
              <w:left w:w="80" w:type="dxa"/>
              <w:bottom w:w="80" w:type="dxa"/>
              <w:right w:w="80" w:type="dxa"/>
            </w:tcMar>
            <w:vAlign w:val="top"/>
          </w:tcPr>
          <w:p w14:paraId="07D3E6E4">
            <w:pPr>
              <w:spacing w:after="20" w:line="240" w:lineRule="auto"/>
            </w:pPr>
            <w:r>
              <w:rPr>
                <w:sz w:val="17"/>
              </w:rPr>
              <w:t>Imported employee information is available for monitoring and analysis.</w:t>
            </w:r>
          </w:p>
        </w:tc>
      </w:tr>
    </w:tbl>
    <w:p w14:paraId="6900E6AA">
      <w:pPr>
        <w:spacing w:before="120" w:after="80"/>
      </w:pPr>
      <w:r>
        <w:rPr>
          <w:b/>
          <w:sz w:val="23"/>
        </w:rPr>
        <w:t>3.2 Solution Requirement</w:t>
      </w:r>
    </w:p>
    <w:p w14:paraId="7A52EDE0">
      <w:pPr>
        <w:spacing w:after="40"/>
        <w:ind w:left="360"/>
      </w:pPr>
      <w:r>
        <w:t>• The system shall accept employee information from a spreadsheet.</w:t>
      </w:r>
    </w:p>
    <w:p w14:paraId="54DE55DD">
      <w:pPr>
        <w:spacing w:after="40"/>
        <w:ind w:left="360"/>
      </w:pPr>
      <w:r>
        <w:t>• The imported spreadsheet data shall be stored temporarily in an Import Set Table.</w:t>
      </w:r>
    </w:p>
    <w:p w14:paraId="71D87DB6">
      <w:pPr>
        <w:spacing w:after="40"/>
        <w:ind w:left="360"/>
      </w:pPr>
      <w:r>
        <w:t>• The Import Set Table shall contain Employee ID, Name, Email, Department, and Location.</w:t>
      </w:r>
    </w:p>
    <w:p w14:paraId="4E6228DF">
      <w:pPr>
        <w:spacing w:after="40"/>
        <w:ind w:left="360"/>
      </w:pPr>
      <w:r>
        <w:t>• The imported information shall be validated before being added to the target Employee table.</w:t>
      </w:r>
    </w:p>
    <w:p w14:paraId="34EE5F7B">
      <w:pPr>
        <w:spacing w:after="40"/>
        <w:ind w:left="360"/>
      </w:pPr>
      <w:r>
        <w:t>• A Transform Map shall map Import Set fields to corresponding Employee table fields.</w:t>
      </w:r>
    </w:p>
    <w:p w14:paraId="34DD9A17">
      <w:pPr>
        <w:spacing w:after="40"/>
        <w:ind w:left="360"/>
      </w:pPr>
      <w:r>
        <w:t>• Employee ID shall be usable as the coalesce field for identifying existing employee records.</w:t>
      </w:r>
    </w:p>
    <w:p w14:paraId="57E3E3E9">
      <w:pPr>
        <w:spacing w:after="40"/>
        <w:ind w:left="360"/>
      </w:pPr>
      <w:r>
        <w:t>• An existing Employee ID shall update the existing employee record rather than create a duplicate.</w:t>
      </w:r>
    </w:p>
    <w:p w14:paraId="65C11F92">
      <w:pPr>
        <w:spacing w:after="40"/>
        <w:ind w:left="360"/>
      </w:pPr>
      <w:r>
        <w:t>• A new Employee ID shall result in a new employee record.</w:t>
      </w:r>
    </w:p>
    <w:p w14:paraId="417C8013">
      <w:pPr>
        <w:spacing w:after="40"/>
        <w:ind w:left="360"/>
      </w:pPr>
      <w:r>
        <w:t>• Reports and dashboards shall provide a visual overview of the imported employee data.</w:t>
      </w:r>
    </w:p>
    <w:p w14:paraId="26DE2EB9">
      <w:pPr>
        <w:spacing w:before="120" w:after="80"/>
      </w:pPr>
      <w:r>
        <w:rPr>
          <w:b/>
          <w:sz w:val="23"/>
        </w:rPr>
        <w:t>3.3 Data Flow Diagram</w:t>
      </w:r>
    </w:p>
    <w:p w14:paraId="3D668761">
      <w:r>
        <w:t>The data flow for the project can be represented as: Spreadsheet → Import Set Table → Validate Data → Transform Map → Employee Table → Reports &amp; Dashboard.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8"/>
        <w:gridCol w:w="3408"/>
        <w:gridCol w:w="3408"/>
      </w:tblGrid>
      <w:tr w14:paraId="7408A616">
        <w:trPr>
          <w:jc w:val="center"/>
        </w:trPr>
        <w:tc>
          <w:tcPr>
            <w:tcW w:w="2880" w:type="dxa"/>
            <w:shd w:val="clear" w:color="auto" w:fill="D9EAF7"/>
            <w:tcMar>
              <w:top w:w="80" w:type="dxa"/>
              <w:left w:w="80" w:type="dxa"/>
              <w:bottom w:w="80" w:type="dxa"/>
              <w:right w:w="80" w:type="dxa"/>
            </w:tcMar>
            <w:vAlign w:val="center"/>
          </w:tcPr>
          <w:p w14:paraId="7BBACF09">
            <w:pPr>
              <w:spacing w:after="0" w:line="240" w:lineRule="auto"/>
            </w:pPr>
            <w:r>
              <w:rPr>
                <w:b/>
                <w:sz w:val="18"/>
              </w:rPr>
              <w:t>Source</w:t>
            </w:r>
          </w:p>
        </w:tc>
        <w:tc>
          <w:tcPr>
            <w:tcW w:w="4320" w:type="dxa"/>
            <w:shd w:val="clear" w:color="auto" w:fill="D9EAF7"/>
            <w:tcMar>
              <w:top w:w="80" w:type="dxa"/>
              <w:left w:w="80" w:type="dxa"/>
              <w:bottom w:w="80" w:type="dxa"/>
              <w:right w:w="80" w:type="dxa"/>
            </w:tcMar>
            <w:vAlign w:val="center"/>
          </w:tcPr>
          <w:p w14:paraId="65910016">
            <w:pPr>
              <w:spacing w:after="0" w:line="240" w:lineRule="auto"/>
            </w:pPr>
            <w:r>
              <w:rPr>
                <w:b/>
                <w:sz w:val="18"/>
              </w:rPr>
              <w:t>Process</w:t>
            </w:r>
          </w:p>
        </w:tc>
        <w:tc>
          <w:tcPr>
            <w:tcW w:w="4176" w:type="dxa"/>
            <w:shd w:val="clear" w:color="auto" w:fill="D9EAF7"/>
            <w:tcMar>
              <w:top w:w="80" w:type="dxa"/>
              <w:left w:w="80" w:type="dxa"/>
              <w:bottom w:w="80" w:type="dxa"/>
              <w:right w:w="80" w:type="dxa"/>
            </w:tcMar>
            <w:vAlign w:val="center"/>
          </w:tcPr>
          <w:p w14:paraId="6ED43944">
            <w:pPr>
              <w:spacing w:after="0" w:line="240" w:lineRule="auto"/>
            </w:pPr>
            <w:r>
              <w:rPr>
                <w:b/>
                <w:sz w:val="18"/>
              </w:rPr>
              <w:t>Destination</w:t>
            </w:r>
          </w:p>
        </w:tc>
      </w:tr>
      <w:tr w14:paraId="2EF570CD">
        <w:trPr>
          <w:jc w:val="center"/>
        </w:trPr>
        <w:tc>
          <w:tcPr>
            <w:tcW w:w="2880" w:type="dxa"/>
            <w:tcMar>
              <w:top w:w="80" w:type="dxa"/>
              <w:left w:w="80" w:type="dxa"/>
              <w:bottom w:w="80" w:type="dxa"/>
              <w:right w:w="80" w:type="dxa"/>
            </w:tcMar>
            <w:vAlign w:val="top"/>
          </w:tcPr>
          <w:p w14:paraId="2EB3DD77">
            <w:pPr>
              <w:spacing w:after="20" w:line="240" w:lineRule="auto"/>
            </w:pPr>
            <w:r>
              <w:rPr>
                <w:sz w:val="18"/>
              </w:rPr>
              <w:t>Employee Spreadsheet</w:t>
            </w:r>
          </w:p>
        </w:tc>
        <w:tc>
          <w:tcPr>
            <w:tcW w:w="4320" w:type="dxa"/>
            <w:tcMar>
              <w:top w:w="80" w:type="dxa"/>
              <w:left w:w="80" w:type="dxa"/>
              <w:bottom w:w="80" w:type="dxa"/>
              <w:right w:w="80" w:type="dxa"/>
            </w:tcMar>
            <w:vAlign w:val="top"/>
          </w:tcPr>
          <w:p w14:paraId="358017A7">
            <w:pPr>
              <w:spacing w:after="20" w:line="240" w:lineRule="auto"/>
            </w:pPr>
            <w:r>
              <w:rPr>
                <w:sz w:val="18"/>
              </w:rPr>
              <w:t>Import employee data</w:t>
            </w:r>
          </w:p>
        </w:tc>
        <w:tc>
          <w:tcPr>
            <w:tcW w:w="4176" w:type="dxa"/>
            <w:tcMar>
              <w:top w:w="80" w:type="dxa"/>
              <w:left w:w="80" w:type="dxa"/>
              <w:bottom w:w="80" w:type="dxa"/>
              <w:right w:w="80" w:type="dxa"/>
            </w:tcMar>
            <w:vAlign w:val="top"/>
          </w:tcPr>
          <w:p w14:paraId="200EFCD4">
            <w:pPr>
              <w:spacing w:after="20" w:line="240" w:lineRule="auto"/>
            </w:pPr>
            <w:r>
              <w:rPr>
                <w:sz w:val="18"/>
              </w:rPr>
              <w:t>Import Set Table</w:t>
            </w:r>
          </w:p>
        </w:tc>
      </w:tr>
      <w:tr w14:paraId="2CB747B1">
        <w:trPr>
          <w:jc w:val="center"/>
        </w:trPr>
        <w:tc>
          <w:tcPr>
            <w:tcW w:w="2880" w:type="dxa"/>
            <w:tcMar>
              <w:top w:w="80" w:type="dxa"/>
              <w:left w:w="80" w:type="dxa"/>
              <w:bottom w:w="80" w:type="dxa"/>
              <w:right w:w="80" w:type="dxa"/>
            </w:tcMar>
            <w:vAlign w:val="top"/>
          </w:tcPr>
          <w:p w14:paraId="436525F8">
            <w:pPr>
              <w:spacing w:after="20" w:line="240" w:lineRule="auto"/>
            </w:pPr>
            <w:r>
              <w:rPr>
                <w:sz w:val="18"/>
              </w:rPr>
              <w:t>Import Set Table</w:t>
            </w:r>
          </w:p>
        </w:tc>
        <w:tc>
          <w:tcPr>
            <w:tcW w:w="4320" w:type="dxa"/>
            <w:tcMar>
              <w:top w:w="80" w:type="dxa"/>
              <w:left w:w="80" w:type="dxa"/>
              <w:bottom w:w="80" w:type="dxa"/>
              <w:right w:w="80" w:type="dxa"/>
            </w:tcMar>
            <w:vAlign w:val="top"/>
          </w:tcPr>
          <w:p w14:paraId="7DA3E86F">
            <w:pPr>
              <w:spacing w:after="20" w:line="240" w:lineRule="auto"/>
            </w:pPr>
            <w:r>
              <w:rPr>
                <w:sz w:val="18"/>
              </w:rPr>
              <w:t>Validate required data</w:t>
            </w:r>
          </w:p>
        </w:tc>
        <w:tc>
          <w:tcPr>
            <w:tcW w:w="4176" w:type="dxa"/>
            <w:tcMar>
              <w:top w:w="80" w:type="dxa"/>
              <w:left w:w="80" w:type="dxa"/>
              <w:bottom w:w="80" w:type="dxa"/>
              <w:right w:w="80" w:type="dxa"/>
            </w:tcMar>
            <w:vAlign w:val="top"/>
          </w:tcPr>
          <w:p w14:paraId="2840885A">
            <w:pPr>
              <w:spacing w:after="20" w:line="240" w:lineRule="auto"/>
            </w:pPr>
            <w:r>
              <w:rPr>
                <w:sz w:val="18"/>
              </w:rPr>
              <w:t>Validated Import Records</w:t>
            </w:r>
          </w:p>
        </w:tc>
      </w:tr>
      <w:tr w14:paraId="6EDD8953">
        <w:trPr>
          <w:jc w:val="center"/>
        </w:trPr>
        <w:tc>
          <w:tcPr>
            <w:tcW w:w="2880" w:type="dxa"/>
            <w:tcMar>
              <w:top w:w="80" w:type="dxa"/>
              <w:left w:w="80" w:type="dxa"/>
              <w:bottom w:w="80" w:type="dxa"/>
              <w:right w:w="80" w:type="dxa"/>
            </w:tcMar>
            <w:vAlign w:val="top"/>
          </w:tcPr>
          <w:p w14:paraId="4A90A26F">
            <w:pPr>
              <w:spacing w:after="20" w:line="240" w:lineRule="auto"/>
            </w:pPr>
            <w:r>
              <w:rPr>
                <w:sz w:val="18"/>
              </w:rPr>
              <w:t>Validated Import Records</w:t>
            </w:r>
          </w:p>
        </w:tc>
        <w:tc>
          <w:tcPr>
            <w:tcW w:w="4320" w:type="dxa"/>
            <w:tcMar>
              <w:top w:w="80" w:type="dxa"/>
              <w:left w:w="80" w:type="dxa"/>
              <w:bottom w:w="80" w:type="dxa"/>
              <w:right w:w="80" w:type="dxa"/>
            </w:tcMar>
            <w:vAlign w:val="top"/>
          </w:tcPr>
          <w:p w14:paraId="2BDB4B81">
            <w:pPr>
              <w:spacing w:after="20" w:line="240" w:lineRule="auto"/>
            </w:pPr>
            <w:r>
              <w:rPr>
                <w:sz w:val="18"/>
              </w:rPr>
              <w:t>Apply Transform Map and Coalesce</w:t>
            </w:r>
          </w:p>
        </w:tc>
        <w:tc>
          <w:tcPr>
            <w:tcW w:w="4176" w:type="dxa"/>
            <w:tcMar>
              <w:top w:w="80" w:type="dxa"/>
              <w:left w:w="80" w:type="dxa"/>
              <w:bottom w:w="80" w:type="dxa"/>
              <w:right w:w="80" w:type="dxa"/>
            </w:tcMar>
            <w:vAlign w:val="top"/>
          </w:tcPr>
          <w:p w14:paraId="454999F5">
            <w:pPr>
              <w:spacing w:after="20" w:line="240" w:lineRule="auto"/>
            </w:pPr>
            <w:r>
              <w:rPr>
                <w:sz w:val="18"/>
              </w:rPr>
              <w:t>Employee Table</w:t>
            </w:r>
          </w:p>
        </w:tc>
      </w:tr>
      <w:tr w14:paraId="7D81BAB2">
        <w:trPr>
          <w:jc w:val="center"/>
        </w:trPr>
        <w:tc>
          <w:tcPr>
            <w:tcW w:w="2880" w:type="dxa"/>
            <w:tcMar>
              <w:top w:w="80" w:type="dxa"/>
              <w:left w:w="80" w:type="dxa"/>
              <w:bottom w:w="80" w:type="dxa"/>
              <w:right w:w="80" w:type="dxa"/>
            </w:tcMar>
            <w:vAlign w:val="top"/>
          </w:tcPr>
          <w:p w14:paraId="74B74BCB">
            <w:pPr>
              <w:spacing w:after="20" w:line="240" w:lineRule="auto"/>
            </w:pPr>
            <w:r>
              <w:rPr>
                <w:sz w:val="18"/>
              </w:rPr>
              <w:t>Employee Table</w:t>
            </w:r>
          </w:p>
        </w:tc>
        <w:tc>
          <w:tcPr>
            <w:tcW w:w="4320" w:type="dxa"/>
            <w:tcMar>
              <w:top w:w="80" w:type="dxa"/>
              <w:left w:w="80" w:type="dxa"/>
              <w:bottom w:w="80" w:type="dxa"/>
              <w:right w:w="80" w:type="dxa"/>
            </w:tcMar>
            <w:vAlign w:val="top"/>
          </w:tcPr>
          <w:p w14:paraId="4194B20D">
            <w:pPr>
              <w:spacing w:after="20" w:line="240" w:lineRule="auto"/>
            </w:pPr>
            <w:r>
              <w:rPr>
                <w:sz w:val="18"/>
              </w:rPr>
              <w:t>Generate reports and dashboard views</w:t>
            </w:r>
          </w:p>
        </w:tc>
        <w:tc>
          <w:tcPr>
            <w:tcW w:w="4176" w:type="dxa"/>
            <w:tcMar>
              <w:top w:w="80" w:type="dxa"/>
              <w:left w:w="80" w:type="dxa"/>
              <w:bottom w:w="80" w:type="dxa"/>
              <w:right w:w="80" w:type="dxa"/>
            </w:tcMar>
            <w:vAlign w:val="top"/>
          </w:tcPr>
          <w:p w14:paraId="2D460FDA">
            <w:pPr>
              <w:spacing w:after="20" w:line="240" w:lineRule="auto"/>
            </w:pPr>
            <w:r>
              <w:rPr>
                <w:sz w:val="18"/>
              </w:rPr>
              <w:t>Reports &amp; Dashboard</w:t>
            </w:r>
          </w:p>
        </w:tc>
      </w:tr>
    </w:tbl>
    <w:p w14:paraId="4903F3FC">
      <w:pPr>
        <w:spacing w:before="120" w:after="80"/>
      </w:pPr>
      <w:r>
        <w:rPr>
          <w:b/>
          <w:sz w:val="23"/>
        </w:rPr>
        <w:t>3.4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2"/>
        <w:gridCol w:w="5112"/>
      </w:tblGrid>
      <w:tr w14:paraId="5AF8D460">
        <w:trPr>
          <w:jc w:val="center"/>
        </w:trPr>
        <w:tc>
          <w:tcPr>
            <w:tcW w:w="3456" w:type="dxa"/>
            <w:shd w:val="clear" w:color="auto" w:fill="D9EAF7"/>
            <w:tcMar>
              <w:top w:w="80" w:type="dxa"/>
              <w:left w:w="80" w:type="dxa"/>
              <w:bottom w:w="80" w:type="dxa"/>
              <w:right w:w="80" w:type="dxa"/>
            </w:tcMar>
            <w:vAlign w:val="center"/>
          </w:tcPr>
          <w:p w14:paraId="1422F056">
            <w:pPr>
              <w:spacing w:after="0" w:line="240" w:lineRule="auto"/>
            </w:pPr>
            <w:r>
              <w:rPr>
                <w:b/>
                <w:sz w:val="18"/>
              </w:rPr>
              <w:t>Component</w:t>
            </w:r>
          </w:p>
        </w:tc>
        <w:tc>
          <w:tcPr>
            <w:tcW w:w="7920" w:type="dxa"/>
            <w:shd w:val="clear" w:color="auto" w:fill="D9EAF7"/>
            <w:tcMar>
              <w:top w:w="80" w:type="dxa"/>
              <w:left w:w="80" w:type="dxa"/>
              <w:bottom w:w="80" w:type="dxa"/>
              <w:right w:w="80" w:type="dxa"/>
            </w:tcMar>
            <w:vAlign w:val="center"/>
          </w:tcPr>
          <w:p w14:paraId="03580AE7">
            <w:pPr>
              <w:spacing w:after="0" w:line="240" w:lineRule="auto"/>
            </w:pPr>
            <w:r>
              <w:rPr>
                <w:b/>
                <w:sz w:val="18"/>
              </w:rPr>
              <w:t>Technology / Feature</w:t>
            </w:r>
          </w:p>
        </w:tc>
      </w:tr>
      <w:tr w14:paraId="70245B1D">
        <w:trPr>
          <w:jc w:val="center"/>
        </w:trPr>
        <w:tc>
          <w:tcPr>
            <w:tcW w:w="3456" w:type="dxa"/>
            <w:tcMar>
              <w:top w:w="80" w:type="dxa"/>
              <w:left w:w="80" w:type="dxa"/>
              <w:bottom w:w="80" w:type="dxa"/>
              <w:right w:w="80" w:type="dxa"/>
            </w:tcMar>
            <w:vAlign w:val="top"/>
          </w:tcPr>
          <w:p w14:paraId="0D6B7043">
            <w:pPr>
              <w:spacing w:after="20" w:line="240" w:lineRule="auto"/>
            </w:pPr>
            <w:r>
              <w:rPr>
                <w:sz w:val="18"/>
              </w:rPr>
              <w:t>Application Platform</w:t>
            </w:r>
          </w:p>
        </w:tc>
        <w:tc>
          <w:tcPr>
            <w:tcW w:w="7920" w:type="dxa"/>
            <w:tcMar>
              <w:top w:w="80" w:type="dxa"/>
              <w:left w:w="80" w:type="dxa"/>
              <w:bottom w:w="80" w:type="dxa"/>
              <w:right w:w="80" w:type="dxa"/>
            </w:tcMar>
            <w:vAlign w:val="top"/>
          </w:tcPr>
          <w:p w14:paraId="68CEE7D8">
            <w:pPr>
              <w:spacing w:after="20" w:line="240" w:lineRule="auto"/>
            </w:pPr>
            <w:r>
              <w:rPr>
                <w:sz w:val="18"/>
              </w:rPr>
              <w:t>ServiceNow</w:t>
            </w:r>
          </w:p>
        </w:tc>
      </w:tr>
      <w:tr w14:paraId="71BB873F">
        <w:trPr>
          <w:jc w:val="center"/>
        </w:trPr>
        <w:tc>
          <w:tcPr>
            <w:tcW w:w="3456" w:type="dxa"/>
            <w:tcMar>
              <w:top w:w="80" w:type="dxa"/>
              <w:left w:w="80" w:type="dxa"/>
              <w:bottom w:w="80" w:type="dxa"/>
              <w:right w:w="80" w:type="dxa"/>
            </w:tcMar>
            <w:vAlign w:val="top"/>
          </w:tcPr>
          <w:p w14:paraId="21A2E338">
            <w:pPr>
              <w:spacing w:after="20" w:line="240" w:lineRule="auto"/>
            </w:pPr>
            <w:r>
              <w:rPr>
                <w:sz w:val="18"/>
              </w:rPr>
              <w:t>Input Source</w:t>
            </w:r>
          </w:p>
        </w:tc>
        <w:tc>
          <w:tcPr>
            <w:tcW w:w="7920" w:type="dxa"/>
            <w:tcMar>
              <w:top w:w="80" w:type="dxa"/>
              <w:left w:w="80" w:type="dxa"/>
              <w:bottom w:w="80" w:type="dxa"/>
              <w:right w:w="80" w:type="dxa"/>
            </w:tcMar>
            <w:vAlign w:val="top"/>
          </w:tcPr>
          <w:p w14:paraId="088C5415">
            <w:pPr>
              <w:spacing w:after="20" w:line="240" w:lineRule="auto"/>
            </w:pPr>
            <w:r>
              <w:rPr>
                <w:sz w:val="18"/>
              </w:rPr>
              <w:t>Spreadsheet</w:t>
            </w:r>
          </w:p>
        </w:tc>
      </w:tr>
      <w:tr w14:paraId="72DEF044">
        <w:trPr>
          <w:jc w:val="center"/>
        </w:trPr>
        <w:tc>
          <w:tcPr>
            <w:tcW w:w="3456" w:type="dxa"/>
            <w:tcMar>
              <w:top w:w="80" w:type="dxa"/>
              <w:left w:w="80" w:type="dxa"/>
              <w:bottom w:w="80" w:type="dxa"/>
              <w:right w:w="80" w:type="dxa"/>
            </w:tcMar>
            <w:vAlign w:val="top"/>
          </w:tcPr>
          <w:p w14:paraId="50A5399B">
            <w:pPr>
              <w:spacing w:after="20" w:line="240" w:lineRule="auto"/>
            </w:pPr>
            <w:r>
              <w:rPr>
                <w:sz w:val="18"/>
              </w:rPr>
              <w:t>Staging</w:t>
            </w:r>
          </w:p>
        </w:tc>
        <w:tc>
          <w:tcPr>
            <w:tcW w:w="7920" w:type="dxa"/>
            <w:tcMar>
              <w:top w:w="80" w:type="dxa"/>
              <w:left w:w="80" w:type="dxa"/>
              <w:bottom w:w="80" w:type="dxa"/>
              <w:right w:w="80" w:type="dxa"/>
            </w:tcMar>
            <w:vAlign w:val="top"/>
          </w:tcPr>
          <w:p w14:paraId="4539785A">
            <w:pPr>
              <w:spacing w:after="20" w:line="240" w:lineRule="auto"/>
            </w:pPr>
            <w:r>
              <w:rPr>
                <w:sz w:val="18"/>
              </w:rPr>
              <w:t>Import Set Table</w:t>
            </w:r>
          </w:p>
        </w:tc>
      </w:tr>
      <w:tr w14:paraId="3CB52862">
        <w:trPr>
          <w:jc w:val="center"/>
        </w:trPr>
        <w:tc>
          <w:tcPr>
            <w:tcW w:w="3456" w:type="dxa"/>
            <w:tcMar>
              <w:top w:w="80" w:type="dxa"/>
              <w:left w:w="80" w:type="dxa"/>
              <w:bottom w:w="80" w:type="dxa"/>
              <w:right w:w="80" w:type="dxa"/>
            </w:tcMar>
            <w:vAlign w:val="top"/>
          </w:tcPr>
          <w:p w14:paraId="053B57EF">
            <w:pPr>
              <w:spacing w:after="20" w:line="240" w:lineRule="auto"/>
            </w:pPr>
            <w:r>
              <w:rPr>
                <w:sz w:val="18"/>
              </w:rPr>
              <w:t>Data Transformation</w:t>
            </w:r>
          </w:p>
        </w:tc>
        <w:tc>
          <w:tcPr>
            <w:tcW w:w="7920" w:type="dxa"/>
            <w:tcMar>
              <w:top w:w="80" w:type="dxa"/>
              <w:left w:w="80" w:type="dxa"/>
              <w:bottom w:w="80" w:type="dxa"/>
              <w:right w:w="80" w:type="dxa"/>
            </w:tcMar>
            <w:vAlign w:val="top"/>
          </w:tcPr>
          <w:p w14:paraId="1638FC15">
            <w:pPr>
              <w:spacing w:after="20" w:line="240" w:lineRule="auto"/>
            </w:pPr>
            <w:r>
              <w:rPr>
                <w:sz w:val="18"/>
              </w:rPr>
              <w:t>Transform Map</w:t>
            </w:r>
          </w:p>
        </w:tc>
      </w:tr>
      <w:tr w14:paraId="62947384">
        <w:trPr>
          <w:jc w:val="center"/>
        </w:trPr>
        <w:tc>
          <w:tcPr>
            <w:tcW w:w="3456" w:type="dxa"/>
            <w:tcMar>
              <w:top w:w="80" w:type="dxa"/>
              <w:left w:w="80" w:type="dxa"/>
              <w:bottom w:w="80" w:type="dxa"/>
              <w:right w:w="80" w:type="dxa"/>
            </w:tcMar>
            <w:vAlign w:val="top"/>
          </w:tcPr>
          <w:p w14:paraId="06216436">
            <w:pPr>
              <w:spacing w:after="20" w:line="240" w:lineRule="auto"/>
            </w:pPr>
            <w:r>
              <w:rPr>
                <w:sz w:val="18"/>
              </w:rPr>
              <w:t>Duplicate / Record Matching</w:t>
            </w:r>
          </w:p>
        </w:tc>
        <w:tc>
          <w:tcPr>
            <w:tcW w:w="7920" w:type="dxa"/>
            <w:tcMar>
              <w:top w:w="80" w:type="dxa"/>
              <w:left w:w="80" w:type="dxa"/>
              <w:bottom w:w="80" w:type="dxa"/>
              <w:right w:w="80" w:type="dxa"/>
            </w:tcMar>
            <w:vAlign w:val="top"/>
          </w:tcPr>
          <w:p w14:paraId="762C4865">
            <w:pPr>
              <w:spacing w:after="20" w:line="240" w:lineRule="auto"/>
            </w:pPr>
            <w:r>
              <w:rPr>
                <w:sz w:val="18"/>
              </w:rPr>
              <w:t>Coalesce using Employee ID</w:t>
            </w:r>
          </w:p>
        </w:tc>
      </w:tr>
      <w:tr w14:paraId="053518AD">
        <w:trPr>
          <w:jc w:val="center"/>
        </w:trPr>
        <w:tc>
          <w:tcPr>
            <w:tcW w:w="3456" w:type="dxa"/>
            <w:tcMar>
              <w:top w:w="80" w:type="dxa"/>
              <w:left w:w="80" w:type="dxa"/>
              <w:bottom w:w="80" w:type="dxa"/>
              <w:right w:w="80" w:type="dxa"/>
            </w:tcMar>
            <w:vAlign w:val="top"/>
          </w:tcPr>
          <w:p w14:paraId="23A4D5EE">
            <w:pPr>
              <w:spacing w:after="20" w:line="240" w:lineRule="auto"/>
            </w:pPr>
            <w:r>
              <w:rPr>
                <w:sz w:val="18"/>
              </w:rPr>
              <w:t>Validation</w:t>
            </w:r>
          </w:p>
        </w:tc>
        <w:tc>
          <w:tcPr>
            <w:tcW w:w="7920" w:type="dxa"/>
            <w:tcMar>
              <w:top w:w="80" w:type="dxa"/>
              <w:left w:w="80" w:type="dxa"/>
              <w:bottom w:w="80" w:type="dxa"/>
              <w:right w:w="80" w:type="dxa"/>
            </w:tcMar>
            <w:vAlign w:val="top"/>
          </w:tcPr>
          <w:p w14:paraId="5FF5E457">
            <w:pPr>
              <w:spacing w:after="20" w:line="240" w:lineRule="auto"/>
            </w:pPr>
            <w:r>
              <w:rPr>
                <w:sz w:val="18"/>
              </w:rPr>
              <w:t>Import data validation</w:t>
            </w:r>
          </w:p>
        </w:tc>
      </w:tr>
      <w:tr w14:paraId="2621007C">
        <w:trPr>
          <w:jc w:val="center"/>
        </w:trPr>
        <w:tc>
          <w:tcPr>
            <w:tcW w:w="3456" w:type="dxa"/>
            <w:tcMar>
              <w:top w:w="80" w:type="dxa"/>
              <w:left w:w="80" w:type="dxa"/>
              <w:bottom w:w="80" w:type="dxa"/>
              <w:right w:w="80" w:type="dxa"/>
            </w:tcMar>
            <w:vAlign w:val="top"/>
          </w:tcPr>
          <w:p w14:paraId="18139837">
            <w:pPr>
              <w:spacing w:after="20" w:line="240" w:lineRule="auto"/>
            </w:pPr>
            <w:r>
              <w:rPr>
                <w:sz w:val="18"/>
              </w:rPr>
              <w:t>Visualization</w:t>
            </w:r>
          </w:p>
        </w:tc>
        <w:tc>
          <w:tcPr>
            <w:tcW w:w="7920" w:type="dxa"/>
            <w:tcMar>
              <w:top w:w="80" w:type="dxa"/>
              <w:left w:w="80" w:type="dxa"/>
              <w:bottom w:w="80" w:type="dxa"/>
              <w:right w:w="80" w:type="dxa"/>
            </w:tcMar>
            <w:vAlign w:val="top"/>
          </w:tcPr>
          <w:p w14:paraId="0AD05A31">
            <w:pPr>
              <w:spacing w:after="20" w:line="240" w:lineRule="auto"/>
            </w:pPr>
            <w:r>
              <w:rPr>
                <w:sz w:val="18"/>
              </w:rPr>
              <w:t>ServiceNow Reports and Dashboards</w:t>
            </w:r>
          </w:p>
        </w:tc>
      </w:tr>
    </w:tbl>
    <w:p w14:paraId="6EEEB0AF">
      <w:pPr>
        <w:spacing w:before="200" w:after="80"/>
      </w:pPr>
      <w:r>
        <w:rPr>
          <w:b/>
          <w:sz w:val="28"/>
        </w:rPr>
        <w:t>4. PROJECT DESIGN</w:t>
      </w:r>
    </w:p>
    <w:p w14:paraId="0048741A">
      <w:pPr>
        <w:spacing w:before="120" w:after="80"/>
      </w:pPr>
      <w:r>
        <w:rPr>
          <w:b/>
          <w:sz w:val="23"/>
        </w:rPr>
        <w:t>4.1 Problem Solution Fit</w:t>
      </w:r>
    </w:p>
    <w:p w14:paraId="4B7970A0">
      <w:r>
        <w:t>The solution fits the stated problem by separating spreadsheet ingestion from final employee-record creation. The Import Set Table provides a temporary staging area, validation helps identify incorrect or incomplete information, the Transform Map controls field mapping, and Employee ID coalesce supports updating existing records or inserting new ones.</w:t>
      </w:r>
    </w:p>
    <w:p w14:paraId="75012540">
      <w:pPr>
        <w:spacing w:before="120" w:after="80"/>
      </w:pPr>
      <w:r>
        <w:rPr>
          <w:b/>
          <w:sz w:val="23"/>
        </w:rPr>
        <w:t>4.2 Proposed Solution</w:t>
      </w:r>
    </w:p>
    <w:p w14:paraId="001CBD3F">
      <w:r>
        <w:t>The proposed solution uses the following workflow:</w:t>
      </w:r>
    </w:p>
    <w:p w14:paraId="4173C613">
      <w:pPr>
        <w:spacing w:after="40"/>
        <w:ind w:left="360"/>
      </w:pPr>
      <w:r>
        <w:t>• Upload the employee spreadsheet into ServiceNow.</w:t>
      </w:r>
    </w:p>
    <w:p w14:paraId="237547B6">
      <w:pPr>
        <w:spacing w:after="40"/>
        <w:ind w:left="360"/>
      </w:pPr>
      <w:r>
        <w:t>• Store the uploaded rows in the Import Set Table.</w:t>
      </w:r>
    </w:p>
    <w:p w14:paraId="5586E135">
      <w:pPr>
        <w:spacing w:after="40"/>
        <w:ind w:left="360"/>
      </w:pPr>
      <w:r>
        <w:t>• Validate Employee ID, Name, Email, Department, and Location.</w:t>
      </w:r>
    </w:p>
    <w:p w14:paraId="24A31504">
      <w:pPr>
        <w:spacing w:after="40"/>
        <w:ind w:left="360"/>
      </w:pPr>
      <w:r>
        <w:t>• Configure the Transform Map to map each source field to the corresponding Employee field.</w:t>
      </w:r>
    </w:p>
    <w:p w14:paraId="1D1EA54C">
      <w:pPr>
        <w:spacing w:after="40"/>
        <w:ind w:left="360"/>
      </w:pPr>
      <w:r>
        <w:t>• Enable Employee ID as the coalesce field.</w:t>
      </w:r>
    </w:p>
    <w:p w14:paraId="3ABF2A3F">
      <w:pPr>
        <w:spacing w:after="40"/>
        <w:ind w:left="360"/>
      </w:pPr>
      <w:r>
        <w:t>• Run Transform Data to update matching employee records and insert new employee records.</w:t>
      </w:r>
    </w:p>
    <w:p w14:paraId="4D17EEC1">
      <w:pPr>
        <w:spacing w:after="40"/>
        <w:ind w:left="360"/>
      </w:pPr>
      <w:r>
        <w:t>• Create reports and a dashboard for Department, Location, and other relevant employee information.</w:t>
      </w:r>
    </w:p>
    <w:p w14:paraId="1D25EB06">
      <w:pPr>
        <w:spacing w:before="120" w:after="80"/>
      </w:pPr>
      <w:r>
        <w:rPr>
          <w:b/>
          <w:sz w:val="23"/>
        </w:rPr>
        <w:t>4.3 Solution Architecture</w:t>
      </w:r>
    </w:p>
    <w:p w14:paraId="57C52427">
      <w:r>
        <w:t>The architecture consists of four logical layers: source data, staging and validation, transformation and target storage, and reporting. The spreadsheet provides the source data; the Import Set Table provides temporary staging; validation and the Transform Map prepare the data for the Employee table; and Reports and Dashboards provide the presentation layer.</w:t>
      </w:r>
    </w:p>
    <w:p w14:paraId="73C5215A">
      <w:pPr>
        <w:spacing w:before="200" w:after="80"/>
      </w:pPr>
      <w:r>
        <w:rPr>
          <w:b/>
          <w:sz w:val="28"/>
        </w:rPr>
        <w:t>5. PROJECT PLANNING &amp; SCHEDULING</w:t>
      </w:r>
    </w:p>
    <w:p w14:paraId="1689E07A">
      <w:pPr>
        <w:spacing w:before="120" w:after="80"/>
      </w:pPr>
      <w:r>
        <w:rPr>
          <w:b/>
          <w:sz w:val="23"/>
        </w:rPr>
        <w:t>5.1 Project Planning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8"/>
        <w:gridCol w:w="3408"/>
        <w:gridCol w:w="3408"/>
      </w:tblGrid>
      <w:tr w14:paraId="54621641">
        <w:trPr>
          <w:jc w:val="center"/>
        </w:trPr>
        <w:tc>
          <w:tcPr>
            <w:tcW w:w="864" w:type="dxa"/>
            <w:shd w:val="clear" w:color="auto" w:fill="D9EAF7"/>
            <w:tcMar>
              <w:top w:w="80" w:type="dxa"/>
              <w:left w:w="80" w:type="dxa"/>
              <w:bottom w:w="80" w:type="dxa"/>
              <w:right w:w="80" w:type="dxa"/>
            </w:tcMar>
            <w:vAlign w:val="center"/>
          </w:tcPr>
          <w:p w14:paraId="64DB8ACF">
            <w:pPr>
              <w:spacing w:after="0" w:line="240" w:lineRule="auto"/>
            </w:pPr>
            <w:r>
              <w:rPr>
                <w:b/>
                <w:sz w:val="17"/>
              </w:rPr>
              <w:t>Phase</w:t>
            </w:r>
          </w:p>
        </w:tc>
        <w:tc>
          <w:tcPr>
            <w:tcW w:w="5760" w:type="dxa"/>
            <w:shd w:val="clear" w:color="auto" w:fill="D9EAF7"/>
            <w:tcMar>
              <w:top w:w="80" w:type="dxa"/>
              <w:left w:w="80" w:type="dxa"/>
              <w:bottom w:w="80" w:type="dxa"/>
              <w:right w:w="80" w:type="dxa"/>
            </w:tcMar>
            <w:vAlign w:val="center"/>
          </w:tcPr>
          <w:p w14:paraId="333E7396">
            <w:pPr>
              <w:spacing w:after="0" w:line="240" w:lineRule="auto"/>
            </w:pPr>
            <w:r>
              <w:rPr>
                <w:b/>
                <w:sz w:val="17"/>
              </w:rPr>
              <w:t>Activity</w:t>
            </w:r>
          </w:p>
        </w:tc>
        <w:tc>
          <w:tcPr>
            <w:tcW w:w="4752" w:type="dxa"/>
            <w:shd w:val="clear" w:color="auto" w:fill="D9EAF7"/>
            <w:tcMar>
              <w:top w:w="80" w:type="dxa"/>
              <w:left w:w="80" w:type="dxa"/>
              <w:bottom w:w="80" w:type="dxa"/>
              <w:right w:w="80" w:type="dxa"/>
            </w:tcMar>
            <w:vAlign w:val="center"/>
          </w:tcPr>
          <w:p w14:paraId="23FABBE0">
            <w:pPr>
              <w:spacing w:after="0" w:line="240" w:lineRule="auto"/>
            </w:pPr>
            <w:r>
              <w:rPr>
                <w:b/>
                <w:sz w:val="17"/>
              </w:rPr>
              <w:t>Output</w:t>
            </w:r>
          </w:p>
        </w:tc>
      </w:tr>
      <w:tr w14:paraId="2EFB8BCD">
        <w:trPr>
          <w:jc w:val="center"/>
        </w:trPr>
        <w:tc>
          <w:tcPr>
            <w:tcW w:w="864" w:type="dxa"/>
            <w:tcMar>
              <w:top w:w="80" w:type="dxa"/>
              <w:left w:w="80" w:type="dxa"/>
              <w:bottom w:w="80" w:type="dxa"/>
              <w:right w:w="80" w:type="dxa"/>
            </w:tcMar>
            <w:vAlign w:val="top"/>
          </w:tcPr>
          <w:p w14:paraId="0CC81A56">
            <w:pPr>
              <w:spacing w:after="20" w:line="240" w:lineRule="auto"/>
            </w:pPr>
            <w:r>
              <w:rPr>
                <w:sz w:val="17"/>
              </w:rPr>
              <w:t>1</w:t>
            </w:r>
          </w:p>
        </w:tc>
        <w:tc>
          <w:tcPr>
            <w:tcW w:w="5760" w:type="dxa"/>
            <w:tcMar>
              <w:top w:w="80" w:type="dxa"/>
              <w:left w:w="80" w:type="dxa"/>
              <w:bottom w:w="80" w:type="dxa"/>
              <w:right w:w="80" w:type="dxa"/>
            </w:tcMar>
            <w:vAlign w:val="top"/>
          </w:tcPr>
          <w:p w14:paraId="7E36471E">
            <w:pPr>
              <w:spacing w:after="20" w:line="240" w:lineRule="auto"/>
            </w:pPr>
            <w:r>
              <w:rPr>
                <w:sz w:val="17"/>
              </w:rPr>
              <w:t>Prepare employee spreadsheet</w:t>
            </w:r>
          </w:p>
        </w:tc>
        <w:tc>
          <w:tcPr>
            <w:tcW w:w="4752" w:type="dxa"/>
            <w:tcMar>
              <w:top w:w="80" w:type="dxa"/>
              <w:left w:w="80" w:type="dxa"/>
              <w:bottom w:w="80" w:type="dxa"/>
              <w:right w:w="80" w:type="dxa"/>
            </w:tcMar>
            <w:vAlign w:val="top"/>
          </w:tcPr>
          <w:p w14:paraId="21A9A708">
            <w:pPr>
              <w:spacing w:after="20" w:line="240" w:lineRule="auto"/>
            </w:pPr>
            <w:r>
              <w:rPr>
                <w:sz w:val="17"/>
              </w:rPr>
              <w:t>Employee source data</w:t>
            </w:r>
          </w:p>
        </w:tc>
      </w:tr>
      <w:tr w14:paraId="3129FC3B">
        <w:trPr>
          <w:jc w:val="center"/>
        </w:trPr>
        <w:tc>
          <w:tcPr>
            <w:tcW w:w="864" w:type="dxa"/>
            <w:tcMar>
              <w:top w:w="80" w:type="dxa"/>
              <w:left w:w="80" w:type="dxa"/>
              <w:bottom w:w="80" w:type="dxa"/>
              <w:right w:w="80" w:type="dxa"/>
            </w:tcMar>
            <w:vAlign w:val="top"/>
          </w:tcPr>
          <w:p w14:paraId="2910A3E1">
            <w:pPr>
              <w:spacing w:after="20" w:line="240" w:lineRule="auto"/>
            </w:pPr>
            <w:r>
              <w:rPr>
                <w:sz w:val="17"/>
              </w:rPr>
              <w:t>2</w:t>
            </w:r>
          </w:p>
        </w:tc>
        <w:tc>
          <w:tcPr>
            <w:tcW w:w="5760" w:type="dxa"/>
            <w:tcMar>
              <w:top w:w="80" w:type="dxa"/>
              <w:left w:w="80" w:type="dxa"/>
              <w:bottom w:w="80" w:type="dxa"/>
              <w:right w:w="80" w:type="dxa"/>
            </w:tcMar>
            <w:vAlign w:val="top"/>
          </w:tcPr>
          <w:p w14:paraId="5519DB9A">
            <w:pPr>
              <w:spacing w:after="20" w:line="240" w:lineRule="auto"/>
            </w:pPr>
            <w:r>
              <w:rPr>
                <w:sz w:val="17"/>
              </w:rPr>
              <w:t>Create/configure Import Set Table</w:t>
            </w:r>
          </w:p>
        </w:tc>
        <w:tc>
          <w:tcPr>
            <w:tcW w:w="4752" w:type="dxa"/>
            <w:tcMar>
              <w:top w:w="80" w:type="dxa"/>
              <w:left w:w="80" w:type="dxa"/>
              <w:bottom w:w="80" w:type="dxa"/>
              <w:right w:w="80" w:type="dxa"/>
            </w:tcMar>
            <w:vAlign w:val="top"/>
          </w:tcPr>
          <w:p w14:paraId="1BEB3389">
            <w:pPr>
              <w:spacing w:after="20" w:line="240" w:lineRule="auto"/>
            </w:pPr>
            <w:r>
              <w:rPr>
                <w:sz w:val="17"/>
              </w:rPr>
              <w:t>Staging structure</w:t>
            </w:r>
          </w:p>
        </w:tc>
      </w:tr>
      <w:tr w14:paraId="56BC4603">
        <w:trPr>
          <w:jc w:val="center"/>
        </w:trPr>
        <w:tc>
          <w:tcPr>
            <w:tcW w:w="864" w:type="dxa"/>
            <w:tcMar>
              <w:top w:w="80" w:type="dxa"/>
              <w:left w:w="80" w:type="dxa"/>
              <w:bottom w:w="80" w:type="dxa"/>
              <w:right w:w="80" w:type="dxa"/>
            </w:tcMar>
            <w:vAlign w:val="top"/>
          </w:tcPr>
          <w:p w14:paraId="57F07BA8">
            <w:pPr>
              <w:spacing w:after="20" w:line="240" w:lineRule="auto"/>
            </w:pPr>
            <w:r>
              <w:rPr>
                <w:sz w:val="17"/>
              </w:rPr>
              <w:t>3</w:t>
            </w:r>
          </w:p>
        </w:tc>
        <w:tc>
          <w:tcPr>
            <w:tcW w:w="5760" w:type="dxa"/>
            <w:tcMar>
              <w:top w:w="80" w:type="dxa"/>
              <w:left w:w="80" w:type="dxa"/>
              <w:bottom w:w="80" w:type="dxa"/>
              <w:right w:w="80" w:type="dxa"/>
            </w:tcMar>
            <w:vAlign w:val="top"/>
          </w:tcPr>
          <w:p w14:paraId="19D5CD74">
            <w:pPr>
              <w:spacing w:after="20" w:line="240" w:lineRule="auto"/>
            </w:pPr>
            <w:r>
              <w:rPr>
                <w:sz w:val="17"/>
              </w:rPr>
              <w:t>Import spreadsheet data</w:t>
            </w:r>
          </w:p>
        </w:tc>
        <w:tc>
          <w:tcPr>
            <w:tcW w:w="4752" w:type="dxa"/>
            <w:tcMar>
              <w:top w:w="80" w:type="dxa"/>
              <w:left w:w="80" w:type="dxa"/>
              <w:bottom w:w="80" w:type="dxa"/>
              <w:right w:w="80" w:type="dxa"/>
            </w:tcMar>
            <w:vAlign w:val="top"/>
          </w:tcPr>
          <w:p w14:paraId="02731FCA">
            <w:pPr>
              <w:spacing w:after="20" w:line="240" w:lineRule="auto"/>
            </w:pPr>
            <w:r>
              <w:rPr>
                <w:sz w:val="17"/>
              </w:rPr>
              <w:t>Imported staging records</w:t>
            </w:r>
          </w:p>
        </w:tc>
      </w:tr>
      <w:tr w14:paraId="2F08EE59">
        <w:trPr>
          <w:jc w:val="center"/>
        </w:trPr>
        <w:tc>
          <w:tcPr>
            <w:tcW w:w="864" w:type="dxa"/>
            <w:tcMar>
              <w:top w:w="80" w:type="dxa"/>
              <w:left w:w="80" w:type="dxa"/>
              <w:bottom w:w="80" w:type="dxa"/>
              <w:right w:w="80" w:type="dxa"/>
            </w:tcMar>
            <w:vAlign w:val="top"/>
          </w:tcPr>
          <w:p w14:paraId="39587158">
            <w:pPr>
              <w:spacing w:after="20" w:line="240" w:lineRule="auto"/>
            </w:pPr>
            <w:r>
              <w:rPr>
                <w:sz w:val="17"/>
              </w:rPr>
              <w:t>4</w:t>
            </w:r>
          </w:p>
        </w:tc>
        <w:tc>
          <w:tcPr>
            <w:tcW w:w="5760" w:type="dxa"/>
            <w:tcMar>
              <w:top w:w="80" w:type="dxa"/>
              <w:left w:w="80" w:type="dxa"/>
              <w:bottom w:w="80" w:type="dxa"/>
              <w:right w:w="80" w:type="dxa"/>
            </w:tcMar>
            <w:vAlign w:val="top"/>
          </w:tcPr>
          <w:p w14:paraId="72CB15F6">
            <w:pPr>
              <w:spacing w:after="20" w:line="240" w:lineRule="auto"/>
            </w:pPr>
            <w:r>
              <w:rPr>
                <w:sz w:val="17"/>
              </w:rPr>
              <w:t>Validate data</w:t>
            </w:r>
          </w:p>
        </w:tc>
        <w:tc>
          <w:tcPr>
            <w:tcW w:w="4752" w:type="dxa"/>
            <w:tcMar>
              <w:top w:w="80" w:type="dxa"/>
              <w:left w:w="80" w:type="dxa"/>
              <w:bottom w:w="80" w:type="dxa"/>
              <w:right w:w="80" w:type="dxa"/>
            </w:tcMar>
            <w:vAlign w:val="top"/>
          </w:tcPr>
          <w:p w14:paraId="17A27A1A">
            <w:pPr>
              <w:spacing w:after="20" w:line="240" w:lineRule="auto"/>
            </w:pPr>
            <w:r>
              <w:rPr>
                <w:sz w:val="17"/>
              </w:rPr>
              <w:t>Validated/corrected records</w:t>
            </w:r>
          </w:p>
        </w:tc>
      </w:tr>
      <w:tr w14:paraId="64C56B35">
        <w:trPr>
          <w:jc w:val="center"/>
        </w:trPr>
        <w:tc>
          <w:tcPr>
            <w:tcW w:w="864" w:type="dxa"/>
            <w:tcMar>
              <w:top w:w="80" w:type="dxa"/>
              <w:left w:w="80" w:type="dxa"/>
              <w:bottom w:w="80" w:type="dxa"/>
              <w:right w:w="80" w:type="dxa"/>
            </w:tcMar>
            <w:vAlign w:val="top"/>
          </w:tcPr>
          <w:p w14:paraId="6AE691A6">
            <w:pPr>
              <w:spacing w:after="20" w:line="240" w:lineRule="auto"/>
            </w:pPr>
            <w:r>
              <w:rPr>
                <w:sz w:val="17"/>
              </w:rPr>
              <w:t>5</w:t>
            </w:r>
          </w:p>
        </w:tc>
        <w:tc>
          <w:tcPr>
            <w:tcW w:w="5760" w:type="dxa"/>
            <w:tcMar>
              <w:top w:w="80" w:type="dxa"/>
              <w:left w:w="80" w:type="dxa"/>
              <w:bottom w:w="80" w:type="dxa"/>
              <w:right w:w="80" w:type="dxa"/>
            </w:tcMar>
            <w:vAlign w:val="top"/>
          </w:tcPr>
          <w:p w14:paraId="7FA6EA09">
            <w:pPr>
              <w:spacing w:after="20" w:line="240" w:lineRule="auto"/>
            </w:pPr>
            <w:r>
              <w:rPr>
                <w:sz w:val="17"/>
              </w:rPr>
              <w:t>Create Transform Map</w:t>
            </w:r>
          </w:p>
        </w:tc>
        <w:tc>
          <w:tcPr>
            <w:tcW w:w="4752" w:type="dxa"/>
            <w:tcMar>
              <w:top w:w="80" w:type="dxa"/>
              <w:left w:w="80" w:type="dxa"/>
              <w:bottom w:w="80" w:type="dxa"/>
              <w:right w:w="80" w:type="dxa"/>
            </w:tcMar>
            <w:vAlign w:val="top"/>
          </w:tcPr>
          <w:p w14:paraId="7DBC9429">
            <w:pPr>
              <w:spacing w:after="20" w:line="240" w:lineRule="auto"/>
            </w:pPr>
            <w:r>
              <w:rPr>
                <w:sz w:val="17"/>
              </w:rPr>
              <w:t>Source-to-target field mappings</w:t>
            </w:r>
          </w:p>
        </w:tc>
      </w:tr>
      <w:tr w14:paraId="69FC82DB">
        <w:trPr>
          <w:jc w:val="center"/>
        </w:trPr>
        <w:tc>
          <w:tcPr>
            <w:tcW w:w="864" w:type="dxa"/>
            <w:tcMar>
              <w:top w:w="80" w:type="dxa"/>
              <w:left w:w="80" w:type="dxa"/>
              <w:bottom w:w="80" w:type="dxa"/>
              <w:right w:w="80" w:type="dxa"/>
            </w:tcMar>
            <w:vAlign w:val="top"/>
          </w:tcPr>
          <w:p w14:paraId="7C8F0C95">
            <w:pPr>
              <w:spacing w:after="20" w:line="240" w:lineRule="auto"/>
            </w:pPr>
            <w:r>
              <w:rPr>
                <w:sz w:val="17"/>
              </w:rPr>
              <w:t>6</w:t>
            </w:r>
          </w:p>
        </w:tc>
        <w:tc>
          <w:tcPr>
            <w:tcW w:w="5760" w:type="dxa"/>
            <w:tcMar>
              <w:top w:w="80" w:type="dxa"/>
              <w:left w:w="80" w:type="dxa"/>
              <w:bottom w:w="80" w:type="dxa"/>
              <w:right w:w="80" w:type="dxa"/>
            </w:tcMar>
            <w:vAlign w:val="top"/>
          </w:tcPr>
          <w:p w14:paraId="52C2983E">
            <w:pPr>
              <w:spacing w:after="20" w:line="240" w:lineRule="auto"/>
            </w:pPr>
            <w:r>
              <w:rPr>
                <w:sz w:val="17"/>
              </w:rPr>
              <w:t>Enable Coalesce</w:t>
            </w:r>
          </w:p>
        </w:tc>
        <w:tc>
          <w:tcPr>
            <w:tcW w:w="4752" w:type="dxa"/>
            <w:tcMar>
              <w:top w:w="80" w:type="dxa"/>
              <w:left w:w="80" w:type="dxa"/>
              <w:bottom w:w="80" w:type="dxa"/>
              <w:right w:w="80" w:type="dxa"/>
            </w:tcMar>
            <w:vAlign w:val="top"/>
          </w:tcPr>
          <w:p w14:paraId="2ADB0DB3">
            <w:pPr>
              <w:spacing w:after="20" w:line="240" w:lineRule="auto"/>
            </w:pPr>
            <w:r>
              <w:rPr>
                <w:sz w:val="17"/>
              </w:rPr>
              <w:t>Employee ID matching</w:t>
            </w:r>
          </w:p>
        </w:tc>
      </w:tr>
      <w:tr w14:paraId="403548AB">
        <w:trPr>
          <w:jc w:val="center"/>
        </w:trPr>
        <w:tc>
          <w:tcPr>
            <w:tcW w:w="864" w:type="dxa"/>
            <w:tcMar>
              <w:top w:w="80" w:type="dxa"/>
              <w:left w:w="80" w:type="dxa"/>
              <w:bottom w:w="80" w:type="dxa"/>
              <w:right w:w="80" w:type="dxa"/>
            </w:tcMar>
            <w:vAlign w:val="top"/>
          </w:tcPr>
          <w:p w14:paraId="7B716132">
            <w:pPr>
              <w:spacing w:after="20" w:line="240" w:lineRule="auto"/>
            </w:pPr>
            <w:r>
              <w:rPr>
                <w:sz w:val="17"/>
              </w:rPr>
              <w:t>7</w:t>
            </w:r>
          </w:p>
        </w:tc>
        <w:tc>
          <w:tcPr>
            <w:tcW w:w="5760" w:type="dxa"/>
            <w:tcMar>
              <w:top w:w="80" w:type="dxa"/>
              <w:left w:w="80" w:type="dxa"/>
              <w:bottom w:w="80" w:type="dxa"/>
              <w:right w:w="80" w:type="dxa"/>
            </w:tcMar>
            <w:vAlign w:val="top"/>
          </w:tcPr>
          <w:p w14:paraId="1F3DE306">
            <w:pPr>
              <w:spacing w:after="20" w:line="240" w:lineRule="auto"/>
            </w:pPr>
            <w:r>
              <w:rPr>
                <w:sz w:val="17"/>
              </w:rPr>
              <w:t>Transform Data</w:t>
            </w:r>
          </w:p>
        </w:tc>
        <w:tc>
          <w:tcPr>
            <w:tcW w:w="4752" w:type="dxa"/>
            <w:tcMar>
              <w:top w:w="80" w:type="dxa"/>
              <w:left w:w="80" w:type="dxa"/>
              <w:bottom w:w="80" w:type="dxa"/>
              <w:right w:w="80" w:type="dxa"/>
            </w:tcMar>
            <w:vAlign w:val="top"/>
          </w:tcPr>
          <w:p w14:paraId="01AFD617">
            <w:pPr>
              <w:spacing w:after="20" w:line="240" w:lineRule="auto"/>
            </w:pPr>
            <w:r>
              <w:rPr>
                <w:sz w:val="17"/>
              </w:rPr>
              <w:t>Employee records</w:t>
            </w:r>
          </w:p>
        </w:tc>
      </w:tr>
      <w:tr w14:paraId="07A6CF32">
        <w:trPr>
          <w:jc w:val="center"/>
        </w:trPr>
        <w:tc>
          <w:tcPr>
            <w:tcW w:w="864" w:type="dxa"/>
            <w:tcMar>
              <w:top w:w="80" w:type="dxa"/>
              <w:left w:w="80" w:type="dxa"/>
              <w:bottom w:w="80" w:type="dxa"/>
              <w:right w:w="80" w:type="dxa"/>
            </w:tcMar>
            <w:vAlign w:val="top"/>
          </w:tcPr>
          <w:p w14:paraId="75BBA6E2">
            <w:pPr>
              <w:spacing w:after="20" w:line="240" w:lineRule="auto"/>
            </w:pPr>
            <w:r>
              <w:rPr>
                <w:sz w:val="17"/>
              </w:rPr>
              <w:t>8</w:t>
            </w:r>
          </w:p>
        </w:tc>
        <w:tc>
          <w:tcPr>
            <w:tcW w:w="5760" w:type="dxa"/>
            <w:tcMar>
              <w:top w:w="80" w:type="dxa"/>
              <w:left w:w="80" w:type="dxa"/>
              <w:bottom w:w="80" w:type="dxa"/>
              <w:right w:w="80" w:type="dxa"/>
            </w:tcMar>
            <w:vAlign w:val="top"/>
          </w:tcPr>
          <w:p w14:paraId="07B4F3BE">
            <w:pPr>
              <w:spacing w:after="20" w:line="240" w:lineRule="auto"/>
            </w:pPr>
            <w:r>
              <w:rPr>
                <w:sz w:val="17"/>
              </w:rPr>
              <w:t>Create Reports/Dashboard</w:t>
            </w:r>
          </w:p>
        </w:tc>
        <w:tc>
          <w:tcPr>
            <w:tcW w:w="4752" w:type="dxa"/>
            <w:tcMar>
              <w:top w:w="80" w:type="dxa"/>
              <w:left w:w="80" w:type="dxa"/>
              <w:bottom w:w="80" w:type="dxa"/>
              <w:right w:w="80" w:type="dxa"/>
            </w:tcMar>
            <w:vAlign w:val="top"/>
          </w:tcPr>
          <w:p w14:paraId="6248A818">
            <w:pPr>
              <w:spacing w:after="20" w:line="240" w:lineRule="auto"/>
            </w:pPr>
            <w:r>
              <w:rPr>
                <w:sz w:val="17"/>
              </w:rPr>
              <w:t>Employee data visualization</w:t>
            </w:r>
          </w:p>
        </w:tc>
      </w:tr>
      <w:tr w14:paraId="548CDD9A">
        <w:trPr>
          <w:jc w:val="center"/>
        </w:trPr>
        <w:tc>
          <w:tcPr>
            <w:tcW w:w="864" w:type="dxa"/>
            <w:tcMar>
              <w:top w:w="80" w:type="dxa"/>
              <w:left w:w="80" w:type="dxa"/>
              <w:bottom w:w="80" w:type="dxa"/>
              <w:right w:w="80" w:type="dxa"/>
            </w:tcMar>
            <w:vAlign w:val="top"/>
          </w:tcPr>
          <w:p w14:paraId="581911BE">
            <w:pPr>
              <w:spacing w:after="20" w:line="240" w:lineRule="auto"/>
            </w:pPr>
            <w:r>
              <w:rPr>
                <w:sz w:val="17"/>
              </w:rPr>
              <w:t>9</w:t>
            </w:r>
          </w:p>
        </w:tc>
        <w:tc>
          <w:tcPr>
            <w:tcW w:w="5760" w:type="dxa"/>
            <w:tcMar>
              <w:top w:w="80" w:type="dxa"/>
              <w:left w:w="80" w:type="dxa"/>
              <w:bottom w:w="80" w:type="dxa"/>
              <w:right w:w="80" w:type="dxa"/>
            </w:tcMar>
            <w:vAlign w:val="top"/>
          </w:tcPr>
          <w:p w14:paraId="68AB226F">
            <w:pPr>
              <w:spacing w:after="20" w:line="240" w:lineRule="auto"/>
            </w:pPr>
            <w:r>
              <w:rPr>
                <w:sz w:val="17"/>
              </w:rPr>
              <w:t>Test and review</w:t>
            </w:r>
          </w:p>
        </w:tc>
        <w:tc>
          <w:tcPr>
            <w:tcW w:w="4752" w:type="dxa"/>
            <w:tcMar>
              <w:top w:w="80" w:type="dxa"/>
              <w:left w:w="80" w:type="dxa"/>
              <w:bottom w:w="80" w:type="dxa"/>
              <w:right w:w="80" w:type="dxa"/>
            </w:tcMar>
            <w:vAlign w:val="top"/>
          </w:tcPr>
          <w:p w14:paraId="79DB6663">
            <w:pPr>
              <w:spacing w:after="20" w:line="240" w:lineRule="auto"/>
            </w:pPr>
            <w:r>
              <w:rPr>
                <w:sz w:val="17"/>
              </w:rPr>
              <w:t>Validated project output</w:t>
            </w:r>
          </w:p>
        </w:tc>
      </w:tr>
    </w:tbl>
    <w:p w14:paraId="7F595385">
      <w:pPr>
        <w:spacing w:before="200" w:after="80"/>
      </w:pPr>
      <w:r>
        <w:rPr>
          <w:b/>
          <w:sz w:val="28"/>
        </w:rPr>
        <w:t>6. FUNCTIONAL AND PERFORMANCE TESTING</w:t>
      </w:r>
    </w:p>
    <w:p w14:paraId="68A9BF1F">
      <w:pPr>
        <w:spacing w:before="120" w:after="80"/>
      </w:pPr>
      <w:r>
        <w:rPr>
          <w:b/>
          <w:sz w:val="23"/>
        </w:rPr>
        <w:t>6.1 Performance Testing</w:t>
      </w:r>
    </w:p>
    <w:p w14:paraId="278B0A0B">
      <w:r>
        <w:t>Performance testing for this project focuses on the correctness of the import and transformation workflow. The supplied project description does not provide numerical performance measurements, so no unsupported accuracy or execution-time values are reported here.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8"/>
        <w:gridCol w:w="3408"/>
        <w:gridCol w:w="3408"/>
      </w:tblGrid>
      <w:tr w14:paraId="4D7ADCC1">
        <w:trPr>
          <w:jc w:val="center"/>
        </w:trPr>
        <w:tc>
          <w:tcPr>
            <w:tcW w:w="2880" w:type="dxa"/>
            <w:shd w:val="clear" w:color="auto" w:fill="D9EAF7"/>
            <w:tcMar>
              <w:top w:w="80" w:type="dxa"/>
              <w:left w:w="80" w:type="dxa"/>
              <w:bottom w:w="80" w:type="dxa"/>
              <w:right w:w="80" w:type="dxa"/>
            </w:tcMar>
            <w:vAlign w:val="center"/>
          </w:tcPr>
          <w:p w14:paraId="019E32D9">
            <w:pPr>
              <w:spacing w:after="0" w:line="240" w:lineRule="auto"/>
            </w:pPr>
            <w:r>
              <w:rPr>
                <w:b/>
                <w:sz w:val="17"/>
              </w:rPr>
              <w:t>Test Area</w:t>
            </w:r>
          </w:p>
        </w:tc>
        <w:tc>
          <w:tcPr>
            <w:tcW w:w="6336" w:type="dxa"/>
            <w:shd w:val="clear" w:color="auto" w:fill="D9EAF7"/>
            <w:tcMar>
              <w:top w:w="80" w:type="dxa"/>
              <w:left w:w="80" w:type="dxa"/>
              <w:bottom w:w="80" w:type="dxa"/>
              <w:right w:w="80" w:type="dxa"/>
            </w:tcMar>
            <w:vAlign w:val="center"/>
          </w:tcPr>
          <w:p w14:paraId="19BE63AB">
            <w:pPr>
              <w:spacing w:after="0" w:line="240" w:lineRule="auto"/>
            </w:pPr>
            <w:r>
              <w:rPr>
                <w:b/>
                <w:sz w:val="17"/>
              </w:rPr>
              <w:t>Expected Result</w:t>
            </w:r>
          </w:p>
        </w:tc>
        <w:tc>
          <w:tcPr>
            <w:tcW w:w="2160" w:type="dxa"/>
            <w:shd w:val="clear" w:color="auto" w:fill="D9EAF7"/>
            <w:tcMar>
              <w:top w:w="80" w:type="dxa"/>
              <w:left w:w="80" w:type="dxa"/>
              <w:bottom w:w="80" w:type="dxa"/>
              <w:right w:w="80" w:type="dxa"/>
            </w:tcMar>
            <w:vAlign w:val="center"/>
          </w:tcPr>
          <w:p w14:paraId="319F3BA7">
            <w:pPr>
              <w:spacing w:after="0" w:line="240" w:lineRule="auto"/>
            </w:pPr>
            <w:r>
              <w:rPr>
                <w:b/>
                <w:sz w:val="17"/>
              </w:rPr>
              <w:t>Measurement / Status</w:t>
            </w:r>
          </w:p>
        </w:tc>
      </w:tr>
      <w:tr w14:paraId="7A2672D8">
        <w:trPr>
          <w:jc w:val="center"/>
        </w:trPr>
        <w:tc>
          <w:tcPr>
            <w:tcW w:w="2880" w:type="dxa"/>
            <w:tcMar>
              <w:top w:w="80" w:type="dxa"/>
              <w:left w:w="80" w:type="dxa"/>
              <w:bottom w:w="80" w:type="dxa"/>
              <w:right w:w="80" w:type="dxa"/>
            </w:tcMar>
            <w:vAlign w:val="top"/>
          </w:tcPr>
          <w:p w14:paraId="4B3F293B">
            <w:pPr>
              <w:spacing w:after="20" w:line="240" w:lineRule="auto"/>
            </w:pPr>
            <w:r>
              <w:rPr>
                <w:sz w:val="17"/>
              </w:rPr>
              <w:t>Spreadsheet Import</w:t>
            </w:r>
          </w:p>
        </w:tc>
        <w:tc>
          <w:tcPr>
            <w:tcW w:w="6336" w:type="dxa"/>
            <w:tcMar>
              <w:top w:w="80" w:type="dxa"/>
              <w:left w:w="80" w:type="dxa"/>
              <w:bottom w:w="80" w:type="dxa"/>
              <w:right w:w="80" w:type="dxa"/>
            </w:tcMar>
            <w:vAlign w:val="top"/>
          </w:tcPr>
          <w:p w14:paraId="74D2753B">
            <w:pPr>
              <w:spacing w:after="20" w:line="240" w:lineRule="auto"/>
            </w:pPr>
            <w:r>
              <w:rPr>
                <w:sz w:val="17"/>
              </w:rPr>
              <w:t>Rows are loaded into the Import Set Table.</w:t>
            </w:r>
          </w:p>
        </w:tc>
        <w:tc>
          <w:tcPr>
            <w:tcW w:w="2160" w:type="dxa"/>
            <w:tcMar>
              <w:top w:w="80" w:type="dxa"/>
              <w:left w:w="80" w:type="dxa"/>
              <w:bottom w:w="80" w:type="dxa"/>
              <w:right w:w="80" w:type="dxa"/>
            </w:tcMar>
            <w:vAlign w:val="top"/>
          </w:tcPr>
          <w:p w14:paraId="2292F488">
            <w:pPr>
              <w:spacing w:after="20" w:line="240" w:lineRule="auto"/>
            </w:pPr>
            <w:r>
              <w:rPr>
                <w:sz w:val="17"/>
              </w:rPr>
              <w:t>To be recorded during testing</w:t>
            </w:r>
          </w:p>
        </w:tc>
      </w:tr>
      <w:tr w14:paraId="146A42DD">
        <w:trPr>
          <w:jc w:val="center"/>
        </w:trPr>
        <w:tc>
          <w:tcPr>
            <w:tcW w:w="2880" w:type="dxa"/>
            <w:tcMar>
              <w:top w:w="80" w:type="dxa"/>
              <w:left w:w="80" w:type="dxa"/>
              <w:bottom w:w="80" w:type="dxa"/>
              <w:right w:w="80" w:type="dxa"/>
            </w:tcMar>
            <w:vAlign w:val="top"/>
          </w:tcPr>
          <w:p w14:paraId="6D815063">
            <w:pPr>
              <w:spacing w:after="20" w:line="240" w:lineRule="auto"/>
            </w:pPr>
            <w:r>
              <w:rPr>
                <w:sz w:val="17"/>
              </w:rPr>
              <w:t>Data Validation</w:t>
            </w:r>
          </w:p>
        </w:tc>
        <w:tc>
          <w:tcPr>
            <w:tcW w:w="6336" w:type="dxa"/>
            <w:tcMar>
              <w:top w:w="80" w:type="dxa"/>
              <w:left w:w="80" w:type="dxa"/>
              <w:bottom w:w="80" w:type="dxa"/>
              <w:right w:w="80" w:type="dxa"/>
            </w:tcMar>
            <w:vAlign w:val="top"/>
          </w:tcPr>
          <w:p w14:paraId="38C7584A">
            <w:pPr>
              <w:spacing w:after="20" w:line="240" w:lineRule="auto"/>
            </w:pPr>
            <w:r>
              <w:rPr>
                <w:sz w:val="17"/>
              </w:rPr>
              <w:t>Invalid/incomplete records are identified.</w:t>
            </w:r>
          </w:p>
        </w:tc>
        <w:tc>
          <w:tcPr>
            <w:tcW w:w="2160" w:type="dxa"/>
            <w:tcMar>
              <w:top w:w="80" w:type="dxa"/>
              <w:left w:w="80" w:type="dxa"/>
              <w:bottom w:w="80" w:type="dxa"/>
              <w:right w:w="80" w:type="dxa"/>
            </w:tcMar>
            <w:vAlign w:val="top"/>
          </w:tcPr>
          <w:p w14:paraId="6B8FD575">
            <w:pPr>
              <w:spacing w:after="20" w:line="240" w:lineRule="auto"/>
            </w:pPr>
            <w:r>
              <w:rPr>
                <w:sz w:val="17"/>
              </w:rPr>
              <w:t>To be recorded during testing</w:t>
            </w:r>
          </w:p>
        </w:tc>
      </w:tr>
      <w:tr w14:paraId="4118D4DF">
        <w:trPr>
          <w:jc w:val="center"/>
        </w:trPr>
        <w:tc>
          <w:tcPr>
            <w:tcW w:w="2880" w:type="dxa"/>
            <w:tcMar>
              <w:top w:w="80" w:type="dxa"/>
              <w:left w:w="80" w:type="dxa"/>
              <w:bottom w:w="80" w:type="dxa"/>
              <w:right w:w="80" w:type="dxa"/>
            </w:tcMar>
            <w:vAlign w:val="top"/>
          </w:tcPr>
          <w:p w14:paraId="40EC0C39">
            <w:pPr>
              <w:spacing w:after="20" w:line="240" w:lineRule="auto"/>
            </w:pPr>
            <w:r>
              <w:rPr>
                <w:sz w:val="17"/>
              </w:rPr>
              <w:t>Field Mapping</w:t>
            </w:r>
          </w:p>
        </w:tc>
        <w:tc>
          <w:tcPr>
            <w:tcW w:w="6336" w:type="dxa"/>
            <w:tcMar>
              <w:top w:w="80" w:type="dxa"/>
              <w:left w:w="80" w:type="dxa"/>
              <w:bottom w:w="80" w:type="dxa"/>
              <w:right w:w="80" w:type="dxa"/>
            </w:tcMar>
            <w:vAlign w:val="top"/>
          </w:tcPr>
          <w:p w14:paraId="5617BF86">
            <w:pPr>
              <w:spacing w:after="20" w:line="240" w:lineRule="auto"/>
            </w:pPr>
            <w:r>
              <w:rPr>
                <w:sz w:val="17"/>
              </w:rPr>
              <w:t>All specified employee fields map correctly.</w:t>
            </w:r>
          </w:p>
        </w:tc>
        <w:tc>
          <w:tcPr>
            <w:tcW w:w="2160" w:type="dxa"/>
            <w:tcMar>
              <w:top w:w="80" w:type="dxa"/>
              <w:left w:w="80" w:type="dxa"/>
              <w:bottom w:w="80" w:type="dxa"/>
              <w:right w:w="80" w:type="dxa"/>
            </w:tcMar>
            <w:vAlign w:val="top"/>
          </w:tcPr>
          <w:p w14:paraId="0CEDA204">
            <w:pPr>
              <w:spacing w:after="20" w:line="240" w:lineRule="auto"/>
            </w:pPr>
            <w:r>
              <w:rPr>
                <w:sz w:val="17"/>
              </w:rPr>
              <w:t>To be recorded during testing</w:t>
            </w:r>
          </w:p>
        </w:tc>
      </w:tr>
      <w:tr w14:paraId="661DB4B5">
        <w:trPr>
          <w:jc w:val="center"/>
        </w:trPr>
        <w:tc>
          <w:tcPr>
            <w:tcW w:w="2880" w:type="dxa"/>
            <w:tcMar>
              <w:top w:w="80" w:type="dxa"/>
              <w:left w:w="80" w:type="dxa"/>
              <w:bottom w:w="80" w:type="dxa"/>
              <w:right w:w="80" w:type="dxa"/>
            </w:tcMar>
            <w:vAlign w:val="top"/>
          </w:tcPr>
          <w:p w14:paraId="4AFF8E58">
            <w:pPr>
              <w:spacing w:after="20" w:line="240" w:lineRule="auto"/>
            </w:pPr>
            <w:r>
              <w:rPr>
                <w:sz w:val="17"/>
              </w:rPr>
              <w:t>Coalesce</w:t>
            </w:r>
          </w:p>
        </w:tc>
        <w:tc>
          <w:tcPr>
            <w:tcW w:w="6336" w:type="dxa"/>
            <w:tcMar>
              <w:top w:w="80" w:type="dxa"/>
              <w:left w:w="80" w:type="dxa"/>
              <w:bottom w:w="80" w:type="dxa"/>
              <w:right w:w="80" w:type="dxa"/>
            </w:tcMar>
            <w:vAlign w:val="top"/>
          </w:tcPr>
          <w:p w14:paraId="1C4EDB7E">
            <w:pPr>
              <w:spacing w:after="20" w:line="240" w:lineRule="auto"/>
            </w:pPr>
            <w:r>
              <w:rPr>
                <w:sz w:val="17"/>
              </w:rPr>
              <w:t>Existing Employee IDs update without duplicate creation.</w:t>
            </w:r>
          </w:p>
        </w:tc>
        <w:tc>
          <w:tcPr>
            <w:tcW w:w="2160" w:type="dxa"/>
            <w:tcMar>
              <w:top w:w="80" w:type="dxa"/>
              <w:left w:w="80" w:type="dxa"/>
              <w:bottom w:w="80" w:type="dxa"/>
              <w:right w:w="80" w:type="dxa"/>
            </w:tcMar>
            <w:vAlign w:val="top"/>
          </w:tcPr>
          <w:p w14:paraId="2DFE457F">
            <w:pPr>
              <w:spacing w:after="20" w:line="240" w:lineRule="auto"/>
            </w:pPr>
            <w:r>
              <w:rPr>
                <w:sz w:val="17"/>
              </w:rPr>
              <w:t>To be recorded during testing</w:t>
            </w:r>
          </w:p>
        </w:tc>
      </w:tr>
      <w:tr w14:paraId="71F3DC5D">
        <w:trPr>
          <w:jc w:val="center"/>
        </w:trPr>
        <w:tc>
          <w:tcPr>
            <w:tcW w:w="2880" w:type="dxa"/>
            <w:tcMar>
              <w:top w:w="80" w:type="dxa"/>
              <w:left w:w="80" w:type="dxa"/>
              <w:bottom w:w="80" w:type="dxa"/>
              <w:right w:w="80" w:type="dxa"/>
            </w:tcMar>
            <w:vAlign w:val="top"/>
          </w:tcPr>
          <w:p w14:paraId="37AFBA47">
            <w:pPr>
              <w:spacing w:after="20" w:line="240" w:lineRule="auto"/>
            </w:pPr>
            <w:r>
              <w:rPr>
                <w:sz w:val="17"/>
              </w:rPr>
              <w:t>New Records</w:t>
            </w:r>
          </w:p>
        </w:tc>
        <w:tc>
          <w:tcPr>
            <w:tcW w:w="6336" w:type="dxa"/>
            <w:tcMar>
              <w:top w:w="80" w:type="dxa"/>
              <w:left w:w="80" w:type="dxa"/>
              <w:bottom w:w="80" w:type="dxa"/>
              <w:right w:w="80" w:type="dxa"/>
            </w:tcMar>
            <w:vAlign w:val="top"/>
          </w:tcPr>
          <w:p w14:paraId="55604EDD">
            <w:pPr>
              <w:spacing w:after="20" w:line="240" w:lineRule="auto"/>
            </w:pPr>
            <w:r>
              <w:rPr>
                <w:sz w:val="17"/>
              </w:rPr>
              <w:t>New Employee IDs create new employee records.</w:t>
            </w:r>
          </w:p>
        </w:tc>
        <w:tc>
          <w:tcPr>
            <w:tcW w:w="2160" w:type="dxa"/>
            <w:tcMar>
              <w:top w:w="80" w:type="dxa"/>
              <w:left w:w="80" w:type="dxa"/>
              <w:bottom w:w="80" w:type="dxa"/>
              <w:right w:w="80" w:type="dxa"/>
            </w:tcMar>
            <w:vAlign w:val="top"/>
          </w:tcPr>
          <w:p w14:paraId="4773B742">
            <w:pPr>
              <w:spacing w:after="20" w:line="240" w:lineRule="auto"/>
            </w:pPr>
            <w:r>
              <w:rPr>
                <w:sz w:val="17"/>
              </w:rPr>
              <w:t>To be recorded during testing</w:t>
            </w:r>
          </w:p>
        </w:tc>
      </w:tr>
      <w:tr w14:paraId="18FA6476">
        <w:trPr>
          <w:jc w:val="center"/>
        </w:trPr>
        <w:tc>
          <w:tcPr>
            <w:tcW w:w="2880" w:type="dxa"/>
            <w:tcMar>
              <w:top w:w="80" w:type="dxa"/>
              <w:left w:w="80" w:type="dxa"/>
              <w:bottom w:w="80" w:type="dxa"/>
              <w:right w:w="80" w:type="dxa"/>
            </w:tcMar>
            <w:vAlign w:val="top"/>
          </w:tcPr>
          <w:p w14:paraId="4E5F12DC">
            <w:pPr>
              <w:spacing w:after="20" w:line="240" w:lineRule="auto"/>
            </w:pPr>
            <w:r>
              <w:rPr>
                <w:sz w:val="17"/>
              </w:rPr>
              <w:t>Reports/Dashboard</w:t>
            </w:r>
          </w:p>
        </w:tc>
        <w:tc>
          <w:tcPr>
            <w:tcW w:w="6336" w:type="dxa"/>
            <w:tcMar>
              <w:top w:w="80" w:type="dxa"/>
              <w:left w:w="80" w:type="dxa"/>
              <w:bottom w:w="80" w:type="dxa"/>
              <w:right w:w="80" w:type="dxa"/>
            </w:tcMar>
            <w:vAlign w:val="top"/>
          </w:tcPr>
          <w:p w14:paraId="49E41DAA">
            <w:pPr>
              <w:spacing w:after="20" w:line="240" w:lineRule="auto"/>
            </w:pPr>
            <w:r>
              <w:rPr>
                <w:sz w:val="17"/>
              </w:rPr>
              <w:t>Imported employee data is displayed correctly.</w:t>
            </w:r>
          </w:p>
        </w:tc>
        <w:tc>
          <w:tcPr>
            <w:tcW w:w="2160" w:type="dxa"/>
            <w:tcMar>
              <w:top w:w="80" w:type="dxa"/>
              <w:left w:w="80" w:type="dxa"/>
              <w:bottom w:w="80" w:type="dxa"/>
              <w:right w:w="80" w:type="dxa"/>
            </w:tcMar>
            <w:vAlign w:val="top"/>
          </w:tcPr>
          <w:p w14:paraId="214BA598">
            <w:pPr>
              <w:spacing w:after="20" w:line="240" w:lineRule="auto"/>
            </w:pPr>
            <w:r>
              <w:rPr>
                <w:sz w:val="17"/>
              </w:rPr>
              <w:t>To be recorded during testing</w:t>
            </w:r>
          </w:p>
        </w:tc>
      </w:tr>
    </w:tbl>
    <w:p w14:paraId="75FB9EDE">
      <w:pPr>
        <w:spacing w:before="200" w:after="80"/>
      </w:pPr>
      <w:r>
        <w:rPr>
          <w:b/>
          <w:sz w:val="28"/>
        </w:rPr>
        <w:t>7. RESULTS</w:t>
      </w:r>
    </w:p>
    <w:p w14:paraId="41351BA3">
      <w:pPr>
        <w:spacing w:before="120" w:after="80"/>
      </w:pPr>
      <w:r>
        <w:rPr>
          <w:b/>
          <w:sz w:val="23"/>
        </w:rPr>
        <w:t>7.1 Output Screenshots</w:t>
      </w:r>
    </w:p>
    <w:p w14:paraId="378DE633">
      <w:r>
        <w:t>Insert the actual ServiceNow screenshots in the spaces below after project execution. The supplied project description specifies the expected workflow but does not include screenshots.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8"/>
        <w:gridCol w:w="3408"/>
        <w:gridCol w:w="3408"/>
      </w:tblGrid>
      <w:tr w14:paraId="7BC470EF">
        <w:trPr>
          <w:jc w:val="center"/>
        </w:trPr>
        <w:tc>
          <w:tcPr>
            <w:tcW w:w="864" w:type="dxa"/>
            <w:shd w:val="clear" w:color="auto" w:fill="D9EAF7"/>
            <w:tcMar>
              <w:top w:w="80" w:type="dxa"/>
              <w:left w:w="80" w:type="dxa"/>
              <w:bottom w:w="80" w:type="dxa"/>
              <w:right w:w="80" w:type="dxa"/>
            </w:tcMar>
            <w:vAlign w:val="center"/>
          </w:tcPr>
          <w:p w14:paraId="28237240">
            <w:pPr>
              <w:spacing w:after="0" w:line="240" w:lineRule="auto"/>
            </w:pPr>
            <w:r>
              <w:rPr>
                <w:b/>
                <w:sz w:val="17"/>
              </w:rPr>
              <w:t>No.</w:t>
            </w:r>
          </w:p>
        </w:tc>
        <w:tc>
          <w:tcPr>
            <w:tcW w:w="4464" w:type="dxa"/>
            <w:shd w:val="clear" w:color="auto" w:fill="D9EAF7"/>
            <w:tcMar>
              <w:top w:w="80" w:type="dxa"/>
              <w:left w:w="80" w:type="dxa"/>
              <w:bottom w:w="80" w:type="dxa"/>
              <w:right w:w="80" w:type="dxa"/>
            </w:tcMar>
            <w:vAlign w:val="center"/>
          </w:tcPr>
          <w:p w14:paraId="0D40B730">
            <w:pPr>
              <w:spacing w:after="0" w:line="240" w:lineRule="auto"/>
            </w:pPr>
            <w:r>
              <w:rPr>
                <w:b/>
                <w:sz w:val="17"/>
              </w:rPr>
              <w:t>Required Screenshot</w:t>
            </w:r>
          </w:p>
        </w:tc>
        <w:tc>
          <w:tcPr>
            <w:tcW w:w="6048" w:type="dxa"/>
            <w:shd w:val="clear" w:color="auto" w:fill="D9EAF7"/>
            <w:tcMar>
              <w:top w:w="80" w:type="dxa"/>
              <w:left w:w="80" w:type="dxa"/>
              <w:bottom w:w="80" w:type="dxa"/>
              <w:right w:w="80" w:type="dxa"/>
            </w:tcMar>
            <w:vAlign w:val="center"/>
          </w:tcPr>
          <w:p w14:paraId="1A36FD60">
            <w:pPr>
              <w:spacing w:after="0" w:line="240" w:lineRule="auto"/>
            </w:pPr>
            <w:r>
              <w:rPr>
                <w:b/>
                <w:sz w:val="17"/>
              </w:rPr>
              <w:t>Purpose</w:t>
            </w:r>
          </w:p>
        </w:tc>
      </w:tr>
      <w:tr w14:paraId="69CBE081">
        <w:trPr>
          <w:jc w:val="center"/>
        </w:trPr>
        <w:tc>
          <w:tcPr>
            <w:tcW w:w="864" w:type="dxa"/>
            <w:tcMar>
              <w:top w:w="80" w:type="dxa"/>
              <w:left w:w="80" w:type="dxa"/>
              <w:bottom w:w="80" w:type="dxa"/>
              <w:right w:w="80" w:type="dxa"/>
            </w:tcMar>
            <w:vAlign w:val="top"/>
          </w:tcPr>
          <w:p w14:paraId="57901AB0">
            <w:pPr>
              <w:spacing w:after="20" w:line="240" w:lineRule="auto"/>
            </w:pPr>
            <w:r>
              <w:rPr>
                <w:sz w:val="17"/>
              </w:rPr>
              <w:t>1</w:t>
            </w:r>
          </w:p>
        </w:tc>
        <w:tc>
          <w:tcPr>
            <w:tcW w:w="4464" w:type="dxa"/>
            <w:tcMar>
              <w:top w:w="80" w:type="dxa"/>
              <w:left w:w="80" w:type="dxa"/>
              <w:bottom w:w="80" w:type="dxa"/>
              <w:right w:w="80" w:type="dxa"/>
            </w:tcMar>
            <w:vAlign w:val="top"/>
          </w:tcPr>
          <w:p w14:paraId="7AC4D260">
            <w:pPr>
              <w:spacing w:after="20" w:line="240" w:lineRule="auto"/>
            </w:pPr>
            <w:r>
              <w:rPr>
                <w:sz w:val="17"/>
              </w:rPr>
              <w:t>Spreadsheet / Import Set Table</w:t>
            </w:r>
          </w:p>
        </w:tc>
        <w:tc>
          <w:tcPr>
            <w:tcW w:w="6048" w:type="dxa"/>
            <w:tcMar>
              <w:top w:w="80" w:type="dxa"/>
              <w:left w:w="80" w:type="dxa"/>
              <w:bottom w:w="80" w:type="dxa"/>
              <w:right w:w="80" w:type="dxa"/>
            </w:tcMar>
            <w:vAlign w:val="top"/>
          </w:tcPr>
          <w:p w14:paraId="6164FF59">
            <w:pPr>
              <w:spacing w:after="20" w:line="240" w:lineRule="auto"/>
            </w:pPr>
            <w:r>
              <w:rPr>
                <w:sz w:val="17"/>
              </w:rPr>
              <w:t>Show employee records loaded into the staging table.</w:t>
            </w:r>
          </w:p>
        </w:tc>
      </w:tr>
      <w:tr w14:paraId="1910485E">
        <w:trPr>
          <w:jc w:val="center"/>
        </w:trPr>
        <w:tc>
          <w:tcPr>
            <w:tcW w:w="864" w:type="dxa"/>
            <w:tcMar>
              <w:top w:w="80" w:type="dxa"/>
              <w:left w:w="80" w:type="dxa"/>
              <w:bottom w:w="80" w:type="dxa"/>
              <w:right w:w="80" w:type="dxa"/>
            </w:tcMar>
            <w:vAlign w:val="top"/>
          </w:tcPr>
          <w:p w14:paraId="3E7AE2F5">
            <w:pPr>
              <w:spacing w:after="20" w:line="240" w:lineRule="auto"/>
            </w:pPr>
            <w:r>
              <w:rPr>
                <w:sz w:val="17"/>
              </w:rPr>
              <w:t>2</w:t>
            </w:r>
          </w:p>
        </w:tc>
        <w:tc>
          <w:tcPr>
            <w:tcW w:w="4464" w:type="dxa"/>
            <w:tcMar>
              <w:top w:w="80" w:type="dxa"/>
              <w:left w:w="80" w:type="dxa"/>
              <w:bottom w:w="80" w:type="dxa"/>
              <w:right w:w="80" w:type="dxa"/>
            </w:tcMar>
            <w:vAlign w:val="top"/>
          </w:tcPr>
          <w:p w14:paraId="04C81401">
            <w:pPr>
              <w:spacing w:after="20" w:line="240" w:lineRule="auto"/>
            </w:pPr>
            <w:r>
              <w:rPr>
                <w:sz w:val="17"/>
              </w:rPr>
              <w:t>Validate Data</w:t>
            </w:r>
          </w:p>
        </w:tc>
        <w:tc>
          <w:tcPr>
            <w:tcW w:w="6048" w:type="dxa"/>
            <w:tcMar>
              <w:top w:w="80" w:type="dxa"/>
              <w:left w:w="80" w:type="dxa"/>
              <w:bottom w:w="80" w:type="dxa"/>
              <w:right w:w="80" w:type="dxa"/>
            </w:tcMar>
            <w:vAlign w:val="top"/>
          </w:tcPr>
          <w:p w14:paraId="004285CB">
            <w:pPr>
              <w:spacing w:after="20" w:line="240" w:lineRule="auto"/>
            </w:pPr>
            <w:r>
              <w:rPr>
                <w:sz w:val="17"/>
              </w:rPr>
              <w:t>Show validation results or identified incorrect/incomplete records.</w:t>
            </w:r>
          </w:p>
        </w:tc>
      </w:tr>
      <w:tr w14:paraId="139A9EE9">
        <w:trPr>
          <w:jc w:val="center"/>
        </w:trPr>
        <w:tc>
          <w:tcPr>
            <w:tcW w:w="864" w:type="dxa"/>
            <w:tcMar>
              <w:top w:w="80" w:type="dxa"/>
              <w:left w:w="80" w:type="dxa"/>
              <w:bottom w:w="80" w:type="dxa"/>
              <w:right w:w="80" w:type="dxa"/>
            </w:tcMar>
            <w:vAlign w:val="top"/>
          </w:tcPr>
          <w:p w14:paraId="0BD0A41F">
            <w:pPr>
              <w:spacing w:after="20" w:line="240" w:lineRule="auto"/>
            </w:pPr>
            <w:r>
              <w:rPr>
                <w:sz w:val="17"/>
              </w:rPr>
              <w:t>3</w:t>
            </w:r>
          </w:p>
        </w:tc>
        <w:tc>
          <w:tcPr>
            <w:tcW w:w="4464" w:type="dxa"/>
            <w:tcMar>
              <w:top w:w="80" w:type="dxa"/>
              <w:left w:w="80" w:type="dxa"/>
              <w:bottom w:w="80" w:type="dxa"/>
              <w:right w:w="80" w:type="dxa"/>
            </w:tcMar>
            <w:vAlign w:val="top"/>
          </w:tcPr>
          <w:p w14:paraId="216B9325">
            <w:pPr>
              <w:spacing w:after="20" w:line="240" w:lineRule="auto"/>
            </w:pPr>
            <w:r>
              <w:rPr>
                <w:sz w:val="17"/>
              </w:rPr>
              <w:t>Transform Map</w:t>
            </w:r>
          </w:p>
        </w:tc>
        <w:tc>
          <w:tcPr>
            <w:tcW w:w="6048" w:type="dxa"/>
            <w:tcMar>
              <w:top w:w="80" w:type="dxa"/>
              <w:left w:w="80" w:type="dxa"/>
              <w:bottom w:w="80" w:type="dxa"/>
              <w:right w:w="80" w:type="dxa"/>
            </w:tcMar>
            <w:vAlign w:val="top"/>
          </w:tcPr>
          <w:p w14:paraId="7CE4CA4B">
            <w:pPr>
              <w:spacing w:after="20" w:line="240" w:lineRule="auto"/>
            </w:pPr>
            <w:r>
              <w:rPr>
                <w:sz w:val="17"/>
              </w:rPr>
              <w:t>Show Employee ID, Name, Email, Department, and Location mappings.</w:t>
            </w:r>
          </w:p>
        </w:tc>
      </w:tr>
      <w:tr w14:paraId="4A447F05">
        <w:trPr>
          <w:jc w:val="center"/>
        </w:trPr>
        <w:tc>
          <w:tcPr>
            <w:tcW w:w="864" w:type="dxa"/>
            <w:tcMar>
              <w:top w:w="80" w:type="dxa"/>
              <w:left w:w="80" w:type="dxa"/>
              <w:bottom w:w="80" w:type="dxa"/>
              <w:right w:w="80" w:type="dxa"/>
            </w:tcMar>
            <w:vAlign w:val="top"/>
          </w:tcPr>
          <w:p w14:paraId="39075DE6">
            <w:pPr>
              <w:spacing w:after="20" w:line="240" w:lineRule="auto"/>
            </w:pPr>
            <w:r>
              <w:rPr>
                <w:sz w:val="17"/>
              </w:rPr>
              <w:t>4</w:t>
            </w:r>
          </w:p>
        </w:tc>
        <w:tc>
          <w:tcPr>
            <w:tcW w:w="4464" w:type="dxa"/>
            <w:tcMar>
              <w:top w:w="80" w:type="dxa"/>
              <w:left w:w="80" w:type="dxa"/>
              <w:bottom w:w="80" w:type="dxa"/>
              <w:right w:w="80" w:type="dxa"/>
            </w:tcMar>
            <w:vAlign w:val="top"/>
          </w:tcPr>
          <w:p w14:paraId="0881EB0C">
            <w:pPr>
              <w:spacing w:after="20" w:line="240" w:lineRule="auto"/>
            </w:pPr>
            <w:r>
              <w:rPr>
                <w:sz w:val="17"/>
              </w:rPr>
              <w:t>Coalesce Configuration</w:t>
            </w:r>
          </w:p>
        </w:tc>
        <w:tc>
          <w:tcPr>
            <w:tcW w:w="6048" w:type="dxa"/>
            <w:tcMar>
              <w:top w:w="80" w:type="dxa"/>
              <w:left w:w="80" w:type="dxa"/>
              <w:bottom w:w="80" w:type="dxa"/>
              <w:right w:w="80" w:type="dxa"/>
            </w:tcMar>
            <w:vAlign w:val="top"/>
          </w:tcPr>
          <w:p w14:paraId="662C5971">
            <w:pPr>
              <w:spacing w:after="20" w:line="240" w:lineRule="auto"/>
            </w:pPr>
            <w:r>
              <w:rPr>
                <w:sz w:val="17"/>
              </w:rPr>
              <w:t>Show Employee ID configured for matching existing employees.</w:t>
            </w:r>
          </w:p>
        </w:tc>
      </w:tr>
      <w:tr w14:paraId="04F7660D">
        <w:trPr>
          <w:jc w:val="center"/>
        </w:trPr>
        <w:tc>
          <w:tcPr>
            <w:tcW w:w="864" w:type="dxa"/>
            <w:tcMar>
              <w:top w:w="80" w:type="dxa"/>
              <w:left w:w="80" w:type="dxa"/>
              <w:bottom w:w="80" w:type="dxa"/>
              <w:right w:w="80" w:type="dxa"/>
            </w:tcMar>
            <w:vAlign w:val="top"/>
          </w:tcPr>
          <w:p w14:paraId="7D477B0C">
            <w:pPr>
              <w:spacing w:after="20" w:line="240" w:lineRule="auto"/>
            </w:pPr>
            <w:r>
              <w:rPr>
                <w:sz w:val="17"/>
              </w:rPr>
              <w:t>5</w:t>
            </w:r>
          </w:p>
        </w:tc>
        <w:tc>
          <w:tcPr>
            <w:tcW w:w="4464" w:type="dxa"/>
            <w:tcMar>
              <w:top w:w="80" w:type="dxa"/>
              <w:left w:w="80" w:type="dxa"/>
              <w:bottom w:w="80" w:type="dxa"/>
              <w:right w:w="80" w:type="dxa"/>
            </w:tcMar>
            <w:vAlign w:val="top"/>
          </w:tcPr>
          <w:p w14:paraId="64AD2245">
            <w:pPr>
              <w:spacing w:after="20" w:line="240" w:lineRule="auto"/>
            </w:pPr>
            <w:r>
              <w:rPr>
                <w:sz w:val="17"/>
              </w:rPr>
              <w:t>Transform Result</w:t>
            </w:r>
          </w:p>
        </w:tc>
        <w:tc>
          <w:tcPr>
            <w:tcW w:w="6048" w:type="dxa"/>
            <w:tcMar>
              <w:top w:w="80" w:type="dxa"/>
              <w:left w:w="80" w:type="dxa"/>
              <w:bottom w:w="80" w:type="dxa"/>
              <w:right w:w="80" w:type="dxa"/>
            </w:tcMar>
            <w:vAlign w:val="top"/>
          </w:tcPr>
          <w:p w14:paraId="6EBB06C7">
            <w:pPr>
              <w:spacing w:after="20" w:line="240" w:lineRule="auto"/>
            </w:pPr>
            <w:r>
              <w:rPr>
                <w:sz w:val="17"/>
              </w:rPr>
              <w:t>Show updated existing records and/or newly inserted employee records.</w:t>
            </w:r>
          </w:p>
        </w:tc>
      </w:tr>
      <w:tr w14:paraId="4149958D">
        <w:trPr>
          <w:jc w:val="center"/>
        </w:trPr>
        <w:tc>
          <w:tcPr>
            <w:tcW w:w="864" w:type="dxa"/>
            <w:tcMar>
              <w:top w:w="80" w:type="dxa"/>
              <w:left w:w="80" w:type="dxa"/>
              <w:bottom w:w="80" w:type="dxa"/>
              <w:right w:w="80" w:type="dxa"/>
            </w:tcMar>
            <w:vAlign w:val="top"/>
          </w:tcPr>
          <w:p w14:paraId="68E2D00D">
            <w:pPr>
              <w:spacing w:after="20" w:line="240" w:lineRule="auto"/>
            </w:pPr>
            <w:r>
              <w:rPr>
                <w:sz w:val="17"/>
              </w:rPr>
              <w:t>6</w:t>
            </w:r>
          </w:p>
        </w:tc>
        <w:tc>
          <w:tcPr>
            <w:tcW w:w="4464" w:type="dxa"/>
            <w:tcMar>
              <w:top w:w="80" w:type="dxa"/>
              <w:left w:w="80" w:type="dxa"/>
              <w:bottom w:w="80" w:type="dxa"/>
              <w:right w:w="80" w:type="dxa"/>
            </w:tcMar>
            <w:vAlign w:val="top"/>
          </w:tcPr>
          <w:p w14:paraId="7FBFCDAD">
            <w:pPr>
              <w:spacing w:after="20" w:line="240" w:lineRule="auto"/>
            </w:pPr>
            <w:r>
              <w:rPr>
                <w:sz w:val="17"/>
              </w:rPr>
              <w:t>Reports and Dashboard</w:t>
            </w:r>
          </w:p>
        </w:tc>
        <w:tc>
          <w:tcPr>
            <w:tcW w:w="6048" w:type="dxa"/>
            <w:tcMar>
              <w:top w:w="80" w:type="dxa"/>
              <w:left w:w="80" w:type="dxa"/>
              <w:bottom w:w="80" w:type="dxa"/>
              <w:right w:w="80" w:type="dxa"/>
            </w:tcMar>
            <w:vAlign w:val="top"/>
          </w:tcPr>
          <w:p w14:paraId="1F6B1F5D">
            <w:pPr>
              <w:spacing w:after="20" w:line="240" w:lineRule="auto"/>
            </w:pPr>
            <w:r>
              <w:rPr>
                <w:sz w:val="17"/>
              </w:rPr>
              <w:t>Show visualized employee information by Department, Location, etc.</w:t>
            </w:r>
          </w:p>
        </w:tc>
      </w:tr>
    </w:tbl>
    <w:p w14:paraId="4461F3FB">
      <w:pPr>
        <w:spacing w:before="200" w:after="80"/>
      </w:pPr>
      <w:r>
        <w:rPr>
          <w:b/>
          <w:sz w:val="28"/>
        </w:rPr>
        <w:t>8. ADVANTAGES &amp; DISADVANTAGES</w:t>
      </w:r>
    </w:p>
    <w:p w14:paraId="1E58BA6F">
      <w:pPr>
        <w:spacing w:before="120" w:after="80"/>
      </w:pPr>
      <w:r>
        <w:rPr>
          <w:b/>
          <w:sz w:val="23"/>
        </w:rPr>
        <w:t>Advantages</w:t>
      </w:r>
    </w:p>
    <w:p w14:paraId="68229C02">
      <w:pPr>
        <w:spacing w:after="40"/>
        <w:ind w:left="360"/>
      </w:pPr>
      <w:r>
        <w:t>• Provides a structured spreadsheet-to-ServiceNow import workflow.</w:t>
      </w:r>
    </w:p>
    <w:p w14:paraId="7FB0A95A">
      <w:pPr>
        <w:spacing w:after="40"/>
        <w:ind w:left="360"/>
      </w:pPr>
      <w:r>
        <w:t>• Uses an Import Set Table as a temporary staging area for processing and validation.</w:t>
      </w:r>
    </w:p>
    <w:p w14:paraId="5A71DF49">
      <w:pPr>
        <w:spacing w:after="40"/>
        <w:ind w:left="360"/>
      </w:pPr>
      <w:r>
        <w:t>• Transform Maps provide controlled source-to-target field mapping.</w:t>
      </w:r>
    </w:p>
    <w:p w14:paraId="0F25FE42">
      <w:pPr>
        <w:spacing w:after="40"/>
        <w:ind w:left="360"/>
      </w:pPr>
      <w:r>
        <w:t>• Employee ID coalesce helps avoid duplicate employee records.</w:t>
      </w:r>
    </w:p>
    <w:p w14:paraId="2086C18A">
      <w:pPr>
        <w:spacing w:after="40"/>
        <w:ind w:left="360"/>
      </w:pPr>
      <w:r>
        <w:t>• Existing records can be updated while new employees can be inserted.</w:t>
      </w:r>
    </w:p>
    <w:p w14:paraId="6DBDF586">
      <w:pPr>
        <w:spacing w:after="40"/>
        <w:ind w:left="360"/>
      </w:pPr>
      <w:r>
        <w:t>• Reports and dashboards provide a consolidated view of employee information.</w:t>
      </w:r>
    </w:p>
    <w:p w14:paraId="050FA27D">
      <w:pPr>
        <w:spacing w:before="120" w:after="80"/>
      </w:pPr>
      <w:r>
        <w:rPr>
          <w:b/>
          <w:sz w:val="23"/>
        </w:rPr>
        <w:t>Disadvantages</w:t>
      </w:r>
    </w:p>
    <w:p w14:paraId="6FDC3EB7">
      <w:pPr>
        <w:spacing w:after="40"/>
        <w:ind w:left="360"/>
      </w:pPr>
      <w:r>
        <w:t>• The quality of the final employee data depends on the quality and completeness of the spreadsheet.</w:t>
      </w:r>
    </w:p>
    <w:p w14:paraId="54C14047">
      <w:pPr>
        <w:spacing w:after="40"/>
        <w:ind w:left="360"/>
      </w:pPr>
      <w:r>
        <w:t>• Incorrect or incomplete source records require validation and correction.</w:t>
      </w:r>
    </w:p>
    <w:p w14:paraId="1EA8DA1C">
      <w:pPr>
        <w:spacing w:after="40"/>
        <w:ind w:left="360"/>
      </w:pPr>
      <w:r>
        <w:t>• Transform Map configuration must match the target Employee table fields correctly.</w:t>
      </w:r>
    </w:p>
    <w:p w14:paraId="70C375D3">
      <w:pPr>
        <w:spacing w:after="40"/>
        <w:ind w:left="360"/>
      </w:pPr>
      <w:r>
        <w:t>• Reports and dashboards require appropriate configuration to provide useful views.</w:t>
      </w:r>
    </w:p>
    <w:p w14:paraId="5C3802ED">
      <w:pPr>
        <w:spacing w:before="200" w:after="80"/>
      </w:pPr>
      <w:r>
        <w:rPr>
          <w:b/>
          <w:sz w:val="28"/>
        </w:rPr>
        <w:t>9. CONCLUSION</w:t>
      </w:r>
    </w:p>
    <w:p w14:paraId="0AC9380F">
      <w:r>
        <w:t>The project provides a ServiceNow-based process for importing employee information from a spreadsheet using Import Sets and Transform Maps. The Import Set Table acts as a temporary staging area, validation helps identify incorrect or incomplete information, and the Transform Map transfers the data to the target Employee table. Using Employee ID as a coalesce field enables existing employee records to be updated and new employee records to be inserted without unnecessary duplicate records. Reports and dashboards provide a visual overview of the imported data.</w:t>
      </w:r>
    </w:p>
    <w:p w14:paraId="192F05B6">
      <w:pPr>
        <w:spacing w:before="200" w:after="80"/>
      </w:pPr>
      <w:r>
        <w:rPr>
          <w:b/>
          <w:sz w:val="28"/>
        </w:rPr>
        <w:t>10. FUTURE SCOPE</w:t>
      </w:r>
    </w:p>
    <w:p w14:paraId="7632488A">
      <w:pPr>
        <w:spacing w:after="40"/>
        <w:ind w:left="360"/>
      </w:pPr>
      <w:r>
        <w:t>• Add automated validation rules for more employee fields.</w:t>
      </w:r>
    </w:p>
    <w:p w14:paraId="21E47E6A">
      <w:pPr>
        <w:spacing w:after="40"/>
        <w:ind w:left="360"/>
      </w:pPr>
      <w:r>
        <w:t>• Add scheduled or recurring spreadsheet imports where appropriate.</w:t>
      </w:r>
    </w:p>
    <w:p w14:paraId="79C8CD6E">
      <w:pPr>
        <w:spacing w:after="40"/>
        <w:ind w:left="360"/>
      </w:pPr>
      <w:r>
        <w:t>• Add additional data-quality checks before transformation.</w:t>
      </w:r>
    </w:p>
    <w:p w14:paraId="7CA34B6F">
      <w:pPr>
        <w:spacing w:after="40"/>
        <w:ind w:left="360"/>
      </w:pPr>
      <w:r>
        <w:t>• Expand reports and dashboards with more employee-data views.</w:t>
      </w:r>
    </w:p>
    <w:p w14:paraId="600F8D1C">
      <w:pPr>
        <w:spacing w:after="40"/>
        <w:ind w:left="360"/>
      </w:pPr>
      <w:r>
        <w:t>• Add automated notifications for failed imports or invalid records.</w:t>
      </w:r>
    </w:p>
    <w:p w14:paraId="7897DDD9">
      <w:pPr>
        <w:spacing w:after="40"/>
        <w:ind w:left="360"/>
      </w:pPr>
      <w:r>
        <w:t>• Extend the process to additional employee-related fields and data sources.</w:t>
      </w:r>
    </w:p>
    <w:p w14:paraId="6D426640">
      <w:pPr>
        <w:spacing w:before="200" w:after="80"/>
      </w:pPr>
      <w:r>
        <w:rPr>
          <w:b/>
          <w:sz w:val="28"/>
        </w:rPr>
        <w:t>11. APPENDIX</w:t>
      </w:r>
    </w:p>
    <w:p w14:paraId="293447F5">
      <w:pPr>
        <w:spacing w:before="120" w:after="80"/>
      </w:pPr>
      <w:r>
        <w:rPr>
          <w:b/>
          <w:sz w:val="23"/>
        </w:rPr>
        <w:t>Source Code (if any)</w:t>
      </w:r>
    </w:p>
    <w:p w14:paraId="315EDC13">
      <w:r>
        <w:t>No source-code files were provided in the supplied project description. ServiceNow configuration elements such as the Import Set Table and Transform Map constitute the main implementation artifacts.</w:t>
      </w:r>
    </w:p>
    <w:p w14:paraId="189E9D15">
      <w:pPr>
        <w:spacing w:before="120" w:after="80"/>
      </w:pPr>
      <w:r>
        <w:rPr>
          <w:b/>
          <w:sz w:val="23"/>
        </w:rPr>
        <w:t>GitHub &amp; Project Demo Link</w:t>
      </w:r>
    </w:p>
    <w:p w14:paraId="01CE2C54">
      <w:pPr>
        <w:ind w:left="801" w:leftChars="100" w:hanging="601" w:hangingChars="300"/>
        <w:rPr>
          <w:rFonts w:hint="default" w:ascii="Arial" w:hAnsi="Arial" w:cs="Arial"/>
          <w:b w:val="0"/>
          <w:bCs w:val="0"/>
          <w:lang w:val="en-US"/>
        </w:rPr>
      </w:pPr>
      <w:r>
        <w:rPr>
          <w:rFonts w:hint="default" w:ascii="Arial Bold" w:hAnsi="Arial Bold" w:cs="Arial Bold"/>
          <w:b/>
          <w:bCs/>
          <w:lang w:val="en-US"/>
        </w:rPr>
        <w:t xml:space="preserve">Link : </w:t>
      </w:r>
      <w:r>
        <w:rPr>
          <w:rFonts w:hint="default" w:ascii="Arial Bold" w:hAnsi="Arial Bold" w:cs="Arial Bold"/>
          <w:b/>
          <w:bCs/>
          <w:lang w:val="en-US"/>
        </w:rPr>
        <w:br w:type="textWrapping"/>
      </w:r>
      <w:bookmarkStart w:id="0" w:name="_GoBack"/>
      <w:bookmarkEnd w:id="0"/>
      <w:r>
        <w:rPr>
          <w:rFonts w:hint="default" w:ascii="Arial" w:hAnsi="Arial" w:cs="Arial"/>
          <w:b w:val="0"/>
          <w:bCs w:val="0"/>
          <w:lang w:val="en-US"/>
        </w:rPr>
        <w:t>https://www.google.com/url?q=https://youtu.be/wPPI9mK2P0&amp;sa=D&amp;source=editors&amp;ust=1791048787466974&amp;usg=AOvVaw1nazHRuldUfe3H7gMX5v8a</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Arial Bold">
    <w:panose1 w:val="020B060402020209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6FC84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Keertanaa ramesh</cp:lastModifiedBy>
  <dcterms:modified xsi:type="dcterms:W3CDTF">2026-10-03T22:05:30Z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D89862190CAD17C2D22EC16A41C1F375_42</vt:lpwstr>
  </property>
</Properties>
</file>