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6E" w:rsidRPr="00405D6E" w:rsidRDefault="00405D6E" w:rsidP="00405D6E">
      <w:pPr>
        <w:rPr>
          <w:sz w:val="44"/>
          <w:szCs w:val="44"/>
        </w:rPr>
      </w:pPr>
      <w:r w:rsidRPr="00405D6E">
        <w:rPr>
          <w:sz w:val="44"/>
          <w:szCs w:val="44"/>
        </w:rPr>
        <w:t>Variables</w:t>
      </w:r>
      <w:r>
        <w:rPr>
          <w:sz w:val="44"/>
          <w:szCs w:val="44"/>
        </w:rPr>
        <w:t>:-</w:t>
      </w:r>
    </w:p>
    <w:p w:rsidR="00405D6E" w:rsidRPr="00043037" w:rsidRDefault="00405D6E" w:rsidP="00405D6E">
      <w:pPr>
        <w:rPr>
          <w:sz w:val="36"/>
          <w:szCs w:val="36"/>
        </w:rPr>
      </w:pPr>
      <w:r w:rsidRPr="00043037">
        <w:rPr>
          <w:sz w:val="36"/>
          <w:szCs w:val="36"/>
        </w:rPr>
        <w:t xml:space="preserve">Variables are containers that you can store values in. You start by declaring a variable with the </w:t>
      </w:r>
      <w:proofErr w:type="spellStart"/>
      <w:r w:rsidRPr="00043037">
        <w:rPr>
          <w:sz w:val="36"/>
          <w:szCs w:val="36"/>
        </w:rPr>
        <w:t>var</w:t>
      </w:r>
      <w:proofErr w:type="spellEnd"/>
      <w:r w:rsidRPr="00043037">
        <w:rPr>
          <w:sz w:val="36"/>
          <w:szCs w:val="36"/>
        </w:rPr>
        <w:t xml:space="preserve"> keyword, followed by any name you want to call it:</w:t>
      </w:r>
    </w:p>
    <w:p w:rsidR="00AF3506" w:rsidRPr="00043037" w:rsidRDefault="00405D6E" w:rsidP="00405D6E">
      <w:pPr>
        <w:rPr>
          <w:sz w:val="36"/>
          <w:szCs w:val="36"/>
        </w:rPr>
      </w:pPr>
      <w:proofErr w:type="spellStart"/>
      <w:r w:rsidRPr="00043037">
        <w:rPr>
          <w:sz w:val="36"/>
          <w:szCs w:val="36"/>
        </w:rPr>
        <w:t>Ex</w:t>
      </w:r>
      <w:proofErr w:type="gramStart"/>
      <w:r w:rsidRPr="00043037">
        <w:rPr>
          <w:sz w:val="36"/>
          <w:szCs w:val="36"/>
        </w:rPr>
        <w:t>:var</w:t>
      </w:r>
      <w:proofErr w:type="spellEnd"/>
      <w:proofErr w:type="gramEnd"/>
      <w:r w:rsidRPr="00043037">
        <w:rPr>
          <w:sz w:val="36"/>
          <w:szCs w:val="36"/>
        </w:rPr>
        <w:t xml:space="preserve"> </w:t>
      </w:r>
      <w:proofErr w:type="spellStart"/>
      <w:r w:rsidRPr="00043037">
        <w:rPr>
          <w:sz w:val="36"/>
          <w:szCs w:val="36"/>
        </w:rPr>
        <w:t>myVariable</w:t>
      </w:r>
      <w:proofErr w:type="spellEnd"/>
      <w:r w:rsidRPr="00043037">
        <w:rPr>
          <w:sz w:val="36"/>
          <w:szCs w:val="36"/>
        </w:rPr>
        <w:t>;</w:t>
      </w:r>
    </w:p>
    <w:p w:rsidR="00405D6E" w:rsidRDefault="00405D6E" w:rsidP="00405D6E">
      <w:r>
        <w:rPr>
          <w:noProof/>
        </w:rPr>
        <w:drawing>
          <wp:inline distT="0" distB="0" distL="0" distR="0">
            <wp:extent cx="5943600" cy="2758867"/>
            <wp:effectExtent l="0" t="0" r="0" b="3810"/>
            <wp:docPr id="1" name="Picture 1" descr="C:\Users\de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037" w:rsidRPr="00043037" w:rsidRDefault="00043037" w:rsidP="00043037">
      <w:pPr>
        <w:shd w:val="clear" w:color="auto" w:fill="FFFFFF"/>
        <w:spacing w:before="300" w:after="150" w:line="240" w:lineRule="auto"/>
        <w:outlineLvl w:val="2"/>
        <w:rPr>
          <w:rFonts w:ascii="Palatino Linotype" w:eastAsia="Times New Roman" w:hAnsi="Palatino Linotype" w:cs="Times New Roman"/>
          <w:b/>
          <w:bCs/>
          <w:color w:val="333333"/>
          <w:sz w:val="27"/>
          <w:szCs w:val="27"/>
        </w:rPr>
      </w:pPr>
      <w:r w:rsidRPr="00043037">
        <w:rPr>
          <w:rFonts w:ascii="Palatino Linotype" w:eastAsia="Times New Roman" w:hAnsi="Palatino Linotype" w:cs="Times New Roman"/>
          <w:b/>
          <w:bCs/>
          <w:color w:val="333333"/>
          <w:sz w:val="27"/>
          <w:szCs w:val="27"/>
        </w:rPr>
        <w:t>Operators</w:t>
      </w:r>
    </w:p>
    <w:p w:rsidR="00043037" w:rsidRPr="00043037" w:rsidRDefault="00043037" w:rsidP="000430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43037">
        <w:rPr>
          <w:rFonts w:ascii="Arial" w:eastAsia="Times New Roman" w:hAnsi="Arial" w:cs="Arial"/>
          <w:color w:val="333333"/>
          <w:sz w:val="27"/>
          <w:szCs w:val="27"/>
        </w:rPr>
        <w:t>An </w:t>
      </w:r>
      <w:hyperlink r:id="rId7" w:tooltip="operator: Editorial review completed." w:history="1">
        <w:r w:rsidRPr="00043037">
          <w:rPr>
            <w:rFonts w:ascii="Consolas" w:eastAsia="Times New Roman" w:hAnsi="Consolas" w:cs="Consolas"/>
            <w:color w:val="0000FF"/>
            <w:sz w:val="20"/>
            <w:szCs w:val="20"/>
            <w:bdr w:val="none" w:sz="0" w:space="0" w:color="auto" w:frame="1"/>
            <w:shd w:val="clear" w:color="auto" w:fill="EEEEEE"/>
          </w:rPr>
          <w:t>operator</w:t>
        </w:r>
      </w:hyperlink>
      <w:r w:rsidRPr="00043037">
        <w:rPr>
          <w:rFonts w:ascii="Arial" w:eastAsia="Times New Roman" w:hAnsi="Arial" w:cs="Arial"/>
          <w:color w:val="333333"/>
          <w:sz w:val="27"/>
          <w:szCs w:val="27"/>
        </w:rPr>
        <w:t> is a mathematical symbol which produces a result based on two values (or variables). In the following table you can see some of the simplest operators, along with some examples to try out in the JavaScript console.</w:t>
      </w:r>
    </w:p>
    <w:p w:rsidR="00043037" w:rsidRDefault="0084075A" w:rsidP="00405D6E">
      <w:r>
        <w:rPr>
          <w:noProof/>
        </w:rPr>
        <w:lastRenderedPageBreak/>
        <w:drawing>
          <wp:inline distT="0" distB="0" distL="0" distR="0">
            <wp:extent cx="5943600" cy="4080403"/>
            <wp:effectExtent l="0" t="0" r="0" b="0"/>
            <wp:docPr id="2" name="Picture 2" descr="C:\Users\del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5A" w:rsidRDefault="0084075A" w:rsidP="0084075A">
      <w:pPr>
        <w:pStyle w:val="Heading3"/>
        <w:shd w:val="clear" w:color="auto" w:fill="FFFFFF"/>
        <w:spacing w:before="300" w:beforeAutospacing="0" w:after="150" w:afterAutospacing="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>Conditionals</w:t>
      </w:r>
    </w:p>
    <w:p w:rsidR="0084075A" w:rsidRDefault="0084075A" w:rsidP="008407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Conditionals are code structures which allow you to test if an expression returns true or not, running alternative code revealed by its result. A very common form of conditionals is 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the 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EEEEEE"/>
        </w:rPr>
        <w:t>if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  <w:shd w:val="clear" w:color="auto" w:fill="EEEEEE"/>
        </w:rPr>
        <w:t xml:space="preserve"> ... else</w:t>
      </w:r>
      <w:r>
        <w:rPr>
          <w:rFonts w:ascii="Arial" w:hAnsi="Arial" w:cs="Arial"/>
          <w:color w:val="333333"/>
          <w:sz w:val="27"/>
          <w:szCs w:val="27"/>
        </w:rPr>
        <w:t> statement. For example: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4075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iceCream</w:t>
      </w:r>
      <w:proofErr w:type="spellEnd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'chocolate'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;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proofErr w:type="gramStart"/>
      <w:r w:rsidRPr="0084075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if</w:t>
      </w:r>
      <w:proofErr w:type="gramEnd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spellStart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iceCream</w:t>
      </w:r>
      <w:proofErr w:type="spellEnd"/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A67F59"/>
          <w:sz w:val="20"/>
          <w:szCs w:val="20"/>
          <w:bdr w:val="none" w:sz="0" w:space="0" w:color="auto" w:frame="1"/>
        </w:rPr>
        <w:t>===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'chocolate'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4075A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alert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'Yay, I love chocolate ice cream!'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0077AA"/>
          <w:sz w:val="20"/>
          <w:szCs w:val="20"/>
          <w:bdr w:val="none" w:sz="0" w:space="0" w:color="auto" w:frame="1"/>
        </w:rPr>
        <w:t>else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{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4075A">
        <w:rPr>
          <w:rFonts w:ascii="Consolas" w:eastAsia="Times New Roman" w:hAnsi="Consolas" w:cs="Consolas"/>
          <w:color w:val="DD4A68"/>
          <w:sz w:val="20"/>
          <w:szCs w:val="20"/>
          <w:bdr w:val="none" w:sz="0" w:space="0" w:color="auto" w:frame="1"/>
        </w:rPr>
        <w:t>alert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(</w:t>
      </w:r>
      <w:proofErr w:type="gramEnd"/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'</w:t>
      </w:r>
      <w:proofErr w:type="spellStart"/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Awwww</w:t>
      </w:r>
      <w:proofErr w:type="spellEnd"/>
      <w:r w:rsidRPr="0084075A">
        <w:rPr>
          <w:rFonts w:ascii="Consolas" w:eastAsia="Times New Roman" w:hAnsi="Consolas" w:cs="Consolas"/>
          <w:color w:val="669900"/>
          <w:sz w:val="20"/>
          <w:szCs w:val="20"/>
          <w:bdr w:val="none" w:sz="0" w:space="0" w:color="auto" w:frame="1"/>
        </w:rPr>
        <w:t>, but chocolate is my favorite...'</w:t>
      </w: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);</w:t>
      </w:r>
      <w:r w:rsidRPr="0084075A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84075A" w:rsidRPr="0084075A" w:rsidRDefault="0084075A" w:rsidP="0084075A">
      <w:pPr>
        <w:pBdr>
          <w:left w:val="single" w:sz="36" w:space="3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7"/>
          <w:szCs w:val="27"/>
        </w:rPr>
      </w:pPr>
      <w:r w:rsidRPr="0084075A">
        <w:rPr>
          <w:rFonts w:ascii="Consolas" w:eastAsia="Times New Roman" w:hAnsi="Consolas" w:cs="Consolas"/>
          <w:color w:val="999999"/>
          <w:sz w:val="20"/>
          <w:szCs w:val="20"/>
          <w:bdr w:val="none" w:sz="0" w:space="0" w:color="auto" w:frame="1"/>
        </w:rPr>
        <w:t>}</w:t>
      </w:r>
    </w:p>
    <w:p w:rsidR="0084075A" w:rsidRDefault="0084075A" w:rsidP="00405D6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 expression inside the </w:t>
      </w:r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 xml:space="preserve">if </w:t>
      </w:r>
      <w:proofErr w:type="gramStart"/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( ...</w:t>
      </w:r>
      <w:proofErr w:type="gramEnd"/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 xml:space="preserve"> )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is the test — this uses the identity operator (as described above) to compare the variable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iceCream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with the string </w:t>
      </w:r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chocolate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to see if the two are equal. If this comparison returns </w:t>
      </w:r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true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the first block of code is run. If the comparison is not true, the first block is skipped and the second code block, after the </w:t>
      </w:r>
      <w:r>
        <w:rPr>
          <w:rStyle w:val="HTMLCode"/>
          <w:rFonts w:ascii="Consolas" w:eastAsiaTheme="minorHAnsi" w:hAnsi="Consolas" w:cs="Consolas"/>
          <w:color w:val="333333"/>
          <w:sz w:val="27"/>
          <w:szCs w:val="27"/>
          <w:bdr w:val="none" w:sz="0" w:space="0" w:color="auto" w:frame="1"/>
          <w:shd w:val="clear" w:color="auto" w:fill="EEEEEE"/>
        </w:rPr>
        <w:t>else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statement, is run instead.</w:t>
      </w:r>
    </w:p>
    <w:p w:rsidR="0084075A" w:rsidRPr="002C616C" w:rsidRDefault="0084075A" w:rsidP="0084075A">
      <w:pPr>
        <w:pStyle w:val="Heading3"/>
        <w:shd w:val="clear" w:color="auto" w:fill="FFFFFF"/>
        <w:spacing w:before="300" w:beforeAutospacing="0" w:after="150" w:afterAutospacing="0"/>
        <w:rPr>
          <w:rFonts w:ascii="Palatino Linotype" w:hAnsi="Palatino Linotype"/>
          <w:color w:val="333333"/>
          <w:sz w:val="32"/>
          <w:szCs w:val="32"/>
        </w:rPr>
      </w:pPr>
      <w:r w:rsidRPr="002C616C">
        <w:rPr>
          <w:rFonts w:ascii="Palatino Linotype" w:hAnsi="Palatino Linotype"/>
          <w:color w:val="333333"/>
          <w:sz w:val="32"/>
          <w:szCs w:val="32"/>
        </w:rPr>
        <w:t>Functions</w:t>
      </w:r>
    </w:p>
    <w:p w:rsidR="0084075A" w:rsidRDefault="002C616C" w:rsidP="0084075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hyperlink r:id="rId9" w:tooltip="Functions: A function is a code snippet that can be called by other code or by itself, or a variable that refers to the function. When a function is called, arguments are passed to the function as input, and the function can optionally return an output. A func" w:history="1">
        <w:r w:rsidR="0084075A">
          <w:rPr>
            <w:rStyle w:val="Hyperlink"/>
            <w:rFonts w:ascii="Arial" w:hAnsi="Arial" w:cs="Arial"/>
            <w:bdr w:val="none" w:sz="0" w:space="0" w:color="auto" w:frame="1"/>
          </w:rPr>
          <w:t>Functions</w:t>
        </w:r>
      </w:hyperlink>
      <w:r w:rsidR="0084075A">
        <w:rPr>
          <w:rFonts w:ascii="Arial" w:hAnsi="Arial" w:cs="Arial"/>
          <w:color w:val="333333"/>
          <w:sz w:val="27"/>
          <w:szCs w:val="27"/>
        </w:rPr>
        <w:t xml:space="preserve"> are a way of packaging functionality that you wish to reuse. When you need the procedure you can call a function, with the function name, </w:t>
      </w:r>
      <w:bookmarkStart w:id="0" w:name="_GoBack"/>
      <w:r w:rsidR="0084075A">
        <w:rPr>
          <w:rFonts w:ascii="Arial" w:hAnsi="Arial" w:cs="Arial"/>
          <w:color w:val="333333"/>
          <w:sz w:val="27"/>
          <w:szCs w:val="27"/>
        </w:rPr>
        <w:lastRenderedPageBreak/>
        <w:t xml:space="preserve">instead of rewriting the entire code each time. You have already seen some </w:t>
      </w:r>
      <w:bookmarkEnd w:id="0"/>
      <w:r w:rsidR="0084075A">
        <w:rPr>
          <w:rFonts w:ascii="Arial" w:hAnsi="Arial" w:cs="Arial"/>
          <w:color w:val="333333"/>
          <w:sz w:val="27"/>
          <w:szCs w:val="27"/>
        </w:rPr>
        <w:t>uses of functions above, for example:</w:t>
      </w:r>
    </w:p>
    <w:p w:rsidR="0084075A" w:rsidRDefault="0084075A" w:rsidP="0084075A">
      <w:pPr>
        <w:pStyle w:val="HTMLPreformatted"/>
        <w:numPr>
          <w:ilvl w:val="0"/>
          <w:numId w:val="1"/>
        </w:numPr>
        <w:pBdr>
          <w:left w:val="single" w:sz="36" w:space="31" w:color="3F87A6"/>
        </w:pBdr>
        <w:shd w:val="clear" w:color="auto" w:fill="EEEEEE"/>
        <w:tabs>
          <w:tab w:val="clear" w:pos="720"/>
        </w:tabs>
        <w:ind w:left="0"/>
        <w:rPr>
          <w:rFonts w:ascii="Consolas" w:hAnsi="Consolas" w:cs="Consolas"/>
          <w:color w:val="333333"/>
        </w:rPr>
      </w:pPr>
      <w:proofErr w:type="spellStart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myVariable</w:t>
      </w:r>
      <w:proofErr w:type="spell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document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querySelector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'h1'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84075A" w:rsidRDefault="0084075A" w:rsidP="0084075A">
      <w:pPr>
        <w:pStyle w:val="HTMLPreformatted"/>
        <w:numPr>
          <w:ilvl w:val="0"/>
          <w:numId w:val="1"/>
        </w:numPr>
        <w:pBdr>
          <w:left w:val="single" w:sz="36" w:space="31" w:color="3F87A6"/>
        </w:pBdr>
        <w:shd w:val="clear" w:color="auto" w:fill="EEEEEE"/>
        <w:tabs>
          <w:tab w:val="clear" w:pos="720"/>
        </w:tabs>
        <w:ind w:left="0"/>
        <w:rPr>
          <w:rFonts w:ascii="Consolas" w:hAnsi="Consolas" w:cs="Consolas"/>
          <w:color w:val="333333"/>
        </w:rPr>
      </w:pPr>
      <w:proofErr w:type="gramStart"/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alert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'hello!'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84075A" w:rsidRDefault="0084075A" w:rsidP="00405D6E"/>
    <w:sectPr w:rsidR="00840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D1795"/>
    <w:multiLevelType w:val="multilevel"/>
    <w:tmpl w:val="E0D6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81"/>
    <w:rsid w:val="00043037"/>
    <w:rsid w:val="002C616C"/>
    <w:rsid w:val="00405D6E"/>
    <w:rsid w:val="0084075A"/>
    <w:rsid w:val="00A16A81"/>
    <w:rsid w:val="00AF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30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30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30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7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07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D6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430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30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30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7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0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2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Glossary/op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del</cp:lastModifiedBy>
  <cp:revision>6</cp:revision>
  <dcterms:created xsi:type="dcterms:W3CDTF">2017-09-14T07:12:00Z</dcterms:created>
  <dcterms:modified xsi:type="dcterms:W3CDTF">2017-09-23T13:39:00Z</dcterms:modified>
</cp:coreProperties>
</file>