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746" w:rsidRDefault="00270746">
      <w:pPr>
        <w:pStyle w:val="BodyText"/>
        <w:rPr>
          <w:rFonts w:ascii="Times New Roman"/>
          <w:sz w:val="20"/>
        </w:rPr>
      </w:pPr>
    </w:p>
    <w:p w:rsidR="00695880" w:rsidRDefault="00695880">
      <w:pPr>
        <w:pStyle w:val="BodyText"/>
        <w:rPr>
          <w:rFonts w:ascii="Times New Roman"/>
          <w:sz w:val="20"/>
        </w:rPr>
      </w:pPr>
    </w:p>
    <w:p w:rsidR="00695880" w:rsidRDefault="00695880">
      <w:pPr>
        <w:pStyle w:val="BodyText"/>
        <w:rPr>
          <w:rFonts w:ascii="Times New Roman"/>
          <w:sz w:val="20"/>
        </w:rPr>
      </w:pPr>
    </w:p>
    <w:p w:rsidR="00695880" w:rsidRDefault="00695880">
      <w:pPr>
        <w:pStyle w:val="BodyText"/>
        <w:rPr>
          <w:rFonts w:ascii="Times New Roman"/>
          <w:sz w:val="20"/>
        </w:rPr>
      </w:pPr>
      <w:r>
        <w:rPr>
          <w:rFonts w:ascii="Times New Roman"/>
          <w:sz w:val="20"/>
        </w:rPr>
        <w:tab/>
        <w:t>Basic Web Development and Hosting</w:t>
      </w:r>
      <w:r>
        <w:rPr>
          <w:rFonts w:ascii="Times New Roman"/>
          <w:sz w:val="20"/>
        </w:rPr>
        <w:t> </w:t>
      </w:r>
      <w:r>
        <w:rPr>
          <w:rFonts w:ascii="Times New Roman"/>
          <w:sz w:val="20"/>
        </w:rPr>
        <w:t>:</w:t>
      </w:r>
    </w:p>
    <w:p w:rsidR="00695880" w:rsidRDefault="00695880" w:rsidP="00695880">
      <w:pPr>
        <w:pStyle w:val="BodyText"/>
        <w:numPr>
          <w:ilvl w:val="0"/>
          <w:numId w:val="10"/>
        </w:numPr>
        <w:rPr>
          <w:rFonts w:ascii="Times New Roman"/>
          <w:sz w:val="20"/>
        </w:rPr>
      </w:pPr>
      <w:r>
        <w:rPr>
          <w:rFonts w:ascii="Times New Roman"/>
          <w:sz w:val="20"/>
        </w:rPr>
        <w:t>New pages</w:t>
      </w:r>
    </w:p>
    <w:p w:rsidR="00695880" w:rsidRDefault="00695880" w:rsidP="00695880">
      <w:pPr>
        <w:pStyle w:val="BodyText"/>
        <w:numPr>
          <w:ilvl w:val="0"/>
          <w:numId w:val="10"/>
        </w:numPr>
        <w:rPr>
          <w:rFonts w:ascii="Times New Roman"/>
          <w:sz w:val="20"/>
        </w:rPr>
      </w:pPr>
      <w:r>
        <w:rPr>
          <w:rFonts w:ascii="Times New Roman"/>
          <w:sz w:val="20"/>
        </w:rPr>
        <w:t xml:space="preserve">Content </w:t>
      </w:r>
      <w:r w:rsidR="006E7111">
        <w:rPr>
          <w:rFonts w:ascii="Times New Roman"/>
          <w:sz w:val="20"/>
        </w:rPr>
        <w:t>updates</w:t>
      </w:r>
    </w:p>
    <w:p w:rsidR="00695880" w:rsidRDefault="00695880" w:rsidP="00695880">
      <w:pPr>
        <w:pStyle w:val="BodyText"/>
        <w:numPr>
          <w:ilvl w:val="0"/>
          <w:numId w:val="10"/>
        </w:numPr>
        <w:rPr>
          <w:rFonts w:ascii="Times New Roman"/>
          <w:sz w:val="20"/>
        </w:rPr>
      </w:pPr>
      <w:r>
        <w:rPr>
          <w:rFonts w:ascii="Times New Roman"/>
          <w:sz w:val="20"/>
        </w:rPr>
        <w:t>Hosting</w:t>
      </w:r>
    </w:p>
    <w:p w:rsidR="00695880" w:rsidRPr="00695880" w:rsidRDefault="00695880" w:rsidP="00695880">
      <w:pPr>
        <w:pStyle w:val="BodyText"/>
        <w:numPr>
          <w:ilvl w:val="0"/>
          <w:numId w:val="10"/>
        </w:numPr>
        <w:rPr>
          <w:rFonts w:ascii="Times New Roman"/>
          <w:sz w:val="20"/>
        </w:rPr>
      </w:pPr>
      <w:r>
        <w:rPr>
          <w:rFonts w:ascii="Times New Roman"/>
          <w:sz w:val="20"/>
        </w:rPr>
        <w:t>Email Services</w:t>
      </w:r>
    </w:p>
    <w:p w:rsidR="00270746" w:rsidRDefault="00270746">
      <w:pPr>
        <w:pStyle w:val="BodyText"/>
        <w:spacing w:before="3"/>
        <w:rPr>
          <w:rFonts w:ascii="Times New Roman"/>
          <w:sz w:val="20"/>
        </w:rPr>
      </w:pPr>
    </w:p>
    <w:p w:rsidR="00270746" w:rsidRDefault="00695880" w:rsidP="00695880">
      <w:pPr>
        <w:pStyle w:val="BodyText"/>
        <w:rPr>
          <w:rFonts w:ascii="Times New Roman"/>
          <w:sz w:val="20"/>
        </w:rPr>
      </w:pPr>
      <w:r>
        <w:rPr>
          <w:rFonts w:ascii="Times New Roman"/>
          <w:sz w:val="20"/>
        </w:rPr>
        <w:t xml:space="preserve"> </w:t>
      </w:r>
      <w:r>
        <w:rPr>
          <w:rFonts w:ascii="Times New Roman"/>
          <w:sz w:val="20"/>
        </w:rPr>
        <w:tab/>
      </w:r>
      <w:r>
        <w:rPr>
          <w:rFonts w:ascii="Times New Roman"/>
          <w:sz w:val="20"/>
        </w:rPr>
        <w:tab/>
      </w:r>
      <w:r>
        <w:rPr>
          <w:rFonts w:ascii="Times New Roman"/>
          <w:sz w:val="20"/>
        </w:rPr>
        <w:tab/>
      </w:r>
      <w:r>
        <w:rPr>
          <w:rFonts w:ascii="Times New Roman"/>
          <w:sz w:val="20"/>
        </w:rPr>
        <w:tab/>
        <w:t>Design</w:t>
      </w:r>
      <w:r>
        <w:rPr>
          <w:rFonts w:ascii="Times New Roman"/>
          <w:sz w:val="20"/>
        </w:rPr>
        <w:t> </w:t>
      </w:r>
      <w:r>
        <w:rPr>
          <w:rFonts w:ascii="Times New Roman"/>
          <w:sz w:val="20"/>
        </w:rPr>
        <w:t>:</w:t>
      </w:r>
    </w:p>
    <w:p w:rsidR="00695880" w:rsidRDefault="00695880" w:rsidP="00695880">
      <w:pPr>
        <w:pStyle w:val="BodyText"/>
        <w:ind w:left="720"/>
        <w:rPr>
          <w:rFonts w:ascii="Times New Roman"/>
          <w:sz w:val="20"/>
        </w:rPr>
      </w:pPr>
    </w:p>
    <w:p w:rsidR="00695880" w:rsidRDefault="00695880" w:rsidP="00695880">
      <w:pPr>
        <w:pStyle w:val="BodyText"/>
        <w:ind w:left="2160" w:firstLine="720"/>
        <w:rPr>
          <w:rFonts w:ascii="Times New Roman"/>
          <w:sz w:val="20"/>
        </w:rPr>
      </w:pPr>
      <w:r>
        <w:rPr>
          <w:rFonts w:ascii="Times New Roman"/>
          <w:sz w:val="20"/>
        </w:rPr>
        <w:t>Ad Campaign</w:t>
      </w:r>
      <w:r>
        <w:rPr>
          <w:rFonts w:ascii="Times New Roman"/>
          <w:sz w:val="20"/>
        </w:rPr>
        <w:t> </w:t>
      </w:r>
      <w:r>
        <w:rPr>
          <w:rFonts w:ascii="Times New Roman"/>
          <w:sz w:val="20"/>
        </w:rPr>
        <w:t>:</w:t>
      </w:r>
    </w:p>
    <w:p w:rsidR="00695880" w:rsidRDefault="00695880" w:rsidP="00695880">
      <w:pPr>
        <w:pStyle w:val="BodyText"/>
        <w:numPr>
          <w:ilvl w:val="0"/>
          <w:numId w:val="11"/>
        </w:numPr>
        <w:rPr>
          <w:rFonts w:ascii="Times New Roman"/>
          <w:sz w:val="20"/>
        </w:rPr>
      </w:pPr>
      <w:r>
        <w:rPr>
          <w:rFonts w:ascii="Times New Roman"/>
          <w:sz w:val="20"/>
        </w:rPr>
        <w:t>Ad copy creation</w:t>
      </w:r>
    </w:p>
    <w:p w:rsidR="006E7111" w:rsidRDefault="006E7111" w:rsidP="00695880">
      <w:pPr>
        <w:pStyle w:val="BodyText"/>
        <w:numPr>
          <w:ilvl w:val="0"/>
          <w:numId w:val="11"/>
        </w:numPr>
        <w:rPr>
          <w:rFonts w:ascii="Times New Roman"/>
          <w:sz w:val="20"/>
        </w:rPr>
      </w:pPr>
      <w:r>
        <w:rPr>
          <w:rFonts w:ascii="Times New Roman"/>
          <w:sz w:val="20"/>
        </w:rPr>
        <w:t>Content Publishing</w:t>
      </w:r>
    </w:p>
    <w:p w:rsidR="00695880" w:rsidRDefault="00695880" w:rsidP="00695880">
      <w:pPr>
        <w:pStyle w:val="BodyText"/>
        <w:numPr>
          <w:ilvl w:val="0"/>
          <w:numId w:val="11"/>
        </w:numPr>
        <w:rPr>
          <w:rFonts w:ascii="Times New Roman"/>
          <w:sz w:val="20"/>
        </w:rPr>
      </w:pPr>
      <w:r>
        <w:rPr>
          <w:rFonts w:ascii="Times New Roman"/>
          <w:sz w:val="20"/>
        </w:rPr>
        <w:t>Campaign Optimization</w:t>
      </w:r>
    </w:p>
    <w:p w:rsidR="00695880" w:rsidRDefault="00695880" w:rsidP="00695880">
      <w:pPr>
        <w:pStyle w:val="BodyText"/>
        <w:numPr>
          <w:ilvl w:val="0"/>
          <w:numId w:val="11"/>
        </w:numPr>
        <w:rPr>
          <w:rFonts w:ascii="Times New Roman"/>
          <w:sz w:val="20"/>
        </w:rPr>
      </w:pPr>
      <w:r>
        <w:rPr>
          <w:rFonts w:ascii="Times New Roman"/>
          <w:sz w:val="20"/>
        </w:rPr>
        <w:t>Monitoring and analysing campaigns</w:t>
      </w:r>
    </w:p>
    <w:p w:rsidR="00695880" w:rsidRDefault="00695880" w:rsidP="00695880">
      <w:pPr>
        <w:pStyle w:val="BodyText"/>
        <w:numPr>
          <w:ilvl w:val="0"/>
          <w:numId w:val="11"/>
        </w:numPr>
        <w:rPr>
          <w:rFonts w:ascii="Times New Roman"/>
          <w:sz w:val="20"/>
        </w:rPr>
      </w:pPr>
      <w:r>
        <w:rPr>
          <w:rFonts w:ascii="Times New Roman"/>
          <w:sz w:val="20"/>
        </w:rPr>
        <w:t>Campaign Reporting</w:t>
      </w:r>
    </w:p>
    <w:p w:rsidR="006E7111" w:rsidRPr="00695880" w:rsidRDefault="006E7111" w:rsidP="00695880">
      <w:pPr>
        <w:pStyle w:val="BodyText"/>
        <w:numPr>
          <w:ilvl w:val="0"/>
          <w:numId w:val="11"/>
        </w:numPr>
        <w:rPr>
          <w:rFonts w:ascii="Times New Roman"/>
          <w:sz w:val="20"/>
        </w:rPr>
      </w:pPr>
      <w:r>
        <w:rPr>
          <w:rFonts w:ascii="Times New Roman"/>
          <w:sz w:val="20"/>
        </w:rPr>
        <w:t>Page Monitoring</w:t>
      </w:r>
    </w:p>
    <w:p w:rsidR="00270746" w:rsidRDefault="00270746">
      <w:pPr>
        <w:rPr>
          <w:rFonts w:ascii="Times New Roman"/>
          <w:sz w:val="20"/>
        </w:rPr>
      </w:pPr>
    </w:p>
    <w:tbl>
      <w:tblPr>
        <w:tblStyle w:val="TableGrid"/>
        <w:tblW w:w="0" w:type="auto"/>
        <w:jc w:val="center"/>
        <w:tblLook w:val="04A0"/>
      </w:tblPr>
      <w:tblGrid>
        <w:gridCol w:w="2195"/>
        <w:gridCol w:w="2615"/>
        <w:gridCol w:w="3171"/>
      </w:tblGrid>
      <w:tr w:rsidR="00D11E46" w:rsidTr="00652A02">
        <w:trPr>
          <w:jc w:val="center"/>
        </w:trPr>
        <w:tc>
          <w:tcPr>
            <w:tcW w:w="2195" w:type="dxa"/>
          </w:tcPr>
          <w:p w:rsidR="00D11E46" w:rsidRPr="00C4376D" w:rsidRDefault="00D11E46">
            <w:pPr>
              <w:rPr>
                <w:rFonts w:ascii="Times New Roman"/>
                <w:b/>
                <w:sz w:val="20"/>
              </w:rPr>
            </w:pPr>
            <w:r w:rsidRPr="00C4376D">
              <w:rPr>
                <w:rFonts w:ascii="Times New Roman"/>
                <w:b/>
                <w:sz w:val="20"/>
              </w:rPr>
              <w:t>S.No</w:t>
            </w:r>
          </w:p>
        </w:tc>
        <w:tc>
          <w:tcPr>
            <w:tcW w:w="2615" w:type="dxa"/>
          </w:tcPr>
          <w:p w:rsidR="00D11E46" w:rsidRPr="00C4376D" w:rsidRDefault="00D11E46">
            <w:pPr>
              <w:rPr>
                <w:rFonts w:ascii="Times New Roman"/>
                <w:b/>
                <w:sz w:val="20"/>
              </w:rPr>
            </w:pPr>
            <w:r w:rsidRPr="00C4376D">
              <w:rPr>
                <w:rFonts w:ascii="Times New Roman"/>
                <w:b/>
                <w:sz w:val="20"/>
              </w:rPr>
              <w:t>Contents</w:t>
            </w:r>
          </w:p>
        </w:tc>
        <w:tc>
          <w:tcPr>
            <w:tcW w:w="3171" w:type="dxa"/>
          </w:tcPr>
          <w:p w:rsidR="00D11E46" w:rsidRPr="00C4376D" w:rsidRDefault="00C4376D" w:rsidP="00D11E46">
            <w:pPr>
              <w:pStyle w:val="ListParagraph"/>
              <w:ind w:left="720" w:firstLine="0"/>
              <w:rPr>
                <w:rFonts w:ascii="Times New Roman"/>
                <w:b/>
                <w:sz w:val="20"/>
              </w:rPr>
            </w:pPr>
            <w:r w:rsidRPr="00C4376D">
              <w:rPr>
                <w:rFonts w:ascii="Times New Roman"/>
                <w:b/>
                <w:sz w:val="20"/>
              </w:rPr>
              <w:t>Cost in INR (Rs)</w:t>
            </w:r>
          </w:p>
        </w:tc>
      </w:tr>
      <w:tr w:rsidR="00D11E46" w:rsidTr="00652A02">
        <w:trPr>
          <w:jc w:val="center"/>
        </w:trPr>
        <w:tc>
          <w:tcPr>
            <w:tcW w:w="2195" w:type="dxa"/>
          </w:tcPr>
          <w:p w:rsidR="00D11E46" w:rsidRDefault="00D11E46">
            <w:pPr>
              <w:rPr>
                <w:rFonts w:ascii="Times New Roman"/>
                <w:sz w:val="20"/>
              </w:rPr>
            </w:pPr>
            <w:r>
              <w:rPr>
                <w:rFonts w:ascii="Times New Roman"/>
                <w:sz w:val="20"/>
              </w:rPr>
              <w:t>1.</w:t>
            </w:r>
          </w:p>
        </w:tc>
        <w:tc>
          <w:tcPr>
            <w:tcW w:w="2615" w:type="dxa"/>
          </w:tcPr>
          <w:p w:rsidR="00D11E46" w:rsidRDefault="00D11E46" w:rsidP="00C4376D">
            <w:pPr>
              <w:rPr>
                <w:rFonts w:ascii="Times New Roman"/>
                <w:sz w:val="20"/>
              </w:rPr>
            </w:pPr>
            <w:r w:rsidRPr="00D11E46">
              <w:rPr>
                <w:rFonts w:ascii="Times New Roman"/>
                <w:sz w:val="20"/>
              </w:rPr>
              <w:t xml:space="preserve">Web </w:t>
            </w:r>
            <w:r w:rsidR="00C4376D" w:rsidRPr="00D11E46">
              <w:rPr>
                <w:rFonts w:ascii="Times New Roman"/>
                <w:sz w:val="20"/>
              </w:rPr>
              <w:t>D</w:t>
            </w:r>
            <w:r w:rsidR="00C4376D">
              <w:rPr>
                <w:rFonts w:ascii="Times New Roman"/>
                <w:sz w:val="20"/>
              </w:rPr>
              <w:t>evelopm</w:t>
            </w:r>
            <w:r w:rsidR="00C4376D" w:rsidRPr="00D11E46">
              <w:rPr>
                <w:rFonts w:ascii="Times New Roman"/>
                <w:sz w:val="20"/>
              </w:rPr>
              <w:t>ent</w:t>
            </w:r>
          </w:p>
        </w:tc>
        <w:tc>
          <w:tcPr>
            <w:tcW w:w="3171" w:type="dxa"/>
          </w:tcPr>
          <w:p w:rsidR="00D11E46" w:rsidRPr="00C4376D" w:rsidRDefault="00C4376D" w:rsidP="00C4376D">
            <w:pPr>
              <w:jc w:val="center"/>
              <w:rPr>
                <w:rFonts w:ascii="Times New Roman"/>
                <w:sz w:val="20"/>
              </w:rPr>
            </w:pPr>
            <w:r>
              <w:rPr>
                <w:rFonts w:ascii="Times New Roman"/>
                <w:sz w:val="20"/>
              </w:rPr>
              <w:t>5000</w:t>
            </w:r>
          </w:p>
        </w:tc>
      </w:tr>
      <w:tr w:rsidR="00D11E46" w:rsidTr="00652A02">
        <w:trPr>
          <w:jc w:val="center"/>
        </w:trPr>
        <w:tc>
          <w:tcPr>
            <w:tcW w:w="2195" w:type="dxa"/>
          </w:tcPr>
          <w:p w:rsidR="00D11E46" w:rsidRDefault="00D11E46">
            <w:pPr>
              <w:rPr>
                <w:rFonts w:ascii="Times New Roman"/>
                <w:sz w:val="20"/>
              </w:rPr>
            </w:pPr>
            <w:r>
              <w:rPr>
                <w:rFonts w:ascii="Times New Roman"/>
                <w:sz w:val="20"/>
              </w:rPr>
              <w:t>2.</w:t>
            </w:r>
          </w:p>
        </w:tc>
        <w:tc>
          <w:tcPr>
            <w:tcW w:w="2615" w:type="dxa"/>
          </w:tcPr>
          <w:p w:rsidR="00D11E46" w:rsidRDefault="00D11E46">
            <w:pPr>
              <w:rPr>
                <w:rFonts w:ascii="Times New Roman"/>
                <w:sz w:val="20"/>
              </w:rPr>
            </w:pPr>
            <w:r>
              <w:rPr>
                <w:rFonts w:ascii="Times New Roman"/>
                <w:sz w:val="20"/>
              </w:rPr>
              <w:t>Design</w:t>
            </w:r>
          </w:p>
        </w:tc>
        <w:tc>
          <w:tcPr>
            <w:tcW w:w="3171" w:type="dxa"/>
          </w:tcPr>
          <w:p w:rsidR="00D11E46" w:rsidRPr="00C4376D" w:rsidRDefault="00C4376D" w:rsidP="00C4376D">
            <w:pPr>
              <w:jc w:val="center"/>
              <w:rPr>
                <w:rFonts w:ascii="Times New Roman"/>
                <w:sz w:val="20"/>
              </w:rPr>
            </w:pPr>
            <w:r w:rsidRPr="00C4376D">
              <w:rPr>
                <w:rFonts w:ascii="Times New Roman"/>
                <w:sz w:val="20"/>
              </w:rPr>
              <w:t>8000</w:t>
            </w:r>
          </w:p>
        </w:tc>
      </w:tr>
      <w:tr w:rsidR="00D11E46" w:rsidTr="00652A02">
        <w:trPr>
          <w:jc w:val="center"/>
        </w:trPr>
        <w:tc>
          <w:tcPr>
            <w:tcW w:w="2195" w:type="dxa"/>
          </w:tcPr>
          <w:p w:rsidR="00D11E46" w:rsidRDefault="00D11E46">
            <w:pPr>
              <w:rPr>
                <w:rFonts w:ascii="Times New Roman"/>
                <w:sz w:val="20"/>
              </w:rPr>
            </w:pPr>
            <w:r>
              <w:rPr>
                <w:rFonts w:ascii="Times New Roman"/>
                <w:sz w:val="20"/>
              </w:rPr>
              <w:t>3.</w:t>
            </w:r>
          </w:p>
        </w:tc>
        <w:tc>
          <w:tcPr>
            <w:tcW w:w="2615" w:type="dxa"/>
          </w:tcPr>
          <w:p w:rsidR="00D11E46" w:rsidRDefault="00D11E46">
            <w:pPr>
              <w:rPr>
                <w:rFonts w:ascii="Times New Roman"/>
                <w:sz w:val="20"/>
              </w:rPr>
            </w:pPr>
            <w:r>
              <w:rPr>
                <w:rFonts w:ascii="Times New Roman"/>
                <w:sz w:val="20"/>
              </w:rPr>
              <w:t>Ad Campaign</w:t>
            </w:r>
          </w:p>
        </w:tc>
        <w:tc>
          <w:tcPr>
            <w:tcW w:w="3171" w:type="dxa"/>
          </w:tcPr>
          <w:p w:rsidR="00D11E46" w:rsidRDefault="00C4376D" w:rsidP="00C4376D">
            <w:pPr>
              <w:jc w:val="center"/>
              <w:rPr>
                <w:rFonts w:ascii="Times New Roman"/>
                <w:sz w:val="20"/>
              </w:rPr>
            </w:pPr>
            <w:r>
              <w:rPr>
                <w:rFonts w:ascii="Times New Roman"/>
                <w:sz w:val="20"/>
              </w:rPr>
              <w:t>8000</w:t>
            </w:r>
          </w:p>
        </w:tc>
      </w:tr>
    </w:tbl>
    <w:p w:rsidR="00D11E46" w:rsidRDefault="00695880">
      <w:pPr>
        <w:rPr>
          <w:rFonts w:ascii="Times New Roman"/>
          <w:sz w:val="20"/>
        </w:rPr>
      </w:pPr>
      <w:r>
        <w:rPr>
          <w:rFonts w:ascii="Times New Roman"/>
          <w:noProof/>
          <w:sz w:val="20"/>
          <w:lang w:val="en-US" w:eastAsia="en-US" w:bidi="ar-SA"/>
        </w:rPr>
        <w:pict>
          <v:shapetype id="_x0000_t32" coordsize="21600,21600" o:spt="32" o:oned="t" path="m,l21600,21600e" filled="f">
            <v:path arrowok="t" fillok="f" o:connecttype="none"/>
            <o:lock v:ext="edit" shapetype="t"/>
          </v:shapetype>
          <v:shape id="_x0000_s1027" type="#_x0000_t32" style="position:absolute;margin-left:228pt;margin-top:-.15pt;width:0;height:24.5pt;z-index:251659264;mso-position-horizontal-relative:text;mso-position-vertical-relative:text" o:connectortype="straight"/>
        </w:pict>
      </w:r>
      <w:r>
        <w:rPr>
          <w:rFonts w:ascii="Times New Roman"/>
          <w:noProof/>
          <w:sz w:val="20"/>
          <w:lang w:val="en-US" w:eastAsia="en-US" w:bidi="ar-SA"/>
        </w:rPr>
        <w:pict>
          <v:rect id="_x0000_s1026" style="position:absolute;margin-left:49.5pt;margin-top:-.15pt;width:397.5pt;height:24.5pt;z-index:251658240;mso-position-horizontal-relative:text;mso-position-vertical-relative:text">
            <v:textbox style="mso-next-textbox:#_x0000_s1026">
              <w:txbxContent>
                <w:p w:rsidR="00695880" w:rsidRDefault="00695880">
                  <w:r>
                    <w:t>Total</w:t>
                  </w:r>
                  <w:r>
                    <w:tab/>
                  </w:r>
                  <w:r>
                    <w:tab/>
                  </w:r>
                  <w:r>
                    <w:tab/>
                  </w:r>
                  <w:r>
                    <w:tab/>
                  </w:r>
                  <w:r>
                    <w:tab/>
                  </w:r>
                  <w:r>
                    <w:tab/>
                  </w:r>
                  <w:r>
                    <w:tab/>
                    <w:t xml:space="preserve">  </w:t>
                  </w:r>
                  <w:r>
                    <w:tab/>
                    <w:t>Rs. 21000</w:t>
                  </w:r>
                </w:p>
              </w:txbxContent>
            </v:textbox>
          </v:rect>
        </w:pict>
      </w:r>
    </w:p>
    <w:p w:rsidR="00270746" w:rsidRDefault="00270746">
      <w:pPr>
        <w:pStyle w:val="BodyText"/>
        <w:rPr>
          <w:rFonts w:ascii="Times New Roman"/>
          <w:sz w:val="20"/>
        </w:rPr>
      </w:pPr>
    </w:p>
    <w:p w:rsidR="00D11E46" w:rsidRDefault="00D11E46">
      <w:pPr>
        <w:pStyle w:val="BodyText"/>
        <w:spacing w:before="10"/>
        <w:rPr>
          <w:b/>
          <w:color w:val="4B473C"/>
          <w:sz w:val="18"/>
          <w:szCs w:val="22"/>
        </w:rPr>
      </w:pPr>
    </w:p>
    <w:p w:rsidR="00D11E46" w:rsidRPr="00D11E46" w:rsidRDefault="00D11E46" w:rsidP="00695880">
      <w:pPr>
        <w:pStyle w:val="BodyText"/>
        <w:spacing w:before="10"/>
        <w:ind w:left="2160" w:firstLine="720"/>
        <w:jc w:val="center"/>
        <w:rPr>
          <w:b/>
          <w:color w:val="4B473C"/>
          <w:sz w:val="18"/>
          <w:szCs w:val="22"/>
        </w:rPr>
      </w:pPr>
      <w:r>
        <w:rPr>
          <w:b/>
          <w:color w:val="4B473C"/>
          <w:sz w:val="18"/>
          <w:szCs w:val="22"/>
        </w:rPr>
        <w:t>The total cost for the above services is Rs. 2</w:t>
      </w:r>
      <w:r w:rsidR="00C4376D">
        <w:rPr>
          <w:b/>
          <w:color w:val="4B473C"/>
          <w:sz w:val="18"/>
          <w:szCs w:val="22"/>
        </w:rPr>
        <w:t>1</w:t>
      </w:r>
      <w:r>
        <w:rPr>
          <w:b/>
          <w:color w:val="4B473C"/>
          <w:sz w:val="18"/>
          <w:szCs w:val="22"/>
        </w:rPr>
        <w:t>000/-</w:t>
      </w:r>
    </w:p>
    <w:tbl>
      <w:tblPr>
        <w:tblW w:w="0" w:type="auto"/>
        <w:tblInd w:w="108" w:type="dxa"/>
        <w:tblBorders>
          <w:top w:val="single" w:sz="4" w:space="0" w:color="BBB8AC"/>
          <w:left w:val="single" w:sz="4" w:space="0" w:color="BBB8AC"/>
          <w:bottom w:val="single" w:sz="4" w:space="0" w:color="BBB8AC"/>
          <w:right w:val="single" w:sz="4" w:space="0" w:color="BBB8AC"/>
          <w:insideH w:val="single" w:sz="4" w:space="0" w:color="BBB8AC"/>
          <w:insideV w:val="single" w:sz="4" w:space="0" w:color="BBB8AC"/>
        </w:tblBorders>
        <w:tblLayout w:type="fixed"/>
        <w:tblCellMar>
          <w:left w:w="0" w:type="dxa"/>
          <w:right w:w="0" w:type="dxa"/>
        </w:tblCellMar>
        <w:tblLook w:val="01E0"/>
      </w:tblPr>
      <w:tblGrid>
        <w:gridCol w:w="2098"/>
        <w:gridCol w:w="7569"/>
      </w:tblGrid>
      <w:tr w:rsidR="00270746">
        <w:trPr>
          <w:trHeight w:val="7671"/>
        </w:trPr>
        <w:tc>
          <w:tcPr>
            <w:tcW w:w="2098" w:type="dxa"/>
            <w:tcBorders>
              <w:left w:val="nil"/>
            </w:tcBorders>
          </w:tcPr>
          <w:p w:rsidR="00270746" w:rsidRDefault="00270746">
            <w:pPr>
              <w:pStyle w:val="TableParagraph"/>
              <w:spacing w:before="3"/>
              <w:rPr>
                <w:b/>
                <w:sz w:val="13"/>
              </w:rPr>
            </w:pPr>
          </w:p>
          <w:p w:rsidR="00270746" w:rsidRDefault="00CF2EE7">
            <w:pPr>
              <w:pStyle w:val="TableParagraph"/>
              <w:ind w:left="19"/>
              <w:rPr>
                <w:sz w:val="16"/>
              </w:rPr>
            </w:pPr>
            <w:r>
              <w:rPr>
                <w:color w:val="4B473C"/>
                <w:sz w:val="16"/>
              </w:rPr>
              <w:t>Company</w:t>
            </w:r>
          </w:p>
        </w:tc>
        <w:tc>
          <w:tcPr>
            <w:tcW w:w="7569" w:type="dxa"/>
            <w:tcBorders>
              <w:right w:val="nil"/>
            </w:tcBorders>
          </w:tcPr>
          <w:p w:rsidR="00270746" w:rsidRDefault="00270746">
            <w:pPr>
              <w:pStyle w:val="TableParagraph"/>
              <w:spacing w:before="3"/>
              <w:rPr>
                <w:b/>
                <w:sz w:val="13"/>
              </w:rPr>
            </w:pPr>
          </w:p>
          <w:p w:rsidR="00270746" w:rsidRDefault="00CF2EE7">
            <w:pPr>
              <w:pStyle w:val="TableParagraph"/>
              <w:numPr>
                <w:ilvl w:val="0"/>
                <w:numId w:val="6"/>
              </w:numPr>
              <w:tabs>
                <w:tab w:val="left" w:pos="360"/>
              </w:tabs>
              <w:spacing w:line="290" w:lineRule="auto"/>
              <w:ind w:right="143"/>
              <w:jc w:val="both"/>
              <w:rPr>
                <w:rFonts w:ascii="Wingdings 2" w:hAnsi="Wingdings 2"/>
                <w:color w:val="8DBA6F"/>
                <w:sz w:val="16"/>
              </w:rPr>
            </w:pPr>
            <w:r>
              <w:rPr>
                <w:b/>
                <w:color w:val="4B473C"/>
                <w:sz w:val="16"/>
              </w:rPr>
              <w:t xml:space="preserve">Vanilla Circus Ltd, </w:t>
            </w:r>
            <w:r>
              <w:rPr>
                <w:color w:val="4B473C"/>
                <w:sz w:val="16"/>
              </w:rPr>
              <w:t>based in Wimbledon undertakes specialist digital marketing strategies for UK businesses with the focus predominantly on B2B. In addition VC are a large online publisher with a network of websites generating traffic of 1,852.154 unique visitors pcm (May</w:t>
            </w:r>
            <w:r>
              <w:rPr>
                <w:color w:val="4B473C"/>
                <w:spacing w:val="-6"/>
                <w:sz w:val="16"/>
              </w:rPr>
              <w:t xml:space="preserve"> </w:t>
            </w:r>
            <w:r>
              <w:rPr>
                <w:color w:val="4B473C"/>
                <w:sz w:val="16"/>
              </w:rPr>
              <w:t>14).</w:t>
            </w:r>
          </w:p>
          <w:p w:rsidR="00270746" w:rsidRDefault="00270746">
            <w:pPr>
              <w:pStyle w:val="TableParagraph"/>
              <w:spacing w:before="2"/>
              <w:rPr>
                <w:b/>
              </w:rPr>
            </w:pPr>
          </w:p>
          <w:p w:rsidR="00270746" w:rsidRDefault="00CF2EE7">
            <w:pPr>
              <w:pStyle w:val="TableParagraph"/>
              <w:numPr>
                <w:ilvl w:val="0"/>
                <w:numId w:val="6"/>
              </w:numPr>
              <w:tabs>
                <w:tab w:val="left" w:pos="360"/>
              </w:tabs>
              <w:spacing w:line="288" w:lineRule="auto"/>
              <w:ind w:right="143"/>
              <w:jc w:val="both"/>
              <w:rPr>
                <w:rFonts w:ascii="Wingdings 2" w:hAnsi="Wingdings 2"/>
                <w:color w:val="8DBA6F"/>
                <w:sz w:val="16"/>
              </w:rPr>
            </w:pPr>
            <w:r>
              <w:rPr>
                <w:color w:val="4B473C"/>
                <w:sz w:val="16"/>
              </w:rPr>
              <w:t>VC employs six engineers whose skill sets ranges from content creation to high and on page optimisation to web design and development. The company is headed by Mr. Sykes, who is responsible for all client strategy.</w:t>
            </w:r>
          </w:p>
          <w:p w:rsidR="00270746" w:rsidRDefault="00270746">
            <w:pPr>
              <w:pStyle w:val="TableParagraph"/>
              <w:spacing w:before="5"/>
              <w:rPr>
                <w:b/>
              </w:rPr>
            </w:pPr>
          </w:p>
          <w:p w:rsidR="00270746" w:rsidRDefault="00CF2EE7">
            <w:pPr>
              <w:pStyle w:val="TableParagraph"/>
              <w:numPr>
                <w:ilvl w:val="0"/>
                <w:numId w:val="6"/>
              </w:numPr>
              <w:tabs>
                <w:tab w:val="left" w:pos="360"/>
              </w:tabs>
              <w:spacing w:line="288" w:lineRule="auto"/>
              <w:ind w:right="140"/>
              <w:jc w:val="both"/>
              <w:rPr>
                <w:rFonts w:ascii="Wingdings 2" w:hAnsi="Wingdings 2"/>
                <w:color w:val="EFBA44"/>
                <w:sz w:val="16"/>
              </w:rPr>
            </w:pPr>
            <w:r>
              <w:rPr>
                <w:color w:val="4B473C"/>
                <w:sz w:val="16"/>
              </w:rPr>
              <w:t>We work with a number of manufacturers that include large companies like Philips, to smaller industrialists like Moore's Glass Ltd in Surrey. Although our clients are UK based, we operate websites in France, Germany, Spain, China, Russia, Canada and the US. We have also worked for a language school that offers private tuition for 12</w:t>
            </w:r>
            <w:r>
              <w:rPr>
                <w:color w:val="4B473C"/>
                <w:spacing w:val="-1"/>
                <w:sz w:val="16"/>
              </w:rPr>
              <w:t xml:space="preserve"> </w:t>
            </w:r>
            <w:r>
              <w:rPr>
                <w:color w:val="4B473C"/>
                <w:sz w:val="16"/>
              </w:rPr>
              <w:t>years.</w:t>
            </w:r>
          </w:p>
          <w:p w:rsidR="00270746" w:rsidRDefault="00270746">
            <w:pPr>
              <w:pStyle w:val="TableParagraph"/>
              <w:spacing w:before="6"/>
              <w:rPr>
                <w:b/>
              </w:rPr>
            </w:pPr>
          </w:p>
          <w:p w:rsidR="00270746" w:rsidRDefault="00CF2EE7">
            <w:pPr>
              <w:pStyle w:val="TableParagraph"/>
              <w:numPr>
                <w:ilvl w:val="0"/>
                <w:numId w:val="6"/>
              </w:numPr>
              <w:tabs>
                <w:tab w:val="left" w:pos="360"/>
              </w:tabs>
              <w:spacing w:before="1" w:line="288" w:lineRule="auto"/>
              <w:ind w:right="142"/>
              <w:jc w:val="both"/>
              <w:rPr>
                <w:rFonts w:ascii="Wingdings 2" w:hAnsi="Wingdings 2"/>
                <w:color w:val="8DBA6F"/>
                <w:sz w:val="16"/>
              </w:rPr>
            </w:pPr>
            <w:r>
              <w:rPr>
                <w:color w:val="4B473C"/>
                <w:sz w:val="16"/>
              </w:rPr>
              <w:t>VC specialise in traffic generation and also advise companies like eBay, Tesco and Euroffice whilst working for a handful of smaller operations that include solar panel importers, confectionery suppliers and travel companies.</w:t>
            </w:r>
          </w:p>
          <w:p w:rsidR="00270746" w:rsidRDefault="00270746">
            <w:pPr>
              <w:pStyle w:val="TableParagraph"/>
              <w:spacing w:before="5"/>
              <w:rPr>
                <w:b/>
              </w:rPr>
            </w:pPr>
          </w:p>
          <w:p w:rsidR="00270746" w:rsidRDefault="00CF2EE7">
            <w:pPr>
              <w:pStyle w:val="TableParagraph"/>
              <w:numPr>
                <w:ilvl w:val="0"/>
                <w:numId w:val="6"/>
              </w:numPr>
              <w:tabs>
                <w:tab w:val="left" w:pos="360"/>
              </w:tabs>
              <w:spacing w:line="288" w:lineRule="auto"/>
              <w:ind w:right="140"/>
              <w:jc w:val="both"/>
              <w:rPr>
                <w:rFonts w:ascii="Wingdings 2" w:hAnsi="Wingdings 2"/>
                <w:color w:val="EFBA44"/>
                <w:sz w:val="16"/>
              </w:rPr>
            </w:pPr>
            <w:r>
              <w:rPr>
                <w:color w:val="4B473C"/>
                <w:sz w:val="16"/>
              </w:rPr>
              <w:t>Benedict Sykes founded VC in 2009. Mr. Sykes has 22 years marketing experience, with 14 spent on digital projects, running both paid and organic search campaigns. Mr. Sykes is the senior SEO Consultant and is the point of contact for all clients. His team can handle any size of project from content creation and link building to web design and software</w:t>
            </w:r>
            <w:r>
              <w:rPr>
                <w:color w:val="4B473C"/>
                <w:spacing w:val="-4"/>
                <w:sz w:val="16"/>
              </w:rPr>
              <w:t xml:space="preserve"> </w:t>
            </w:r>
            <w:r>
              <w:rPr>
                <w:color w:val="4B473C"/>
                <w:sz w:val="16"/>
              </w:rPr>
              <w:t>development.</w:t>
            </w:r>
          </w:p>
          <w:p w:rsidR="00270746" w:rsidRDefault="00270746">
            <w:pPr>
              <w:pStyle w:val="TableParagraph"/>
              <w:spacing w:before="5"/>
              <w:rPr>
                <w:b/>
              </w:rPr>
            </w:pPr>
          </w:p>
          <w:p w:rsidR="00270746" w:rsidRDefault="00CF2EE7">
            <w:pPr>
              <w:pStyle w:val="TableParagraph"/>
              <w:numPr>
                <w:ilvl w:val="0"/>
                <w:numId w:val="6"/>
              </w:numPr>
              <w:tabs>
                <w:tab w:val="left" w:pos="360"/>
              </w:tabs>
              <w:spacing w:before="1" w:line="288" w:lineRule="auto"/>
              <w:ind w:right="140"/>
              <w:jc w:val="both"/>
              <w:rPr>
                <w:rFonts w:ascii="Wingdings 2" w:hAnsi="Wingdings 2"/>
                <w:color w:val="EFBA44"/>
                <w:sz w:val="16"/>
              </w:rPr>
            </w:pPr>
            <w:r>
              <w:rPr>
                <w:color w:val="4B473C"/>
                <w:sz w:val="16"/>
              </w:rPr>
              <w:t>Vanilla Circus publishes over 5700 websites of its own and has 24 servers. VC is at the forefront of SEO technology and is occasionally asked for their opinions on 'search' by the media including the BBC, the Times and the Guardian amongst a host of lesser known digital</w:t>
            </w:r>
            <w:r>
              <w:rPr>
                <w:color w:val="4B473C"/>
                <w:spacing w:val="-14"/>
                <w:sz w:val="16"/>
              </w:rPr>
              <w:t xml:space="preserve"> </w:t>
            </w:r>
            <w:r>
              <w:rPr>
                <w:color w:val="4B473C"/>
                <w:sz w:val="16"/>
              </w:rPr>
              <w:t>publishers.</w:t>
            </w:r>
          </w:p>
          <w:p w:rsidR="00270746" w:rsidRDefault="00270746">
            <w:pPr>
              <w:pStyle w:val="TableParagraph"/>
              <w:rPr>
                <w:b/>
                <w:sz w:val="16"/>
              </w:rPr>
            </w:pPr>
          </w:p>
          <w:p w:rsidR="00270746" w:rsidRDefault="00CF2EE7">
            <w:pPr>
              <w:pStyle w:val="TableParagraph"/>
              <w:numPr>
                <w:ilvl w:val="0"/>
                <w:numId w:val="6"/>
              </w:numPr>
              <w:tabs>
                <w:tab w:val="left" w:pos="360"/>
              </w:tabs>
              <w:spacing w:before="110"/>
              <w:rPr>
                <w:rFonts w:ascii="Wingdings 2" w:hAnsi="Wingdings 2"/>
                <w:color w:val="EFBA44"/>
                <w:sz w:val="16"/>
              </w:rPr>
            </w:pPr>
            <w:r>
              <w:rPr>
                <w:color w:val="4B473C"/>
                <w:sz w:val="16"/>
              </w:rPr>
              <w:t>VC is a member of</w:t>
            </w:r>
            <w:r>
              <w:rPr>
                <w:color w:val="4B473C"/>
                <w:spacing w:val="-5"/>
                <w:sz w:val="16"/>
              </w:rPr>
              <w:t xml:space="preserve"> </w:t>
            </w:r>
            <w:r>
              <w:rPr>
                <w:color w:val="4B473C"/>
                <w:sz w:val="16"/>
              </w:rPr>
              <w:t>Nominet.</w:t>
            </w:r>
          </w:p>
          <w:p w:rsidR="00270746" w:rsidRDefault="00CF2EE7">
            <w:pPr>
              <w:pStyle w:val="TableParagraph"/>
              <w:numPr>
                <w:ilvl w:val="0"/>
                <w:numId w:val="6"/>
              </w:numPr>
              <w:tabs>
                <w:tab w:val="left" w:pos="360"/>
              </w:tabs>
              <w:spacing w:before="59"/>
              <w:rPr>
                <w:rFonts w:ascii="Wingdings 2" w:hAnsi="Wingdings 2"/>
                <w:color w:val="EFBA44"/>
                <w:sz w:val="16"/>
              </w:rPr>
            </w:pPr>
            <w:r>
              <w:rPr>
                <w:color w:val="4B473C"/>
                <w:sz w:val="16"/>
              </w:rPr>
              <w:t>Company Number</w:t>
            </w:r>
            <w:r>
              <w:rPr>
                <w:color w:val="4B473C"/>
                <w:spacing w:val="-4"/>
                <w:sz w:val="16"/>
              </w:rPr>
              <w:t xml:space="preserve"> </w:t>
            </w:r>
            <w:r>
              <w:rPr>
                <w:color w:val="4B473C"/>
                <w:sz w:val="16"/>
              </w:rPr>
              <w:t>06914386</w:t>
            </w:r>
          </w:p>
          <w:p w:rsidR="00270746" w:rsidRDefault="00CF2EE7">
            <w:pPr>
              <w:pStyle w:val="TableParagraph"/>
              <w:numPr>
                <w:ilvl w:val="0"/>
                <w:numId w:val="6"/>
              </w:numPr>
              <w:tabs>
                <w:tab w:val="left" w:pos="360"/>
              </w:tabs>
              <w:spacing w:before="59"/>
              <w:rPr>
                <w:rFonts w:ascii="Wingdings 2" w:hAnsi="Wingdings 2"/>
                <w:color w:val="EFBA44"/>
                <w:sz w:val="16"/>
              </w:rPr>
            </w:pPr>
            <w:r>
              <w:rPr>
                <w:color w:val="4B473C"/>
                <w:sz w:val="16"/>
              </w:rPr>
              <w:t>VAT registration No 993 9636</w:t>
            </w:r>
            <w:r>
              <w:rPr>
                <w:color w:val="4B473C"/>
                <w:spacing w:val="-4"/>
                <w:sz w:val="16"/>
              </w:rPr>
              <w:t xml:space="preserve"> </w:t>
            </w:r>
            <w:r>
              <w:rPr>
                <w:color w:val="4B473C"/>
                <w:sz w:val="16"/>
              </w:rPr>
              <w:t>48</w:t>
            </w:r>
          </w:p>
        </w:tc>
      </w:tr>
    </w:tbl>
    <w:p w:rsidR="00CF2EE7" w:rsidRDefault="00CF2EE7" w:rsidP="00695880">
      <w:pPr>
        <w:pStyle w:val="BodyText"/>
      </w:pPr>
    </w:p>
    <w:sectPr w:rsidR="00CF2EE7" w:rsidSect="00270746">
      <w:headerReference w:type="default" r:id="rId7"/>
      <w:footerReference w:type="default" r:id="rId8"/>
      <w:pgSz w:w="12240" w:h="15840"/>
      <w:pgMar w:top="2960" w:right="1680" w:bottom="2300" w:left="600" w:header="937" w:footer="210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6BE" w:rsidRDefault="002226BE" w:rsidP="00270746">
      <w:r>
        <w:separator/>
      </w:r>
    </w:p>
  </w:endnote>
  <w:endnote w:type="continuationSeparator" w:id="1">
    <w:p w:rsidR="002226BE" w:rsidRDefault="002226BE" w:rsidP="00270746">
      <w:r>
        <w:continuationSeparator/>
      </w:r>
    </w:p>
  </w:endnote>
</w:endnotes>
</file>

<file path=word/fontTable.xml><?xml version="1.0" encoding="utf-8"?>
<w:fonts xmlns:r="http://schemas.openxmlformats.org/officeDocument/2006/relationships" xmlns:w="http://schemas.openxmlformats.org/wordprocessingml/2006/main">
  <w:font w:name="Wingdings 2">
    <w:altName w:val="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635346"/>
      <w:placeholder>
        <w:docPart w:val="5EDB6D6F7983444195F289671F190B95"/>
      </w:placeholder>
      <w:temporary/>
      <w:showingPlcHdr/>
    </w:sdtPr>
    <w:sdtContent>
      <w:p w:rsidR="00D11E46" w:rsidRDefault="00D11E46">
        <w:pPr>
          <w:pStyle w:val="Footer"/>
        </w:pPr>
        <w:r>
          <w:t>[Type text]</w:t>
        </w:r>
      </w:p>
    </w:sdtContent>
  </w:sdt>
  <w:p w:rsidR="00270746" w:rsidRDefault="00270746">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6BE" w:rsidRDefault="002226BE" w:rsidP="00270746">
      <w:r>
        <w:separator/>
      </w:r>
    </w:p>
  </w:footnote>
  <w:footnote w:type="continuationSeparator" w:id="1">
    <w:p w:rsidR="002226BE" w:rsidRDefault="002226BE" w:rsidP="002707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746" w:rsidRDefault="00C024E3">
    <w:pPr>
      <w:pStyle w:val="BodyText"/>
      <w:spacing w:line="14" w:lineRule="auto"/>
      <w:rPr>
        <w:sz w:val="20"/>
      </w:rPr>
    </w:pPr>
    <w:r w:rsidRPr="00C024E3">
      <w:pict>
        <v:shapetype id="_x0000_t202" coordsize="21600,21600" o:spt="202" path="m,l,21600r21600,l21600,xe">
          <v:stroke joinstyle="miter"/>
          <v:path gradientshapeok="t" o:connecttype="rect"/>
        </v:shapetype>
        <v:shape id="_x0000_s2052" type="#_x0000_t202" style="position:absolute;margin-left:127pt;margin-top:106.05pt;width:354.5pt;height:14pt;z-index:-8584;mso-position-horizontal-relative:page;mso-position-vertical-relative:page" filled="f" stroked="f">
          <v:textbox style="mso-next-textbox:#_x0000_s2052" inset="0,0,0,0">
            <w:txbxContent>
              <w:p w:rsidR="00270746" w:rsidRDefault="00D11E46" w:rsidP="00C4376D">
                <w:pPr>
                  <w:spacing w:line="264" w:lineRule="exact"/>
                  <w:jc w:val="center"/>
                  <w:rPr>
                    <w:b/>
                    <w:sz w:val="24"/>
                  </w:rPr>
                </w:pPr>
                <w:r>
                  <w:rPr>
                    <w:b/>
                    <w:sz w:val="24"/>
                  </w:rPr>
                  <w:t>Quota</w:t>
                </w:r>
                <w:r w:rsidR="00CF2EE7">
                  <w:rPr>
                    <w:b/>
                    <w:sz w:val="24"/>
                  </w:rPr>
                  <w:t>tion</w:t>
                </w:r>
              </w:p>
            </w:txbxContent>
          </v:textbox>
          <w10:wrap anchorx="page" anchory="page"/>
        </v:shape>
      </w:pict>
    </w:r>
    <w:r w:rsidRPr="00C024E3">
      <w:pict>
        <v:line id="_x0000_s2053" style="position:absolute;z-index:-8608;mso-position-horizontal-relative:page;mso-position-vertical-relative:page" from="34.55pt,148.35pt" to="577.55pt,148.35pt" strokecolor="#bbb8ac" strokeweight=".48pt">
          <w10:wrap anchorx="page" anchory="page"/>
        </v:line>
      </w:pict>
    </w:r>
    <w:r w:rsidRPr="00C024E3">
      <w:pict>
        <v:shape id="_x0000_s2051" type="#_x0000_t202" style="position:absolute;margin-left:35pt;margin-top:137.85pt;width:259.5pt;height:10.05pt;z-index:-8560;mso-position-horizontal-relative:page;mso-position-vertical-relative:page" filled="f" stroked="f">
          <v:textbox style="mso-next-textbox:#_x0000_s2051" inset="0,0,0,0">
            <w:txbxContent>
              <w:p w:rsidR="00270746" w:rsidRDefault="00CF2EE7">
                <w:pPr>
                  <w:pStyle w:val="BodyText"/>
                  <w:spacing w:line="184" w:lineRule="exact"/>
                  <w:ind w:left="20"/>
                </w:pPr>
                <w:r>
                  <w:rPr>
                    <w:color w:val="F14F4F"/>
                  </w:rPr>
                  <w:t xml:space="preserve">Client: </w:t>
                </w:r>
                <w:r w:rsidR="00D11E46" w:rsidRPr="00D11E46">
                  <w:rPr>
                    <w:b/>
                    <w:sz w:val="20"/>
                  </w:rPr>
                  <w:t>CHGS</w:t>
                </w:r>
                <w:r w:rsidR="00D11E46">
                  <w:t xml:space="preserve"> | Date: 11</w:t>
                </w:r>
                <w:r>
                  <w:t>.0</w:t>
                </w:r>
                <w:r w:rsidR="00D11E46">
                  <w:t>6</w:t>
                </w:r>
                <w:r>
                  <w:t>.1</w:t>
                </w:r>
                <w:r w:rsidR="00D11E46">
                  <w:t>8</w:t>
                </w:r>
                <w:r>
                  <w:t xml:space="preserve"> | Url: </w:t>
                </w:r>
                <w:r w:rsidR="00D11E46">
                  <w:t>chgs.in</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70DF3"/>
    <w:multiLevelType w:val="hybridMultilevel"/>
    <w:tmpl w:val="B36E192A"/>
    <w:lvl w:ilvl="0" w:tplc="CFB88096">
      <w:numFmt w:val="bullet"/>
      <w:lvlText w:val=""/>
      <w:lvlJc w:val="left"/>
      <w:pPr>
        <w:ind w:left="359" w:hanging="216"/>
      </w:pPr>
      <w:rPr>
        <w:rFonts w:ascii="Wingdings 2" w:eastAsia="Wingdings 2" w:hAnsi="Wingdings 2" w:cs="Wingdings 2" w:hint="default"/>
        <w:color w:val="8DBA6F"/>
        <w:w w:val="100"/>
        <w:sz w:val="16"/>
        <w:szCs w:val="16"/>
        <w:lang w:val="fr-FR" w:eastAsia="fr-FR" w:bidi="fr-FR"/>
      </w:rPr>
    </w:lvl>
    <w:lvl w:ilvl="1" w:tplc="99CCA3FE">
      <w:numFmt w:val="bullet"/>
      <w:lvlText w:val="•"/>
      <w:lvlJc w:val="left"/>
      <w:pPr>
        <w:ind w:left="1080" w:hanging="216"/>
      </w:pPr>
      <w:rPr>
        <w:rFonts w:hint="default"/>
        <w:lang w:val="fr-FR" w:eastAsia="fr-FR" w:bidi="fr-FR"/>
      </w:rPr>
    </w:lvl>
    <w:lvl w:ilvl="2" w:tplc="F1CA9684">
      <w:numFmt w:val="bullet"/>
      <w:lvlText w:val="•"/>
      <w:lvlJc w:val="left"/>
      <w:pPr>
        <w:ind w:left="1800" w:hanging="216"/>
      </w:pPr>
      <w:rPr>
        <w:rFonts w:hint="default"/>
        <w:lang w:val="fr-FR" w:eastAsia="fr-FR" w:bidi="fr-FR"/>
      </w:rPr>
    </w:lvl>
    <w:lvl w:ilvl="3" w:tplc="BE24204A">
      <w:numFmt w:val="bullet"/>
      <w:lvlText w:val="•"/>
      <w:lvlJc w:val="left"/>
      <w:pPr>
        <w:ind w:left="2521" w:hanging="216"/>
      </w:pPr>
      <w:rPr>
        <w:rFonts w:hint="default"/>
        <w:lang w:val="fr-FR" w:eastAsia="fr-FR" w:bidi="fr-FR"/>
      </w:rPr>
    </w:lvl>
    <w:lvl w:ilvl="4" w:tplc="17E03BBA">
      <w:numFmt w:val="bullet"/>
      <w:lvlText w:val="•"/>
      <w:lvlJc w:val="left"/>
      <w:pPr>
        <w:ind w:left="3241" w:hanging="216"/>
      </w:pPr>
      <w:rPr>
        <w:rFonts w:hint="default"/>
        <w:lang w:val="fr-FR" w:eastAsia="fr-FR" w:bidi="fr-FR"/>
      </w:rPr>
    </w:lvl>
    <w:lvl w:ilvl="5" w:tplc="D78E1B98">
      <w:numFmt w:val="bullet"/>
      <w:lvlText w:val="•"/>
      <w:lvlJc w:val="left"/>
      <w:pPr>
        <w:ind w:left="3962" w:hanging="216"/>
      </w:pPr>
      <w:rPr>
        <w:rFonts w:hint="default"/>
        <w:lang w:val="fr-FR" w:eastAsia="fr-FR" w:bidi="fr-FR"/>
      </w:rPr>
    </w:lvl>
    <w:lvl w:ilvl="6" w:tplc="1F742EEC">
      <w:numFmt w:val="bullet"/>
      <w:lvlText w:val="•"/>
      <w:lvlJc w:val="left"/>
      <w:pPr>
        <w:ind w:left="4682" w:hanging="216"/>
      </w:pPr>
      <w:rPr>
        <w:rFonts w:hint="default"/>
        <w:lang w:val="fr-FR" w:eastAsia="fr-FR" w:bidi="fr-FR"/>
      </w:rPr>
    </w:lvl>
    <w:lvl w:ilvl="7" w:tplc="699C2632">
      <w:numFmt w:val="bullet"/>
      <w:lvlText w:val="•"/>
      <w:lvlJc w:val="left"/>
      <w:pPr>
        <w:ind w:left="5402" w:hanging="216"/>
      </w:pPr>
      <w:rPr>
        <w:rFonts w:hint="default"/>
        <w:lang w:val="fr-FR" w:eastAsia="fr-FR" w:bidi="fr-FR"/>
      </w:rPr>
    </w:lvl>
    <w:lvl w:ilvl="8" w:tplc="9CCCB7EE">
      <w:numFmt w:val="bullet"/>
      <w:lvlText w:val="•"/>
      <w:lvlJc w:val="left"/>
      <w:pPr>
        <w:ind w:left="6123" w:hanging="216"/>
      </w:pPr>
      <w:rPr>
        <w:rFonts w:hint="default"/>
        <w:lang w:val="fr-FR" w:eastAsia="fr-FR" w:bidi="fr-FR"/>
      </w:rPr>
    </w:lvl>
  </w:abstractNum>
  <w:abstractNum w:abstractNumId="1">
    <w:nsid w:val="101D51EE"/>
    <w:multiLevelType w:val="hybridMultilevel"/>
    <w:tmpl w:val="DD02137A"/>
    <w:lvl w:ilvl="0" w:tplc="7214E09E">
      <w:numFmt w:val="bullet"/>
      <w:lvlText w:val=""/>
      <w:lvlJc w:val="left"/>
      <w:pPr>
        <w:ind w:left="863" w:hanging="360"/>
      </w:pPr>
      <w:rPr>
        <w:rFonts w:ascii="Symbol" w:eastAsia="Symbol" w:hAnsi="Symbol" w:cs="Symbol" w:hint="default"/>
        <w:color w:val="4B473C"/>
        <w:w w:val="100"/>
        <w:sz w:val="16"/>
        <w:szCs w:val="16"/>
        <w:lang w:val="fr-FR" w:eastAsia="fr-FR" w:bidi="fr-FR"/>
      </w:rPr>
    </w:lvl>
    <w:lvl w:ilvl="1" w:tplc="B9104A26">
      <w:numFmt w:val="bullet"/>
      <w:lvlText w:val="•"/>
      <w:lvlJc w:val="left"/>
      <w:pPr>
        <w:ind w:left="1530" w:hanging="360"/>
      </w:pPr>
      <w:rPr>
        <w:rFonts w:hint="default"/>
        <w:lang w:val="fr-FR" w:eastAsia="fr-FR" w:bidi="fr-FR"/>
      </w:rPr>
    </w:lvl>
    <w:lvl w:ilvl="2" w:tplc="E564E99E">
      <w:numFmt w:val="bullet"/>
      <w:lvlText w:val="•"/>
      <w:lvlJc w:val="left"/>
      <w:pPr>
        <w:ind w:left="2200" w:hanging="360"/>
      </w:pPr>
      <w:rPr>
        <w:rFonts w:hint="default"/>
        <w:lang w:val="fr-FR" w:eastAsia="fr-FR" w:bidi="fr-FR"/>
      </w:rPr>
    </w:lvl>
    <w:lvl w:ilvl="3" w:tplc="CEE6C3A0">
      <w:numFmt w:val="bullet"/>
      <w:lvlText w:val="•"/>
      <w:lvlJc w:val="left"/>
      <w:pPr>
        <w:ind w:left="2871" w:hanging="360"/>
      </w:pPr>
      <w:rPr>
        <w:rFonts w:hint="default"/>
        <w:lang w:val="fr-FR" w:eastAsia="fr-FR" w:bidi="fr-FR"/>
      </w:rPr>
    </w:lvl>
    <w:lvl w:ilvl="4" w:tplc="659C7132">
      <w:numFmt w:val="bullet"/>
      <w:lvlText w:val="•"/>
      <w:lvlJc w:val="left"/>
      <w:pPr>
        <w:ind w:left="3541" w:hanging="360"/>
      </w:pPr>
      <w:rPr>
        <w:rFonts w:hint="default"/>
        <w:lang w:val="fr-FR" w:eastAsia="fr-FR" w:bidi="fr-FR"/>
      </w:rPr>
    </w:lvl>
    <w:lvl w:ilvl="5" w:tplc="12524834">
      <w:numFmt w:val="bullet"/>
      <w:lvlText w:val="•"/>
      <w:lvlJc w:val="left"/>
      <w:pPr>
        <w:ind w:left="4212" w:hanging="360"/>
      </w:pPr>
      <w:rPr>
        <w:rFonts w:hint="default"/>
        <w:lang w:val="fr-FR" w:eastAsia="fr-FR" w:bidi="fr-FR"/>
      </w:rPr>
    </w:lvl>
    <w:lvl w:ilvl="6" w:tplc="6CDC9404">
      <w:numFmt w:val="bullet"/>
      <w:lvlText w:val="•"/>
      <w:lvlJc w:val="left"/>
      <w:pPr>
        <w:ind w:left="4882" w:hanging="360"/>
      </w:pPr>
      <w:rPr>
        <w:rFonts w:hint="default"/>
        <w:lang w:val="fr-FR" w:eastAsia="fr-FR" w:bidi="fr-FR"/>
      </w:rPr>
    </w:lvl>
    <w:lvl w:ilvl="7" w:tplc="0C2417D0">
      <w:numFmt w:val="bullet"/>
      <w:lvlText w:val="•"/>
      <w:lvlJc w:val="left"/>
      <w:pPr>
        <w:ind w:left="5552" w:hanging="360"/>
      </w:pPr>
      <w:rPr>
        <w:rFonts w:hint="default"/>
        <w:lang w:val="fr-FR" w:eastAsia="fr-FR" w:bidi="fr-FR"/>
      </w:rPr>
    </w:lvl>
    <w:lvl w:ilvl="8" w:tplc="E43EDA1A">
      <w:numFmt w:val="bullet"/>
      <w:lvlText w:val="•"/>
      <w:lvlJc w:val="left"/>
      <w:pPr>
        <w:ind w:left="6223" w:hanging="360"/>
      </w:pPr>
      <w:rPr>
        <w:rFonts w:hint="default"/>
        <w:lang w:val="fr-FR" w:eastAsia="fr-FR" w:bidi="fr-FR"/>
      </w:rPr>
    </w:lvl>
  </w:abstractNum>
  <w:abstractNum w:abstractNumId="2">
    <w:nsid w:val="2EBE7D8A"/>
    <w:multiLevelType w:val="hybridMultilevel"/>
    <w:tmpl w:val="CC34945A"/>
    <w:lvl w:ilvl="0" w:tplc="D7F21534">
      <w:numFmt w:val="bullet"/>
      <w:lvlText w:val=""/>
      <w:lvlJc w:val="left"/>
      <w:pPr>
        <w:ind w:left="359" w:hanging="216"/>
      </w:pPr>
      <w:rPr>
        <w:rFonts w:ascii="Wingdings 2" w:eastAsia="Wingdings 2" w:hAnsi="Wingdings 2" w:cs="Wingdings 2" w:hint="default"/>
        <w:color w:val="8DBA6F"/>
        <w:w w:val="100"/>
        <w:sz w:val="16"/>
        <w:szCs w:val="16"/>
        <w:lang w:val="fr-FR" w:eastAsia="fr-FR" w:bidi="fr-FR"/>
      </w:rPr>
    </w:lvl>
    <w:lvl w:ilvl="1" w:tplc="D034EC76">
      <w:numFmt w:val="bullet"/>
      <w:lvlText w:val="•"/>
      <w:lvlJc w:val="left"/>
      <w:pPr>
        <w:ind w:left="1080" w:hanging="216"/>
      </w:pPr>
      <w:rPr>
        <w:rFonts w:hint="default"/>
        <w:lang w:val="fr-FR" w:eastAsia="fr-FR" w:bidi="fr-FR"/>
      </w:rPr>
    </w:lvl>
    <w:lvl w:ilvl="2" w:tplc="17546A84">
      <w:numFmt w:val="bullet"/>
      <w:lvlText w:val="•"/>
      <w:lvlJc w:val="left"/>
      <w:pPr>
        <w:ind w:left="1800" w:hanging="216"/>
      </w:pPr>
      <w:rPr>
        <w:rFonts w:hint="default"/>
        <w:lang w:val="fr-FR" w:eastAsia="fr-FR" w:bidi="fr-FR"/>
      </w:rPr>
    </w:lvl>
    <w:lvl w:ilvl="3" w:tplc="E22E9172">
      <w:numFmt w:val="bullet"/>
      <w:lvlText w:val="•"/>
      <w:lvlJc w:val="left"/>
      <w:pPr>
        <w:ind w:left="2521" w:hanging="216"/>
      </w:pPr>
      <w:rPr>
        <w:rFonts w:hint="default"/>
        <w:lang w:val="fr-FR" w:eastAsia="fr-FR" w:bidi="fr-FR"/>
      </w:rPr>
    </w:lvl>
    <w:lvl w:ilvl="4" w:tplc="50F41010">
      <w:numFmt w:val="bullet"/>
      <w:lvlText w:val="•"/>
      <w:lvlJc w:val="left"/>
      <w:pPr>
        <w:ind w:left="3241" w:hanging="216"/>
      </w:pPr>
      <w:rPr>
        <w:rFonts w:hint="default"/>
        <w:lang w:val="fr-FR" w:eastAsia="fr-FR" w:bidi="fr-FR"/>
      </w:rPr>
    </w:lvl>
    <w:lvl w:ilvl="5" w:tplc="A9C69156">
      <w:numFmt w:val="bullet"/>
      <w:lvlText w:val="•"/>
      <w:lvlJc w:val="left"/>
      <w:pPr>
        <w:ind w:left="3962" w:hanging="216"/>
      </w:pPr>
      <w:rPr>
        <w:rFonts w:hint="default"/>
        <w:lang w:val="fr-FR" w:eastAsia="fr-FR" w:bidi="fr-FR"/>
      </w:rPr>
    </w:lvl>
    <w:lvl w:ilvl="6" w:tplc="13DA1910">
      <w:numFmt w:val="bullet"/>
      <w:lvlText w:val="•"/>
      <w:lvlJc w:val="left"/>
      <w:pPr>
        <w:ind w:left="4682" w:hanging="216"/>
      </w:pPr>
      <w:rPr>
        <w:rFonts w:hint="default"/>
        <w:lang w:val="fr-FR" w:eastAsia="fr-FR" w:bidi="fr-FR"/>
      </w:rPr>
    </w:lvl>
    <w:lvl w:ilvl="7" w:tplc="D3284556">
      <w:numFmt w:val="bullet"/>
      <w:lvlText w:val="•"/>
      <w:lvlJc w:val="left"/>
      <w:pPr>
        <w:ind w:left="5402" w:hanging="216"/>
      </w:pPr>
      <w:rPr>
        <w:rFonts w:hint="default"/>
        <w:lang w:val="fr-FR" w:eastAsia="fr-FR" w:bidi="fr-FR"/>
      </w:rPr>
    </w:lvl>
    <w:lvl w:ilvl="8" w:tplc="86341E98">
      <w:numFmt w:val="bullet"/>
      <w:lvlText w:val="•"/>
      <w:lvlJc w:val="left"/>
      <w:pPr>
        <w:ind w:left="6123" w:hanging="216"/>
      </w:pPr>
      <w:rPr>
        <w:rFonts w:hint="default"/>
        <w:lang w:val="fr-FR" w:eastAsia="fr-FR" w:bidi="fr-FR"/>
      </w:rPr>
    </w:lvl>
  </w:abstractNum>
  <w:abstractNum w:abstractNumId="3">
    <w:nsid w:val="4D0914A0"/>
    <w:multiLevelType w:val="hybridMultilevel"/>
    <w:tmpl w:val="D42AC96C"/>
    <w:lvl w:ilvl="0" w:tplc="E4FE9F46">
      <w:numFmt w:val="bullet"/>
      <w:lvlText w:val=""/>
      <w:lvlJc w:val="left"/>
      <w:pPr>
        <w:ind w:left="359" w:hanging="216"/>
      </w:pPr>
      <w:rPr>
        <w:rFonts w:hint="default"/>
        <w:w w:val="100"/>
        <w:lang w:val="fr-FR" w:eastAsia="fr-FR" w:bidi="fr-FR"/>
      </w:rPr>
    </w:lvl>
    <w:lvl w:ilvl="1" w:tplc="B96636C4">
      <w:numFmt w:val="bullet"/>
      <w:lvlText w:val="•"/>
      <w:lvlJc w:val="left"/>
      <w:pPr>
        <w:ind w:left="1080" w:hanging="216"/>
      </w:pPr>
      <w:rPr>
        <w:rFonts w:hint="default"/>
        <w:lang w:val="fr-FR" w:eastAsia="fr-FR" w:bidi="fr-FR"/>
      </w:rPr>
    </w:lvl>
    <w:lvl w:ilvl="2" w:tplc="76E0CDFC">
      <w:numFmt w:val="bullet"/>
      <w:lvlText w:val="•"/>
      <w:lvlJc w:val="left"/>
      <w:pPr>
        <w:ind w:left="1800" w:hanging="216"/>
      </w:pPr>
      <w:rPr>
        <w:rFonts w:hint="default"/>
        <w:lang w:val="fr-FR" w:eastAsia="fr-FR" w:bidi="fr-FR"/>
      </w:rPr>
    </w:lvl>
    <w:lvl w:ilvl="3" w:tplc="D7C2D118">
      <w:numFmt w:val="bullet"/>
      <w:lvlText w:val="•"/>
      <w:lvlJc w:val="left"/>
      <w:pPr>
        <w:ind w:left="2521" w:hanging="216"/>
      </w:pPr>
      <w:rPr>
        <w:rFonts w:hint="default"/>
        <w:lang w:val="fr-FR" w:eastAsia="fr-FR" w:bidi="fr-FR"/>
      </w:rPr>
    </w:lvl>
    <w:lvl w:ilvl="4" w:tplc="FA8EB550">
      <w:numFmt w:val="bullet"/>
      <w:lvlText w:val="•"/>
      <w:lvlJc w:val="left"/>
      <w:pPr>
        <w:ind w:left="3241" w:hanging="216"/>
      </w:pPr>
      <w:rPr>
        <w:rFonts w:hint="default"/>
        <w:lang w:val="fr-FR" w:eastAsia="fr-FR" w:bidi="fr-FR"/>
      </w:rPr>
    </w:lvl>
    <w:lvl w:ilvl="5" w:tplc="6DB40296">
      <w:numFmt w:val="bullet"/>
      <w:lvlText w:val="•"/>
      <w:lvlJc w:val="left"/>
      <w:pPr>
        <w:ind w:left="3962" w:hanging="216"/>
      </w:pPr>
      <w:rPr>
        <w:rFonts w:hint="default"/>
        <w:lang w:val="fr-FR" w:eastAsia="fr-FR" w:bidi="fr-FR"/>
      </w:rPr>
    </w:lvl>
    <w:lvl w:ilvl="6" w:tplc="90B4E94E">
      <w:numFmt w:val="bullet"/>
      <w:lvlText w:val="•"/>
      <w:lvlJc w:val="left"/>
      <w:pPr>
        <w:ind w:left="4682" w:hanging="216"/>
      </w:pPr>
      <w:rPr>
        <w:rFonts w:hint="default"/>
        <w:lang w:val="fr-FR" w:eastAsia="fr-FR" w:bidi="fr-FR"/>
      </w:rPr>
    </w:lvl>
    <w:lvl w:ilvl="7" w:tplc="DE1464EA">
      <w:numFmt w:val="bullet"/>
      <w:lvlText w:val="•"/>
      <w:lvlJc w:val="left"/>
      <w:pPr>
        <w:ind w:left="5402" w:hanging="216"/>
      </w:pPr>
      <w:rPr>
        <w:rFonts w:hint="default"/>
        <w:lang w:val="fr-FR" w:eastAsia="fr-FR" w:bidi="fr-FR"/>
      </w:rPr>
    </w:lvl>
    <w:lvl w:ilvl="8" w:tplc="D9A404EE">
      <w:numFmt w:val="bullet"/>
      <w:lvlText w:val="•"/>
      <w:lvlJc w:val="left"/>
      <w:pPr>
        <w:ind w:left="6123" w:hanging="216"/>
      </w:pPr>
      <w:rPr>
        <w:rFonts w:hint="default"/>
        <w:lang w:val="fr-FR" w:eastAsia="fr-FR" w:bidi="fr-FR"/>
      </w:rPr>
    </w:lvl>
  </w:abstractNum>
  <w:abstractNum w:abstractNumId="4">
    <w:nsid w:val="4E920326"/>
    <w:multiLevelType w:val="hybridMultilevel"/>
    <w:tmpl w:val="0D749CB2"/>
    <w:lvl w:ilvl="0" w:tplc="F4D0651E">
      <w:numFmt w:val="bullet"/>
      <w:lvlText w:val=""/>
      <w:lvlJc w:val="left"/>
      <w:pPr>
        <w:ind w:left="216" w:hanging="216"/>
      </w:pPr>
      <w:rPr>
        <w:rFonts w:ascii="Wingdings 2" w:eastAsia="Wingdings 2" w:hAnsi="Wingdings 2" w:cs="Wingdings 2" w:hint="default"/>
        <w:color w:val="EFBA44"/>
        <w:w w:val="100"/>
        <w:sz w:val="16"/>
        <w:szCs w:val="16"/>
        <w:lang w:val="fr-FR" w:eastAsia="fr-FR" w:bidi="fr-FR"/>
      </w:rPr>
    </w:lvl>
    <w:lvl w:ilvl="1" w:tplc="AB72A15A">
      <w:numFmt w:val="bullet"/>
      <w:lvlText w:val="•"/>
      <w:lvlJc w:val="left"/>
      <w:pPr>
        <w:ind w:left="319" w:hanging="216"/>
      </w:pPr>
      <w:rPr>
        <w:rFonts w:hint="default"/>
        <w:lang w:val="fr-FR" w:eastAsia="fr-FR" w:bidi="fr-FR"/>
      </w:rPr>
    </w:lvl>
    <w:lvl w:ilvl="2" w:tplc="7D0A576E">
      <w:numFmt w:val="bullet"/>
      <w:lvlText w:val="•"/>
      <w:lvlJc w:val="left"/>
      <w:pPr>
        <w:ind w:left="419" w:hanging="216"/>
      </w:pPr>
      <w:rPr>
        <w:rFonts w:hint="default"/>
        <w:lang w:val="fr-FR" w:eastAsia="fr-FR" w:bidi="fr-FR"/>
      </w:rPr>
    </w:lvl>
    <w:lvl w:ilvl="3" w:tplc="A6F234C8">
      <w:numFmt w:val="bullet"/>
      <w:lvlText w:val="•"/>
      <w:lvlJc w:val="left"/>
      <w:pPr>
        <w:ind w:left="519" w:hanging="216"/>
      </w:pPr>
      <w:rPr>
        <w:rFonts w:hint="default"/>
        <w:lang w:val="fr-FR" w:eastAsia="fr-FR" w:bidi="fr-FR"/>
      </w:rPr>
    </w:lvl>
    <w:lvl w:ilvl="4" w:tplc="6660D12A">
      <w:numFmt w:val="bullet"/>
      <w:lvlText w:val="•"/>
      <w:lvlJc w:val="left"/>
      <w:pPr>
        <w:ind w:left="619" w:hanging="216"/>
      </w:pPr>
      <w:rPr>
        <w:rFonts w:hint="default"/>
        <w:lang w:val="fr-FR" w:eastAsia="fr-FR" w:bidi="fr-FR"/>
      </w:rPr>
    </w:lvl>
    <w:lvl w:ilvl="5" w:tplc="E8048124">
      <w:numFmt w:val="bullet"/>
      <w:lvlText w:val="•"/>
      <w:lvlJc w:val="left"/>
      <w:pPr>
        <w:ind w:left="719" w:hanging="216"/>
      </w:pPr>
      <w:rPr>
        <w:rFonts w:hint="default"/>
        <w:lang w:val="fr-FR" w:eastAsia="fr-FR" w:bidi="fr-FR"/>
      </w:rPr>
    </w:lvl>
    <w:lvl w:ilvl="6" w:tplc="C7D85BD0">
      <w:numFmt w:val="bullet"/>
      <w:lvlText w:val="•"/>
      <w:lvlJc w:val="left"/>
      <w:pPr>
        <w:ind w:left="818" w:hanging="216"/>
      </w:pPr>
      <w:rPr>
        <w:rFonts w:hint="default"/>
        <w:lang w:val="fr-FR" w:eastAsia="fr-FR" w:bidi="fr-FR"/>
      </w:rPr>
    </w:lvl>
    <w:lvl w:ilvl="7" w:tplc="D7BE105C">
      <w:numFmt w:val="bullet"/>
      <w:lvlText w:val="•"/>
      <w:lvlJc w:val="left"/>
      <w:pPr>
        <w:ind w:left="918" w:hanging="216"/>
      </w:pPr>
      <w:rPr>
        <w:rFonts w:hint="default"/>
        <w:lang w:val="fr-FR" w:eastAsia="fr-FR" w:bidi="fr-FR"/>
      </w:rPr>
    </w:lvl>
    <w:lvl w:ilvl="8" w:tplc="F5EC2898">
      <w:numFmt w:val="bullet"/>
      <w:lvlText w:val="•"/>
      <w:lvlJc w:val="left"/>
      <w:pPr>
        <w:ind w:left="1018" w:hanging="216"/>
      </w:pPr>
      <w:rPr>
        <w:rFonts w:hint="default"/>
        <w:lang w:val="fr-FR" w:eastAsia="fr-FR" w:bidi="fr-FR"/>
      </w:rPr>
    </w:lvl>
  </w:abstractNum>
  <w:abstractNum w:abstractNumId="5">
    <w:nsid w:val="553C1571"/>
    <w:multiLevelType w:val="hybridMultilevel"/>
    <w:tmpl w:val="8280DC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5832387E"/>
    <w:multiLevelType w:val="hybridMultilevel"/>
    <w:tmpl w:val="10B6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55724C"/>
    <w:multiLevelType w:val="hybridMultilevel"/>
    <w:tmpl w:val="21D8ADEC"/>
    <w:lvl w:ilvl="0" w:tplc="C4687368">
      <w:numFmt w:val="bullet"/>
      <w:lvlText w:val=""/>
      <w:lvlJc w:val="left"/>
      <w:pPr>
        <w:ind w:left="359" w:hanging="216"/>
      </w:pPr>
      <w:rPr>
        <w:rFonts w:ascii="Wingdings 2" w:eastAsia="Wingdings 2" w:hAnsi="Wingdings 2" w:cs="Wingdings 2" w:hint="default"/>
        <w:color w:val="8DBA6F"/>
        <w:w w:val="100"/>
        <w:sz w:val="16"/>
        <w:szCs w:val="16"/>
        <w:lang w:val="fr-FR" w:eastAsia="fr-FR" w:bidi="fr-FR"/>
      </w:rPr>
    </w:lvl>
    <w:lvl w:ilvl="1" w:tplc="B5FCF684">
      <w:numFmt w:val="bullet"/>
      <w:lvlText w:val="•"/>
      <w:lvlJc w:val="left"/>
      <w:pPr>
        <w:ind w:left="1080" w:hanging="216"/>
      </w:pPr>
      <w:rPr>
        <w:rFonts w:hint="default"/>
        <w:lang w:val="fr-FR" w:eastAsia="fr-FR" w:bidi="fr-FR"/>
      </w:rPr>
    </w:lvl>
    <w:lvl w:ilvl="2" w:tplc="BB7E6028">
      <w:numFmt w:val="bullet"/>
      <w:lvlText w:val="•"/>
      <w:lvlJc w:val="left"/>
      <w:pPr>
        <w:ind w:left="1800" w:hanging="216"/>
      </w:pPr>
      <w:rPr>
        <w:rFonts w:hint="default"/>
        <w:lang w:val="fr-FR" w:eastAsia="fr-FR" w:bidi="fr-FR"/>
      </w:rPr>
    </w:lvl>
    <w:lvl w:ilvl="3" w:tplc="38C8B6B6">
      <w:numFmt w:val="bullet"/>
      <w:lvlText w:val="•"/>
      <w:lvlJc w:val="left"/>
      <w:pPr>
        <w:ind w:left="2521" w:hanging="216"/>
      </w:pPr>
      <w:rPr>
        <w:rFonts w:hint="default"/>
        <w:lang w:val="fr-FR" w:eastAsia="fr-FR" w:bidi="fr-FR"/>
      </w:rPr>
    </w:lvl>
    <w:lvl w:ilvl="4" w:tplc="0BAABA7C">
      <w:numFmt w:val="bullet"/>
      <w:lvlText w:val="•"/>
      <w:lvlJc w:val="left"/>
      <w:pPr>
        <w:ind w:left="3241" w:hanging="216"/>
      </w:pPr>
      <w:rPr>
        <w:rFonts w:hint="default"/>
        <w:lang w:val="fr-FR" w:eastAsia="fr-FR" w:bidi="fr-FR"/>
      </w:rPr>
    </w:lvl>
    <w:lvl w:ilvl="5" w:tplc="AD90183C">
      <w:numFmt w:val="bullet"/>
      <w:lvlText w:val="•"/>
      <w:lvlJc w:val="left"/>
      <w:pPr>
        <w:ind w:left="3962" w:hanging="216"/>
      </w:pPr>
      <w:rPr>
        <w:rFonts w:hint="default"/>
        <w:lang w:val="fr-FR" w:eastAsia="fr-FR" w:bidi="fr-FR"/>
      </w:rPr>
    </w:lvl>
    <w:lvl w:ilvl="6" w:tplc="3404FB16">
      <w:numFmt w:val="bullet"/>
      <w:lvlText w:val="•"/>
      <w:lvlJc w:val="left"/>
      <w:pPr>
        <w:ind w:left="4682" w:hanging="216"/>
      </w:pPr>
      <w:rPr>
        <w:rFonts w:hint="default"/>
        <w:lang w:val="fr-FR" w:eastAsia="fr-FR" w:bidi="fr-FR"/>
      </w:rPr>
    </w:lvl>
    <w:lvl w:ilvl="7" w:tplc="34BA41AC">
      <w:numFmt w:val="bullet"/>
      <w:lvlText w:val="•"/>
      <w:lvlJc w:val="left"/>
      <w:pPr>
        <w:ind w:left="5402" w:hanging="216"/>
      </w:pPr>
      <w:rPr>
        <w:rFonts w:hint="default"/>
        <w:lang w:val="fr-FR" w:eastAsia="fr-FR" w:bidi="fr-FR"/>
      </w:rPr>
    </w:lvl>
    <w:lvl w:ilvl="8" w:tplc="D8C47A24">
      <w:numFmt w:val="bullet"/>
      <w:lvlText w:val="•"/>
      <w:lvlJc w:val="left"/>
      <w:pPr>
        <w:ind w:left="6123" w:hanging="216"/>
      </w:pPr>
      <w:rPr>
        <w:rFonts w:hint="default"/>
        <w:lang w:val="fr-FR" w:eastAsia="fr-FR" w:bidi="fr-FR"/>
      </w:rPr>
    </w:lvl>
  </w:abstractNum>
  <w:abstractNum w:abstractNumId="8">
    <w:nsid w:val="63E10BA4"/>
    <w:multiLevelType w:val="hybridMultilevel"/>
    <w:tmpl w:val="91AAA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69DB53CB"/>
    <w:multiLevelType w:val="hybridMultilevel"/>
    <w:tmpl w:val="CE844FDE"/>
    <w:lvl w:ilvl="0" w:tplc="626AEA8E">
      <w:numFmt w:val="bullet"/>
      <w:lvlText w:val=""/>
      <w:lvlJc w:val="left"/>
      <w:pPr>
        <w:ind w:left="216" w:hanging="216"/>
      </w:pPr>
      <w:rPr>
        <w:rFonts w:hint="default"/>
        <w:w w:val="100"/>
        <w:lang w:val="fr-FR" w:eastAsia="fr-FR" w:bidi="fr-FR"/>
      </w:rPr>
    </w:lvl>
    <w:lvl w:ilvl="1" w:tplc="EC9C9A82">
      <w:numFmt w:val="bullet"/>
      <w:lvlText w:val="•"/>
      <w:lvlJc w:val="left"/>
      <w:pPr>
        <w:ind w:left="375" w:hanging="216"/>
      </w:pPr>
      <w:rPr>
        <w:rFonts w:hint="default"/>
        <w:lang w:val="fr-FR" w:eastAsia="fr-FR" w:bidi="fr-FR"/>
      </w:rPr>
    </w:lvl>
    <w:lvl w:ilvl="2" w:tplc="EA1CC4F0">
      <w:numFmt w:val="bullet"/>
      <w:lvlText w:val="•"/>
      <w:lvlJc w:val="left"/>
      <w:pPr>
        <w:ind w:left="531" w:hanging="216"/>
      </w:pPr>
      <w:rPr>
        <w:rFonts w:hint="default"/>
        <w:lang w:val="fr-FR" w:eastAsia="fr-FR" w:bidi="fr-FR"/>
      </w:rPr>
    </w:lvl>
    <w:lvl w:ilvl="3" w:tplc="9F18FEE4">
      <w:numFmt w:val="bullet"/>
      <w:lvlText w:val="•"/>
      <w:lvlJc w:val="left"/>
      <w:pPr>
        <w:ind w:left="686" w:hanging="216"/>
      </w:pPr>
      <w:rPr>
        <w:rFonts w:hint="default"/>
        <w:lang w:val="fr-FR" w:eastAsia="fr-FR" w:bidi="fr-FR"/>
      </w:rPr>
    </w:lvl>
    <w:lvl w:ilvl="4" w:tplc="0B728C30">
      <w:numFmt w:val="bullet"/>
      <w:lvlText w:val="•"/>
      <w:lvlJc w:val="left"/>
      <w:pPr>
        <w:ind w:left="842" w:hanging="216"/>
      </w:pPr>
      <w:rPr>
        <w:rFonts w:hint="default"/>
        <w:lang w:val="fr-FR" w:eastAsia="fr-FR" w:bidi="fr-FR"/>
      </w:rPr>
    </w:lvl>
    <w:lvl w:ilvl="5" w:tplc="7B8AFD96">
      <w:numFmt w:val="bullet"/>
      <w:lvlText w:val="•"/>
      <w:lvlJc w:val="left"/>
      <w:pPr>
        <w:ind w:left="998" w:hanging="216"/>
      </w:pPr>
      <w:rPr>
        <w:rFonts w:hint="default"/>
        <w:lang w:val="fr-FR" w:eastAsia="fr-FR" w:bidi="fr-FR"/>
      </w:rPr>
    </w:lvl>
    <w:lvl w:ilvl="6" w:tplc="1904F96E">
      <w:numFmt w:val="bullet"/>
      <w:lvlText w:val="•"/>
      <w:lvlJc w:val="left"/>
      <w:pPr>
        <w:ind w:left="1153" w:hanging="216"/>
      </w:pPr>
      <w:rPr>
        <w:rFonts w:hint="default"/>
        <w:lang w:val="fr-FR" w:eastAsia="fr-FR" w:bidi="fr-FR"/>
      </w:rPr>
    </w:lvl>
    <w:lvl w:ilvl="7" w:tplc="89A65134">
      <w:numFmt w:val="bullet"/>
      <w:lvlText w:val="•"/>
      <w:lvlJc w:val="left"/>
      <w:pPr>
        <w:ind w:left="1309" w:hanging="216"/>
      </w:pPr>
      <w:rPr>
        <w:rFonts w:hint="default"/>
        <w:lang w:val="fr-FR" w:eastAsia="fr-FR" w:bidi="fr-FR"/>
      </w:rPr>
    </w:lvl>
    <w:lvl w:ilvl="8" w:tplc="CE28756E">
      <w:numFmt w:val="bullet"/>
      <w:lvlText w:val="•"/>
      <w:lvlJc w:val="left"/>
      <w:pPr>
        <w:ind w:left="1465" w:hanging="216"/>
      </w:pPr>
      <w:rPr>
        <w:rFonts w:hint="default"/>
        <w:lang w:val="fr-FR" w:eastAsia="fr-FR" w:bidi="fr-FR"/>
      </w:rPr>
    </w:lvl>
  </w:abstractNum>
  <w:abstractNum w:abstractNumId="10">
    <w:nsid w:val="6D760B4D"/>
    <w:multiLevelType w:val="hybridMultilevel"/>
    <w:tmpl w:val="8FC61AD8"/>
    <w:lvl w:ilvl="0" w:tplc="27821612">
      <w:numFmt w:val="bullet"/>
      <w:lvlText w:val=""/>
      <w:lvlJc w:val="left"/>
      <w:pPr>
        <w:ind w:left="336" w:hanging="216"/>
      </w:pPr>
      <w:rPr>
        <w:rFonts w:ascii="Wingdings 2" w:eastAsia="Wingdings 2" w:hAnsi="Wingdings 2" w:cs="Wingdings 2" w:hint="default"/>
        <w:color w:val="8DBA6F"/>
        <w:w w:val="100"/>
        <w:sz w:val="16"/>
        <w:szCs w:val="16"/>
        <w:lang w:val="fr-FR" w:eastAsia="fr-FR" w:bidi="fr-FR"/>
      </w:rPr>
    </w:lvl>
    <w:lvl w:ilvl="1" w:tplc="34B46BBE">
      <w:numFmt w:val="bullet"/>
      <w:lvlText w:val="•"/>
      <w:lvlJc w:val="left"/>
      <w:pPr>
        <w:ind w:left="1302" w:hanging="216"/>
      </w:pPr>
      <w:rPr>
        <w:rFonts w:hint="default"/>
        <w:lang w:val="fr-FR" w:eastAsia="fr-FR" w:bidi="fr-FR"/>
      </w:rPr>
    </w:lvl>
    <w:lvl w:ilvl="2" w:tplc="C64E3E60">
      <w:numFmt w:val="bullet"/>
      <w:lvlText w:val="•"/>
      <w:lvlJc w:val="left"/>
      <w:pPr>
        <w:ind w:left="2264" w:hanging="216"/>
      </w:pPr>
      <w:rPr>
        <w:rFonts w:hint="default"/>
        <w:lang w:val="fr-FR" w:eastAsia="fr-FR" w:bidi="fr-FR"/>
      </w:rPr>
    </w:lvl>
    <w:lvl w:ilvl="3" w:tplc="4CCEE76E">
      <w:numFmt w:val="bullet"/>
      <w:lvlText w:val="•"/>
      <w:lvlJc w:val="left"/>
      <w:pPr>
        <w:ind w:left="3226" w:hanging="216"/>
      </w:pPr>
      <w:rPr>
        <w:rFonts w:hint="default"/>
        <w:lang w:val="fr-FR" w:eastAsia="fr-FR" w:bidi="fr-FR"/>
      </w:rPr>
    </w:lvl>
    <w:lvl w:ilvl="4" w:tplc="0C2EAA46">
      <w:numFmt w:val="bullet"/>
      <w:lvlText w:val="•"/>
      <w:lvlJc w:val="left"/>
      <w:pPr>
        <w:ind w:left="4188" w:hanging="216"/>
      </w:pPr>
      <w:rPr>
        <w:rFonts w:hint="default"/>
        <w:lang w:val="fr-FR" w:eastAsia="fr-FR" w:bidi="fr-FR"/>
      </w:rPr>
    </w:lvl>
    <w:lvl w:ilvl="5" w:tplc="CBC27DDE">
      <w:numFmt w:val="bullet"/>
      <w:lvlText w:val="•"/>
      <w:lvlJc w:val="left"/>
      <w:pPr>
        <w:ind w:left="5150" w:hanging="216"/>
      </w:pPr>
      <w:rPr>
        <w:rFonts w:hint="default"/>
        <w:lang w:val="fr-FR" w:eastAsia="fr-FR" w:bidi="fr-FR"/>
      </w:rPr>
    </w:lvl>
    <w:lvl w:ilvl="6" w:tplc="1E8E9CD4">
      <w:numFmt w:val="bullet"/>
      <w:lvlText w:val="•"/>
      <w:lvlJc w:val="left"/>
      <w:pPr>
        <w:ind w:left="6112" w:hanging="216"/>
      </w:pPr>
      <w:rPr>
        <w:rFonts w:hint="default"/>
        <w:lang w:val="fr-FR" w:eastAsia="fr-FR" w:bidi="fr-FR"/>
      </w:rPr>
    </w:lvl>
    <w:lvl w:ilvl="7" w:tplc="FE3CD7BE">
      <w:numFmt w:val="bullet"/>
      <w:lvlText w:val="•"/>
      <w:lvlJc w:val="left"/>
      <w:pPr>
        <w:ind w:left="7074" w:hanging="216"/>
      </w:pPr>
      <w:rPr>
        <w:rFonts w:hint="default"/>
        <w:lang w:val="fr-FR" w:eastAsia="fr-FR" w:bidi="fr-FR"/>
      </w:rPr>
    </w:lvl>
    <w:lvl w:ilvl="8" w:tplc="1AE88A50">
      <w:numFmt w:val="bullet"/>
      <w:lvlText w:val="•"/>
      <w:lvlJc w:val="left"/>
      <w:pPr>
        <w:ind w:left="8036" w:hanging="216"/>
      </w:pPr>
      <w:rPr>
        <w:rFonts w:hint="default"/>
        <w:lang w:val="fr-FR" w:eastAsia="fr-FR" w:bidi="fr-FR"/>
      </w:rPr>
    </w:lvl>
  </w:abstractNum>
  <w:num w:numId="1">
    <w:abstractNumId w:val="2"/>
  </w:num>
  <w:num w:numId="2">
    <w:abstractNumId w:val="0"/>
  </w:num>
  <w:num w:numId="3">
    <w:abstractNumId w:val="7"/>
  </w:num>
  <w:num w:numId="4">
    <w:abstractNumId w:val="1"/>
  </w:num>
  <w:num w:numId="5">
    <w:abstractNumId w:val="10"/>
  </w:num>
  <w:num w:numId="6">
    <w:abstractNumId w:val="3"/>
  </w:num>
  <w:num w:numId="7">
    <w:abstractNumId w:val="4"/>
  </w:num>
  <w:num w:numId="8">
    <w:abstractNumId w:val="9"/>
  </w:num>
  <w:num w:numId="9">
    <w:abstractNumId w:val="6"/>
  </w:num>
  <w:num w:numId="10">
    <w:abstractNumId w:val="8"/>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compat>
  <w:rsids>
    <w:rsidRoot w:val="00270746"/>
    <w:rsid w:val="002226BE"/>
    <w:rsid w:val="00270746"/>
    <w:rsid w:val="00652A02"/>
    <w:rsid w:val="00695880"/>
    <w:rsid w:val="006E7111"/>
    <w:rsid w:val="00C024E3"/>
    <w:rsid w:val="00C4376D"/>
    <w:rsid w:val="00CF2EE7"/>
    <w:rsid w:val="00D11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70746"/>
    <w:rPr>
      <w:rFonts w:ascii="Calibri" w:eastAsia="Calibri" w:hAnsi="Calibri" w:cs="Calibri"/>
      <w:lang w:val="fr-FR" w:eastAsia="fr-FR" w:bidi="fr-FR"/>
    </w:rPr>
  </w:style>
  <w:style w:type="paragraph" w:styleId="Heading1">
    <w:name w:val="heading 1"/>
    <w:basedOn w:val="Normal"/>
    <w:uiPriority w:val="1"/>
    <w:qFormat/>
    <w:rsid w:val="00270746"/>
    <w:pPr>
      <w:ind w:left="336" w:hanging="216"/>
      <w:outlineLvl w:val="0"/>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70746"/>
    <w:rPr>
      <w:sz w:val="16"/>
      <w:szCs w:val="16"/>
    </w:rPr>
  </w:style>
  <w:style w:type="paragraph" w:styleId="ListParagraph">
    <w:name w:val="List Paragraph"/>
    <w:basedOn w:val="Normal"/>
    <w:uiPriority w:val="1"/>
    <w:qFormat/>
    <w:rsid w:val="00270746"/>
    <w:pPr>
      <w:ind w:left="336" w:hanging="216"/>
    </w:pPr>
  </w:style>
  <w:style w:type="paragraph" w:customStyle="1" w:styleId="TableParagraph">
    <w:name w:val="Table Paragraph"/>
    <w:basedOn w:val="Normal"/>
    <w:uiPriority w:val="1"/>
    <w:qFormat/>
    <w:rsid w:val="00270746"/>
  </w:style>
  <w:style w:type="paragraph" w:styleId="Header">
    <w:name w:val="header"/>
    <w:basedOn w:val="Normal"/>
    <w:link w:val="HeaderChar"/>
    <w:uiPriority w:val="99"/>
    <w:semiHidden/>
    <w:unhideWhenUsed/>
    <w:rsid w:val="00D11E46"/>
    <w:pPr>
      <w:tabs>
        <w:tab w:val="center" w:pos="4680"/>
        <w:tab w:val="right" w:pos="9360"/>
      </w:tabs>
    </w:pPr>
  </w:style>
  <w:style w:type="character" w:customStyle="1" w:styleId="HeaderChar">
    <w:name w:val="Header Char"/>
    <w:basedOn w:val="DefaultParagraphFont"/>
    <w:link w:val="Header"/>
    <w:uiPriority w:val="99"/>
    <w:semiHidden/>
    <w:rsid w:val="00D11E46"/>
    <w:rPr>
      <w:rFonts w:ascii="Calibri" w:eastAsia="Calibri" w:hAnsi="Calibri" w:cs="Calibri"/>
      <w:lang w:val="fr-FR" w:eastAsia="fr-FR" w:bidi="fr-FR"/>
    </w:rPr>
  </w:style>
  <w:style w:type="paragraph" w:styleId="Footer">
    <w:name w:val="footer"/>
    <w:basedOn w:val="Normal"/>
    <w:link w:val="FooterChar"/>
    <w:uiPriority w:val="99"/>
    <w:unhideWhenUsed/>
    <w:rsid w:val="00D11E46"/>
    <w:pPr>
      <w:tabs>
        <w:tab w:val="center" w:pos="4680"/>
        <w:tab w:val="right" w:pos="9360"/>
      </w:tabs>
    </w:pPr>
  </w:style>
  <w:style w:type="character" w:customStyle="1" w:styleId="FooterChar">
    <w:name w:val="Footer Char"/>
    <w:basedOn w:val="DefaultParagraphFont"/>
    <w:link w:val="Footer"/>
    <w:uiPriority w:val="99"/>
    <w:rsid w:val="00D11E46"/>
    <w:rPr>
      <w:rFonts w:ascii="Calibri" w:eastAsia="Calibri" w:hAnsi="Calibri" w:cs="Calibri"/>
      <w:lang w:val="fr-FR" w:eastAsia="fr-FR" w:bidi="fr-FR"/>
    </w:rPr>
  </w:style>
  <w:style w:type="paragraph" w:styleId="BalloonText">
    <w:name w:val="Balloon Text"/>
    <w:basedOn w:val="Normal"/>
    <w:link w:val="BalloonTextChar"/>
    <w:uiPriority w:val="99"/>
    <w:semiHidden/>
    <w:unhideWhenUsed/>
    <w:rsid w:val="00D11E46"/>
    <w:rPr>
      <w:rFonts w:ascii="Tahoma" w:hAnsi="Tahoma" w:cs="Tahoma"/>
      <w:sz w:val="16"/>
      <w:szCs w:val="16"/>
    </w:rPr>
  </w:style>
  <w:style w:type="character" w:customStyle="1" w:styleId="BalloonTextChar">
    <w:name w:val="Balloon Text Char"/>
    <w:basedOn w:val="DefaultParagraphFont"/>
    <w:link w:val="BalloonText"/>
    <w:uiPriority w:val="99"/>
    <w:semiHidden/>
    <w:rsid w:val="00D11E46"/>
    <w:rPr>
      <w:rFonts w:ascii="Tahoma" w:eastAsia="Calibri" w:hAnsi="Tahoma" w:cs="Tahoma"/>
      <w:sz w:val="16"/>
      <w:szCs w:val="16"/>
      <w:lang w:val="fr-FR" w:eastAsia="fr-FR" w:bidi="fr-FR"/>
    </w:rPr>
  </w:style>
  <w:style w:type="table" w:styleId="TableGrid">
    <w:name w:val="Table Grid"/>
    <w:basedOn w:val="TableNormal"/>
    <w:uiPriority w:val="59"/>
    <w:rsid w:val="00D11E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EDB6D6F7983444195F289671F190B95"/>
        <w:category>
          <w:name w:val="General"/>
          <w:gallery w:val="placeholder"/>
        </w:category>
        <w:types>
          <w:type w:val="bbPlcHdr"/>
        </w:types>
        <w:behaviors>
          <w:behavior w:val="content"/>
        </w:behaviors>
        <w:guid w:val="{BEC27BD8-6D18-44D7-AFAD-33F4ED66FAB7}"/>
      </w:docPartPr>
      <w:docPartBody>
        <w:p w:rsidR="00CD586E" w:rsidRDefault="004C076E" w:rsidP="004C076E">
          <w:pPr>
            <w:pStyle w:val="5EDB6D6F7983444195F289671F190B95"/>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Wingdings 2">
    <w:altName w:val="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C076E"/>
    <w:rsid w:val="004C076E"/>
    <w:rsid w:val="00CD586E"/>
    <w:rsid w:val="00DD5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8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DB6D6F7983444195F289671F190B95">
    <w:name w:val="5EDB6D6F7983444195F289671F190B95"/>
    <w:rsid w:val="004C076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dc:creator>
  <cp:lastModifiedBy>Dheeraj Alamuri</cp:lastModifiedBy>
  <cp:revision>4</cp:revision>
  <dcterms:created xsi:type="dcterms:W3CDTF">2018-06-11T10:26:00Z</dcterms:created>
  <dcterms:modified xsi:type="dcterms:W3CDTF">2018-06-11T11:14:00Z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2015-03-27T00:00:00Z</vt:filetime>
  </property>
  <property fmtid="{D5CDD505-2E9C-101B-9397-08002B2CF9AE}" pid="3" name="Creator">
    <vt:lpwstr>Microsoft® Office Word 2007</vt:lpwstr>
  </property>
  <property fmtid="{D5CDD505-2E9C-101B-9397-08002B2CF9AE}" pid="4" name="LastSaved">
    <vt:filetime>2018-06-11T00:00:00Z</vt:filetime>
  </property>
</Properties>
</file>