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EEDC0" w14:textId="77777777" w:rsidR="00D80C6A" w:rsidRPr="00ED1E7B" w:rsidRDefault="00D80C6A" w:rsidP="00ED1E7B">
      <w:pPr>
        <w:spacing w:before="20"/>
        <w:rPr>
          <w:rFonts w:asciiTheme="minorHAnsi" w:eastAsia="Verdana" w:hAnsiTheme="minorHAnsi" w:cstheme="minorHAnsi"/>
          <w:sz w:val="22"/>
          <w:szCs w:val="22"/>
        </w:rPr>
      </w:pPr>
      <w:r w:rsidRPr="00ED1E7B">
        <w:rPr>
          <w:rFonts w:asciiTheme="minorHAnsi" w:eastAsia="Verdana" w:hAnsiTheme="minorHAnsi" w:cstheme="minorHAnsi"/>
          <w:sz w:val="40"/>
          <w:szCs w:val="40"/>
        </w:rPr>
        <w:t>Capstone</w:t>
      </w:r>
      <w:r w:rsidRPr="00ED1E7B">
        <w:rPr>
          <w:rFonts w:asciiTheme="minorHAnsi" w:eastAsia="Verdana" w:hAnsiTheme="minorHAnsi" w:cstheme="minorHAnsi"/>
          <w:spacing w:val="-19"/>
          <w:sz w:val="40"/>
          <w:szCs w:val="40"/>
        </w:rPr>
        <w:t xml:space="preserve"> </w:t>
      </w:r>
      <w:r w:rsidRPr="00ED1E7B">
        <w:rPr>
          <w:rFonts w:asciiTheme="minorHAnsi" w:eastAsia="Verdana" w:hAnsiTheme="minorHAnsi" w:cstheme="minorHAnsi"/>
          <w:sz w:val="40"/>
          <w:szCs w:val="40"/>
        </w:rPr>
        <w:t xml:space="preserve">Project                    </w:t>
      </w:r>
      <w:r w:rsidRPr="00ED1E7B">
        <w:rPr>
          <w:rFonts w:asciiTheme="minorHAnsi" w:eastAsia="Verdana" w:hAnsiTheme="minorHAnsi" w:cstheme="minorHAnsi"/>
          <w:spacing w:val="104"/>
          <w:sz w:val="40"/>
          <w:szCs w:val="40"/>
        </w:rPr>
        <w:t xml:space="preserve"> </w:t>
      </w:r>
      <w:r w:rsidR="00ED1E7B">
        <w:rPr>
          <w:rFonts w:asciiTheme="minorHAnsi" w:eastAsia="Verdana" w:hAnsiTheme="minorHAnsi" w:cstheme="minorHAnsi"/>
          <w:spacing w:val="104"/>
          <w:sz w:val="40"/>
          <w:szCs w:val="40"/>
        </w:rPr>
        <w:tab/>
      </w:r>
      <w:r w:rsidR="00ED1E7B">
        <w:rPr>
          <w:rFonts w:asciiTheme="minorHAnsi" w:eastAsia="Verdana" w:hAnsiTheme="minorHAnsi" w:cstheme="minorHAnsi"/>
          <w:spacing w:val="104"/>
          <w:sz w:val="40"/>
          <w:szCs w:val="40"/>
        </w:rPr>
        <w:tab/>
      </w:r>
      <w:r w:rsidR="00ED1E7B">
        <w:rPr>
          <w:rFonts w:asciiTheme="minorHAnsi" w:eastAsia="Verdana" w:hAnsiTheme="minorHAnsi" w:cstheme="minorHAnsi"/>
          <w:spacing w:val="104"/>
          <w:sz w:val="40"/>
          <w:szCs w:val="40"/>
        </w:rPr>
        <w:tab/>
      </w:r>
      <w:r w:rsidR="00ED1E7B">
        <w:rPr>
          <w:rFonts w:asciiTheme="minorHAnsi" w:eastAsia="Verdana" w:hAnsiTheme="minorHAnsi" w:cstheme="minorHAnsi"/>
          <w:spacing w:val="104"/>
          <w:sz w:val="40"/>
          <w:szCs w:val="40"/>
        </w:rPr>
        <w:tab/>
      </w:r>
      <w:r w:rsidR="00ED1E7B">
        <w:rPr>
          <w:rFonts w:asciiTheme="minorHAnsi" w:eastAsia="Verdana" w:hAnsiTheme="minorHAnsi" w:cstheme="minorHAnsi"/>
          <w:spacing w:val="104"/>
          <w:sz w:val="40"/>
          <w:szCs w:val="40"/>
        </w:rPr>
        <w:tab/>
      </w:r>
      <w:r w:rsidRPr="00ED1E7B">
        <w:rPr>
          <w:rFonts w:asciiTheme="minorHAnsi" w:eastAsia="Verdana" w:hAnsiTheme="minorHAnsi" w:cstheme="minorHAnsi"/>
          <w:sz w:val="22"/>
          <w:szCs w:val="22"/>
        </w:rPr>
        <w:t>Sriharsha M S</w:t>
      </w:r>
    </w:p>
    <w:p w14:paraId="2CE38F3B" w14:textId="77777777" w:rsidR="00D80C6A" w:rsidRPr="00ED1E7B" w:rsidRDefault="00D80C6A" w:rsidP="00ED1E7B">
      <w:pPr>
        <w:spacing w:before="78"/>
        <w:rPr>
          <w:rFonts w:asciiTheme="minorHAnsi" w:eastAsia="Verdana" w:hAnsiTheme="minorHAnsi" w:cstheme="minorHAnsi"/>
          <w:sz w:val="22"/>
          <w:szCs w:val="22"/>
        </w:rPr>
      </w:pPr>
      <w:r w:rsidRPr="00ED1E7B">
        <w:rPr>
          <w:rFonts w:asciiTheme="minorHAnsi" w:eastAsia="Verdana" w:hAnsiTheme="minorHAnsi" w:cstheme="minorHAnsi"/>
        </w:rPr>
        <w:t>Machine</w:t>
      </w:r>
      <w:r w:rsidRPr="00ED1E7B">
        <w:rPr>
          <w:rFonts w:asciiTheme="minorHAnsi" w:eastAsia="Verdana" w:hAnsiTheme="minorHAnsi" w:cstheme="minorHAnsi"/>
          <w:spacing w:val="-10"/>
        </w:rPr>
        <w:t xml:space="preserve"> </w:t>
      </w:r>
      <w:r w:rsidRPr="00ED1E7B">
        <w:rPr>
          <w:rFonts w:asciiTheme="minorHAnsi" w:eastAsia="Verdana" w:hAnsiTheme="minorHAnsi" w:cstheme="minorHAnsi"/>
        </w:rPr>
        <w:t>Learning</w:t>
      </w:r>
      <w:r w:rsidRPr="00ED1E7B">
        <w:rPr>
          <w:rFonts w:asciiTheme="minorHAnsi" w:eastAsia="Verdana" w:hAnsiTheme="minorHAnsi" w:cstheme="minorHAnsi"/>
          <w:spacing w:val="-10"/>
        </w:rPr>
        <w:t xml:space="preserve"> </w:t>
      </w:r>
      <w:r w:rsidRPr="00ED1E7B">
        <w:rPr>
          <w:rFonts w:asciiTheme="minorHAnsi" w:eastAsia="Verdana" w:hAnsiTheme="minorHAnsi" w:cstheme="minorHAnsi"/>
        </w:rPr>
        <w:t>Engineer</w:t>
      </w:r>
      <w:r w:rsidRPr="00ED1E7B">
        <w:rPr>
          <w:rFonts w:asciiTheme="minorHAnsi" w:eastAsia="Verdana" w:hAnsiTheme="minorHAnsi" w:cstheme="minorHAnsi"/>
          <w:spacing w:val="-11"/>
        </w:rPr>
        <w:t xml:space="preserve"> </w:t>
      </w:r>
      <w:r w:rsidRPr="00ED1E7B">
        <w:rPr>
          <w:rFonts w:asciiTheme="minorHAnsi" w:eastAsia="Verdana" w:hAnsiTheme="minorHAnsi" w:cstheme="minorHAnsi"/>
        </w:rPr>
        <w:t xml:space="preserve">Nanodegree                  </w:t>
      </w:r>
      <w:r w:rsidRPr="00ED1E7B">
        <w:rPr>
          <w:rFonts w:asciiTheme="minorHAnsi" w:eastAsia="Verdana" w:hAnsiTheme="minorHAnsi" w:cstheme="minorHAnsi"/>
          <w:spacing w:val="70"/>
        </w:rPr>
        <w:t xml:space="preserve"> </w:t>
      </w:r>
      <w:r w:rsidR="00ED1E7B">
        <w:rPr>
          <w:rFonts w:asciiTheme="minorHAnsi" w:eastAsia="Verdana" w:hAnsiTheme="minorHAnsi" w:cstheme="minorHAnsi"/>
          <w:spacing w:val="70"/>
        </w:rPr>
        <w:tab/>
      </w:r>
      <w:r w:rsidR="00ED1E7B">
        <w:rPr>
          <w:rFonts w:asciiTheme="minorHAnsi" w:eastAsia="Verdana" w:hAnsiTheme="minorHAnsi" w:cstheme="minorHAnsi"/>
          <w:spacing w:val="70"/>
        </w:rPr>
        <w:tab/>
      </w:r>
      <w:r w:rsidR="00ED1E7B">
        <w:rPr>
          <w:rFonts w:asciiTheme="minorHAnsi" w:eastAsia="Verdana" w:hAnsiTheme="minorHAnsi" w:cstheme="minorHAnsi"/>
          <w:spacing w:val="70"/>
        </w:rPr>
        <w:tab/>
        <w:t xml:space="preserve">      </w:t>
      </w:r>
      <w:r w:rsidR="00ED1E7B">
        <w:rPr>
          <w:rFonts w:asciiTheme="minorHAnsi" w:eastAsia="Verdana" w:hAnsiTheme="minorHAnsi" w:cstheme="minorHAnsi"/>
          <w:spacing w:val="70"/>
        </w:rPr>
        <w:tab/>
      </w:r>
      <w:r w:rsidRPr="00ED1E7B">
        <w:rPr>
          <w:rFonts w:asciiTheme="minorHAnsi" w:eastAsia="Verdana" w:hAnsiTheme="minorHAnsi" w:cstheme="minorHAnsi"/>
          <w:sz w:val="22"/>
          <w:szCs w:val="22"/>
        </w:rPr>
        <w:t>Jan</w:t>
      </w:r>
      <w:r w:rsidRPr="00ED1E7B">
        <w:rPr>
          <w:rFonts w:asciiTheme="minorHAnsi" w:eastAsia="Verdana" w:hAnsiTheme="minorHAnsi" w:cstheme="minorHAnsi"/>
          <w:spacing w:val="-5"/>
          <w:sz w:val="22"/>
          <w:szCs w:val="22"/>
        </w:rPr>
        <w:t xml:space="preserve"> </w:t>
      </w:r>
      <w:r w:rsidRPr="00ED1E7B">
        <w:rPr>
          <w:rFonts w:asciiTheme="minorHAnsi" w:eastAsia="Verdana" w:hAnsiTheme="minorHAnsi" w:cstheme="minorHAnsi"/>
          <w:sz w:val="22"/>
          <w:szCs w:val="22"/>
        </w:rPr>
        <w:t>18th,</w:t>
      </w:r>
      <w:r w:rsidRPr="00ED1E7B">
        <w:rPr>
          <w:rFonts w:asciiTheme="minorHAnsi" w:eastAsia="Verdana" w:hAnsiTheme="minorHAnsi" w:cstheme="minorHAnsi"/>
          <w:spacing w:val="-4"/>
          <w:sz w:val="22"/>
          <w:szCs w:val="22"/>
        </w:rPr>
        <w:t xml:space="preserve"> </w:t>
      </w:r>
      <w:r w:rsidRPr="00ED1E7B">
        <w:rPr>
          <w:rFonts w:asciiTheme="minorHAnsi" w:eastAsia="Verdana" w:hAnsiTheme="minorHAnsi" w:cstheme="minorHAnsi"/>
          <w:sz w:val="22"/>
          <w:szCs w:val="22"/>
        </w:rPr>
        <w:t>2016</w:t>
      </w:r>
    </w:p>
    <w:p w14:paraId="30FA91EB" w14:textId="77777777" w:rsidR="00702339" w:rsidRPr="00ED1E7B" w:rsidRDefault="00702339" w:rsidP="0089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szCs w:val="20"/>
        </w:rPr>
      </w:pPr>
    </w:p>
    <w:p w14:paraId="17BCA2CA" w14:textId="77777777" w:rsidR="00A40665" w:rsidRPr="00ED1E7B" w:rsidRDefault="00ED1E7B" w:rsidP="00ED1E7B">
      <w:pPr>
        <w:spacing w:after="120"/>
        <w:contextualSpacing/>
        <w:textAlignment w:val="baseline"/>
        <w:outlineLvl w:val="0"/>
        <w:rPr>
          <w:rFonts w:asciiTheme="minorHAnsi" w:hAnsiTheme="minorHAnsi" w:cstheme="minorHAnsi"/>
          <w:color w:val="000000" w:themeColor="text1"/>
          <w:kern w:val="36"/>
          <w:sz w:val="33"/>
          <w:szCs w:val="33"/>
        </w:rPr>
      </w:pPr>
      <w:r>
        <w:rPr>
          <w:rFonts w:asciiTheme="minorHAnsi" w:hAnsiTheme="minorHAnsi" w:cstheme="minorHAnsi"/>
          <w:color w:val="000000" w:themeColor="text1"/>
          <w:kern w:val="36"/>
          <w:sz w:val="33"/>
          <w:szCs w:val="33"/>
        </w:rPr>
        <w:t xml:space="preserve">Lending Club </w:t>
      </w:r>
      <w:r w:rsidRPr="00ED1E7B">
        <w:rPr>
          <w:rFonts w:asciiTheme="minorHAnsi" w:hAnsiTheme="minorHAnsi" w:cstheme="minorHAnsi"/>
          <w:i/>
          <w:color w:val="000000" w:themeColor="text1"/>
          <w:kern w:val="36"/>
          <w:sz w:val="33"/>
          <w:szCs w:val="33"/>
        </w:rPr>
        <w:t>Investor ML</w:t>
      </w:r>
      <w:r w:rsidR="00A40665" w:rsidRPr="00ED1E7B">
        <w:rPr>
          <w:rFonts w:asciiTheme="minorHAnsi" w:hAnsiTheme="minorHAnsi" w:cstheme="minorHAnsi"/>
          <w:color w:val="000000" w:themeColor="text1"/>
          <w:kern w:val="36"/>
          <w:sz w:val="33"/>
          <w:szCs w:val="33"/>
        </w:rPr>
        <w:t xml:space="preserve"> </w:t>
      </w:r>
    </w:p>
    <w:p w14:paraId="3ABDDE9F" w14:textId="01A1A10D" w:rsidR="00702339" w:rsidRPr="00ED1E7B" w:rsidRDefault="00E36381" w:rsidP="004E2962">
      <w:pPr>
        <w:spacing w:after="480"/>
        <w:contextualSpacing/>
        <w:textAlignment w:val="baseline"/>
        <w:outlineLvl w:val="1"/>
        <w:rPr>
          <w:rFonts w:asciiTheme="minorHAnsi" w:hAnsiTheme="minorHAnsi" w:cstheme="minorHAnsi"/>
          <w:b/>
          <w:bCs/>
          <w:color w:val="000000" w:themeColor="text1"/>
          <w:sz w:val="27"/>
          <w:szCs w:val="27"/>
        </w:rPr>
      </w:pPr>
      <w:r w:rsidRPr="00E36381">
        <w:rPr>
          <w:rFonts w:asciiTheme="minorHAnsi" w:hAnsiTheme="minorHAnsi" w:cstheme="minorHAnsi"/>
          <w:b/>
          <w:bCs/>
          <w:color w:val="000000" w:themeColor="text1"/>
          <w:sz w:val="27"/>
          <w:szCs w:val="27"/>
        </w:rPr>
        <w:t>Predict whether individual loan application will be charged off?</w:t>
      </w:r>
    </w:p>
    <w:p w14:paraId="21125F4B"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8DE7871" w14:textId="77777777" w:rsidR="00702339" w:rsidRPr="00ED1E7B" w:rsidRDefault="00702339" w:rsidP="006F7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heme="minorHAnsi" w:hAnsiTheme="minorHAnsi" w:cstheme="minorHAnsi"/>
          <w:b/>
          <w:color w:val="000000"/>
          <w:szCs w:val="20"/>
        </w:rPr>
      </w:pPr>
      <w:r w:rsidRPr="00ED1E7B">
        <w:rPr>
          <w:rFonts w:asciiTheme="minorHAnsi" w:hAnsiTheme="minorHAnsi" w:cstheme="minorHAnsi"/>
          <w:b/>
          <w:color w:val="000000"/>
          <w:szCs w:val="20"/>
        </w:rPr>
        <w:t>Domain Background</w:t>
      </w:r>
    </w:p>
    <w:p w14:paraId="69BF69BB" w14:textId="77777777" w:rsidR="00702339" w:rsidRPr="00ED1E7B" w:rsidRDefault="00702339" w:rsidP="006F7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heme="minorHAnsi" w:hAnsiTheme="minorHAnsi" w:cstheme="minorHAnsi"/>
          <w:color w:val="000000"/>
          <w:sz w:val="20"/>
          <w:szCs w:val="20"/>
        </w:rPr>
      </w:pPr>
    </w:p>
    <w:p w14:paraId="35013616" w14:textId="77777777" w:rsidR="00E36381" w:rsidRPr="00647016" w:rsidRDefault="00E36381" w:rsidP="00E36381">
      <w:pPr>
        <w:rPr>
          <w:rFonts w:asciiTheme="minorHAnsi" w:hAnsiTheme="minorHAnsi" w:cstheme="minorHAnsi"/>
        </w:rPr>
      </w:pPr>
      <w:r w:rsidRPr="00647016">
        <w:rPr>
          <w:rFonts w:asciiTheme="minorHAnsi" w:hAnsiTheme="minorHAnsi" w:cstheme="minorHAnsi"/>
          <w:shd w:val="clear" w:color="auto" w:fill="FFFFFF"/>
        </w:rPr>
        <w:t xml:space="preserve">LendingClub is an online financial community that brings together creditworthy borrowers and savvy investors so that both can benefit financially. They replace the </w:t>
      </w:r>
      <w:bookmarkStart w:id="0" w:name="_GoBack"/>
      <w:bookmarkEnd w:id="0"/>
      <w:r w:rsidRPr="00647016">
        <w:rPr>
          <w:rFonts w:asciiTheme="minorHAnsi" w:hAnsiTheme="minorHAnsi" w:cstheme="minorHAnsi"/>
          <w:shd w:val="clear" w:color="auto" w:fill="FFFFFF"/>
        </w:rPr>
        <w:t xml:space="preserve">high cost and complexity of bank lending with a faster, smarter way to borrow and </w:t>
      </w:r>
      <w:r w:rsidRPr="00647016">
        <w:rPr>
          <w:rFonts w:asciiTheme="minorHAnsi" w:hAnsiTheme="minorHAnsi" w:cstheme="minorHAnsi"/>
        </w:rPr>
        <w:t>inves</w:t>
      </w:r>
      <w:r w:rsidRPr="00647016">
        <w:rPr>
          <w:rFonts w:asciiTheme="minorHAnsi" w:hAnsiTheme="minorHAnsi" w:cstheme="minorHAnsi"/>
          <w:shd w:val="clear" w:color="auto" w:fill="FFFFFF"/>
        </w:rPr>
        <w:t>t. Since 2007, LendingClub has been bringing borrowers and investors together, transforming the way people access credit. Over the last 10 years, LendingClub helped millions of people take control of their debt, grow their small businesses, and invest for the future.</w:t>
      </w:r>
    </w:p>
    <w:p w14:paraId="0A84C988" w14:textId="77777777" w:rsidR="00E36381" w:rsidRPr="00647016" w:rsidRDefault="00E36381" w:rsidP="00E36381">
      <w:pPr>
        <w:rPr>
          <w:rFonts w:asciiTheme="minorHAnsi" w:hAnsiTheme="minorHAnsi" w:cstheme="minorHAnsi"/>
        </w:rPr>
      </w:pPr>
    </w:p>
    <w:p w14:paraId="23340A39" w14:textId="77777777" w:rsidR="00E36381" w:rsidRPr="00647016" w:rsidRDefault="00E36381" w:rsidP="00E36381">
      <w:pPr>
        <w:rPr>
          <w:rFonts w:asciiTheme="minorHAnsi" w:hAnsiTheme="minorHAnsi" w:cstheme="minorHAnsi"/>
          <w:shd w:val="clear" w:color="auto" w:fill="FFFFFF"/>
        </w:rPr>
      </w:pPr>
      <w:r w:rsidRPr="00647016">
        <w:rPr>
          <w:rFonts w:asciiTheme="minorHAnsi" w:hAnsiTheme="minorHAnsi" w:cstheme="minorHAnsi"/>
          <w:shd w:val="clear" w:color="auto" w:fill="FFFFFF"/>
        </w:rPr>
        <w:t>LendingClub balances different investors on its platform. The mechanics of the platform allow LendingClub to meet the objectives of many different types of investors, including retail investors. Here’s how it works.  Once loans are approved to the LendingClub platform, they are randomly allocated at a grade and term level either to a program designed for retail investors purchasing interests in fractions of loans (e.g. LendingClub Notes) or to a program intended for institutional investors.  This helps ensure that investors have access to comparable quality loans no matter which type of investor they are. LendingClub goal is to meet incoming investor demand for interests in fractional loans as much as possible.</w:t>
      </w:r>
    </w:p>
    <w:p w14:paraId="1E78FFCE" w14:textId="77777777" w:rsidR="00E36381" w:rsidRPr="00647016" w:rsidRDefault="00E36381" w:rsidP="00E36381">
      <w:pPr>
        <w:rPr>
          <w:rFonts w:asciiTheme="minorHAnsi" w:hAnsiTheme="minorHAnsi" w:cstheme="minorHAnsi"/>
          <w:shd w:val="clear" w:color="auto" w:fill="FFFFFF"/>
        </w:rPr>
      </w:pPr>
    </w:p>
    <w:p w14:paraId="5B115915" w14:textId="22FA462C" w:rsidR="00621D31" w:rsidRPr="00621D31" w:rsidRDefault="00E36381" w:rsidP="00E36381">
      <w:pPr>
        <w:rPr>
          <w:rFonts w:asciiTheme="minorHAnsi" w:hAnsiTheme="minorHAnsi" w:cstheme="minorHAnsi"/>
          <w:shd w:val="clear" w:color="auto" w:fill="FFFFFF"/>
        </w:rPr>
      </w:pPr>
      <w:r w:rsidRPr="00647016">
        <w:rPr>
          <w:rFonts w:asciiTheme="minorHAnsi" w:hAnsiTheme="minorHAnsi" w:cstheme="minorHAnsi"/>
          <w:shd w:val="clear" w:color="auto" w:fill="FFFFFF"/>
        </w:rPr>
        <w:t>The design of LendingClub platform emphasizes how important retail investors are to LendingClub.  For LendingClub retail investors are key component of our diverse marketplace strategy. Retail investors are—and will always be—the heart of the LendingClub marketplace.</w:t>
      </w:r>
    </w:p>
    <w:p w14:paraId="439360C2" w14:textId="77777777" w:rsidR="00ED1E7B" w:rsidRPr="00ED1E7B" w:rsidRDefault="00ED1E7B" w:rsidP="00ED1E7B"/>
    <w:p w14:paraId="07F3BC0F"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C824D2A"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heme="minorHAnsi" w:hAnsiTheme="minorHAnsi" w:cstheme="minorHAnsi"/>
          <w:b/>
          <w:color w:val="000000"/>
          <w:szCs w:val="20"/>
        </w:rPr>
      </w:pPr>
      <w:r w:rsidRPr="00ED1E7B">
        <w:rPr>
          <w:rFonts w:asciiTheme="minorHAnsi" w:hAnsiTheme="minorHAnsi" w:cstheme="minorHAnsi"/>
          <w:b/>
          <w:color w:val="000000"/>
          <w:szCs w:val="20"/>
        </w:rPr>
        <w:t>Problem Statement</w:t>
      </w:r>
    </w:p>
    <w:p w14:paraId="1DD70333"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F700EC6" w14:textId="77777777" w:rsidR="00E36381" w:rsidRDefault="00E36381" w:rsidP="00E36381">
      <w:pPr>
        <w:rPr>
          <w:rFonts w:asciiTheme="minorHAnsi" w:eastAsiaTheme="minorHAnsi" w:hAnsiTheme="minorHAnsi" w:cstheme="minorHAnsi"/>
          <w:shd w:val="clear" w:color="auto" w:fill="FFFFFF"/>
        </w:rPr>
      </w:pPr>
      <w:r w:rsidRPr="007425F9">
        <w:rPr>
          <w:rFonts w:asciiTheme="minorHAnsi" w:eastAsiaTheme="minorHAnsi" w:hAnsiTheme="minorHAnsi" w:cstheme="minorHAnsi"/>
          <w:shd w:val="clear" w:color="auto" w:fill="FFFFFF"/>
        </w:rPr>
        <w:t>This project “</w:t>
      </w:r>
      <w:r w:rsidRPr="007425F9">
        <w:rPr>
          <w:rFonts w:asciiTheme="minorHAnsi" w:eastAsiaTheme="minorHAnsi" w:hAnsiTheme="minorHAnsi" w:cstheme="minorHAnsi"/>
          <w:i/>
          <w:shd w:val="clear" w:color="auto" w:fill="FFFFFF"/>
        </w:rPr>
        <w:t>Investor ML</w:t>
      </w:r>
      <w:r w:rsidRPr="007425F9">
        <w:rPr>
          <w:rFonts w:asciiTheme="minorHAnsi" w:eastAsiaTheme="minorHAnsi" w:hAnsiTheme="minorHAnsi" w:cstheme="minorHAnsi"/>
          <w:shd w:val="clear" w:color="auto" w:fill="FFFFFF"/>
        </w:rPr>
        <w:t xml:space="preserve">” tool specifically built keeping retail investors in mind. </w:t>
      </w:r>
      <w:r w:rsidRPr="007425F9">
        <w:rPr>
          <w:rFonts w:asciiTheme="minorHAnsi" w:eastAsiaTheme="minorHAnsi" w:hAnsiTheme="minorHAnsi" w:cstheme="minorHAnsi"/>
          <w:i/>
          <w:shd w:val="clear" w:color="auto" w:fill="FFFFFF"/>
        </w:rPr>
        <w:t>Investor ML</w:t>
      </w:r>
      <w:r w:rsidRPr="007425F9">
        <w:rPr>
          <w:rFonts w:asciiTheme="minorHAnsi" w:eastAsiaTheme="minorHAnsi" w:hAnsiTheme="minorHAnsi" w:cstheme="minorHAnsi"/>
          <w:shd w:val="clear" w:color="auto" w:fill="FFFFFF"/>
        </w:rPr>
        <w:t xml:space="preserve"> aims to predict probability risk of </w:t>
      </w:r>
      <w:r w:rsidRPr="00647016">
        <w:rPr>
          <w:rFonts w:asciiTheme="minorHAnsi" w:hAnsiTheme="minorHAnsi" w:cstheme="minorHAnsi"/>
          <w:shd w:val="clear" w:color="auto" w:fill="FFFFFF"/>
        </w:rPr>
        <w:t xml:space="preserve">borrower being </w:t>
      </w:r>
      <w:r w:rsidRPr="007425F9">
        <w:rPr>
          <w:rFonts w:asciiTheme="minorHAnsi" w:eastAsiaTheme="minorHAnsi" w:hAnsiTheme="minorHAnsi" w:cstheme="minorHAnsi"/>
          <w:shd w:val="clear" w:color="auto" w:fill="FFFFFF"/>
        </w:rPr>
        <w:t>charged off and not fully pa</w:t>
      </w:r>
      <w:r w:rsidRPr="00647016">
        <w:rPr>
          <w:rFonts w:asciiTheme="minorHAnsi" w:hAnsiTheme="minorHAnsi" w:cstheme="minorHAnsi"/>
          <w:shd w:val="clear" w:color="auto" w:fill="FFFFFF"/>
        </w:rPr>
        <w:t>y loan amount</w:t>
      </w:r>
      <w:r w:rsidRPr="007425F9">
        <w:rPr>
          <w:rFonts w:asciiTheme="minorHAnsi" w:eastAsiaTheme="minorHAnsi" w:hAnsiTheme="minorHAnsi" w:cstheme="minorHAnsi"/>
          <w:shd w:val="clear" w:color="auto" w:fill="FFFFFF"/>
        </w:rPr>
        <w:t>, called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LendingClub can provide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predictions from In</w:t>
      </w:r>
      <w:r w:rsidRPr="00647016">
        <w:rPr>
          <w:rFonts w:asciiTheme="minorHAnsi" w:hAnsiTheme="minorHAnsi" w:cstheme="minorHAnsi"/>
          <w:shd w:val="clear" w:color="auto" w:fill="FFFFFF"/>
        </w:rPr>
        <w:t>vestor ML for each loan of borrower</w:t>
      </w:r>
      <w:r w:rsidRPr="007425F9">
        <w:rPr>
          <w:rFonts w:asciiTheme="minorHAnsi" w:eastAsiaTheme="minorHAnsi" w:hAnsiTheme="minorHAnsi" w:cstheme="minorHAnsi"/>
          <w:shd w:val="clear" w:color="auto" w:fill="FFFFFF"/>
        </w:rPr>
        <w:t xml:space="preserve"> as an additional indicator for investors to make investment decisions. Retail investors use loan information, </w:t>
      </w:r>
      <w:r w:rsidRPr="00647016">
        <w:rPr>
          <w:rFonts w:asciiTheme="minorHAnsi" w:hAnsiTheme="minorHAnsi" w:cstheme="minorHAnsi"/>
          <w:shd w:val="clear" w:color="auto" w:fill="FFFFFF"/>
        </w:rPr>
        <w:t>borrower</w:t>
      </w:r>
      <w:r w:rsidRPr="007425F9">
        <w:rPr>
          <w:rFonts w:asciiTheme="minorHAnsi" w:eastAsiaTheme="minorHAnsi" w:hAnsiTheme="minorHAnsi" w:cstheme="minorHAnsi"/>
          <w:shd w:val="clear" w:color="auto" w:fill="FFFFFF"/>
        </w:rPr>
        <w:t xml:space="preserve"> information like fico score, loan grade etc. and decide to invest in fractional loans. Additional statistic “</w:t>
      </w:r>
      <w:r w:rsidRPr="007425F9">
        <w:rPr>
          <w:rFonts w:asciiTheme="minorHAnsi" w:eastAsiaTheme="minorHAnsi" w:hAnsiTheme="minorHAnsi" w:cstheme="minorHAnsi"/>
          <w:b/>
          <w:shd w:val="clear" w:color="auto" w:fill="FFFFFF"/>
        </w:rPr>
        <w:t>Risk Rate %</w:t>
      </w:r>
      <w:r w:rsidRPr="007425F9">
        <w:rPr>
          <w:rFonts w:asciiTheme="minorHAnsi" w:eastAsiaTheme="minorHAnsi" w:hAnsiTheme="minorHAnsi" w:cstheme="minorHAnsi"/>
          <w:shd w:val="clear" w:color="auto" w:fill="FFFFFF"/>
        </w:rPr>
        <w:t>” learned from historical loans may also act as additional information and help retail investors to diversify their investment.</w:t>
      </w:r>
    </w:p>
    <w:p w14:paraId="08F3B1CD" w14:textId="77777777" w:rsidR="00E36381" w:rsidRPr="00F060DF" w:rsidRDefault="00E36381" w:rsidP="00E36381">
      <w:pPr>
        <w:rPr>
          <w:rFonts w:asciiTheme="minorHAnsi" w:eastAsiaTheme="minorHAnsi" w:hAnsiTheme="minorHAnsi" w:cstheme="minorHAnsi"/>
          <w:shd w:val="clear" w:color="auto" w:fill="FFFFFF"/>
        </w:rPr>
      </w:pPr>
      <w:r w:rsidRPr="00647016">
        <w:rPr>
          <w:rFonts w:asciiTheme="minorHAnsi" w:hAnsiTheme="minorHAnsi" w:cstheme="minorHAnsi"/>
          <w:color w:val="000000"/>
        </w:rPr>
        <w:t xml:space="preserve">The datasets are provided by LendingClub, </w:t>
      </w:r>
      <w:r w:rsidRPr="00647016">
        <w:rPr>
          <w:rFonts w:asciiTheme="minorHAnsi" w:hAnsiTheme="minorHAnsi" w:cstheme="minorHAnsi"/>
          <w:color w:val="000000"/>
          <w:shd w:val="clear" w:color="auto" w:fill="FFFFFF"/>
        </w:rPr>
        <w:t>we will use lending data from 2007-2011 and be trying to classify and predict whether or not the borrower paid back their loan in full. Data is available to download</w:t>
      </w:r>
      <w:r w:rsidRPr="00647016">
        <w:rPr>
          <w:rStyle w:val="apple-converted-space"/>
          <w:rFonts w:asciiTheme="minorHAnsi" w:hAnsiTheme="minorHAnsi" w:cstheme="minorHAnsi"/>
          <w:color w:val="000000"/>
          <w:shd w:val="clear" w:color="auto" w:fill="FFFFFF"/>
        </w:rPr>
        <w:t> </w:t>
      </w:r>
      <w:r w:rsidRPr="00647016">
        <w:rPr>
          <w:rStyle w:val="Hyperlink"/>
          <w:rFonts w:asciiTheme="minorHAnsi" w:hAnsiTheme="minorHAnsi" w:cstheme="minorHAnsi"/>
          <w:color w:val="337AB7"/>
        </w:rPr>
        <w:t>https://www.lendingclub.com/info/download-data.action</w:t>
      </w:r>
      <w:r w:rsidRPr="00647016">
        <w:rPr>
          <w:rFonts w:asciiTheme="minorHAnsi" w:hAnsiTheme="minorHAnsi" w:cstheme="minorHAnsi"/>
          <w:color w:val="000000"/>
          <w:shd w:val="clear" w:color="auto" w:fill="FFFFFF"/>
        </w:rPr>
        <w:t>.</w:t>
      </w:r>
    </w:p>
    <w:p w14:paraId="6621EAA3" w14:textId="77777777" w:rsidR="00B047F7" w:rsidRPr="00ED1E7B" w:rsidRDefault="00B047F7"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p>
    <w:p w14:paraId="3E335ABD" w14:textId="77777777" w:rsidR="00F3168E" w:rsidRPr="00ED1E7B" w:rsidRDefault="00F3168E"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p>
    <w:p w14:paraId="532CD13C" w14:textId="77777777" w:rsidR="00F3168E" w:rsidRPr="00ED1E7B" w:rsidRDefault="00F3168E"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963DD0F"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szCs w:val="20"/>
        </w:rPr>
      </w:pPr>
      <w:r w:rsidRPr="00ED1E7B">
        <w:rPr>
          <w:rFonts w:asciiTheme="minorHAnsi" w:hAnsiTheme="minorHAnsi" w:cstheme="minorHAnsi"/>
          <w:b/>
          <w:color w:val="000000"/>
          <w:szCs w:val="20"/>
        </w:rPr>
        <w:t>Datasets and Inputs</w:t>
      </w:r>
    </w:p>
    <w:p w14:paraId="072488BB"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1F9E2036" w14:textId="2BEAB3F4" w:rsidR="00DB4EF1" w:rsidRDefault="00E36381" w:rsidP="00DB4EF1">
      <w:pPr>
        <w:rPr>
          <w:rFonts w:asciiTheme="minorHAnsi" w:hAnsiTheme="minorHAnsi" w:cstheme="minorHAnsi"/>
          <w:color w:val="000000"/>
          <w:szCs w:val="20"/>
        </w:rPr>
      </w:pPr>
      <w:r w:rsidRPr="00647016">
        <w:rPr>
          <w:rFonts w:asciiTheme="minorHAnsi" w:hAnsiTheme="minorHAnsi" w:cstheme="minorHAnsi"/>
          <w:color w:val="000000"/>
        </w:rPr>
        <w:t xml:space="preserve">The datasets are provided by LendingClub, </w:t>
      </w:r>
      <w:r w:rsidRPr="00647016">
        <w:rPr>
          <w:rFonts w:asciiTheme="minorHAnsi" w:hAnsiTheme="minorHAnsi" w:cstheme="minorHAnsi"/>
          <w:color w:val="000000"/>
          <w:shd w:val="clear" w:color="auto" w:fill="FFFFFF"/>
        </w:rPr>
        <w:t>we will use lending data from 2007-2011 and be trying to classify and predict whether or not the borrower paid back their loan in full. Data is available to download</w:t>
      </w:r>
      <w:r w:rsidRPr="00647016">
        <w:rPr>
          <w:rStyle w:val="apple-converted-space"/>
          <w:rFonts w:asciiTheme="minorHAnsi" w:hAnsiTheme="minorHAnsi" w:cstheme="minorHAnsi"/>
          <w:color w:val="000000"/>
          <w:shd w:val="clear" w:color="auto" w:fill="FFFFFF"/>
        </w:rPr>
        <w:t> </w:t>
      </w:r>
      <w:r w:rsidRPr="00647016">
        <w:rPr>
          <w:rStyle w:val="Hyperlink"/>
          <w:rFonts w:asciiTheme="minorHAnsi" w:hAnsiTheme="minorHAnsi" w:cstheme="minorHAnsi"/>
          <w:color w:val="337AB7"/>
        </w:rPr>
        <w:t>https://www.lendingclub.com/info/download-data.action</w:t>
      </w:r>
      <w:r w:rsidRPr="00647016">
        <w:rPr>
          <w:rFonts w:asciiTheme="minorHAnsi" w:hAnsiTheme="minorHAnsi" w:cstheme="minorHAnsi"/>
          <w:color w:val="000000"/>
          <w:shd w:val="clear" w:color="auto" w:fill="FFFFFF"/>
        </w:rPr>
        <w:t>.</w:t>
      </w:r>
    </w:p>
    <w:p w14:paraId="10468CE4" w14:textId="77777777" w:rsidR="006F7273" w:rsidRPr="00ED1E7B" w:rsidRDefault="006F7273" w:rsidP="00DB4EF1">
      <w:pPr>
        <w:rPr>
          <w:rFonts w:asciiTheme="minorHAnsi" w:hAnsiTheme="minorHAnsi" w:cstheme="minorHAnsi"/>
          <w:color w:val="000000"/>
        </w:rPr>
      </w:pPr>
      <w:r w:rsidRPr="00ED1E7B">
        <w:rPr>
          <w:rFonts w:asciiTheme="minorHAnsi" w:hAnsiTheme="minorHAnsi" w:cstheme="minorHAnsi"/>
          <w:bCs/>
          <w:color w:val="000000"/>
        </w:rPr>
        <w:t xml:space="preserve">Data </w:t>
      </w:r>
      <w:r w:rsidR="00B376F1" w:rsidRPr="00ED1E7B">
        <w:rPr>
          <w:rFonts w:asciiTheme="minorHAnsi" w:hAnsiTheme="minorHAnsi" w:cstheme="minorHAnsi"/>
          <w:bCs/>
          <w:color w:val="000000"/>
        </w:rPr>
        <w:t>fields</w:t>
      </w:r>
      <w:r w:rsidR="00B376F1">
        <w:rPr>
          <w:rFonts w:asciiTheme="minorHAnsi" w:hAnsiTheme="minorHAnsi" w:cstheme="minorHAnsi"/>
          <w:bCs/>
          <w:color w:val="000000"/>
        </w:rPr>
        <w:t>:</w:t>
      </w:r>
      <w:r w:rsidR="00DB4EF1">
        <w:rPr>
          <w:rFonts w:asciiTheme="minorHAnsi" w:hAnsiTheme="minorHAnsi" w:cstheme="minorHAnsi"/>
          <w:bCs/>
          <w:color w:val="000000"/>
        </w:rPr>
        <w:t xml:space="preserve"> Some of the data fields listed below</w:t>
      </w:r>
    </w:p>
    <w:tbl>
      <w:tblPr>
        <w:tblW w:w="9620" w:type="dxa"/>
        <w:tblLook w:val="04A0" w:firstRow="1" w:lastRow="0" w:firstColumn="1" w:lastColumn="0" w:noHBand="0" w:noVBand="1"/>
      </w:tblPr>
      <w:tblGrid>
        <w:gridCol w:w="2022"/>
        <w:gridCol w:w="7598"/>
      </w:tblGrid>
      <w:tr w:rsidR="00DB4EF1" w:rsidRPr="00DB4EF1" w14:paraId="5F715E84" w14:textId="77777777" w:rsidTr="00DB4EF1">
        <w:trPr>
          <w:trHeight w:val="320"/>
        </w:trPr>
        <w:tc>
          <w:tcPr>
            <w:tcW w:w="1960" w:type="dxa"/>
            <w:tcBorders>
              <w:top w:val="nil"/>
              <w:left w:val="nil"/>
              <w:bottom w:val="nil"/>
              <w:right w:val="nil"/>
            </w:tcBorders>
            <w:shd w:val="clear" w:color="000000" w:fill="244062"/>
            <w:noWrap/>
            <w:vAlign w:val="bottom"/>
            <w:hideMark/>
          </w:tcPr>
          <w:p w14:paraId="7D97AF10" w14:textId="77777777" w:rsidR="00DB4EF1" w:rsidRPr="00DB4EF1" w:rsidRDefault="00DB4EF1" w:rsidP="00DB4EF1">
            <w:pPr>
              <w:rPr>
                <w:rFonts w:ascii="Calibri" w:hAnsi="Calibri" w:cs="Calibri"/>
                <w:b/>
                <w:bCs/>
                <w:color w:val="FFFFFF"/>
              </w:rPr>
            </w:pPr>
            <w:r w:rsidRPr="00DB4EF1">
              <w:rPr>
                <w:rFonts w:ascii="Calibri" w:hAnsi="Calibri" w:cs="Calibri"/>
                <w:b/>
                <w:bCs/>
                <w:color w:val="FFFFFF"/>
              </w:rPr>
              <w:t>LoanStatNew</w:t>
            </w:r>
          </w:p>
        </w:tc>
        <w:tc>
          <w:tcPr>
            <w:tcW w:w="7660" w:type="dxa"/>
            <w:tcBorders>
              <w:top w:val="nil"/>
              <w:left w:val="nil"/>
              <w:bottom w:val="nil"/>
              <w:right w:val="nil"/>
            </w:tcBorders>
            <w:shd w:val="clear" w:color="000000" w:fill="244062"/>
            <w:vAlign w:val="bottom"/>
            <w:hideMark/>
          </w:tcPr>
          <w:p w14:paraId="3F23E768" w14:textId="77777777" w:rsidR="00DB4EF1" w:rsidRPr="00DB4EF1" w:rsidRDefault="00DB4EF1" w:rsidP="00DB4EF1">
            <w:pPr>
              <w:rPr>
                <w:rFonts w:ascii="Calibri" w:hAnsi="Calibri" w:cs="Calibri"/>
                <w:b/>
                <w:bCs/>
                <w:color w:val="FFFFFF"/>
              </w:rPr>
            </w:pPr>
            <w:r w:rsidRPr="00DB4EF1">
              <w:rPr>
                <w:rFonts w:ascii="Calibri" w:hAnsi="Calibri" w:cs="Calibri"/>
                <w:b/>
                <w:bCs/>
                <w:color w:val="FFFFFF"/>
              </w:rPr>
              <w:t>Description</w:t>
            </w:r>
          </w:p>
        </w:tc>
      </w:tr>
      <w:tr w:rsidR="00DB4EF1" w:rsidRPr="00DB4EF1" w14:paraId="12BD8341" w14:textId="77777777" w:rsidTr="00DB4EF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3D0B6"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annual_inc</w:t>
            </w:r>
          </w:p>
        </w:tc>
        <w:tc>
          <w:tcPr>
            <w:tcW w:w="7660" w:type="dxa"/>
            <w:tcBorders>
              <w:top w:val="single" w:sz="4" w:space="0" w:color="auto"/>
              <w:left w:val="nil"/>
              <w:bottom w:val="single" w:sz="4" w:space="0" w:color="auto"/>
              <w:right w:val="single" w:sz="4" w:space="0" w:color="auto"/>
            </w:tcBorders>
            <w:shd w:val="clear" w:color="auto" w:fill="auto"/>
            <w:vAlign w:val="bottom"/>
            <w:hideMark/>
          </w:tcPr>
          <w:p w14:paraId="13AA9908"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The self-reported annual income provided by the borrower during registration.</w:t>
            </w:r>
          </w:p>
        </w:tc>
      </w:tr>
      <w:tr w:rsidR="00DB4EF1" w:rsidRPr="00DB4EF1" w14:paraId="605819CE" w14:textId="77777777" w:rsidTr="00DB4EF1">
        <w:trPr>
          <w:trHeight w:val="6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B6102B3"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delinq_2yrs</w:t>
            </w:r>
          </w:p>
        </w:tc>
        <w:tc>
          <w:tcPr>
            <w:tcW w:w="7660" w:type="dxa"/>
            <w:tcBorders>
              <w:top w:val="nil"/>
              <w:left w:val="nil"/>
              <w:bottom w:val="single" w:sz="4" w:space="0" w:color="auto"/>
              <w:right w:val="single" w:sz="4" w:space="0" w:color="auto"/>
            </w:tcBorders>
            <w:shd w:val="clear" w:color="auto" w:fill="auto"/>
            <w:vAlign w:val="bottom"/>
            <w:hideMark/>
          </w:tcPr>
          <w:p w14:paraId="23B13557"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The number of 30+ days past-due incidences of delinquency in the borrower's credit file for the past 2 years</w:t>
            </w:r>
          </w:p>
        </w:tc>
      </w:tr>
      <w:tr w:rsidR="00DB4EF1" w:rsidRPr="00DB4EF1" w14:paraId="22008509" w14:textId="77777777" w:rsidTr="00DB4EF1">
        <w:trPr>
          <w:trHeight w:val="9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EE2CD74"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dti</w:t>
            </w:r>
          </w:p>
        </w:tc>
        <w:tc>
          <w:tcPr>
            <w:tcW w:w="7660" w:type="dxa"/>
            <w:tcBorders>
              <w:top w:val="nil"/>
              <w:left w:val="nil"/>
              <w:bottom w:val="single" w:sz="4" w:space="0" w:color="auto"/>
              <w:right w:val="single" w:sz="4" w:space="0" w:color="auto"/>
            </w:tcBorders>
            <w:shd w:val="clear" w:color="auto" w:fill="auto"/>
            <w:vAlign w:val="bottom"/>
            <w:hideMark/>
          </w:tcPr>
          <w:p w14:paraId="4DF097E8"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A ratio calculated using the borrower’s total monthly debt payments on the total debt obligations, excluding mortgage and the requested LC loan, divided by the borrower’s self-reported monthly income.</w:t>
            </w:r>
          </w:p>
        </w:tc>
      </w:tr>
      <w:tr w:rsidR="00DB4EF1" w:rsidRPr="00DB4EF1" w14:paraId="33C2A172" w14:textId="77777777" w:rsidTr="00DB4EF1">
        <w:trPr>
          <w:trHeight w:val="6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8FC7760"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emp_length</w:t>
            </w:r>
          </w:p>
        </w:tc>
        <w:tc>
          <w:tcPr>
            <w:tcW w:w="7660" w:type="dxa"/>
            <w:tcBorders>
              <w:top w:val="nil"/>
              <w:left w:val="nil"/>
              <w:bottom w:val="single" w:sz="4" w:space="0" w:color="auto"/>
              <w:right w:val="single" w:sz="4" w:space="0" w:color="auto"/>
            </w:tcBorders>
            <w:shd w:val="clear" w:color="auto" w:fill="auto"/>
            <w:vAlign w:val="bottom"/>
            <w:hideMark/>
          </w:tcPr>
          <w:p w14:paraId="587C4DD4"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 xml:space="preserve">Employment length in years. Possible values are between 0 and 10 where 0 means less than one year and 10 means ten or more years. </w:t>
            </w:r>
          </w:p>
        </w:tc>
      </w:tr>
      <w:tr w:rsidR="00DB4EF1" w:rsidRPr="00DB4EF1" w14:paraId="734664D4" w14:textId="77777777" w:rsidTr="00DB4EF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CB86DAD"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fico_range_low</w:t>
            </w:r>
          </w:p>
        </w:tc>
        <w:tc>
          <w:tcPr>
            <w:tcW w:w="7660" w:type="dxa"/>
            <w:tcBorders>
              <w:top w:val="nil"/>
              <w:left w:val="nil"/>
              <w:bottom w:val="single" w:sz="4" w:space="0" w:color="auto"/>
              <w:right w:val="single" w:sz="4" w:space="0" w:color="auto"/>
            </w:tcBorders>
            <w:shd w:val="clear" w:color="auto" w:fill="auto"/>
            <w:vAlign w:val="bottom"/>
            <w:hideMark/>
          </w:tcPr>
          <w:p w14:paraId="5A5468D4"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The lower boundary range the borrower’s FICO at loan origination belongs to.</w:t>
            </w:r>
          </w:p>
        </w:tc>
      </w:tr>
      <w:tr w:rsidR="00DB4EF1" w:rsidRPr="00DB4EF1" w14:paraId="485FC059" w14:textId="77777777" w:rsidTr="00DB4EF1">
        <w:trPr>
          <w:trHeight w:val="6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E9714B8"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home_ownership</w:t>
            </w:r>
          </w:p>
        </w:tc>
        <w:tc>
          <w:tcPr>
            <w:tcW w:w="7660" w:type="dxa"/>
            <w:tcBorders>
              <w:top w:val="nil"/>
              <w:left w:val="nil"/>
              <w:bottom w:val="single" w:sz="4" w:space="0" w:color="auto"/>
              <w:right w:val="single" w:sz="4" w:space="0" w:color="auto"/>
            </w:tcBorders>
            <w:shd w:val="clear" w:color="auto" w:fill="auto"/>
            <w:vAlign w:val="bottom"/>
            <w:hideMark/>
          </w:tcPr>
          <w:p w14:paraId="3502D2DA"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The home ownership status provided by the borrower during registration or obtained from the credit report. Our values are: RENT, OWN, MORTGAGE, OTHER</w:t>
            </w:r>
          </w:p>
        </w:tc>
      </w:tr>
      <w:tr w:rsidR="00DB4EF1" w:rsidRPr="00DB4EF1" w14:paraId="23C8E709" w14:textId="77777777" w:rsidTr="00DB4EF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C62F74B"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inq_last_6mths</w:t>
            </w:r>
          </w:p>
        </w:tc>
        <w:tc>
          <w:tcPr>
            <w:tcW w:w="7660" w:type="dxa"/>
            <w:tcBorders>
              <w:top w:val="nil"/>
              <w:left w:val="nil"/>
              <w:bottom w:val="single" w:sz="4" w:space="0" w:color="auto"/>
              <w:right w:val="single" w:sz="4" w:space="0" w:color="auto"/>
            </w:tcBorders>
            <w:shd w:val="clear" w:color="auto" w:fill="auto"/>
            <w:vAlign w:val="bottom"/>
            <w:hideMark/>
          </w:tcPr>
          <w:p w14:paraId="1BB5AD5F"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The number of inquiries in past 6 months (excluding auto and mortgage inquiries)</w:t>
            </w:r>
          </w:p>
        </w:tc>
      </w:tr>
      <w:tr w:rsidR="00DB4EF1" w:rsidRPr="00DB4EF1" w14:paraId="152F7201" w14:textId="77777777" w:rsidTr="00DB4EF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D540FB8"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int_rate</w:t>
            </w:r>
          </w:p>
        </w:tc>
        <w:tc>
          <w:tcPr>
            <w:tcW w:w="7660" w:type="dxa"/>
            <w:tcBorders>
              <w:top w:val="nil"/>
              <w:left w:val="nil"/>
              <w:bottom w:val="single" w:sz="4" w:space="0" w:color="auto"/>
              <w:right w:val="single" w:sz="4" w:space="0" w:color="auto"/>
            </w:tcBorders>
            <w:shd w:val="clear" w:color="auto" w:fill="auto"/>
            <w:vAlign w:val="bottom"/>
            <w:hideMark/>
          </w:tcPr>
          <w:p w14:paraId="4CEC02AD"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Interest Rate on the loan</w:t>
            </w:r>
          </w:p>
        </w:tc>
      </w:tr>
      <w:tr w:rsidR="00DB4EF1" w:rsidRPr="00DB4EF1" w14:paraId="2746D74C" w14:textId="77777777" w:rsidTr="00DB4EF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8354AF5"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last_fico_range_low</w:t>
            </w:r>
          </w:p>
        </w:tc>
        <w:tc>
          <w:tcPr>
            <w:tcW w:w="7660" w:type="dxa"/>
            <w:tcBorders>
              <w:top w:val="nil"/>
              <w:left w:val="nil"/>
              <w:bottom w:val="single" w:sz="4" w:space="0" w:color="auto"/>
              <w:right w:val="single" w:sz="4" w:space="0" w:color="auto"/>
            </w:tcBorders>
            <w:shd w:val="clear" w:color="auto" w:fill="auto"/>
            <w:vAlign w:val="bottom"/>
            <w:hideMark/>
          </w:tcPr>
          <w:p w14:paraId="0F89747F"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The lower boundary range the borrower’s last FICO pulled belongs to.</w:t>
            </w:r>
          </w:p>
        </w:tc>
      </w:tr>
      <w:tr w:rsidR="00DB4EF1" w:rsidRPr="00DB4EF1" w14:paraId="35927B29" w14:textId="77777777" w:rsidTr="00DB4EF1">
        <w:trPr>
          <w:trHeight w:val="9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3BE4A0F"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loan_amnt</w:t>
            </w:r>
          </w:p>
        </w:tc>
        <w:tc>
          <w:tcPr>
            <w:tcW w:w="7660" w:type="dxa"/>
            <w:tcBorders>
              <w:top w:val="nil"/>
              <w:left w:val="nil"/>
              <w:bottom w:val="single" w:sz="4" w:space="0" w:color="auto"/>
              <w:right w:val="single" w:sz="4" w:space="0" w:color="auto"/>
            </w:tcBorders>
            <w:shd w:val="clear" w:color="auto" w:fill="auto"/>
            <w:vAlign w:val="bottom"/>
            <w:hideMark/>
          </w:tcPr>
          <w:p w14:paraId="162C1E48"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The listed amount of the loan applied for by the borrower. If at some point in time, the credit department reduces the loan amount, then it will be reflected in this value.</w:t>
            </w:r>
          </w:p>
        </w:tc>
      </w:tr>
      <w:tr w:rsidR="00DB4EF1" w:rsidRPr="00DB4EF1" w14:paraId="02001D70" w14:textId="77777777" w:rsidTr="00DB4EF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F8BA6EA"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loan_status</w:t>
            </w:r>
          </w:p>
        </w:tc>
        <w:tc>
          <w:tcPr>
            <w:tcW w:w="7660" w:type="dxa"/>
            <w:tcBorders>
              <w:top w:val="nil"/>
              <w:left w:val="nil"/>
              <w:bottom w:val="single" w:sz="4" w:space="0" w:color="auto"/>
              <w:right w:val="single" w:sz="4" w:space="0" w:color="auto"/>
            </w:tcBorders>
            <w:shd w:val="clear" w:color="auto" w:fill="auto"/>
            <w:vAlign w:val="bottom"/>
            <w:hideMark/>
          </w:tcPr>
          <w:p w14:paraId="3B8F42BD"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Current status of the loan</w:t>
            </w:r>
          </w:p>
        </w:tc>
      </w:tr>
      <w:tr w:rsidR="00DB4EF1" w:rsidRPr="00DB4EF1" w14:paraId="2AB02A92" w14:textId="77777777" w:rsidTr="00DB4EF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975FDD2"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open_acc</w:t>
            </w:r>
          </w:p>
        </w:tc>
        <w:tc>
          <w:tcPr>
            <w:tcW w:w="7660" w:type="dxa"/>
            <w:tcBorders>
              <w:top w:val="nil"/>
              <w:left w:val="nil"/>
              <w:bottom w:val="single" w:sz="4" w:space="0" w:color="auto"/>
              <w:right w:val="single" w:sz="4" w:space="0" w:color="auto"/>
            </w:tcBorders>
            <w:shd w:val="clear" w:color="auto" w:fill="auto"/>
            <w:vAlign w:val="bottom"/>
            <w:hideMark/>
          </w:tcPr>
          <w:p w14:paraId="1E973A9C"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The number of open credit lines in the borrower's credit file.</w:t>
            </w:r>
          </w:p>
        </w:tc>
      </w:tr>
      <w:tr w:rsidR="00DB4EF1" w:rsidRPr="00DB4EF1" w14:paraId="4554264E" w14:textId="77777777" w:rsidTr="00DB4EF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35DE9D9"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purpose</w:t>
            </w:r>
          </w:p>
        </w:tc>
        <w:tc>
          <w:tcPr>
            <w:tcW w:w="7660" w:type="dxa"/>
            <w:tcBorders>
              <w:top w:val="nil"/>
              <w:left w:val="nil"/>
              <w:bottom w:val="single" w:sz="4" w:space="0" w:color="auto"/>
              <w:right w:val="single" w:sz="4" w:space="0" w:color="auto"/>
            </w:tcBorders>
            <w:shd w:val="clear" w:color="auto" w:fill="auto"/>
            <w:vAlign w:val="bottom"/>
            <w:hideMark/>
          </w:tcPr>
          <w:p w14:paraId="04E0F643"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 xml:space="preserve">A category provided by the borrower for the loan request. </w:t>
            </w:r>
          </w:p>
        </w:tc>
      </w:tr>
      <w:tr w:rsidR="00DB4EF1" w:rsidRPr="00DB4EF1" w14:paraId="6D8BEB11" w14:textId="77777777" w:rsidTr="00DB4EF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84E607E"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revol_bal</w:t>
            </w:r>
          </w:p>
        </w:tc>
        <w:tc>
          <w:tcPr>
            <w:tcW w:w="7660" w:type="dxa"/>
            <w:tcBorders>
              <w:top w:val="nil"/>
              <w:left w:val="nil"/>
              <w:bottom w:val="single" w:sz="4" w:space="0" w:color="auto"/>
              <w:right w:val="single" w:sz="4" w:space="0" w:color="auto"/>
            </w:tcBorders>
            <w:shd w:val="clear" w:color="auto" w:fill="auto"/>
            <w:vAlign w:val="bottom"/>
            <w:hideMark/>
          </w:tcPr>
          <w:p w14:paraId="01D899AB"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Total credit revolving balance</w:t>
            </w:r>
          </w:p>
        </w:tc>
      </w:tr>
      <w:tr w:rsidR="00DB4EF1" w:rsidRPr="00DB4EF1" w14:paraId="1A041D94" w14:textId="77777777" w:rsidTr="00DB4EF1">
        <w:trPr>
          <w:trHeight w:val="6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BC5E2FD"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revol_util</w:t>
            </w:r>
          </w:p>
        </w:tc>
        <w:tc>
          <w:tcPr>
            <w:tcW w:w="7660" w:type="dxa"/>
            <w:tcBorders>
              <w:top w:val="nil"/>
              <w:left w:val="nil"/>
              <w:bottom w:val="single" w:sz="4" w:space="0" w:color="auto"/>
              <w:right w:val="single" w:sz="4" w:space="0" w:color="auto"/>
            </w:tcBorders>
            <w:shd w:val="clear" w:color="auto" w:fill="auto"/>
            <w:vAlign w:val="bottom"/>
            <w:hideMark/>
          </w:tcPr>
          <w:p w14:paraId="61A1DF65"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Revolving line utilization rate, or the amount of credit the borrower is using relative to all available revolving credit.</w:t>
            </w:r>
          </w:p>
        </w:tc>
      </w:tr>
      <w:tr w:rsidR="00DB4EF1" w:rsidRPr="00DB4EF1" w14:paraId="1F851A91" w14:textId="77777777" w:rsidTr="00DB4EF1">
        <w:trPr>
          <w:trHeight w:val="6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2AEF8238"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term</w:t>
            </w:r>
          </w:p>
        </w:tc>
        <w:tc>
          <w:tcPr>
            <w:tcW w:w="7660" w:type="dxa"/>
            <w:tcBorders>
              <w:top w:val="nil"/>
              <w:left w:val="nil"/>
              <w:bottom w:val="single" w:sz="4" w:space="0" w:color="auto"/>
              <w:right w:val="single" w:sz="4" w:space="0" w:color="auto"/>
            </w:tcBorders>
            <w:shd w:val="clear" w:color="auto" w:fill="auto"/>
            <w:vAlign w:val="bottom"/>
            <w:hideMark/>
          </w:tcPr>
          <w:p w14:paraId="416374D0"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The number of payments on the loan. Values are in months and can be either 36 or 60.</w:t>
            </w:r>
          </w:p>
        </w:tc>
      </w:tr>
      <w:tr w:rsidR="00DB4EF1" w:rsidRPr="00DB4EF1" w14:paraId="62FE7A76" w14:textId="77777777" w:rsidTr="00DB4EF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058FFB2"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total_acc</w:t>
            </w:r>
          </w:p>
        </w:tc>
        <w:tc>
          <w:tcPr>
            <w:tcW w:w="7660" w:type="dxa"/>
            <w:tcBorders>
              <w:top w:val="nil"/>
              <w:left w:val="nil"/>
              <w:bottom w:val="single" w:sz="4" w:space="0" w:color="auto"/>
              <w:right w:val="single" w:sz="4" w:space="0" w:color="auto"/>
            </w:tcBorders>
            <w:shd w:val="clear" w:color="auto" w:fill="auto"/>
            <w:vAlign w:val="bottom"/>
            <w:hideMark/>
          </w:tcPr>
          <w:p w14:paraId="01563366"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The total number of credit lines currently in the borrower's credit file</w:t>
            </w:r>
          </w:p>
        </w:tc>
      </w:tr>
      <w:tr w:rsidR="00DB4EF1" w:rsidRPr="00DB4EF1" w14:paraId="57A5F0EF" w14:textId="77777777" w:rsidTr="00DB4EF1">
        <w:trPr>
          <w:trHeight w:val="6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57ACF9BA"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verification_status</w:t>
            </w:r>
          </w:p>
        </w:tc>
        <w:tc>
          <w:tcPr>
            <w:tcW w:w="7660" w:type="dxa"/>
            <w:tcBorders>
              <w:top w:val="nil"/>
              <w:left w:val="nil"/>
              <w:bottom w:val="single" w:sz="4" w:space="0" w:color="auto"/>
              <w:right w:val="single" w:sz="4" w:space="0" w:color="auto"/>
            </w:tcBorders>
            <w:shd w:val="clear" w:color="auto" w:fill="auto"/>
            <w:vAlign w:val="bottom"/>
            <w:hideMark/>
          </w:tcPr>
          <w:p w14:paraId="21F5395A" w14:textId="77777777" w:rsidR="00DB4EF1" w:rsidRPr="00DB4EF1" w:rsidRDefault="00DB4EF1" w:rsidP="00DB4EF1">
            <w:pPr>
              <w:rPr>
                <w:rFonts w:ascii="Calibri" w:hAnsi="Calibri" w:cs="Calibri"/>
                <w:color w:val="000000"/>
                <w:sz w:val="22"/>
                <w:szCs w:val="22"/>
              </w:rPr>
            </w:pPr>
            <w:r w:rsidRPr="00DB4EF1">
              <w:rPr>
                <w:rFonts w:ascii="Calibri" w:hAnsi="Calibri" w:cs="Calibri"/>
                <w:color w:val="000000"/>
                <w:sz w:val="22"/>
                <w:szCs w:val="22"/>
              </w:rPr>
              <w:t>Indicates if income was verified by LC, not verified, or if the income source was verified</w:t>
            </w:r>
          </w:p>
        </w:tc>
      </w:tr>
    </w:tbl>
    <w:p w14:paraId="1418E65B" w14:textId="77777777" w:rsid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1A49E942" w14:textId="77777777" w:rsidR="00DB4EF1" w:rsidRDefault="00DB4EF1"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086454C" w14:textId="77777777" w:rsidR="00DB4EF1" w:rsidRPr="00ED1E7B" w:rsidRDefault="00DB4EF1"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5A1D308D"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szCs w:val="20"/>
        </w:rPr>
      </w:pPr>
      <w:r w:rsidRPr="00ED1E7B">
        <w:rPr>
          <w:rFonts w:asciiTheme="minorHAnsi" w:hAnsiTheme="minorHAnsi" w:cstheme="minorHAnsi"/>
          <w:b/>
          <w:color w:val="000000"/>
          <w:szCs w:val="20"/>
        </w:rPr>
        <w:t>Solution Statement</w:t>
      </w:r>
    </w:p>
    <w:p w14:paraId="2CDC770D" w14:textId="77777777" w:rsid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66E19AF1" w14:textId="62EFC349" w:rsidR="00B4218E" w:rsidRPr="00ED1E7B" w:rsidRDefault="00DB4EF1"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Cs w:val="20"/>
        </w:rPr>
      </w:pPr>
      <w:r>
        <w:rPr>
          <w:rFonts w:asciiTheme="minorHAnsi" w:hAnsiTheme="minorHAnsi" w:cstheme="minorHAnsi"/>
          <w:color w:val="000000"/>
        </w:rPr>
        <w:lastRenderedPageBreak/>
        <w:t xml:space="preserve">The </w:t>
      </w:r>
      <w:r w:rsidRPr="00DB4EF1">
        <w:rPr>
          <w:rFonts w:asciiTheme="minorHAnsi" w:hAnsiTheme="minorHAnsi" w:cstheme="minorHAnsi"/>
          <w:i/>
          <w:color w:val="000000"/>
        </w:rPr>
        <w:t>Investor ML</w:t>
      </w:r>
      <w:r>
        <w:rPr>
          <w:rFonts w:asciiTheme="minorHAnsi" w:hAnsiTheme="minorHAnsi" w:cstheme="minorHAnsi"/>
          <w:color w:val="000000"/>
        </w:rPr>
        <w:t xml:space="preserve"> </w:t>
      </w:r>
      <w:r w:rsidR="005831FD">
        <w:rPr>
          <w:rFonts w:asciiTheme="minorHAnsi" w:hAnsiTheme="minorHAnsi" w:cstheme="minorHAnsi"/>
          <w:color w:val="000000"/>
        </w:rPr>
        <w:t>solution will be predictions of either loan status will be fully paid or not.</w:t>
      </w:r>
      <w:r w:rsidR="008A22F5">
        <w:rPr>
          <w:rFonts w:asciiTheme="minorHAnsi" w:hAnsiTheme="minorHAnsi" w:cstheme="minorHAnsi"/>
          <w:color w:val="000000"/>
          <w:szCs w:val="20"/>
        </w:rPr>
        <w:t xml:space="preserve"> </w:t>
      </w:r>
      <w:r w:rsidR="005831FD">
        <w:rPr>
          <w:rFonts w:asciiTheme="minorHAnsi" w:hAnsiTheme="minorHAnsi" w:cstheme="minorHAnsi"/>
          <w:color w:val="000000"/>
          <w:szCs w:val="20"/>
        </w:rPr>
        <w:t>First, I will analyze the dataset to choose the features from all available 150 features. Identify the features that will be available during loan application process. Analyze, understand dataset and gain good understanding of dataset.</w:t>
      </w:r>
      <w:r w:rsidR="00702339" w:rsidRPr="00ED1E7B">
        <w:rPr>
          <w:rFonts w:asciiTheme="minorHAnsi" w:hAnsiTheme="minorHAnsi" w:cstheme="minorHAnsi"/>
          <w:color w:val="000000"/>
          <w:szCs w:val="20"/>
        </w:rPr>
        <w:t xml:space="preserve"> Then I will</w:t>
      </w:r>
      <w:r w:rsidR="005831FD">
        <w:rPr>
          <w:rFonts w:asciiTheme="minorHAnsi" w:hAnsiTheme="minorHAnsi" w:cstheme="minorHAnsi"/>
          <w:color w:val="000000"/>
          <w:szCs w:val="20"/>
        </w:rPr>
        <w:t xml:space="preserve"> prepare features and targets label required for classification.</w:t>
      </w:r>
      <w:r w:rsidR="00702339" w:rsidRPr="00ED1E7B">
        <w:rPr>
          <w:rFonts w:asciiTheme="minorHAnsi" w:hAnsiTheme="minorHAnsi" w:cstheme="minorHAnsi"/>
          <w:color w:val="000000"/>
          <w:szCs w:val="20"/>
        </w:rPr>
        <w:t xml:space="preserve"> </w:t>
      </w:r>
      <w:r w:rsidR="005831FD">
        <w:rPr>
          <w:rFonts w:asciiTheme="minorHAnsi" w:hAnsiTheme="minorHAnsi" w:cstheme="minorHAnsi"/>
          <w:color w:val="000000"/>
          <w:szCs w:val="20"/>
        </w:rPr>
        <w:t>Perform various data processing steps like missing value imputations</w:t>
      </w:r>
      <w:r w:rsidR="00FD1AC1">
        <w:rPr>
          <w:rFonts w:asciiTheme="minorHAnsi" w:hAnsiTheme="minorHAnsi" w:cstheme="minorHAnsi"/>
          <w:color w:val="000000"/>
          <w:szCs w:val="20"/>
        </w:rPr>
        <w:t>, scaling features, one-hot encoding of categorical features</w:t>
      </w:r>
      <w:r w:rsidR="00702339" w:rsidRPr="00ED1E7B">
        <w:rPr>
          <w:rFonts w:asciiTheme="minorHAnsi" w:hAnsiTheme="minorHAnsi" w:cstheme="minorHAnsi"/>
          <w:color w:val="000000"/>
          <w:szCs w:val="20"/>
        </w:rPr>
        <w:t xml:space="preserve">. </w:t>
      </w:r>
    </w:p>
    <w:p w14:paraId="7801F35A" w14:textId="77777777" w:rsidR="00B4218E" w:rsidRPr="00ED1E7B" w:rsidRDefault="00B4218E"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Cs w:val="20"/>
        </w:rPr>
      </w:pPr>
    </w:p>
    <w:p w14:paraId="7DE1C1CC" w14:textId="2E4A5A89"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ED1E7B">
        <w:rPr>
          <w:rFonts w:asciiTheme="minorHAnsi" w:hAnsiTheme="minorHAnsi" w:cstheme="minorHAnsi"/>
          <w:color w:val="000000"/>
          <w:szCs w:val="20"/>
        </w:rPr>
        <w:t xml:space="preserve">For training </w:t>
      </w:r>
      <w:r w:rsidR="00FD1AC1" w:rsidRPr="00ED1E7B">
        <w:rPr>
          <w:rFonts w:asciiTheme="minorHAnsi" w:hAnsiTheme="minorHAnsi" w:cstheme="minorHAnsi"/>
          <w:color w:val="000000"/>
          <w:szCs w:val="20"/>
        </w:rPr>
        <w:t>models,</w:t>
      </w:r>
      <w:r w:rsidRPr="00ED1E7B">
        <w:rPr>
          <w:rFonts w:asciiTheme="minorHAnsi" w:hAnsiTheme="minorHAnsi" w:cstheme="minorHAnsi"/>
          <w:color w:val="000000"/>
          <w:szCs w:val="20"/>
        </w:rPr>
        <w:t xml:space="preserve"> I will compare logistic regression</w:t>
      </w:r>
      <w:r w:rsidR="00B4218E" w:rsidRPr="00ED1E7B">
        <w:rPr>
          <w:rFonts w:asciiTheme="minorHAnsi" w:hAnsiTheme="minorHAnsi" w:cstheme="minorHAnsi"/>
          <w:color w:val="000000"/>
          <w:szCs w:val="20"/>
        </w:rPr>
        <w:t xml:space="preserve">, </w:t>
      </w:r>
      <w:r w:rsidR="008A22F5">
        <w:rPr>
          <w:rFonts w:asciiTheme="minorHAnsi" w:hAnsiTheme="minorHAnsi" w:cstheme="minorHAnsi"/>
          <w:color w:val="000000"/>
          <w:szCs w:val="20"/>
        </w:rPr>
        <w:t xml:space="preserve">ensemble models </w:t>
      </w:r>
      <w:r w:rsidRPr="00ED1E7B">
        <w:rPr>
          <w:rFonts w:asciiTheme="minorHAnsi" w:hAnsiTheme="minorHAnsi" w:cstheme="minorHAnsi"/>
          <w:color w:val="000000"/>
          <w:szCs w:val="20"/>
        </w:rPr>
        <w:t xml:space="preserve">since this is a </w:t>
      </w:r>
      <w:r w:rsidR="00894FF2" w:rsidRPr="00ED1E7B">
        <w:rPr>
          <w:rFonts w:asciiTheme="minorHAnsi" w:hAnsiTheme="minorHAnsi" w:cstheme="minorHAnsi"/>
          <w:color w:val="000000"/>
          <w:szCs w:val="20"/>
        </w:rPr>
        <w:t>classification problem. </w:t>
      </w:r>
      <w:r w:rsidR="009D4370" w:rsidRPr="00ED1E7B">
        <w:rPr>
          <w:rFonts w:asciiTheme="minorHAnsi" w:hAnsiTheme="minorHAnsi" w:cstheme="minorHAnsi"/>
          <w:color w:val="000000"/>
          <w:szCs w:val="20"/>
        </w:rPr>
        <w:t>Finally,</w:t>
      </w:r>
      <w:r w:rsidR="00EE38AD" w:rsidRPr="00ED1E7B">
        <w:rPr>
          <w:rFonts w:asciiTheme="minorHAnsi" w:hAnsiTheme="minorHAnsi" w:cstheme="minorHAnsi"/>
          <w:color w:val="000000"/>
          <w:szCs w:val="20"/>
        </w:rPr>
        <w:t xml:space="preserve"> I will select the best model for </w:t>
      </w:r>
      <w:r w:rsidR="00E36381" w:rsidRPr="00ED1E7B">
        <w:rPr>
          <w:rFonts w:asciiTheme="minorHAnsi" w:hAnsiTheme="minorHAnsi" w:cstheme="minorHAnsi"/>
          <w:color w:val="000000"/>
          <w:szCs w:val="20"/>
        </w:rPr>
        <w:t>this problem and fine tune parameter</w:t>
      </w:r>
      <w:r w:rsidR="00EE38AD" w:rsidRPr="00ED1E7B">
        <w:rPr>
          <w:rFonts w:asciiTheme="minorHAnsi" w:hAnsiTheme="minorHAnsi" w:cstheme="minorHAnsi"/>
          <w:color w:val="000000"/>
          <w:szCs w:val="20"/>
        </w:rPr>
        <w:t xml:space="preserve"> to get best accuracy.</w:t>
      </w:r>
    </w:p>
    <w:p w14:paraId="58D4A3EC"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0A17577"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ED1E7B">
        <w:rPr>
          <w:rFonts w:asciiTheme="minorHAnsi" w:hAnsiTheme="minorHAnsi" w:cstheme="minorHAnsi"/>
          <w:b/>
          <w:color w:val="000000"/>
          <w:szCs w:val="20"/>
        </w:rPr>
        <w:t>Benchmark Model</w:t>
      </w:r>
    </w:p>
    <w:p w14:paraId="7D24432C"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331F361" w14:textId="4CA862EA"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Cs w:val="20"/>
        </w:rPr>
      </w:pPr>
      <w:r w:rsidRPr="00ED1E7B">
        <w:rPr>
          <w:rFonts w:asciiTheme="minorHAnsi" w:hAnsiTheme="minorHAnsi" w:cstheme="minorHAnsi"/>
          <w:color w:val="000000"/>
          <w:szCs w:val="20"/>
        </w:rPr>
        <w:t>For this problem</w:t>
      </w:r>
      <w:r w:rsidR="00B4218E" w:rsidRPr="00ED1E7B">
        <w:rPr>
          <w:rFonts w:asciiTheme="minorHAnsi" w:hAnsiTheme="minorHAnsi" w:cstheme="minorHAnsi"/>
          <w:color w:val="000000"/>
          <w:szCs w:val="20"/>
        </w:rPr>
        <w:t xml:space="preserve">, the benchmark model will be </w:t>
      </w:r>
      <w:r w:rsidR="00FD1AC1">
        <w:rPr>
          <w:rFonts w:asciiTheme="minorHAnsi" w:hAnsiTheme="minorHAnsi" w:cstheme="minorHAnsi"/>
          <w:color w:val="000000"/>
          <w:szCs w:val="20"/>
        </w:rPr>
        <w:t xml:space="preserve">naïve predictor, naïve predictor is designed </w:t>
      </w:r>
      <w:r w:rsidR="008A22F5">
        <w:rPr>
          <w:rFonts w:asciiTheme="minorHAnsi" w:hAnsiTheme="minorHAnsi" w:cstheme="minorHAnsi"/>
          <w:color w:val="000000"/>
          <w:szCs w:val="20"/>
        </w:rPr>
        <w:t>using Gaussian NB model</w:t>
      </w:r>
      <w:r w:rsidR="00B4218E" w:rsidRPr="00ED1E7B">
        <w:rPr>
          <w:rFonts w:asciiTheme="minorHAnsi" w:hAnsiTheme="minorHAnsi" w:cstheme="minorHAnsi"/>
          <w:color w:val="000000"/>
          <w:szCs w:val="20"/>
        </w:rPr>
        <w:t xml:space="preserve">. I will try to beat its performance </w:t>
      </w:r>
      <w:r w:rsidR="00FD1AC1">
        <w:rPr>
          <w:rFonts w:asciiTheme="minorHAnsi" w:hAnsiTheme="minorHAnsi" w:cstheme="minorHAnsi"/>
          <w:color w:val="000000"/>
          <w:szCs w:val="20"/>
        </w:rPr>
        <w:t xml:space="preserve">of naïve predictor </w:t>
      </w:r>
      <w:r w:rsidR="00B4218E" w:rsidRPr="00ED1E7B">
        <w:rPr>
          <w:rFonts w:asciiTheme="minorHAnsi" w:hAnsiTheme="minorHAnsi" w:cstheme="minorHAnsi"/>
          <w:color w:val="000000"/>
          <w:szCs w:val="20"/>
        </w:rPr>
        <w:t>with other algorithms.</w:t>
      </w:r>
    </w:p>
    <w:p w14:paraId="5E52CEF1"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9D9D363"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r w:rsidRPr="00ED1E7B">
        <w:rPr>
          <w:rFonts w:asciiTheme="minorHAnsi" w:hAnsiTheme="minorHAnsi" w:cstheme="minorHAnsi"/>
          <w:b/>
          <w:color w:val="000000"/>
          <w:szCs w:val="20"/>
        </w:rPr>
        <w:t>Evaluation Metrics</w:t>
      </w:r>
    </w:p>
    <w:p w14:paraId="248F3CA8"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2616BBA5" w14:textId="77777777" w:rsidR="00FD1AC1" w:rsidRPr="00FD1AC1" w:rsidRDefault="00FD1AC1" w:rsidP="00FD1AC1">
      <w:pPr>
        <w:rPr>
          <w:rFonts w:asciiTheme="minorHAnsi" w:hAnsiTheme="minorHAnsi" w:cstheme="minorHAnsi"/>
        </w:rPr>
      </w:pPr>
      <w:r w:rsidRPr="00FD1AC1">
        <w:rPr>
          <w:rStyle w:val="Emphasis"/>
          <w:rFonts w:asciiTheme="minorHAnsi" w:hAnsiTheme="minorHAnsi" w:cstheme="minorHAnsi"/>
          <w:color w:val="000000"/>
        </w:rPr>
        <w:t>Investor ML</w:t>
      </w:r>
      <w:r w:rsidRPr="00FD1AC1">
        <w:rPr>
          <w:rFonts w:asciiTheme="minorHAnsi" w:hAnsiTheme="minorHAnsi" w:cstheme="minorHAnsi"/>
          <w:color w:val="000000"/>
          <w:shd w:val="clear" w:color="auto" w:fill="FFFFFF"/>
        </w:rPr>
        <w:t xml:space="preserve">, is particularly interested in predicting who will fully pay back the loan. It would seem that using accuracy as a metric for evaluating a particular model's </w:t>
      </w:r>
      <w:r w:rsidR="00B376F1" w:rsidRPr="00FD1AC1">
        <w:rPr>
          <w:rFonts w:asciiTheme="minorHAnsi" w:hAnsiTheme="minorHAnsi" w:cstheme="minorHAnsi"/>
          <w:color w:val="000000"/>
          <w:shd w:val="clear" w:color="auto" w:fill="FFFFFF"/>
        </w:rPr>
        <w:t>performance</w:t>
      </w:r>
      <w:r w:rsidRPr="00FD1AC1">
        <w:rPr>
          <w:rFonts w:asciiTheme="minorHAnsi" w:hAnsiTheme="minorHAnsi" w:cstheme="minorHAnsi"/>
          <w:color w:val="000000"/>
          <w:shd w:val="clear" w:color="auto" w:fill="FFFFFF"/>
        </w:rPr>
        <w:t xml:space="preserve"> would be appropriate. Additionally, identifying someone that does not fully pay back loan would be detrimental to</w:t>
      </w:r>
      <w:r w:rsidRPr="00FD1AC1">
        <w:rPr>
          <w:rStyle w:val="apple-converted-space"/>
          <w:rFonts w:asciiTheme="minorHAnsi" w:hAnsiTheme="minorHAnsi" w:cstheme="minorHAnsi"/>
          <w:color w:val="000000"/>
          <w:shd w:val="clear" w:color="auto" w:fill="FFFFFF"/>
        </w:rPr>
        <w:t> </w:t>
      </w:r>
      <w:r w:rsidRPr="00FD1AC1">
        <w:rPr>
          <w:rStyle w:val="Emphasis"/>
          <w:rFonts w:asciiTheme="minorHAnsi" w:hAnsiTheme="minorHAnsi" w:cstheme="minorHAnsi"/>
          <w:color w:val="000000"/>
        </w:rPr>
        <w:t>Investor ML</w:t>
      </w:r>
      <w:r w:rsidRPr="00FD1AC1">
        <w:rPr>
          <w:rFonts w:asciiTheme="minorHAnsi" w:hAnsiTheme="minorHAnsi" w:cstheme="minorHAnsi"/>
          <w:color w:val="000000"/>
          <w:shd w:val="clear" w:color="auto" w:fill="FFFFFF"/>
        </w:rPr>
        <w:t>, since they are looking to invest on individual who will pay back loan. Therefore, a model's ability to precisely predict those who fully back is more important than the model's ability to recall those individuals. We can use F-beta score as a metric that considers both precision and recall:</w:t>
      </w:r>
    </w:p>
    <w:p w14:paraId="51296EC6" w14:textId="77777777" w:rsidR="00FD1AC1" w:rsidRDefault="0045203B" w:rsidP="00FD1AC1">
      <w:pPr>
        <w:jc w:val="center"/>
        <w:rPr>
          <w:rStyle w:val="mi"/>
          <w:rFonts w:asciiTheme="minorHAnsi" w:hAnsiTheme="minorHAnsi" w:cstheme="minorHAnsi"/>
          <w:color w:val="000000"/>
          <w:bdr w:val="none" w:sz="0" w:space="0" w:color="auto" w:frame="1"/>
        </w:rPr>
      </w:pPr>
      <m:oMathPara>
        <m:oMath>
          <m:r>
            <m:rPr>
              <m:sty m:val="b"/>
            </m:rPr>
            <w:rPr>
              <w:rStyle w:val="mi"/>
              <w:rFonts w:ascii="Cambria Math" w:hAnsi="Cambria Math" w:cstheme="minorHAnsi"/>
              <w:color w:val="000000"/>
              <w:bdr w:val="none" w:sz="0" w:space="0" w:color="auto" w:frame="1"/>
            </w:rPr>
            <m:t>Fβ</m:t>
          </m:r>
          <m:r>
            <m:rPr>
              <m:sty m:val="b"/>
            </m:rPr>
            <w:rPr>
              <w:rStyle w:val="mo"/>
              <w:rFonts w:ascii="Cambria Math" w:hAnsi="Cambria Math" w:cstheme="minorHAnsi"/>
              <w:color w:val="000000"/>
              <w:bdr w:val="none" w:sz="0" w:space="0" w:color="auto" w:frame="1"/>
            </w:rPr>
            <m:t>=</m:t>
          </m:r>
          <m:d>
            <m:dPr>
              <m:ctrlPr>
                <w:rPr>
                  <w:rStyle w:val="mo"/>
                  <w:rFonts w:ascii="Cambria Math" w:hAnsi="Cambria Math" w:cstheme="minorHAnsi"/>
                  <w:b/>
                  <w:bCs/>
                  <w:color w:val="000000"/>
                  <w:bdr w:val="none" w:sz="0" w:space="0" w:color="auto" w:frame="1"/>
                </w:rPr>
              </m:ctrlPr>
            </m:dPr>
            <m:e>
              <m:r>
                <m:rPr>
                  <m:sty m:val="p"/>
                </m:rPr>
                <w:rPr>
                  <w:rStyle w:val="mn"/>
                  <w:rFonts w:ascii="Cambria Math" w:hAnsi="Cambria Math" w:cstheme="minorHAnsi"/>
                  <w:color w:val="000000"/>
                  <w:bdr w:val="none" w:sz="0" w:space="0" w:color="auto" w:frame="1"/>
                </w:rPr>
                <m:t>1</m:t>
              </m:r>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β</m:t>
              </m:r>
              <m:r>
                <m:rPr>
                  <m:sty m:val="p"/>
                </m:rPr>
                <w:rPr>
                  <w:rStyle w:val="mn"/>
                  <w:rFonts w:ascii="Cambria Math" w:hAnsi="Cambria Math" w:cstheme="minorHAnsi"/>
                  <w:color w:val="000000"/>
                  <w:bdr w:val="none" w:sz="0" w:space="0" w:color="auto" w:frame="1"/>
                </w:rPr>
                <m:t>2</m:t>
              </m:r>
            </m:e>
          </m:d>
          <m:r>
            <m:rPr>
              <m:sty m:val="b"/>
            </m:rPr>
            <w:rPr>
              <w:rStyle w:val="mo"/>
              <w:rFonts w:ascii="Cambria Math" w:hAnsi="Cambria Math" w:cs="Cambria Math"/>
              <w:color w:val="000000"/>
              <w:bdr w:val="none" w:sz="0" w:space="0" w:color="auto" w:frame="1"/>
            </w:rPr>
            <m:t>⋅</m:t>
          </m:r>
          <m:f>
            <m:fPr>
              <m:ctrlPr>
                <w:rPr>
                  <w:rStyle w:val="mi"/>
                  <w:rFonts w:ascii="Cambria Math" w:hAnsi="Cambria Math" w:cstheme="minorHAnsi"/>
                  <w:b/>
                  <w:bCs/>
                  <w:color w:val="000000"/>
                  <w:bdr w:val="none" w:sz="0" w:space="0" w:color="auto" w:frame="1"/>
                </w:rPr>
              </m:ctrlPr>
            </m:fPr>
            <m:num>
              <m:r>
                <m:rPr>
                  <m:sty m:val="b"/>
                </m:rPr>
                <w:rPr>
                  <w:rStyle w:val="mi"/>
                  <w:rFonts w:ascii="Cambria Math" w:hAnsi="Cambria Math" w:cstheme="minorHAnsi"/>
                  <w:color w:val="000000"/>
                  <w:bdr w:val="none" w:sz="0" w:space="0" w:color="auto" w:frame="1"/>
                </w:rPr>
                <m:t>precision</m:t>
              </m:r>
              <m:r>
                <m:rPr>
                  <m:sty m:val="b"/>
                </m:rPr>
                <w:rPr>
                  <w:rStyle w:val="mo"/>
                  <w:rFonts w:ascii="Cambria Math" w:hAnsi="Cambria Math" w:cs="Cambria Math"/>
                  <w:color w:val="000000"/>
                  <w:bdr w:val="none" w:sz="0" w:space="0" w:color="auto" w:frame="1"/>
                </w:rPr>
                <m:t>⋅</m:t>
              </m:r>
              <m:r>
                <m:rPr>
                  <m:sty m:val="b"/>
                </m:rPr>
                <w:rPr>
                  <w:rStyle w:val="mi"/>
                  <w:rFonts w:ascii="Cambria Math" w:hAnsi="Cambria Math" w:cstheme="minorHAnsi"/>
                  <w:color w:val="000000"/>
                  <w:bdr w:val="none" w:sz="0" w:space="0" w:color="auto" w:frame="1"/>
                </w:rPr>
                <m:t>recall</m:t>
              </m:r>
              <m:ctrlPr>
                <w:rPr>
                  <w:rStyle w:val="mo"/>
                  <w:rFonts w:ascii="Cambria Math" w:hAnsi="Cambria Math" w:cs="Cambria Math"/>
                  <w:b/>
                  <w:bCs/>
                  <w:color w:val="000000"/>
                  <w:bdr w:val="none" w:sz="0" w:space="0" w:color="auto" w:frame="1"/>
                </w:rPr>
              </m:ctrlPr>
            </m:num>
            <m:den>
              <m:d>
                <m:dPr>
                  <m:ctrlPr>
                    <w:rPr>
                      <w:rStyle w:val="mo"/>
                      <w:rFonts w:ascii="Cambria Math" w:hAnsi="Cambria Math" w:cstheme="minorHAnsi"/>
                      <w:b/>
                      <w:bCs/>
                      <w:color w:val="000000"/>
                      <w:bdr w:val="none" w:sz="0" w:space="0" w:color="auto" w:frame="1"/>
                    </w:rPr>
                  </m:ctrlPr>
                </m:dPr>
                <m:e>
                  <m:r>
                    <m:rPr>
                      <m:sty m:val="b"/>
                    </m:rPr>
                    <w:rPr>
                      <w:rStyle w:val="mi"/>
                      <w:rFonts w:ascii="Cambria Math" w:hAnsi="Cambria Math" w:cstheme="minorHAnsi"/>
                      <w:color w:val="000000"/>
                      <w:bdr w:val="none" w:sz="0" w:space="0" w:color="auto" w:frame="1"/>
                    </w:rPr>
                    <m:t>β</m:t>
                  </m:r>
                  <m:r>
                    <m:rPr>
                      <m:sty m:val="p"/>
                    </m:rPr>
                    <w:rPr>
                      <w:rStyle w:val="mn"/>
                      <w:rFonts w:ascii="Cambria Math" w:hAnsi="Cambria Math" w:cstheme="minorHAnsi"/>
                      <w:color w:val="000000"/>
                      <w:bdr w:val="none" w:sz="0" w:space="0" w:color="auto" w:frame="1"/>
                    </w:rPr>
                    <m:t>2</m:t>
                  </m:r>
                  <m:r>
                    <m:rPr>
                      <m:sty m:val="b"/>
                    </m:rPr>
                    <w:rPr>
                      <w:rStyle w:val="mo"/>
                      <w:rFonts w:ascii="Cambria Math" w:hAnsi="Cambria Math" w:cs="Cambria Math"/>
                      <w:color w:val="000000"/>
                      <w:bdr w:val="none" w:sz="0" w:space="0" w:color="auto" w:frame="1"/>
                    </w:rPr>
                    <m:t>⋅</m:t>
                  </m:r>
                  <m:r>
                    <m:rPr>
                      <m:sty m:val="b"/>
                    </m:rPr>
                    <w:rPr>
                      <w:rStyle w:val="mi"/>
                      <w:rFonts w:ascii="Cambria Math" w:hAnsi="Cambria Math" w:cstheme="minorHAnsi"/>
                      <w:color w:val="000000"/>
                      <w:bdr w:val="none" w:sz="0" w:space="0" w:color="auto" w:frame="1"/>
                    </w:rPr>
                    <m:t>precision</m:t>
                  </m:r>
                </m:e>
              </m:d>
              <m:r>
                <m:rPr>
                  <m:sty m:val="b"/>
                </m:rPr>
                <w:rPr>
                  <w:rStyle w:val="mo"/>
                  <w:rFonts w:ascii="Cambria Math" w:hAnsi="Cambria Math" w:cstheme="minorHAnsi"/>
                  <w:color w:val="000000"/>
                  <w:bdr w:val="none" w:sz="0" w:space="0" w:color="auto" w:frame="1"/>
                </w:rPr>
                <m:t>+</m:t>
              </m:r>
              <m:r>
                <m:rPr>
                  <m:sty m:val="b"/>
                </m:rPr>
                <w:rPr>
                  <w:rStyle w:val="mi"/>
                  <w:rFonts w:ascii="Cambria Math" w:hAnsi="Cambria Math" w:cstheme="minorHAnsi"/>
                  <w:color w:val="000000"/>
                  <w:bdr w:val="none" w:sz="0" w:space="0" w:color="auto" w:frame="1"/>
                </w:rPr>
                <m:t>recall</m:t>
              </m:r>
            </m:den>
          </m:f>
        </m:oMath>
      </m:oMathPara>
    </w:p>
    <w:p w14:paraId="3D8B86DC" w14:textId="77777777" w:rsidR="00FD1AC1" w:rsidRPr="00FD1AC1" w:rsidRDefault="00FD1AC1" w:rsidP="00FD1AC1">
      <w:pPr>
        <w:jc w:val="center"/>
        <w:rPr>
          <w:rFonts w:asciiTheme="minorHAnsi" w:hAnsiTheme="minorHAnsi" w:cstheme="minorHAnsi"/>
          <w:color w:val="000000"/>
          <w:bdr w:val="none" w:sz="0" w:space="0" w:color="auto" w:frame="1"/>
        </w:rPr>
      </w:pPr>
    </w:p>
    <w:p w14:paraId="2CC17319" w14:textId="77777777" w:rsidR="00FD1AC1" w:rsidRPr="00FD1AC1" w:rsidRDefault="00FD1AC1" w:rsidP="00FD1AC1">
      <w:pPr>
        <w:rPr>
          <w:rFonts w:asciiTheme="minorHAnsi" w:hAnsiTheme="minorHAnsi" w:cstheme="minorHAnsi"/>
        </w:rPr>
      </w:pPr>
      <w:r w:rsidRPr="00FD1AC1">
        <w:rPr>
          <w:rFonts w:asciiTheme="minorHAnsi" w:hAnsiTheme="minorHAnsi" w:cstheme="minorHAnsi"/>
          <w:color w:val="000000"/>
          <w:shd w:val="clear" w:color="auto" w:fill="FFFFFF"/>
        </w:rPr>
        <w:t>In particular, when</w:t>
      </w:r>
      <w:r w:rsidRPr="00FD1AC1">
        <w:rPr>
          <w:rStyle w:val="apple-converted-space"/>
          <w:rFonts w:asciiTheme="minorHAnsi" w:hAnsiTheme="minorHAnsi" w:cstheme="minorHAnsi"/>
          <w:color w:val="000000"/>
          <w:shd w:val="clear" w:color="auto" w:fill="FFFFFF"/>
        </w:rPr>
        <w:t> </w:t>
      </w:r>
      <w:r w:rsidRPr="00FD1AC1">
        <w:rPr>
          <w:rStyle w:val="mi"/>
          <w:rFonts w:asciiTheme="minorHAnsi" w:hAnsiTheme="minorHAnsi" w:cstheme="minorHAnsi"/>
          <w:color w:val="000000"/>
          <w:bdr w:val="none" w:sz="0" w:space="0" w:color="auto" w:frame="1"/>
        </w:rPr>
        <w:t>β</w:t>
      </w:r>
      <w:r w:rsidRPr="00FD1AC1">
        <w:rPr>
          <w:rStyle w:val="mo"/>
          <w:rFonts w:asciiTheme="minorHAnsi" w:hAnsiTheme="minorHAnsi" w:cstheme="minorHAnsi"/>
          <w:color w:val="000000"/>
          <w:bdr w:val="none" w:sz="0" w:space="0" w:color="auto" w:frame="1"/>
        </w:rPr>
        <w:t>=</w:t>
      </w:r>
      <w:r w:rsidRPr="00FD1AC1">
        <w:rPr>
          <w:rStyle w:val="mn"/>
          <w:rFonts w:asciiTheme="minorHAnsi" w:hAnsiTheme="minorHAnsi" w:cstheme="minorHAnsi"/>
          <w:color w:val="000000"/>
          <w:bdr w:val="none" w:sz="0" w:space="0" w:color="auto" w:frame="1"/>
        </w:rPr>
        <w:t>0.5</w:t>
      </w:r>
      <w:r w:rsidRPr="00FD1AC1">
        <w:rPr>
          <w:rFonts w:asciiTheme="minorHAnsi" w:hAnsiTheme="minorHAnsi" w:cstheme="minorHAnsi"/>
          <w:color w:val="000000"/>
          <w:shd w:val="clear" w:color="auto" w:fill="FFFFFF"/>
        </w:rPr>
        <w:t>, more emphasis is placed on precision. This is called the</w:t>
      </w:r>
      <w:r w:rsidRPr="00FD1AC1">
        <w:rPr>
          <w:rStyle w:val="apple-converted-space"/>
          <w:rFonts w:asciiTheme="minorHAnsi" w:hAnsiTheme="minorHAnsi" w:cstheme="minorHAnsi"/>
          <w:color w:val="000000"/>
          <w:shd w:val="clear" w:color="auto" w:fill="FFFFFF"/>
        </w:rPr>
        <w:t> </w:t>
      </w:r>
      <w:r w:rsidRPr="00FD1AC1">
        <w:rPr>
          <w:rStyle w:val="Strong"/>
          <w:rFonts w:asciiTheme="minorHAnsi" w:hAnsiTheme="minorHAnsi" w:cstheme="minorHAnsi"/>
          <w:color w:val="000000"/>
        </w:rPr>
        <w:t>F</w:t>
      </w:r>
      <w:r w:rsidRPr="00FD1AC1">
        <w:rPr>
          <w:rStyle w:val="mn"/>
          <w:rFonts w:asciiTheme="minorHAnsi" w:hAnsiTheme="minorHAnsi" w:cstheme="minorHAnsi"/>
          <w:color w:val="000000"/>
          <w:bdr w:val="none" w:sz="0" w:space="0" w:color="auto" w:frame="1"/>
        </w:rPr>
        <w:t>0.5</w:t>
      </w:r>
      <w:r w:rsidRPr="00FD1AC1">
        <w:rPr>
          <w:rStyle w:val="apple-converted-space"/>
          <w:rFonts w:asciiTheme="minorHAnsi" w:hAnsiTheme="minorHAnsi" w:cstheme="minorHAnsi"/>
          <w:color w:val="000000"/>
          <w:shd w:val="clear" w:color="auto" w:fill="FFFFFF"/>
        </w:rPr>
        <w:t> </w:t>
      </w:r>
      <w:r w:rsidRPr="00FD1AC1">
        <w:rPr>
          <w:rFonts w:asciiTheme="minorHAnsi" w:hAnsiTheme="minorHAnsi" w:cstheme="minorHAnsi"/>
          <w:color w:val="000000"/>
          <w:shd w:val="clear" w:color="auto" w:fill="FFFFFF"/>
        </w:rPr>
        <w:t xml:space="preserve">score (or F-score for simplicity). Looking at the distribution of classes (those who fully pay loan, and those who </w:t>
      </w:r>
      <w:r w:rsidR="00B376F1" w:rsidRPr="00FD1AC1">
        <w:rPr>
          <w:rFonts w:asciiTheme="minorHAnsi" w:hAnsiTheme="minorHAnsi" w:cstheme="minorHAnsi"/>
          <w:color w:val="000000"/>
          <w:shd w:val="clear" w:color="auto" w:fill="FFFFFF"/>
        </w:rPr>
        <w:t>don’t</w:t>
      </w:r>
      <w:r w:rsidRPr="00FD1AC1">
        <w:rPr>
          <w:rFonts w:asciiTheme="minorHAnsi" w:hAnsiTheme="minorHAnsi" w:cstheme="minorHAnsi"/>
          <w:color w:val="000000"/>
          <w:shd w:val="clear" w:color="auto" w:fill="FFFFFF"/>
        </w:rPr>
        <w:t>), it's clear most individuals fully pay back loan. This can greatly affect accuracy, since we could simply say "this person will pay back loan" and generally be right, without ever looking at the data! Making such a statement would be called naive, since we have not considered any information to substantiate the claim. It is always important to consider the naive prediction for your data, to help establish a benchmark for whether a model is performing well. That been said, using that prediction would be pointless: If we predicted all people pay back loan,</w:t>
      </w:r>
      <w:r w:rsidRPr="00FD1AC1">
        <w:rPr>
          <w:rStyle w:val="apple-converted-space"/>
          <w:rFonts w:asciiTheme="minorHAnsi" w:hAnsiTheme="minorHAnsi" w:cstheme="minorHAnsi"/>
          <w:color w:val="000000"/>
          <w:shd w:val="clear" w:color="auto" w:fill="FFFFFF"/>
        </w:rPr>
        <w:t> </w:t>
      </w:r>
      <w:r w:rsidRPr="00FD1AC1">
        <w:rPr>
          <w:rStyle w:val="Emphasis"/>
          <w:rFonts w:asciiTheme="minorHAnsi" w:hAnsiTheme="minorHAnsi" w:cstheme="minorHAnsi"/>
          <w:color w:val="000000"/>
        </w:rPr>
        <w:t>Investor ML</w:t>
      </w:r>
      <w:r w:rsidRPr="00FD1AC1">
        <w:rPr>
          <w:rStyle w:val="apple-converted-space"/>
          <w:rFonts w:asciiTheme="minorHAnsi" w:hAnsiTheme="minorHAnsi" w:cstheme="minorHAnsi"/>
          <w:color w:val="000000"/>
          <w:shd w:val="clear" w:color="auto" w:fill="FFFFFF"/>
        </w:rPr>
        <w:t> </w:t>
      </w:r>
      <w:r w:rsidRPr="00FD1AC1">
        <w:rPr>
          <w:rFonts w:asciiTheme="minorHAnsi" w:hAnsiTheme="minorHAnsi" w:cstheme="minorHAnsi"/>
          <w:color w:val="000000"/>
          <w:shd w:val="clear" w:color="auto" w:fill="FFFFFF"/>
        </w:rPr>
        <w:t xml:space="preserve">would identify all </w:t>
      </w:r>
      <w:r w:rsidR="0045203B">
        <w:rPr>
          <w:rFonts w:asciiTheme="minorHAnsi" w:hAnsiTheme="minorHAnsi" w:cstheme="minorHAnsi"/>
          <w:color w:val="000000"/>
          <w:shd w:val="clear" w:color="auto" w:fill="FFFFFF"/>
        </w:rPr>
        <w:t xml:space="preserve">loan application as fully </w:t>
      </w:r>
      <w:r w:rsidR="00B376F1">
        <w:rPr>
          <w:rFonts w:asciiTheme="minorHAnsi" w:hAnsiTheme="minorHAnsi" w:cstheme="minorHAnsi"/>
          <w:color w:val="000000"/>
          <w:shd w:val="clear" w:color="auto" w:fill="FFFFFF"/>
        </w:rPr>
        <w:t>payable</w:t>
      </w:r>
      <w:r w:rsidRPr="00FD1AC1">
        <w:rPr>
          <w:rFonts w:asciiTheme="minorHAnsi" w:hAnsiTheme="minorHAnsi" w:cstheme="minorHAnsi"/>
          <w:color w:val="000000"/>
          <w:shd w:val="clear" w:color="auto" w:fill="FFFFFF"/>
        </w:rPr>
        <w:t xml:space="preserve"> loans.</w:t>
      </w:r>
    </w:p>
    <w:p w14:paraId="1469635F" w14:textId="77777777" w:rsidR="00702339"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Cs w:val="20"/>
        </w:rPr>
      </w:pPr>
    </w:p>
    <w:p w14:paraId="2A15EC75" w14:textId="77777777" w:rsidR="0045203B" w:rsidRDefault="0045203B"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Cs w:val="20"/>
        </w:rPr>
      </w:pPr>
    </w:p>
    <w:p w14:paraId="261D2025" w14:textId="77777777" w:rsidR="0045203B" w:rsidRPr="00ED1E7B" w:rsidRDefault="0045203B"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Cs w:val="20"/>
        </w:rPr>
      </w:pPr>
    </w:p>
    <w:p w14:paraId="4666E489"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45A4557"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szCs w:val="20"/>
        </w:rPr>
      </w:pPr>
      <w:r w:rsidRPr="00ED1E7B">
        <w:rPr>
          <w:rFonts w:asciiTheme="minorHAnsi" w:hAnsiTheme="minorHAnsi" w:cstheme="minorHAnsi"/>
          <w:b/>
          <w:color w:val="000000"/>
          <w:szCs w:val="20"/>
        </w:rPr>
        <w:t>Project Design</w:t>
      </w:r>
    </w:p>
    <w:p w14:paraId="4623182F"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4B63AD66" w14:textId="77777777" w:rsidR="00702339" w:rsidRPr="00ED1E7B" w:rsidRDefault="0045203B"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r>
        <w:rPr>
          <w:rFonts w:asciiTheme="minorHAnsi" w:hAnsiTheme="minorHAnsi" w:cstheme="minorHAnsi"/>
          <w:color w:val="000000"/>
        </w:rPr>
        <w:lastRenderedPageBreak/>
        <w:t>Load the dataset downloaded from LendingClub</w:t>
      </w:r>
      <w:r w:rsidR="00702339" w:rsidRPr="00ED1E7B">
        <w:rPr>
          <w:rFonts w:asciiTheme="minorHAnsi" w:hAnsiTheme="minorHAnsi" w:cstheme="minorHAnsi"/>
          <w:color w:val="000000"/>
        </w:rPr>
        <w:t>, I will first take glimpse of the data see what the shape</w:t>
      </w:r>
      <w:r>
        <w:rPr>
          <w:rFonts w:asciiTheme="minorHAnsi" w:hAnsiTheme="minorHAnsi" w:cstheme="minorHAnsi"/>
          <w:color w:val="000000"/>
        </w:rPr>
        <w:t xml:space="preserve"> is and what are the different features available</w:t>
      </w:r>
      <w:r w:rsidR="00702339" w:rsidRPr="00ED1E7B">
        <w:rPr>
          <w:rFonts w:asciiTheme="minorHAnsi" w:hAnsiTheme="minorHAnsi" w:cstheme="minorHAnsi"/>
          <w:color w:val="000000"/>
        </w:rPr>
        <w:t>.</w:t>
      </w:r>
      <w:r>
        <w:rPr>
          <w:rFonts w:asciiTheme="minorHAnsi" w:hAnsiTheme="minorHAnsi" w:cstheme="minorHAnsi"/>
          <w:color w:val="000000"/>
        </w:rPr>
        <w:t xml:space="preserve"> </w:t>
      </w:r>
      <w:r w:rsidR="00702339" w:rsidRPr="00ED1E7B">
        <w:rPr>
          <w:rFonts w:asciiTheme="minorHAnsi" w:hAnsiTheme="minorHAnsi" w:cstheme="minorHAnsi"/>
          <w:color w:val="000000"/>
        </w:rPr>
        <w:t xml:space="preserve"> </w:t>
      </w:r>
      <w:r>
        <w:rPr>
          <w:rFonts w:asciiTheme="minorHAnsi" w:hAnsiTheme="minorHAnsi" w:cstheme="minorHAnsi"/>
          <w:color w:val="000000"/>
        </w:rPr>
        <w:t xml:space="preserve">Identify how many missing values(NaN’s) are present. If data is not populated at least 40%, I won’t be using those columns.  </w:t>
      </w:r>
      <w:r w:rsidR="00702339" w:rsidRPr="00ED1E7B">
        <w:rPr>
          <w:rFonts w:asciiTheme="minorHAnsi" w:hAnsiTheme="minorHAnsi" w:cstheme="minorHAnsi"/>
          <w:color w:val="000000"/>
        </w:rPr>
        <w:t xml:space="preserve">Then I will </w:t>
      </w:r>
      <w:r>
        <w:rPr>
          <w:rFonts w:asciiTheme="minorHAnsi" w:hAnsiTheme="minorHAnsi" w:cstheme="minorHAnsi"/>
          <w:color w:val="000000"/>
        </w:rPr>
        <w:t xml:space="preserve">profile the data, learn each feature of the dataset, develop intuitions on features and how it is relevant to the target loan application status. As data contains some features that will not available during loan application stage, I will remove these features. Based on the developed intuitions, I will select the features and prepare the dataset that can be used train the model. </w:t>
      </w:r>
      <w:r w:rsidR="00702339" w:rsidRPr="00ED1E7B">
        <w:rPr>
          <w:rFonts w:asciiTheme="minorHAnsi" w:hAnsiTheme="minorHAnsi" w:cstheme="minorHAnsi"/>
          <w:color w:val="000000"/>
        </w:rPr>
        <w:t xml:space="preserve">I </w:t>
      </w:r>
      <w:r>
        <w:rPr>
          <w:rFonts w:asciiTheme="minorHAnsi" w:hAnsiTheme="minorHAnsi" w:cstheme="minorHAnsi"/>
          <w:color w:val="000000"/>
        </w:rPr>
        <w:t>will</w:t>
      </w:r>
      <w:r w:rsidR="00702339" w:rsidRPr="00ED1E7B">
        <w:rPr>
          <w:rFonts w:asciiTheme="minorHAnsi" w:hAnsiTheme="minorHAnsi" w:cstheme="minorHAnsi"/>
          <w:color w:val="000000"/>
        </w:rPr>
        <w:t xml:space="preserve"> perform some graph visualization for better understanding of the</w:t>
      </w:r>
      <w:r w:rsidR="00894FF2" w:rsidRPr="00ED1E7B">
        <w:rPr>
          <w:rFonts w:asciiTheme="minorHAnsi" w:hAnsiTheme="minorHAnsi" w:cstheme="minorHAnsi"/>
          <w:color w:val="000000"/>
        </w:rPr>
        <w:t xml:space="preserve"> data distribution. </w:t>
      </w:r>
      <w:r>
        <w:rPr>
          <w:rFonts w:asciiTheme="minorHAnsi" w:hAnsiTheme="minorHAnsi" w:cstheme="minorHAnsi"/>
          <w:color w:val="000000"/>
        </w:rPr>
        <w:t>I will scale the numerical features, I will one-hot encode the categorical features.</w:t>
      </w:r>
    </w:p>
    <w:p w14:paraId="49FFF23A"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p>
    <w:p w14:paraId="7AFC828B" w14:textId="1BC5FB3C" w:rsidR="00702339" w:rsidRPr="00ED1E7B" w:rsidRDefault="00894FF2"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r w:rsidRPr="00ED1E7B">
        <w:rPr>
          <w:rFonts w:asciiTheme="minorHAnsi" w:hAnsiTheme="minorHAnsi" w:cstheme="minorHAnsi"/>
          <w:color w:val="000000"/>
        </w:rPr>
        <w:t xml:space="preserve">To train </w:t>
      </w:r>
      <w:r w:rsidR="00B4218E" w:rsidRPr="00ED1E7B">
        <w:rPr>
          <w:rFonts w:asciiTheme="minorHAnsi" w:hAnsiTheme="minorHAnsi" w:cstheme="minorHAnsi"/>
          <w:color w:val="000000"/>
        </w:rPr>
        <w:t>models, I plan to choose</w:t>
      </w:r>
      <w:r w:rsidR="008A22F5">
        <w:rPr>
          <w:rFonts w:asciiTheme="minorHAnsi" w:hAnsiTheme="minorHAnsi" w:cstheme="minorHAnsi"/>
          <w:color w:val="000000"/>
        </w:rPr>
        <w:t xml:space="preserve"> </w:t>
      </w:r>
      <w:r w:rsidR="00702339" w:rsidRPr="00ED1E7B">
        <w:rPr>
          <w:rFonts w:asciiTheme="minorHAnsi" w:hAnsiTheme="minorHAnsi" w:cstheme="minorHAnsi"/>
          <w:color w:val="000000"/>
        </w:rPr>
        <w:t xml:space="preserve">different models to compare. Because this is a classification problem, a few approaches in my head would be </w:t>
      </w:r>
      <w:r w:rsidR="00D0707F">
        <w:rPr>
          <w:rFonts w:asciiTheme="minorHAnsi" w:hAnsiTheme="minorHAnsi" w:cstheme="minorHAnsi"/>
          <w:color w:val="000000"/>
        </w:rPr>
        <w:t>Logistic Regression</w:t>
      </w:r>
      <w:r w:rsidR="008A22F5">
        <w:rPr>
          <w:rFonts w:asciiTheme="minorHAnsi" w:hAnsiTheme="minorHAnsi" w:cstheme="minorHAnsi"/>
          <w:color w:val="000000"/>
        </w:rPr>
        <w:t>, boosted decision trees and other ensemble methods</w:t>
      </w:r>
      <w:r w:rsidR="00702339" w:rsidRPr="00ED1E7B">
        <w:rPr>
          <w:rFonts w:asciiTheme="minorHAnsi" w:hAnsiTheme="minorHAnsi" w:cstheme="minorHAnsi"/>
          <w:color w:val="000000"/>
        </w:rPr>
        <w:t xml:space="preserve">. Using </w:t>
      </w:r>
      <w:r w:rsidR="00D0707F">
        <w:rPr>
          <w:rFonts w:asciiTheme="minorHAnsi" w:hAnsiTheme="minorHAnsi" w:cstheme="minorHAnsi"/>
          <w:color w:val="000000"/>
        </w:rPr>
        <w:t xml:space="preserve">grid search </w:t>
      </w:r>
      <w:r w:rsidR="00702339" w:rsidRPr="00ED1E7B">
        <w:rPr>
          <w:rFonts w:asciiTheme="minorHAnsi" w:hAnsiTheme="minorHAnsi" w:cstheme="minorHAnsi"/>
          <w:color w:val="000000"/>
        </w:rPr>
        <w:t xml:space="preserve">cross-validation I can find which model performs best, and then use that one to tweak relative parameters. </w:t>
      </w:r>
    </w:p>
    <w:p w14:paraId="442908C7"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p>
    <w:p w14:paraId="7542A4EA"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rPr>
      </w:pPr>
      <w:r w:rsidRPr="00ED1E7B">
        <w:rPr>
          <w:rFonts w:asciiTheme="minorHAnsi" w:hAnsiTheme="minorHAnsi" w:cstheme="minorHAnsi"/>
          <w:color w:val="000000"/>
        </w:rPr>
        <w:t>I expect to spend 60% of the time on</w:t>
      </w:r>
      <w:r w:rsidR="00D0707F">
        <w:rPr>
          <w:rFonts w:asciiTheme="minorHAnsi" w:hAnsiTheme="minorHAnsi" w:cstheme="minorHAnsi"/>
          <w:color w:val="000000"/>
        </w:rPr>
        <w:t xml:space="preserve"> understanding the </w:t>
      </w:r>
      <w:r w:rsidR="00D0707F" w:rsidRPr="00ED1E7B">
        <w:rPr>
          <w:rFonts w:asciiTheme="minorHAnsi" w:hAnsiTheme="minorHAnsi" w:cstheme="minorHAnsi"/>
          <w:color w:val="000000"/>
        </w:rPr>
        <w:t>data</w:t>
      </w:r>
      <w:r w:rsidR="00D0707F">
        <w:rPr>
          <w:rFonts w:asciiTheme="minorHAnsi" w:hAnsiTheme="minorHAnsi" w:cstheme="minorHAnsi"/>
          <w:color w:val="000000"/>
        </w:rPr>
        <w:t xml:space="preserve">, cleaning, </w:t>
      </w:r>
      <w:r w:rsidRPr="00ED1E7B">
        <w:rPr>
          <w:rFonts w:asciiTheme="minorHAnsi" w:hAnsiTheme="minorHAnsi" w:cstheme="minorHAnsi"/>
          <w:color w:val="000000"/>
        </w:rPr>
        <w:t xml:space="preserve">processing part and 40% of the time on training models and tweaking parameters. </w:t>
      </w:r>
    </w:p>
    <w:p w14:paraId="18BD910F"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3B729D3A"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szCs w:val="20"/>
        </w:rPr>
      </w:pPr>
      <w:r w:rsidRPr="00ED1E7B">
        <w:rPr>
          <w:rFonts w:asciiTheme="minorHAnsi" w:hAnsiTheme="minorHAnsi" w:cstheme="minorHAnsi"/>
          <w:b/>
          <w:color w:val="000000"/>
          <w:szCs w:val="20"/>
        </w:rPr>
        <w:t>Reference</w:t>
      </w:r>
    </w:p>
    <w:p w14:paraId="37069D6D"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13D232E5" w14:textId="77777777" w:rsidR="00702339" w:rsidRPr="00D0707F" w:rsidRDefault="00C30AD9" w:rsidP="00D0707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6" w:history="1">
        <w:r w:rsidR="00D0707F" w:rsidRPr="00D0707F">
          <w:rPr>
            <w:rStyle w:val="Hyperlink"/>
            <w:rFonts w:asciiTheme="minorHAnsi" w:hAnsiTheme="minorHAnsi" w:cstheme="minorHAnsi"/>
            <w:sz w:val="20"/>
            <w:szCs w:val="20"/>
          </w:rPr>
          <w:t>https://www.lendingclub.com/info/download-data.action</w:t>
        </w:r>
      </w:hyperlink>
      <w:r w:rsidR="00D0707F" w:rsidRPr="00D0707F">
        <w:rPr>
          <w:rFonts w:asciiTheme="minorHAnsi" w:hAnsiTheme="minorHAnsi" w:cstheme="minorHAnsi"/>
          <w:sz w:val="20"/>
          <w:szCs w:val="20"/>
        </w:rPr>
        <w:t xml:space="preserve"> </w:t>
      </w:r>
    </w:p>
    <w:p w14:paraId="01F73BEF" w14:textId="77777777" w:rsidR="00D0707F" w:rsidRPr="00D0707F" w:rsidRDefault="00C30AD9" w:rsidP="00D0707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7" w:history="1">
        <w:r w:rsidR="00D0707F" w:rsidRPr="00D0707F">
          <w:rPr>
            <w:rStyle w:val="Hyperlink"/>
            <w:rFonts w:asciiTheme="minorHAnsi" w:hAnsiTheme="minorHAnsi" w:cstheme="minorHAnsi"/>
            <w:sz w:val="20"/>
            <w:szCs w:val="20"/>
          </w:rPr>
          <w:t>https://www.lendingclub.com</w:t>
        </w:r>
      </w:hyperlink>
      <w:r w:rsidR="00D0707F" w:rsidRPr="00D0707F">
        <w:rPr>
          <w:rFonts w:asciiTheme="minorHAnsi" w:hAnsiTheme="minorHAnsi" w:cstheme="minorHAnsi"/>
          <w:color w:val="000000"/>
          <w:sz w:val="20"/>
          <w:szCs w:val="20"/>
        </w:rPr>
        <w:t xml:space="preserve"> </w:t>
      </w:r>
    </w:p>
    <w:p w14:paraId="04C2F0E8" w14:textId="77777777" w:rsidR="00D0707F" w:rsidRPr="00D0707F" w:rsidRDefault="00C30AD9" w:rsidP="00D0707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8" w:history="1">
        <w:r w:rsidR="00D0707F" w:rsidRPr="00D0707F">
          <w:rPr>
            <w:rStyle w:val="Hyperlink"/>
            <w:rFonts w:asciiTheme="minorHAnsi" w:hAnsiTheme="minorHAnsi" w:cstheme="minorHAnsi"/>
            <w:sz w:val="20"/>
            <w:szCs w:val="20"/>
          </w:rPr>
          <w:t>http://scikit-learn.org/stable/index.html</w:t>
        </w:r>
      </w:hyperlink>
      <w:r w:rsidR="00D0707F" w:rsidRPr="00D0707F">
        <w:rPr>
          <w:rFonts w:asciiTheme="minorHAnsi" w:hAnsiTheme="minorHAnsi" w:cstheme="minorHAnsi"/>
          <w:color w:val="000000"/>
          <w:sz w:val="20"/>
          <w:szCs w:val="20"/>
        </w:rPr>
        <w:t xml:space="preserve"> </w:t>
      </w:r>
    </w:p>
    <w:p w14:paraId="45A0A6C9" w14:textId="77777777" w:rsidR="00F3168E" w:rsidRPr="00ED1E7B" w:rsidRDefault="00C30AD9" w:rsidP="00D0707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hyperlink r:id="rId9" w:history="1">
        <w:r w:rsidR="00D0707F" w:rsidRPr="00D0707F">
          <w:rPr>
            <w:rStyle w:val="Hyperlink"/>
            <w:rFonts w:asciiTheme="minorHAnsi" w:hAnsiTheme="minorHAnsi" w:cstheme="minorHAnsi"/>
            <w:sz w:val="20"/>
            <w:szCs w:val="20"/>
          </w:rPr>
          <w:t>https://github.com/pandas-profiling/pandas-profiling</w:t>
        </w:r>
      </w:hyperlink>
      <w:r w:rsidR="00D0707F">
        <w:rPr>
          <w:rFonts w:asciiTheme="minorHAnsi" w:hAnsiTheme="minorHAnsi" w:cstheme="minorHAnsi"/>
          <w:color w:val="000000"/>
          <w:sz w:val="20"/>
          <w:szCs w:val="20"/>
        </w:rPr>
        <w:t xml:space="preserve"> </w:t>
      </w:r>
    </w:p>
    <w:p w14:paraId="3F2B47D3" w14:textId="77777777" w:rsidR="00F3168E" w:rsidRPr="00ED1E7B" w:rsidRDefault="00F3168E" w:rsidP="00B343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7A6F39E6" w14:textId="77777777" w:rsidR="00702339" w:rsidRPr="00ED1E7B" w:rsidRDefault="00702339" w:rsidP="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szCs w:val="20"/>
        </w:rPr>
      </w:pPr>
    </w:p>
    <w:p w14:paraId="180D1B00" w14:textId="77777777" w:rsidR="00A75125" w:rsidRPr="00ED1E7B" w:rsidRDefault="00A75125">
      <w:pPr>
        <w:rPr>
          <w:rFonts w:asciiTheme="minorHAnsi" w:hAnsiTheme="minorHAnsi" w:cstheme="minorHAnsi"/>
        </w:rPr>
      </w:pPr>
    </w:p>
    <w:sectPr w:rsidR="00A75125" w:rsidRPr="00ED1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EFA"/>
    <w:multiLevelType w:val="hybridMultilevel"/>
    <w:tmpl w:val="6CC897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474FB"/>
    <w:multiLevelType w:val="multilevel"/>
    <w:tmpl w:val="328A4BD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15:restartNumberingAfterBreak="0">
    <w:nsid w:val="42CE181F"/>
    <w:multiLevelType w:val="hybridMultilevel"/>
    <w:tmpl w:val="3B44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F7A3E"/>
    <w:multiLevelType w:val="hybridMultilevel"/>
    <w:tmpl w:val="BB1E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52C3F"/>
    <w:multiLevelType w:val="hybridMultilevel"/>
    <w:tmpl w:val="2CD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39"/>
    <w:rsid w:val="000B28AE"/>
    <w:rsid w:val="000C63A0"/>
    <w:rsid w:val="0023116F"/>
    <w:rsid w:val="002764AE"/>
    <w:rsid w:val="0028251B"/>
    <w:rsid w:val="00397E16"/>
    <w:rsid w:val="0045203B"/>
    <w:rsid w:val="004E2962"/>
    <w:rsid w:val="005831FD"/>
    <w:rsid w:val="00621D31"/>
    <w:rsid w:val="0067518A"/>
    <w:rsid w:val="006F7273"/>
    <w:rsid w:val="00702339"/>
    <w:rsid w:val="007208E5"/>
    <w:rsid w:val="008626C5"/>
    <w:rsid w:val="00894FF2"/>
    <w:rsid w:val="008A22F5"/>
    <w:rsid w:val="008A58F6"/>
    <w:rsid w:val="008B795D"/>
    <w:rsid w:val="00950FC3"/>
    <w:rsid w:val="009D4370"/>
    <w:rsid w:val="00A40665"/>
    <w:rsid w:val="00A75125"/>
    <w:rsid w:val="00B047F7"/>
    <w:rsid w:val="00B34337"/>
    <w:rsid w:val="00B376F1"/>
    <w:rsid w:val="00B4218E"/>
    <w:rsid w:val="00C30AD9"/>
    <w:rsid w:val="00D0707F"/>
    <w:rsid w:val="00D80C6A"/>
    <w:rsid w:val="00DB4EF1"/>
    <w:rsid w:val="00E36381"/>
    <w:rsid w:val="00E80C76"/>
    <w:rsid w:val="00ED1E7B"/>
    <w:rsid w:val="00EE38AD"/>
    <w:rsid w:val="00EE464B"/>
    <w:rsid w:val="00F305FE"/>
    <w:rsid w:val="00F3168E"/>
    <w:rsid w:val="00FD1A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A2DA"/>
  <w15:docId w15:val="{2AD2E20E-D5BF-1743-B493-985EDDD7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D31"/>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link w:val="Heading1Char"/>
    <w:uiPriority w:val="9"/>
    <w:qFormat/>
    <w:rsid w:val="00A4066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4066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2339"/>
    <w:rPr>
      <w:rFonts w:ascii="Courier New" w:eastAsia="Times New Roman" w:hAnsi="Courier New" w:cs="Courier New"/>
      <w:sz w:val="20"/>
      <w:szCs w:val="20"/>
    </w:rPr>
  </w:style>
  <w:style w:type="paragraph" w:styleId="ListParagraph">
    <w:name w:val="List Paragraph"/>
    <w:basedOn w:val="Normal"/>
    <w:uiPriority w:val="34"/>
    <w:qFormat/>
    <w:rsid w:val="00702339"/>
    <w:pPr>
      <w:ind w:left="720"/>
      <w:contextualSpacing/>
    </w:pPr>
  </w:style>
  <w:style w:type="character" w:styleId="Hyperlink">
    <w:name w:val="Hyperlink"/>
    <w:basedOn w:val="DefaultParagraphFont"/>
    <w:uiPriority w:val="99"/>
    <w:unhideWhenUsed/>
    <w:rsid w:val="00702339"/>
    <w:rPr>
      <w:color w:val="0563C1" w:themeColor="hyperlink"/>
      <w:u w:val="single"/>
    </w:rPr>
  </w:style>
  <w:style w:type="character" w:customStyle="1" w:styleId="Mention1">
    <w:name w:val="Mention1"/>
    <w:basedOn w:val="DefaultParagraphFont"/>
    <w:uiPriority w:val="99"/>
    <w:semiHidden/>
    <w:unhideWhenUsed/>
    <w:rsid w:val="00702339"/>
    <w:rPr>
      <w:color w:val="2B579A"/>
      <w:shd w:val="clear" w:color="auto" w:fill="E6E6E6"/>
    </w:rPr>
  </w:style>
  <w:style w:type="character" w:styleId="FollowedHyperlink">
    <w:name w:val="FollowedHyperlink"/>
    <w:basedOn w:val="DefaultParagraphFont"/>
    <w:uiPriority w:val="99"/>
    <w:semiHidden/>
    <w:unhideWhenUsed/>
    <w:rsid w:val="008626C5"/>
    <w:rPr>
      <w:color w:val="954F72" w:themeColor="followedHyperlink"/>
      <w:u w:val="single"/>
    </w:rPr>
  </w:style>
  <w:style w:type="character" w:customStyle="1" w:styleId="Heading1Char">
    <w:name w:val="Heading 1 Char"/>
    <w:basedOn w:val="DefaultParagraphFont"/>
    <w:link w:val="Heading1"/>
    <w:uiPriority w:val="9"/>
    <w:rsid w:val="00A40665"/>
    <w:rPr>
      <w:rFonts w:ascii="Times New Roman" w:eastAsia="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A40665"/>
    <w:rPr>
      <w:rFonts w:ascii="Times New Roman" w:eastAsia="Times New Roman" w:hAnsi="Times New Roman" w:cs="Times New Roman"/>
      <w:b/>
      <w:bCs/>
      <w:sz w:val="36"/>
      <w:szCs w:val="36"/>
      <w:lang w:eastAsia="en-US"/>
    </w:rPr>
  </w:style>
  <w:style w:type="character" w:customStyle="1" w:styleId="apple-converted-space">
    <w:name w:val="apple-converted-space"/>
    <w:basedOn w:val="DefaultParagraphFont"/>
    <w:rsid w:val="004E2962"/>
  </w:style>
  <w:style w:type="character" w:styleId="Strong">
    <w:name w:val="Strong"/>
    <w:basedOn w:val="DefaultParagraphFont"/>
    <w:uiPriority w:val="22"/>
    <w:qFormat/>
    <w:rsid w:val="006F7273"/>
    <w:rPr>
      <w:b/>
      <w:bCs/>
    </w:rPr>
  </w:style>
  <w:style w:type="character" w:styleId="UnresolvedMention">
    <w:name w:val="Unresolved Mention"/>
    <w:basedOn w:val="DefaultParagraphFont"/>
    <w:uiPriority w:val="99"/>
    <w:semiHidden/>
    <w:unhideWhenUsed/>
    <w:rsid w:val="00950FC3"/>
    <w:rPr>
      <w:color w:val="808080"/>
      <w:shd w:val="clear" w:color="auto" w:fill="E6E6E6"/>
    </w:rPr>
  </w:style>
  <w:style w:type="table" w:styleId="TableGrid">
    <w:name w:val="Table Grid"/>
    <w:basedOn w:val="TableNormal"/>
    <w:uiPriority w:val="39"/>
    <w:rsid w:val="00DB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D1AC1"/>
    <w:rPr>
      <w:i/>
      <w:iCs/>
    </w:rPr>
  </w:style>
  <w:style w:type="character" w:customStyle="1" w:styleId="mi">
    <w:name w:val="mi"/>
    <w:basedOn w:val="DefaultParagraphFont"/>
    <w:rsid w:val="00FD1AC1"/>
  </w:style>
  <w:style w:type="character" w:customStyle="1" w:styleId="mo">
    <w:name w:val="mo"/>
    <w:basedOn w:val="DefaultParagraphFont"/>
    <w:rsid w:val="00FD1AC1"/>
  </w:style>
  <w:style w:type="character" w:customStyle="1" w:styleId="mn">
    <w:name w:val="mn"/>
    <w:basedOn w:val="DefaultParagraphFont"/>
    <w:rsid w:val="00FD1AC1"/>
  </w:style>
  <w:style w:type="character" w:styleId="PlaceholderText">
    <w:name w:val="Placeholder Text"/>
    <w:basedOn w:val="DefaultParagraphFont"/>
    <w:uiPriority w:val="99"/>
    <w:semiHidden/>
    <w:rsid w:val="00FD1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9861">
      <w:bodyDiv w:val="1"/>
      <w:marLeft w:val="0"/>
      <w:marRight w:val="0"/>
      <w:marTop w:val="0"/>
      <w:marBottom w:val="0"/>
      <w:divBdr>
        <w:top w:val="none" w:sz="0" w:space="0" w:color="auto"/>
        <w:left w:val="none" w:sz="0" w:space="0" w:color="auto"/>
        <w:bottom w:val="none" w:sz="0" w:space="0" w:color="auto"/>
        <w:right w:val="none" w:sz="0" w:space="0" w:color="auto"/>
      </w:divBdr>
    </w:div>
    <w:div w:id="68114432">
      <w:bodyDiv w:val="1"/>
      <w:marLeft w:val="0"/>
      <w:marRight w:val="0"/>
      <w:marTop w:val="0"/>
      <w:marBottom w:val="0"/>
      <w:divBdr>
        <w:top w:val="none" w:sz="0" w:space="0" w:color="auto"/>
        <w:left w:val="none" w:sz="0" w:space="0" w:color="auto"/>
        <w:bottom w:val="none" w:sz="0" w:space="0" w:color="auto"/>
        <w:right w:val="none" w:sz="0" w:space="0" w:color="auto"/>
      </w:divBdr>
    </w:div>
    <w:div w:id="142357871">
      <w:bodyDiv w:val="1"/>
      <w:marLeft w:val="0"/>
      <w:marRight w:val="0"/>
      <w:marTop w:val="0"/>
      <w:marBottom w:val="0"/>
      <w:divBdr>
        <w:top w:val="none" w:sz="0" w:space="0" w:color="auto"/>
        <w:left w:val="none" w:sz="0" w:space="0" w:color="auto"/>
        <w:bottom w:val="none" w:sz="0" w:space="0" w:color="auto"/>
        <w:right w:val="none" w:sz="0" w:space="0" w:color="auto"/>
      </w:divBdr>
    </w:div>
    <w:div w:id="159273823">
      <w:bodyDiv w:val="1"/>
      <w:marLeft w:val="0"/>
      <w:marRight w:val="0"/>
      <w:marTop w:val="0"/>
      <w:marBottom w:val="0"/>
      <w:divBdr>
        <w:top w:val="none" w:sz="0" w:space="0" w:color="auto"/>
        <w:left w:val="none" w:sz="0" w:space="0" w:color="auto"/>
        <w:bottom w:val="none" w:sz="0" w:space="0" w:color="auto"/>
        <w:right w:val="none" w:sz="0" w:space="0" w:color="auto"/>
      </w:divBdr>
    </w:div>
    <w:div w:id="171918671">
      <w:bodyDiv w:val="1"/>
      <w:marLeft w:val="0"/>
      <w:marRight w:val="0"/>
      <w:marTop w:val="0"/>
      <w:marBottom w:val="0"/>
      <w:divBdr>
        <w:top w:val="none" w:sz="0" w:space="0" w:color="auto"/>
        <w:left w:val="none" w:sz="0" w:space="0" w:color="auto"/>
        <w:bottom w:val="none" w:sz="0" w:space="0" w:color="auto"/>
        <w:right w:val="none" w:sz="0" w:space="0" w:color="auto"/>
      </w:divBdr>
    </w:div>
    <w:div w:id="252474373">
      <w:bodyDiv w:val="1"/>
      <w:marLeft w:val="0"/>
      <w:marRight w:val="0"/>
      <w:marTop w:val="0"/>
      <w:marBottom w:val="0"/>
      <w:divBdr>
        <w:top w:val="none" w:sz="0" w:space="0" w:color="auto"/>
        <w:left w:val="none" w:sz="0" w:space="0" w:color="auto"/>
        <w:bottom w:val="none" w:sz="0" w:space="0" w:color="auto"/>
        <w:right w:val="none" w:sz="0" w:space="0" w:color="auto"/>
      </w:divBdr>
    </w:div>
    <w:div w:id="271209780">
      <w:bodyDiv w:val="1"/>
      <w:marLeft w:val="0"/>
      <w:marRight w:val="0"/>
      <w:marTop w:val="0"/>
      <w:marBottom w:val="0"/>
      <w:divBdr>
        <w:top w:val="none" w:sz="0" w:space="0" w:color="auto"/>
        <w:left w:val="none" w:sz="0" w:space="0" w:color="auto"/>
        <w:bottom w:val="none" w:sz="0" w:space="0" w:color="auto"/>
        <w:right w:val="none" w:sz="0" w:space="0" w:color="auto"/>
      </w:divBdr>
    </w:div>
    <w:div w:id="337271004">
      <w:bodyDiv w:val="1"/>
      <w:marLeft w:val="0"/>
      <w:marRight w:val="0"/>
      <w:marTop w:val="0"/>
      <w:marBottom w:val="0"/>
      <w:divBdr>
        <w:top w:val="none" w:sz="0" w:space="0" w:color="auto"/>
        <w:left w:val="none" w:sz="0" w:space="0" w:color="auto"/>
        <w:bottom w:val="none" w:sz="0" w:space="0" w:color="auto"/>
        <w:right w:val="none" w:sz="0" w:space="0" w:color="auto"/>
      </w:divBdr>
    </w:div>
    <w:div w:id="337543076">
      <w:bodyDiv w:val="1"/>
      <w:marLeft w:val="0"/>
      <w:marRight w:val="0"/>
      <w:marTop w:val="0"/>
      <w:marBottom w:val="0"/>
      <w:divBdr>
        <w:top w:val="none" w:sz="0" w:space="0" w:color="auto"/>
        <w:left w:val="none" w:sz="0" w:space="0" w:color="auto"/>
        <w:bottom w:val="none" w:sz="0" w:space="0" w:color="auto"/>
        <w:right w:val="none" w:sz="0" w:space="0" w:color="auto"/>
      </w:divBdr>
    </w:div>
    <w:div w:id="372732816">
      <w:bodyDiv w:val="1"/>
      <w:marLeft w:val="0"/>
      <w:marRight w:val="0"/>
      <w:marTop w:val="0"/>
      <w:marBottom w:val="0"/>
      <w:divBdr>
        <w:top w:val="none" w:sz="0" w:space="0" w:color="auto"/>
        <w:left w:val="none" w:sz="0" w:space="0" w:color="auto"/>
        <w:bottom w:val="none" w:sz="0" w:space="0" w:color="auto"/>
        <w:right w:val="none" w:sz="0" w:space="0" w:color="auto"/>
      </w:divBdr>
    </w:div>
    <w:div w:id="410004669">
      <w:bodyDiv w:val="1"/>
      <w:marLeft w:val="0"/>
      <w:marRight w:val="0"/>
      <w:marTop w:val="0"/>
      <w:marBottom w:val="0"/>
      <w:divBdr>
        <w:top w:val="none" w:sz="0" w:space="0" w:color="auto"/>
        <w:left w:val="none" w:sz="0" w:space="0" w:color="auto"/>
        <w:bottom w:val="none" w:sz="0" w:space="0" w:color="auto"/>
        <w:right w:val="none" w:sz="0" w:space="0" w:color="auto"/>
      </w:divBdr>
    </w:div>
    <w:div w:id="422458850">
      <w:bodyDiv w:val="1"/>
      <w:marLeft w:val="0"/>
      <w:marRight w:val="0"/>
      <w:marTop w:val="0"/>
      <w:marBottom w:val="0"/>
      <w:divBdr>
        <w:top w:val="none" w:sz="0" w:space="0" w:color="auto"/>
        <w:left w:val="none" w:sz="0" w:space="0" w:color="auto"/>
        <w:bottom w:val="none" w:sz="0" w:space="0" w:color="auto"/>
        <w:right w:val="none" w:sz="0" w:space="0" w:color="auto"/>
      </w:divBdr>
    </w:div>
    <w:div w:id="466968020">
      <w:bodyDiv w:val="1"/>
      <w:marLeft w:val="0"/>
      <w:marRight w:val="0"/>
      <w:marTop w:val="0"/>
      <w:marBottom w:val="0"/>
      <w:divBdr>
        <w:top w:val="none" w:sz="0" w:space="0" w:color="auto"/>
        <w:left w:val="none" w:sz="0" w:space="0" w:color="auto"/>
        <w:bottom w:val="none" w:sz="0" w:space="0" w:color="auto"/>
        <w:right w:val="none" w:sz="0" w:space="0" w:color="auto"/>
      </w:divBdr>
    </w:div>
    <w:div w:id="486631351">
      <w:bodyDiv w:val="1"/>
      <w:marLeft w:val="0"/>
      <w:marRight w:val="0"/>
      <w:marTop w:val="0"/>
      <w:marBottom w:val="0"/>
      <w:divBdr>
        <w:top w:val="none" w:sz="0" w:space="0" w:color="auto"/>
        <w:left w:val="none" w:sz="0" w:space="0" w:color="auto"/>
        <w:bottom w:val="none" w:sz="0" w:space="0" w:color="auto"/>
        <w:right w:val="none" w:sz="0" w:space="0" w:color="auto"/>
      </w:divBdr>
    </w:div>
    <w:div w:id="528026238">
      <w:bodyDiv w:val="1"/>
      <w:marLeft w:val="0"/>
      <w:marRight w:val="0"/>
      <w:marTop w:val="0"/>
      <w:marBottom w:val="0"/>
      <w:divBdr>
        <w:top w:val="none" w:sz="0" w:space="0" w:color="auto"/>
        <w:left w:val="none" w:sz="0" w:space="0" w:color="auto"/>
        <w:bottom w:val="none" w:sz="0" w:space="0" w:color="auto"/>
        <w:right w:val="none" w:sz="0" w:space="0" w:color="auto"/>
      </w:divBdr>
    </w:div>
    <w:div w:id="595485879">
      <w:bodyDiv w:val="1"/>
      <w:marLeft w:val="0"/>
      <w:marRight w:val="0"/>
      <w:marTop w:val="0"/>
      <w:marBottom w:val="0"/>
      <w:divBdr>
        <w:top w:val="none" w:sz="0" w:space="0" w:color="auto"/>
        <w:left w:val="none" w:sz="0" w:space="0" w:color="auto"/>
        <w:bottom w:val="none" w:sz="0" w:space="0" w:color="auto"/>
        <w:right w:val="none" w:sz="0" w:space="0" w:color="auto"/>
      </w:divBdr>
    </w:div>
    <w:div w:id="626278018">
      <w:bodyDiv w:val="1"/>
      <w:marLeft w:val="0"/>
      <w:marRight w:val="0"/>
      <w:marTop w:val="0"/>
      <w:marBottom w:val="0"/>
      <w:divBdr>
        <w:top w:val="none" w:sz="0" w:space="0" w:color="auto"/>
        <w:left w:val="none" w:sz="0" w:space="0" w:color="auto"/>
        <w:bottom w:val="none" w:sz="0" w:space="0" w:color="auto"/>
        <w:right w:val="none" w:sz="0" w:space="0" w:color="auto"/>
      </w:divBdr>
    </w:div>
    <w:div w:id="703478392">
      <w:bodyDiv w:val="1"/>
      <w:marLeft w:val="0"/>
      <w:marRight w:val="0"/>
      <w:marTop w:val="0"/>
      <w:marBottom w:val="0"/>
      <w:divBdr>
        <w:top w:val="none" w:sz="0" w:space="0" w:color="auto"/>
        <w:left w:val="none" w:sz="0" w:space="0" w:color="auto"/>
        <w:bottom w:val="none" w:sz="0" w:space="0" w:color="auto"/>
        <w:right w:val="none" w:sz="0" w:space="0" w:color="auto"/>
      </w:divBdr>
    </w:div>
    <w:div w:id="715620138">
      <w:bodyDiv w:val="1"/>
      <w:marLeft w:val="0"/>
      <w:marRight w:val="0"/>
      <w:marTop w:val="0"/>
      <w:marBottom w:val="0"/>
      <w:divBdr>
        <w:top w:val="none" w:sz="0" w:space="0" w:color="auto"/>
        <w:left w:val="none" w:sz="0" w:space="0" w:color="auto"/>
        <w:bottom w:val="none" w:sz="0" w:space="0" w:color="auto"/>
        <w:right w:val="none" w:sz="0" w:space="0" w:color="auto"/>
      </w:divBdr>
    </w:div>
    <w:div w:id="751507817">
      <w:bodyDiv w:val="1"/>
      <w:marLeft w:val="0"/>
      <w:marRight w:val="0"/>
      <w:marTop w:val="0"/>
      <w:marBottom w:val="0"/>
      <w:divBdr>
        <w:top w:val="none" w:sz="0" w:space="0" w:color="auto"/>
        <w:left w:val="none" w:sz="0" w:space="0" w:color="auto"/>
        <w:bottom w:val="none" w:sz="0" w:space="0" w:color="auto"/>
        <w:right w:val="none" w:sz="0" w:space="0" w:color="auto"/>
      </w:divBdr>
    </w:div>
    <w:div w:id="804585670">
      <w:bodyDiv w:val="1"/>
      <w:marLeft w:val="0"/>
      <w:marRight w:val="0"/>
      <w:marTop w:val="0"/>
      <w:marBottom w:val="0"/>
      <w:divBdr>
        <w:top w:val="none" w:sz="0" w:space="0" w:color="auto"/>
        <w:left w:val="none" w:sz="0" w:space="0" w:color="auto"/>
        <w:bottom w:val="none" w:sz="0" w:space="0" w:color="auto"/>
        <w:right w:val="none" w:sz="0" w:space="0" w:color="auto"/>
      </w:divBdr>
    </w:div>
    <w:div w:id="826555729">
      <w:bodyDiv w:val="1"/>
      <w:marLeft w:val="0"/>
      <w:marRight w:val="0"/>
      <w:marTop w:val="0"/>
      <w:marBottom w:val="0"/>
      <w:divBdr>
        <w:top w:val="none" w:sz="0" w:space="0" w:color="auto"/>
        <w:left w:val="none" w:sz="0" w:space="0" w:color="auto"/>
        <w:bottom w:val="none" w:sz="0" w:space="0" w:color="auto"/>
        <w:right w:val="none" w:sz="0" w:space="0" w:color="auto"/>
      </w:divBdr>
    </w:div>
    <w:div w:id="985624168">
      <w:bodyDiv w:val="1"/>
      <w:marLeft w:val="0"/>
      <w:marRight w:val="0"/>
      <w:marTop w:val="0"/>
      <w:marBottom w:val="0"/>
      <w:divBdr>
        <w:top w:val="none" w:sz="0" w:space="0" w:color="auto"/>
        <w:left w:val="none" w:sz="0" w:space="0" w:color="auto"/>
        <w:bottom w:val="none" w:sz="0" w:space="0" w:color="auto"/>
        <w:right w:val="none" w:sz="0" w:space="0" w:color="auto"/>
      </w:divBdr>
    </w:div>
    <w:div w:id="1026128880">
      <w:bodyDiv w:val="1"/>
      <w:marLeft w:val="0"/>
      <w:marRight w:val="0"/>
      <w:marTop w:val="0"/>
      <w:marBottom w:val="0"/>
      <w:divBdr>
        <w:top w:val="none" w:sz="0" w:space="0" w:color="auto"/>
        <w:left w:val="none" w:sz="0" w:space="0" w:color="auto"/>
        <w:bottom w:val="none" w:sz="0" w:space="0" w:color="auto"/>
        <w:right w:val="none" w:sz="0" w:space="0" w:color="auto"/>
      </w:divBdr>
    </w:div>
    <w:div w:id="1107652477">
      <w:bodyDiv w:val="1"/>
      <w:marLeft w:val="0"/>
      <w:marRight w:val="0"/>
      <w:marTop w:val="0"/>
      <w:marBottom w:val="0"/>
      <w:divBdr>
        <w:top w:val="none" w:sz="0" w:space="0" w:color="auto"/>
        <w:left w:val="none" w:sz="0" w:space="0" w:color="auto"/>
        <w:bottom w:val="none" w:sz="0" w:space="0" w:color="auto"/>
        <w:right w:val="none" w:sz="0" w:space="0" w:color="auto"/>
      </w:divBdr>
    </w:div>
    <w:div w:id="1117598725">
      <w:bodyDiv w:val="1"/>
      <w:marLeft w:val="0"/>
      <w:marRight w:val="0"/>
      <w:marTop w:val="0"/>
      <w:marBottom w:val="0"/>
      <w:divBdr>
        <w:top w:val="none" w:sz="0" w:space="0" w:color="auto"/>
        <w:left w:val="none" w:sz="0" w:space="0" w:color="auto"/>
        <w:bottom w:val="none" w:sz="0" w:space="0" w:color="auto"/>
        <w:right w:val="none" w:sz="0" w:space="0" w:color="auto"/>
      </w:divBdr>
    </w:div>
    <w:div w:id="1124494944">
      <w:bodyDiv w:val="1"/>
      <w:marLeft w:val="0"/>
      <w:marRight w:val="0"/>
      <w:marTop w:val="0"/>
      <w:marBottom w:val="0"/>
      <w:divBdr>
        <w:top w:val="none" w:sz="0" w:space="0" w:color="auto"/>
        <w:left w:val="none" w:sz="0" w:space="0" w:color="auto"/>
        <w:bottom w:val="none" w:sz="0" w:space="0" w:color="auto"/>
        <w:right w:val="none" w:sz="0" w:space="0" w:color="auto"/>
      </w:divBdr>
    </w:div>
    <w:div w:id="1194687039">
      <w:bodyDiv w:val="1"/>
      <w:marLeft w:val="0"/>
      <w:marRight w:val="0"/>
      <w:marTop w:val="0"/>
      <w:marBottom w:val="0"/>
      <w:divBdr>
        <w:top w:val="none" w:sz="0" w:space="0" w:color="auto"/>
        <w:left w:val="none" w:sz="0" w:space="0" w:color="auto"/>
        <w:bottom w:val="none" w:sz="0" w:space="0" w:color="auto"/>
        <w:right w:val="none" w:sz="0" w:space="0" w:color="auto"/>
      </w:divBdr>
    </w:div>
    <w:div w:id="1316688163">
      <w:bodyDiv w:val="1"/>
      <w:marLeft w:val="0"/>
      <w:marRight w:val="0"/>
      <w:marTop w:val="0"/>
      <w:marBottom w:val="0"/>
      <w:divBdr>
        <w:top w:val="none" w:sz="0" w:space="0" w:color="auto"/>
        <w:left w:val="none" w:sz="0" w:space="0" w:color="auto"/>
        <w:bottom w:val="none" w:sz="0" w:space="0" w:color="auto"/>
        <w:right w:val="none" w:sz="0" w:space="0" w:color="auto"/>
      </w:divBdr>
    </w:div>
    <w:div w:id="1471170940">
      <w:bodyDiv w:val="1"/>
      <w:marLeft w:val="0"/>
      <w:marRight w:val="0"/>
      <w:marTop w:val="0"/>
      <w:marBottom w:val="0"/>
      <w:divBdr>
        <w:top w:val="none" w:sz="0" w:space="0" w:color="auto"/>
        <w:left w:val="none" w:sz="0" w:space="0" w:color="auto"/>
        <w:bottom w:val="none" w:sz="0" w:space="0" w:color="auto"/>
        <w:right w:val="none" w:sz="0" w:space="0" w:color="auto"/>
      </w:divBdr>
    </w:div>
    <w:div w:id="1550728963">
      <w:bodyDiv w:val="1"/>
      <w:marLeft w:val="0"/>
      <w:marRight w:val="0"/>
      <w:marTop w:val="0"/>
      <w:marBottom w:val="0"/>
      <w:divBdr>
        <w:top w:val="none" w:sz="0" w:space="0" w:color="auto"/>
        <w:left w:val="none" w:sz="0" w:space="0" w:color="auto"/>
        <w:bottom w:val="none" w:sz="0" w:space="0" w:color="auto"/>
        <w:right w:val="none" w:sz="0" w:space="0" w:color="auto"/>
      </w:divBdr>
    </w:div>
    <w:div w:id="1628000425">
      <w:bodyDiv w:val="1"/>
      <w:marLeft w:val="0"/>
      <w:marRight w:val="0"/>
      <w:marTop w:val="0"/>
      <w:marBottom w:val="0"/>
      <w:divBdr>
        <w:top w:val="none" w:sz="0" w:space="0" w:color="auto"/>
        <w:left w:val="none" w:sz="0" w:space="0" w:color="auto"/>
        <w:bottom w:val="none" w:sz="0" w:space="0" w:color="auto"/>
        <w:right w:val="none" w:sz="0" w:space="0" w:color="auto"/>
      </w:divBdr>
    </w:div>
    <w:div w:id="1924794740">
      <w:bodyDiv w:val="1"/>
      <w:marLeft w:val="0"/>
      <w:marRight w:val="0"/>
      <w:marTop w:val="0"/>
      <w:marBottom w:val="0"/>
      <w:divBdr>
        <w:top w:val="none" w:sz="0" w:space="0" w:color="auto"/>
        <w:left w:val="none" w:sz="0" w:space="0" w:color="auto"/>
        <w:bottom w:val="none" w:sz="0" w:space="0" w:color="auto"/>
        <w:right w:val="none" w:sz="0" w:space="0" w:color="auto"/>
      </w:divBdr>
    </w:div>
    <w:div w:id="1947880663">
      <w:bodyDiv w:val="1"/>
      <w:marLeft w:val="0"/>
      <w:marRight w:val="0"/>
      <w:marTop w:val="0"/>
      <w:marBottom w:val="0"/>
      <w:divBdr>
        <w:top w:val="none" w:sz="0" w:space="0" w:color="auto"/>
        <w:left w:val="none" w:sz="0" w:space="0" w:color="auto"/>
        <w:bottom w:val="none" w:sz="0" w:space="0" w:color="auto"/>
        <w:right w:val="none" w:sz="0" w:space="0" w:color="auto"/>
      </w:divBdr>
    </w:div>
    <w:div w:id="1949191737">
      <w:bodyDiv w:val="1"/>
      <w:marLeft w:val="0"/>
      <w:marRight w:val="0"/>
      <w:marTop w:val="0"/>
      <w:marBottom w:val="0"/>
      <w:divBdr>
        <w:top w:val="none" w:sz="0" w:space="0" w:color="auto"/>
        <w:left w:val="none" w:sz="0" w:space="0" w:color="auto"/>
        <w:bottom w:val="none" w:sz="0" w:space="0" w:color="auto"/>
        <w:right w:val="none" w:sz="0" w:space="0" w:color="auto"/>
      </w:divBdr>
    </w:div>
    <w:div w:id="1985575992">
      <w:bodyDiv w:val="1"/>
      <w:marLeft w:val="0"/>
      <w:marRight w:val="0"/>
      <w:marTop w:val="0"/>
      <w:marBottom w:val="0"/>
      <w:divBdr>
        <w:top w:val="none" w:sz="0" w:space="0" w:color="auto"/>
        <w:left w:val="none" w:sz="0" w:space="0" w:color="auto"/>
        <w:bottom w:val="none" w:sz="0" w:space="0" w:color="auto"/>
        <w:right w:val="none" w:sz="0" w:space="0" w:color="auto"/>
      </w:divBdr>
    </w:div>
    <w:div w:id="2048409951">
      <w:bodyDiv w:val="1"/>
      <w:marLeft w:val="0"/>
      <w:marRight w:val="0"/>
      <w:marTop w:val="0"/>
      <w:marBottom w:val="0"/>
      <w:divBdr>
        <w:top w:val="none" w:sz="0" w:space="0" w:color="auto"/>
        <w:left w:val="none" w:sz="0" w:space="0" w:color="auto"/>
        <w:bottom w:val="none" w:sz="0" w:space="0" w:color="auto"/>
        <w:right w:val="none" w:sz="0" w:space="0" w:color="auto"/>
      </w:divBdr>
    </w:div>
    <w:div w:id="214291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dex.html" TargetMode="External"/><Relationship Id="rId3" Type="http://schemas.openxmlformats.org/officeDocument/2006/relationships/styles" Target="styles.xml"/><Relationship Id="rId7" Type="http://schemas.openxmlformats.org/officeDocument/2006/relationships/hyperlink" Target="https://www.lendingcl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endingclub.com/info/download-data.ac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andas-profiling/pandas-profi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EDE01-2A0B-CD49-90D7-722B8C7E9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Chang</dc:creator>
  <cp:keywords/>
  <dc:description/>
  <cp:lastModifiedBy>Sriharsha M S</cp:lastModifiedBy>
  <cp:revision>2</cp:revision>
  <dcterms:created xsi:type="dcterms:W3CDTF">2018-05-03T06:41:00Z</dcterms:created>
  <dcterms:modified xsi:type="dcterms:W3CDTF">2018-05-03T06:41:00Z</dcterms:modified>
</cp:coreProperties>
</file>