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BFF"/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TIP101 Problem Set Validator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Hello students! We have created a validator tool that covers all breakout room problem set questions. This will provide you with a method to check your solutions during breakout rooms or individual practice. Once you set this up, you can use it for the rest of the semester!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🔗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Problem Set Validator Download 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🎥 Video Tutorial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🔗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Walkthrough Video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Download the ZIP file linked above.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Extract it into a new folder (double click, or right click and choose extract/unzip)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that new folder in VS Code.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will see all of the 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files organized by unit and session.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Important:</w:t>
      </w:r>
      <w:r w:rsidDel="00000000" w:rsidR="00000000" w:rsidRPr="00000000">
        <w:rPr>
          <w:rtl w:val="0"/>
        </w:rPr>
        <w:t xml:space="preserve"> Please do not edit any of the validator files, as they are required for the tests to run correctly.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How to Use the Validator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The validator logic does not contain any solutions. Instead, it includes verified input/output test cases to check your code.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💼 This follows real-world software engineering practices using </w:t>
      </w:r>
      <w:r w:rsidDel="00000000" w:rsidR="00000000" w:rsidRPr="00000000">
        <w:rPr>
          <w:b w:val="1"/>
          <w:bCs w:val="1"/>
          <w:rtl w:val="0"/>
        </w:rPr>
        <w:t xml:space="preserve">Test-Driven Development (TDD).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📝 Each problem file includes the problem description and the </w:t>
      </w:r>
      <w:r w:rsidDel="00000000" w:rsidR="00000000" w:rsidRPr="00000000">
        <w:rPr>
          <w:b w:val="1"/>
          <w:bCs w:val="1"/>
          <w:rtl w:val="0"/>
        </w:rPr>
        <w:t xml:space="preserve">UMPIRE scaffolding</w:t>
      </w:r>
      <w:r w:rsidDel="00000000" w:rsidR="00000000" w:rsidRPr="00000000">
        <w:rPr>
          <w:rtl w:val="0"/>
        </w:rPr>
        <w:t xml:space="preserve"> to help you plan your solution.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Replace the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pass</w:t>
      </w:r>
      <w:r w:rsidDel="00000000" w:rsidR="00000000" w:rsidRPr="00000000">
        <w:rPr>
          <w:rtl w:val="0"/>
        </w:rPr>
        <w:t xml:space="preserve"> statement with your own code.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▶️ When you're ready to test your solution, click the </w:t>
      </w:r>
      <w:r w:rsidDel="00000000" w:rsidR="00000000" w:rsidRPr="00000000">
        <w:rPr>
          <w:b w:val="1"/>
          <w:bCs w:val="1"/>
          <w:rtl w:val="0"/>
        </w:rPr>
        <w:t xml:space="preserve">Run File (▶️)</w:t>
      </w:r>
      <w:r w:rsidDel="00000000" w:rsidR="00000000" w:rsidRPr="00000000">
        <w:rPr>
          <w:rtl w:val="0"/>
        </w:rPr>
        <w:t xml:space="preserve"> button in the top-right corner of VS Code.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afterAutospacing="0"/>
        <w:ind w:left="720" w:hanging="360"/>
      </w:pPr>
      <w:r w:rsidDel="00000000" w:rsidR="00000000" w:rsidRPr="00000000">
        <w:rPr>
          <w:rtl w:val="0"/>
        </w:rPr>
        <w:t xml:space="preserve">Your test results will appear in the Terminal.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60" w:beforeAutospacing="0" w:line="276" w:lineRule="auto"/>
        <w:ind w:left="720" w:right="0" w:hanging="36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🚀 Add  your own custom test cases to catch additional edge cases and improve your coverage!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first"/>
      <w:footerReference r:id="rId12" w:type="even"/>
      <w:pgSz w:h="15840" w:w="12240" w:orient="portrait"/>
      <w:pgMar w:bottom="1440" w:top="1440" w:left="1440" w:right="1440" w:header="720" w:footer="115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36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1762125</wp:posOffset>
          </wp:positionH>
          <wp:positionV relativeFrom="paragraph">
            <wp:posOffset>-457199</wp:posOffset>
          </wp:positionV>
          <wp:extent cx="5105400" cy="48387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5603" l="-14142" r="24435" t="32496"/>
                  <a:stretch>
                    <a:fillRect/>
                  </a:stretch>
                </pic:blipFill>
                <pic:spPr>
                  <a:xfrm>
                    <a:off x="0" y="0"/>
                    <a:ext cx="5105400" cy="4838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-239868</wp:posOffset>
          </wp:positionH>
          <wp:positionV relativeFrom="paragraph">
            <wp:posOffset>0</wp:posOffset>
          </wp:positionV>
          <wp:extent cx="2114550" cy="191801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14550" cy="19180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s://github.com/corybrooks/codepath-problem-set-validator/releases/download/latest/tip101-summer-26-student.zip" TargetMode="External"/><Relationship Id="rId7" Type="http://schemas.openxmlformats.org/officeDocument/2006/relationships/hyperlink" Target="https://drive.google.com/file/d/1NDh6cmDciI1db9q5-_lrgCeCvG6PmiH1/view?usp=shari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