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2BCE6" w14:textId="77777777" w:rsidR="009E39C7" w:rsidRPr="009E39C7" w:rsidRDefault="009E39C7" w:rsidP="009E39C7">
      <w:pPr>
        <w:rPr>
          <w:sz w:val="32"/>
          <w:szCs w:val="32"/>
          <w:lang w:val="en-US"/>
        </w:rPr>
      </w:pPr>
      <w:r w:rsidRPr="009E39C7">
        <w:rPr>
          <w:b/>
          <w:bCs/>
          <w:sz w:val="32"/>
          <w:szCs w:val="32"/>
          <w:lang w:val="en-US"/>
        </w:rPr>
        <w:t>Exercise 5: Configuring the Spring IoC Container</w:t>
      </w:r>
    </w:p>
    <w:p w14:paraId="68F5C195" w14:textId="77777777" w:rsidR="009E39C7" w:rsidRPr="009E39C7" w:rsidRDefault="009E39C7" w:rsidP="009E39C7">
      <w:pPr>
        <w:rPr>
          <w:sz w:val="32"/>
          <w:szCs w:val="32"/>
          <w:lang w:val="en-US"/>
        </w:rPr>
      </w:pPr>
      <w:r w:rsidRPr="009E39C7">
        <w:rPr>
          <w:b/>
          <w:bCs/>
          <w:sz w:val="32"/>
          <w:szCs w:val="32"/>
          <w:lang w:val="en-US"/>
        </w:rPr>
        <w:t>Scenario:</w:t>
      </w:r>
      <w:r w:rsidRPr="009E39C7">
        <w:rPr>
          <w:sz w:val="32"/>
          <w:szCs w:val="32"/>
          <w:lang w:val="en-US"/>
        </w:rPr>
        <w:t xml:space="preserve"> </w:t>
      </w:r>
    </w:p>
    <w:p w14:paraId="37105EE6" w14:textId="77777777" w:rsidR="009E39C7" w:rsidRDefault="009E39C7" w:rsidP="009E39C7">
      <w:pPr>
        <w:rPr>
          <w:sz w:val="32"/>
          <w:szCs w:val="32"/>
          <w:lang w:val="en-US"/>
        </w:rPr>
      </w:pPr>
      <w:r w:rsidRPr="009E39C7">
        <w:rPr>
          <w:sz w:val="32"/>
          <w:szCs w:val="32"/>
          <w:lang w:val="en-US"/>
        </w:rPr>
        <w:t>The library management application requires a central configuration for beans and dependencies.</w:t>
      </w:r>
    </w:p>
    <w:p w14:paraId="36B43747" w14:textId="77777777" w:rsidR="00ED105F" w:rsidRPr="009E39C7" w:rsidRDefault="00ED105F" w:rsidP="009E39C7">
      <w:pPr>
        <w:rPr>
          <w:sz w:val="32"/>
          <w:szCs w:val="32"/>
          <w:lang w:val="en-US"/>
        </w:rPr>
      </w:pPr>
    </w:p>
    <w:p w14:paraId="0B68B160" w14:textId="24276387" w:rsidR="008D5421" w:rsidRPr="009E39C7" w:rsidRDefault="009E39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AA5818" wp14:editId="5BF3C14C">
            <wp:extent cx="5731510" cy="2976880"/>
            <wp:effectExtent l="0" t="0" r="2540" b="0"/>
            <wp:docPr id="157190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421" w:rsidRPr="009E3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34"/>
    <w:rsid w:val="00684734"/>
    <w:rsid w:val="008D5421"/>
    <w:rsid w:val="009E39C7"/>
    <w:rsid w:val="00A828F2"/>
    <w:rsid w:val="00AC0574"/>
    <w:rsid w:val="00ED105F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5C34"/>
  <w15:chartTrackingRefBased/>
  <w15:docId w15:val="{EB535D67-49ED-447E-8DF8-5E2D7A41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GAUTAM DAS</cp:lastModifiedBy>
  <cp:revision>3</cp:revision>
  <dcterms:created xsi:type="dcterms:W3CDTF">2025-07-06T17:08:00Z</dcterms:created>
  <dcterms:modified xsi:type="dcterms:W3CDTF">2025-07-06T17:10:00Z</dcterms:modified>
</cp:coreProperties>
</file>