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Java Full-Stack Hello World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Project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reference implementation of every requirement in a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“Full Stack Developer (Java, Microservices, Spring Boot, API, ReactJS)” role profile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Repository: java-fsd-hello-world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Author: Srikanth Indurthi</w:t>
      </w:r>
    </w:p>
    <w:p>
      <w:pPr>
        <w:spacing w:after="1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Last updated: August 14, 2026</w:t>
      </w:r>
    </w:p>
    <w:p>
      <w:r>
        <w:br w:type="page"/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Contents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1. Project Overview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2. Tools &amp; Technologies Summary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3. Folder &amp; File Structure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4. Backend Deep Dive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5. Frontend Deep Dive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6. Docker &amp; Docker Compose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7. Kubernetes Deployment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8. CI/CD Pipeline (Jenkins)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9. API Reference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10. Testing Strategy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11. Running the Project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12. Security &amp; Hardening Notes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13. Verification Notes</w:t>
      </w:r>
    </w:p>
    <w:p>
      <w:pPr>
        <w:spacing w:after="140"/>
      </w:pPr>
      <w:r>
        <w:rPr>
          <w:rFonts w:ascii="Calibri" w:cs="Calibri" w:eastAsia="Calibri" w:hAnsi="Calibri"/>
          <w:sz w:val="23"/>
          <w:szCs w:val="23"/>
        </w:rPr>
        <w:t xml:space="preserve">14. Next Steps</w:t>
      </w:r>
    </w:p>
    <w:p>
      <w:r>
        <w:br w:type="page"/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1. Project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java-fsd-hello-world is a working “hello world” application built to exercise, end to end, every capability listed in a typical Java full-stack role — not just the buzzwords, but a real, runnable system: a REST API, a database, a frontend that talks to it, automated tests, containers, a Kubernetes deployment, and a CI/CD pipeline that ties it all together.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application itself is intentionally simple — a “greetings board” where a visitor can post a short message and see everyone else's — so the focus stays on the surrounding engineering: how the layers are structured, how they're tested, how they're built into containers, and how they'd actually reach a cluster in production. Every tool used across the stack is free and open source.</w:t>
      </w:r>
    </w:p>
    <w:p>
      <w:pPr>
        <w:pStyle w:val="Heading2"/>
        <w:spacing w:after="120" w:before="300"/>
      </w:pPr>
      <w:r>
        <w:t xml:space="preserve">1.1 How this maps to the role profile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3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it's demonstrated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Spring Boot 3 REST service (backend/) with a layered domain → repository → service → controller design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Development &amp; Integration</w:t>
            </w:r>
          </w:p>
        </w:tc>
        <w:tc>
          <w:tcPr>
            <w:tcW w:type="dxa" w:w="6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Versioned REST API under /api/v1, validated request/response DTOs, OpenAPI/Swagger docs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19 + TypeScript + Redux Toolkit single-page app (frontend/)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Management</w:t>
            </w:r>
          </w:p>
        </w:tc>
        <w:tc>
          <w:tcPr>
            <w:tcW w:type="dxa" w:w="6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via Spring Data JPA in production/Docker, H2 for local dev — same entity, both databases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DevOps &amp; CI/CD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Multi-stage Dockerfiles, Docker Compose, Kubernetes manifests, and a Jenkins pipeline that tests, builds, pushes, and deploys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&amp; Quality</w:t>
            </w:r>
          </w:p>
        </w:tc>
        <w:tc>
          <w:tcPr>
            <w:tcW w:type="dxa" w:w="6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JUnit 5 + Mockito unit tests, Spring MockMvc integration tests, Vitest + React Testing Library frontend tests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Agile Collaboration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Small, reviewable commits; Jenkinsfile stages mirror a sprint's build/test/deploy checkpoints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&amp; Security</w:t>
            </w:r>
          </w:p>
        </w:tc>
        <w:tc>
          <w:tcPr>
            <w:tcW w:type="dxa" w:w="6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Non-root containers, read-only root filesystems, dropped Linux capabilities, resource requests/limits, input validation, centralized error handling</w:t>
            </w:r>
          </w:p>
        </w:tc>
      </w:tr>
    </w:tbl>
    <w:p>
      <w:pPr>
        <w:pStyle w:val="Heading1"/>
        <w:pBdr>
          <w:bottom w:val="single" w:color="2F5496" w:sz="6"/>
        </w:pBdr>
        <w:spacing w:after="200" w:before="400"/>
      </w:pPr>
      <w:r>
        <w:t xml:space="preserve">2. Tools &amp; Technologies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tool and library used in this project, grouped by concern.</w:t>
      </w:r>
    </w:p>
    <w:p>
      <w:pPr>
        <w:pStyle w:val="Heading2"/>
        <w:spacing w:after="120" w:before="300"/>
      </w:pPr>
      <w:r>
        <w:t xml:space="preserve">2.1 Backend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700"/>
      </w:tblGrid>
      <w:tr>
        <w:trPr>
          <w:tblHeader/>
        </w:trPr>
        <w:tc>
          <w:tcPr>
            <w:tcW w:type="dxa" w:w="2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(LTS)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 runtime</w:t>
            </w:r>
          </w:p>
        </w:tc>
      </w:tr>
      <w:tr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3.3.4</w:t>
            </w:r>
          </w:p>
        </w:tc>
        <w:tc>
          <w:tcPr>
            <w:tcW w:type="dxa" w:w="3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framework (auto-configuration, embedded Tomcat)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Spring Web (MVC)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 Boot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 controllers, request/response handling</w:t>
            </w:r>
          </w:p>
        </w:tc>
      </w:tr>
      <w:tr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 Boot</w:t>
            </w:r>
          </w:p>
        </w:tc>
        <w:tc>
          <w:tcPr>
            <w:tcW w:type="dxa" w:w="3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Repository layer over Hibernate ORM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Spring Validation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 Boot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Bean Validation (jakarta.validation) on request DTOs</w:t>
            </w:r>
          </w:p>
        </w:tc>
      </w:tr>
      <w:tr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 Boot</w:t>
            </w:r>
          </w:p>
        </w:tc>
        <w:tc>
          <w:tcPr>
            <w:tcW w:type="dxa" w:w="3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/actuator/health liveness &amp; readiness probes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springdoc-openapi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2.6.0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OpenAPI 3 spec + Swagger UI, generated from the controllers</w:t>
            </w:r>
          </w:p>
        </w:tc>
      </w:tr>
      <w:tr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3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tool — dependency management, packaging, plugin orchestration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Maven Surefire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 Boot parent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*Test.java — fast unit tests (mvn test)</w:t>
            </w:r>
          </w:p>
        </w:tc>
      </w:tr>
      <w:tr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Maven Failsafe</w:t>
            </w:r>
          </w:p>
        </w:tc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 Boot parent</w:t>
            </w:r>
          </w:p>
        </w:tc>
        <w:tc>
          <w:tcPr>
            <w:tcW w:type="dxa" w:w="3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*IT.java — full-context integration tests (mvn verify)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JUnit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spring-boot-starter-test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framework</w:t>
            </w:r>
          </w:p>
        </w:tc>
      </w:tr>
      <w:tr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Mockito</w:t>
            </w:r>
          </w:p>
        </w:tc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spring-boot-starter-test</w:t>
            </w:r>
          </w:p>
        </w:tc>
        <w:tc>
          <w:tcPr>
            <w:tcW w:type="dxa" w:w="3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Mocking framework for unit tests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AssertJ / Hamcrest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spring-boot-starter-test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Fluent test assertions</w:t>
            </w:r>
          </w:p>
        </w:tc>
      </w:tr>
      <w:tr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 Database</w:t>
            </w:r>
          </w:p>
        </w:tc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 dep</w:t>
            </w:r>
          </w:p>
        </w:tc>
        <w:tc>
          <w:tcPr>
            <w:tcW w:type="dxa" w:w="3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Embedded in-memory SQL database for local dev &amp; tests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JDBC Driver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 dep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Connects the same JPA code to a real Postgres in Docker/Kubernetes</w:t>
            </w:r>
          </w:p>
        </w:tc>
      </w:tr>
    </w:tbl>
    <w:p>
      <w:pPr>
        <w:pStyle w:val="Heading2"/>
        <w:spacing w:after="120" w:before="300"/>
      </w:pPr>
      <w:r>
        <w:t xml:space="preserve">2.2 Frontend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300"/>
      </w:tblGrid>
      <w:tr>
        <w:trPr>
          <w:tblHeader/>
        </w:trPr>
        <w:tc>
          <w:tcPr>
            <w:tcW w:type="dxa" w:w="3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~6.0</w:t>
            </w:r>
          </w:p>
        </w:tc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typing over JavaScript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 server + production bundler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2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Global state management (slices, async thunks)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React-Redux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bindings for the Redux store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2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runner (Vite-native, Jest-compatible API)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 testing via real user interactions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@testing-library/user-event / jest-dom</w:t>
            </w:r>
          </w:p>
        </w:tc>
        <w:tc>
          <w:tcPr>
            <w:tcW w:type="dxa" w:w="2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Realistic input simulation and DOM assertion matchers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oxlint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Rust-based linter for the frontend codebase</w:t>
            </w:r>
          </w:p>
        </w:tc>
      </w:tr>
      <w:tr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10.x</w:t>
            </w:r>
          </w:p>
        </w:tc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 manager</w:t>
            </w:r>
          </w:p>
        </w:tc>
      </w:tr>
    </w:tbl>
    <w:p>
      <w:pPr>
        <w:pStyle w:val="Heading2"/>
        <w:spacing w:after="120" w:before="300"/>
      </w:pPr>
      <w:r>
        <w:t xml:space="preserve">2.3 Database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16 (alpine image)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of record in Docker Compose and Kubernetes</w:t>
            </w:r>
          </w:p>
        </w:tc>
      </w:tr>
      <w:tr>
        <w:tc>
          <w:tcPr>
            <w:tcW w:type="dxa" w:w="45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 (embedded)</w:t>
            </w:r>
          </w:p>
        </w:tc>
        <w:tc>
          <w:tcPr>
            <w:tcW w:type="dxa" w:w="5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Zero-setup database for local development (local profile) and automated tests (test profile)</w:t>
            </w:r>
          </w:p>
        </w:tc>
      </w:tr>
    </w:tbl>
    <w:p>
      <w:pPr>
        <w:pStyle w:val="Heading2"/>
        <w:spacing w:after="120" w:before="300"/>
      </w:pPr>
      <w:r>
        <w:t xml:space="preserve">2.4 Containers &amp; Web Server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Multi-stage image builds for both the backend and frontend</w:t>
            </w:r>
          </w:p>
        </w:tc>
      </w:tr>
      <w:tr>
        <w:tc>
          <w:tcPr>
            <w:tcW w:type="dxa" w:w="45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multi-container orchestration (Postgres + backend + frontend on one network)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nginx (alpine)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Serves the built React app and reverse-proxies /api/* to the backend</w:t>
            </w:r>
          </w:p>
        </w:tc>
      </w:tr>
    </w:tbl>
    <w:p>
      <w:pPr>
        <w:pStyle w:val="Heading2"/>
        <w:spacing w:after="120" w:before="300"/>
      </w:pPr>
      <w:r>
        <w:t xml:space="preserve">2.5 Orchestration (Kubernetes)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 kind</w:t>
            </w:r>
          </w:p>
        </w:tc>
        <w:tc>
          <w:tcPr>
            <w:tcW w:type="dxa" w:w="6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Namespace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Isolates everything under hello-fsd</w:t>
            </w:r>
          </w:p>
        </w:tc>
      </w:tr>
      <w:tr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ConfigMap / Secret</w:t>
            </w:r>
          </w:p>
        </w:tc>
        <w:tc>
          <w:tcPr>
            <w:tcW w:type="dxa" w:w="6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Non-secret config (DB host, CORS origins) vs. credentials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StatefulSet + headless Service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PostgreSQL, with a PersistentVolumeClaim template for durable storage</w:t>
            </w:r>
          </w:p>
        </w:tc>
      </w:tr>
      <w:tr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+ Service (x2)</w:t>
            </w:r>
          </w:p>
        </w:tc>
        <w:tc>
          <w:tcPr>
            <w:tcW w:type="dxa" w:w="6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and frontend, each with 2 replicas and a rolling-update strategy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HorizontalPodAutoscaler (x2)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Scales backend/frontend on CPU utilization</w:t>
            </w:r>
          </w:p>
        </w:tc>
      </w:tr>
      <w:tr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PodDisruptionBudget (x2)</w:t>
            </w:r>
          </w:p>
        </w:tc>
        <w:tc>
          <w:tcPr>
            <w:tcW w:type="dxa" w:w="6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Keeps at least one replica available during voluntary disruptions (node drains, upgrades)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Ingress (ingress-nginx)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Routes /api/* to the backend Service and / to the frontend Service</w:t>
            </w:r>
          </w:p>
        </w:tc>
      </w:tr>
      <w:tr>
        <w:tc>
          <w:tcPr>
            <w:tcW w:type="dxa" w:w="33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Kustomize</w:t>
            </w:r>
          </w:p>
        </w:tc>
        <w:tc>
          <w:tcPr>
            <w:tcW w:type="dxa" w:w="6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Ties every manifest together; the pipeline uses it to set image tags per build</w:t>
            </w:r>
          </w:p>
        </w:tc>
      </w:tr>
    </w:tbl>
    <w:p>
      <w:pPr>
        <w:pStyle w:val="Heading2"/>
        <w:spacing w:after="120" w:before="300"/>
      </w:pPr>
      <w:r>
        <w:t xml:space="preserve">2.6 CI/CD &amp; Supporting Infrastructure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Jenkins (Declarative Pipeline)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→ test → lint manifests → build &amp; push images → deploy → smoke test</w:t>
            </w:r>
          </w:p>
        </w:tc>
      </w:tr>
      <w:tr>
        <w:tc>
          <w:tcPr>
            <w:tcW w:type="dxa" w:w="45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Container Registry (GHCR)</w:t>
            </w:r>
          </w:p>
        </w:tc>
        <w:tc>
          <w:tcPr>
            <w:tcW w:type="dxa" w:w="5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Hosts the built backend/frontend Docker images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control and source hosting</w:t>
            </w:r>
          </w:p>
        </w:tc>
      </w:tr>
      <w:tr>
        <w:tc>
          <w:tcPr>
            <w:tcW w:type="dxa" w:w="45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 License</w:t>
            </w:r>
          </w:p>
        </w:tc>
        <w:tc>
          <w:tcPr>
            <w:tcW w:type="dxa" w:w="50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license</w:t>
            </w:r>
          </w:p>
        </w:tc>
      </w:tr>
    </w:tbl>
    <w:p>
      <w:pPr>
        <w:pStyle w:val="Heading1"/>
        <w:pBdr>
          <w:bottom w:val="single" w:color="2F5496" w:sz="6"/>
        </w:pBdr>
        <w:spacing w:after="200" w:before="400"/>
      </w:pPr>
      <w:r>
        <w:t xml:space="preserve">3. Folder &amp; File Structure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Top-level layout of the repository: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200" w:before="80" w:line="240"/>
        <w:ind w:left="40" w:right="40"/>
      </w:pPr>
      <w:r>
        <w:rPr>
          <w:rFonts w:ascii="Consolas" w:cs="Consolas" w:eastAsia="Consolas" w:hAnsi="Consolas"/>
          <w:sz w:val="16"/>
          <w:szCs w:val="16"/>
        </w:rPr>
        <w:t xml:space="preserve">java-fsd-hello-world/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README.md              Quickstart: run locally, via Docker, or on Kubernetes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LICENSE                MIT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.gitignore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.env.example           Docker Compose DB credentials template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docker-compose.yml     postgres + backend + frontend, wired together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Jenkinsfile            CI/CD pipeline definition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backend/               Spring Boot REST API  (see 3.1)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frontend/              React + TypeScript + Redux Toolkit app  (see 3.2)</w:t>
      </w:r>
      <w:r>
        <w:rPr>
          <w:rFonts w:ascii="Consolas" w:cs="Consolas" w:eastAsia="Consolas" w:hAnsi="Consolas"/>
          <w:sz w:val="16"/>
          <w:szCs w:val="16"/>
        </w:rPr>
        <w:br/>
        <w:t xml:space="preserve">└── k8s/                   Kubernetes manifests, managed with Kustomize  (see 3.3)</w:t>
      </w:r>
    </w:p>
    <w:p>
      <w:pPr>
        <w:pStyle w:val="Heading2"/>
        <w:spacing w:after="120" w:before="300"/>
      </w:pPr>
      <w:r>
        <w:t xml:space="preserve">3.1 backend/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200" w:before="80" w:line="240"/>
        <w:ind w:left="40" w:right="40"/>
      </w:pPr>
      <w:r>
        <w:rPr>
          <w:rFonts w:ascii="Consolas" w:cs="Consolas" w:eastAsia="Consolas" w:hAnsi="Consolas"/>
          <w:sz w:val="16"/>
          <w:szCs w:val="16"/>
        </w:rPr>
        <w:t xml:space="preserve">backend/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pom.xml                        Maven build definition &amp; dependencies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Dockerfile                     multi-stage: maven build → jre runtime, non-root user</w:t>
      </w:r>
      <w:r>
        <w:rPr>
          <w:rFonts w:ascii="Consolas" w:cs="Consolas" w:eastAsia="Consolas" w:hAnsi="Consolas"/>
          <w:sz w:val="16"/>
          <w:szCs w:val="16"/>
        </w:rPr>
        <w:br/>
        <w:t xml:space="preserve">└── src/</w:t>
      </w:r>
      <w:r>
        <w:rPr>
          <w:rFonts w:ascii="Consolas" w:cs="Consolas" w:eastAsia="Consolas" w:hAnsi="Consolas"/>
          <w:sz w:val="16"/>
          <w:szCs w:val="16"/>
        </w:rPr>
        <w:br/>
        <w:t xml:space="preserve">    ├── main/java/com/srikanth/hellofsd/</w:t>
      </w:r>
      <w:r>
        <w:rPr>
          <w:rFonts w:ascii="Consolas" w:cs="Consolas" w:eastAsia="Consolas" w:hAnsi="Consolas"/>
          <w:sz w:val="16"/>
          <w:szCs w:val="16"/>
        </w:rPr>
        <w:br/>
        <w:t xml:space="preserve">    │   ├── HelloFsdApplication.java   Spring Boot entry point</w:t>
      </w:r>
      <w:r>
        <w:rPr>
          <w:rFonts w:ascii="Consolas" w:cs="Consolas" w:eastAsia="Consolas" w:hAnsi="Consolas"/>
          <w:sz w:val="16"/>
          <w:szCs w:val="16"/>
        </w:rPr>
        <w:br/>
        <w:t xml:space="preserve">    │   ├── domain/Greeting.java       JPA entity</w:t>
      </w:r>
      <w:r>
        <w:rPr>
          <w:rFonts w:ascii="Consolas" w:cs="Consolas" w:eastAsia="Consolas" w:hAnsi="Consolas"/>
          <w:sz w:val="16"/>
          <w:szCs w:val="16"/>
        </w:rPr>
        <w:br/>
        <w:t xml:space="preserve">    │   ├── repository/                GreetingRepository (Spring Data JPA)</w:t>
      </w:r>
      <w:r>
        <w:rPr>
          <w:rFonts w:ascii="Consolas" w:cs="Consolas" w:eastAsia="Consolas" w:hAnsi="Consolas"/>
          <w:sz w:val="16"/>
          <w:szCs w:val="16"/>
        </w:rPr>
        <w:br/>
        <w:t xml:space="preserve">    │   ├── service/                   GreetingService — business logic, transactions</w:t>
      </w:r>
      <w:r>
        <w:rPr>
          <w:rFonts w:ascii="Consolas" w:cs="Consolas" w:eastAsia="Consolas" w:hAnsi="Consolas"/>
          <w:sz w:val="16"/>
          <w:szCs w:val="16"/>
        </w:rPr>
        <w:br/>
        <w:t xml:space="preserve">    │   ├── web/                       GreetingController + dto/ (request &amp; response records)</w:t>
      </w:r>
      <w:r>
        <w:rPr>
          <w:rFonts w:ascii="Consolas" w:cs="Consolas" w:eastAsia="Consolas" w:hAnsi="Consolas"/>
          <w:sz w:val="16"/>
          <w:szCs w:val="16"/>
        </w:rPr>
        <w:br/>
        <w:t xml:space="preserve">    │   ├── config/WebConfig.java      CORS configuration</w:t>
      </w:r>
      <w:r>
        <w:rPr>
          <w:rFonts w:ascii="Consolas" w:cs="Consolas" w:eastAsia="Consolas" w:hAnsi="Consolas"/>
          <w:sz w:val="16"/>
          <w:szCs w:val="16"/>
        </w:rPr>
        <w:br/>
        <w:t xml:space="preserve">    │   └── exception/                 ResourceNotFoundException + GlobalExceptionHandler</w:t>
      </w:r>
      <w:r>
        <w:rPr>
          <w:rFonts w:ascii="Consolas" w:cs="Consolas" w:eastAsia="Consolas" w:hAnsi="Consolas"/>
          <w:sz w:val="16"/>
          <w:szCs w:val="16"/>
        </w:rPr>
        <w:br/>
        <w:t xml:space="preserve">    ├── main/resources/application.yml   local / docker / test Spring profiles</w:t>
      </w:r>
      <w:r>
        <w:rPr>
          <w:rFonts w:ascii="Consolas" w:cs="Consolas" w:eastAsia="Consolas" w:hAnsi="Consolas"/>
          <w:sz w:val="16"/>
          <w:szCs w:val="16"/>
        </w:rPr>
        <w:br/>
        <w:t xml:space="preserve">    └── test/java/com/srikanth/hellofsd/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├── service/GreetingServiceTest.java     unit test (Mockito)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└── web/GreetingControllerIT.java        integration test (MockMvc + real DB)</w:t>
      </w:r>
    </w:p>
    <w:p>
      <w:pPr>
        <w:pStyle w:val="Heading2"/>
        <w:spacing w:after="120" w:before="300"/>
      </w:pPr>
      <w:r>
        <w:t xml:space="preserve">3.2 frontend/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200" w:before="80" w:line="240"/>
        <w:ind w:left="40" w:right="40"/>
      </w:pPr>
      <w:r>
        <w:rPr>
          <w:rFonts w:ascii="Consolas" w:cs="Consolas" w:eastAsia="Consolas" w:hAnsi="Consolas"/>
          <w:sz w:val="16"/>
          <w:szCs w:val="16"/>
        </w:rPr>
        <w:t xml:space="preserve">frontend/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package.json, vite.config.ts, tsconfig*.json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index.html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Dockerfile                 multi-stage: npm build → nginx runtime, non-root, port 8080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nginx.conf.template        nginx server block; /api/* proxied to the backend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.env.example               VITE_API_BASE_URL for local dev</w:t>
      </w:r>
      <w:r>
        <w:rPr>
          <w:rFonts w:ascii="Consolas" w:cs="Consolas" w:eastAsia="Consolas" w:hAnsi="Consolas"/>
          <w:sz w:val="16"/>
          <w:szCs w:val="16"/>
        </w:rPr>
        <w:br/>
        <w:t xml:space="preserve">└── src/</w:t>
      </w:r>
      <w:r>
        <w:rPr>
          <w:rFonts w:ascii="Consolas" w:cs="Consolas" w:eastAsia="Consolas" w:hAnsi="Consolas"/>
          <w:sz w:val="16"/>
          <w:szCs w:val="16"/>
        </w:rPr>
        <w:br/>
        <w:t xml:space="preserve">    ├── main.tsx                   React root, wraps &lt;App&gt; in the Redux &lt;Provider&gt;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├── App.tsx / App.css          Page shell</w:t>
      </w:r>
      <w:r>
        <w:rPr>
          <w:rFonts w:ascii="Consolas" w:cs="Consolas" w:eastAsia="Consolas" w:hAnsi="Consolas"/>
          <w:sz w:val="16"/>
          <w:szCs w:val="16"/>
        </w:rPr>
        <w:br/>
        <w:t xml:space="preserve">    ├── setupTests.ts              Vitest + jest-dom setup</w:t>
      </w:r>
      <w:r>
        <w:rPr>
          <w:rFonts w:ascii="Consolas" w:cs="Consolas" w:eastAsia="Consolas" w:hAnsi="Consolas"/>
          <w:sz w:val="16"/>
          <w:szCs w:val="16"/>
        </w:rPr>
        <w:br/>
        <w:t xml:space="preserve">    ├── api/greetingsApi.ts        fetch() client for the backend REST API</w:t>
      </w:r>
      <w:r>
        <w:rPr>
          <w:rFonts w:ascii="Consolas" w:cs="Consolas" w:eastAsia="Consolas" w:hAnsi="Consolas"/>
          <w:sz w:val="16"/>
          <w:szCs w:val="16"/>
        </w:rPr>
        <w:br/>
        <w:t xml:space="preserve">    ├── app/store.ts, hooks.ts     Redux store + typed hooks</w:t>
      </w:r>
      <w:r>
        <w:rPr>
          <w:rFonts w:ascii="Consolas" w:cs="Consolas" w:eastAsia="Consolas" w:hAnsi="Consolas"/>
          <w:sz w:val="16"/>
          <w:szCs w:val="16"/>
        </w:rPr>
        <w:br/>
        <w:t xml:space="preserve">    └── features/greetings/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├── greetingsSlice.ts (+ .test.ts)     Redux slice: async thunks + reducer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└── GreetingBoard.tsx (+ .test.tsx)    form + list UI component</w:t>
      </w:r>
    </w:p>
    <w:p>
      <w:pPr>
        <w:pStyle w:val="Heading2"/>
        <w:spacing w:after="120" w:before="300"/>
      </w:pPr>
      <w:r>
        <w:t xml:space="preserve">3.3 k8s/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200" w:before="80" w:line="240"/>
        <w:ind w:left="40" w:right="40"/>
      </w:pPr>
      <w:r>
        <w:rPr>
          <w:rFonts w:ascii="Consolas" w:cs="Consolas" w:eastAsia="Consolas" w:hAnsi="Consolas"/>
          <w:sz w:val="16"/>
          <w:szCs w:val="16"/>
        </w:rPr>
        <w:t xml:space="preserve">k8s/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kustomization.yaml       ties every manifest together; pipeline sets image tags here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namespace.yaml           the hello-fsd namespace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configmap.yaml           non-secret config (DB host/port/name, CORS origins)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secret.yaml              demo DB credentials (replace before real deployment)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postgres.yaml            StatefulSet + headless Service + PersistentVolumeClaim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backend.yaml             ServiceAccount + Deployment + Service + HPA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frontend.yaml            ServiceAccount + Deployment + Service + HPA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 ingress.yaml             routes /api → backend, / → frontend</w:t>
      </w:r>
      <w:r>
        <w:rPr>
          <w:rFonts w:ascii="Consolas" w:cs="Consolas" w:eastAsia="Consolas" w:hAnsi="Consolas"/>
          <w:sz w:val="16"/>
          <w:szCs w:val="16"/>
        </w:rPr>
        <w:br/>
        <w:t xml:space="preserve">└── poddisruptionbudget.yaml Availability guarantees for backend &amp; frontend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4. Backend Deep Dive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backend is a single Spring Boot microservice exposing a small REST API for “greetings” — a stand-in for any simple resource. It follows a conventional layered architecture: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— </w:t>
      </w:r>
      <w:r>
        <w:rPr>
          <w:rFonts w:ascii="Calibri" w:cs="Calibri" w:eastAsia="Calibri" w:hAnsi="Calibri"/>
          <w:sz w:val="22"/>
          <w:szCs w:val="22"/>
        </w:rPr>
        <w:t xml:space="preserve">Greeting.java is the JPA entity persisted to the greetings table.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— </w:t>
      </w:r>
      <w:r>
        <w:rPr>
          <w:rFonts w:ascii="Calibri" w:cs="Calibri" w:eastAsia="Calibri" w:hAnsi="Calibri"/>
          <w:sz w:val="22"/>
          <w:szCs w:val="22"/>
        </w:rPr>
        <w:t xml:space="preserve">GreetingRepository extends Spring Data's JpaRepository, giving CRUD operations with no boilerplate.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— </w:t>
      </w:r>
      <w:r>
        <w:rPr>
          <w:rFonts w:ascii="Calibri" w:cs="Calibri" w:eastAsia="Calibri" w:hAnsi="Calibri"/>
          <w:sz w:val="22"/>
          <w:szCs w:val="22"/>
        </w:rPr>
        <w:t xml:space="preserve">GreetingService holds the business logic and @Transactional boundaries, and throws ResourceNotFoundException for missing records.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— </w:t>
      </w:r>
      <w:r>
        <w:rPr>
          <w:rFonts w:ascii="Calibri" w:cs="Calibri" w:eastAsia="Calibri" w:hAnsi="Calibri"/>
          <w:sz w:val="22"/>
          <w:szCs w:val="22"/>
        </w:rPr>
        <w:t xml:space="preserve">GreetingController exposes the REST endpoints; GreetingRequest / GreetingResponse are validated DTOs that keep the entity out of the HTTP boundary.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Cross-cutting — </w:t>
      </w:r>
      <w:r>
        <w:rPr>
          <w:rFonts w:ascii="Calibri" w:cs="Calibri" w:eastAsia="Calibri" w:hAnsi="Calibri"/>
          <w:sz w:val="22"/>
          <w:szCs w:val="22"/>
        </w:rPr>
        <w:t xml:space="preserve">GlobalExceptionHandler (@RestControllerAdvice) turns exceptions into a consistent JSON error shape; WebConfig opens CORS for the frontend's origin.</w:t>
      </w:r>
    </w:p>
    <w:p>
      <w:pPr>
        <w:pStyle w:val="Heading2"/>
        <w:spacing w:after="120" w:before="300"/>
      </w:pPr>
      <w:r>
        <w:t xml:space="preserve">4.1 Spring profiles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application.yml defines three profiles, selected via the SPRING_PROFILES_ACTIVE environment variable: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4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(default)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H2, in-memory (jdbc:h2:mem:hellodb)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Running the app on a laptop with zero setup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39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(host/port/credentials from env vars)</w:t>
            </w:r>
          </w:p>
        </w:tc>
        <w:tc>
          <w:tcPr>
            <w:tcW w:type="dxa" w:w="34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Compose and Kubernetes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H2, in-memory (jdbc:h2:mem:testdb)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tests — isolated from the local dev database</w:t>
            </w:r>
          </w:p>
        </w:tc>
      </w:tr>
    </w:tbl>
    <w:p>
      <w:pPr>
        <w:pStyle w:val="Heading1"/>
        <w:pBdr>
          <w:bottom w:val="single" w:color="2F5496" w:sz="6"/>
        </w:pBdr>
        <w:spacing w:after="200" w:before="400"/>
      </w:pPr>
      <w:r>
        <w:t xml:space="preserve">5. Frontend Deep Dive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frontend is a single-page React app that lists greetings and lets a visitor post a new one. State is managed with Redux Toolkit rather than component-local state, specifically to demonstrate the “Redux (or similar state management)” requirement for that kind of role.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api/greetingsApi.ts — </w:t>
      </w:r>
      <w:r>
        <w:rPr>
          <w:rFonts w:ascii="Calibri" w:cs="Calibri" w:eastAsia="Calibri" w:hAnsi="Calibri"/>
          <w:sz w:val="22"/>
          <w:szCs w:val="22"/>
        </w:rPr>
        <w:t xml:space="preserve">a thin fetch() wrapper for the three REST calls (list, create, delete), with typed request/response shapes and consistent error parsing.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features/greetings/greetingsSlice.ts — </w:t>
      </w:r>
      <w:r>
        <w:rPr>
          <w:rFonts w:ascii="Calibri" w:cs="Calibri" w:eastAsia="Calibri" w:hAnsi="Calibri"/>
          <w:sz w:val="22"/>
          <w:szCs w:val="22"/>
        </w:rPr>
        <w:t xml:space="preserve">a Redux Toolkit slice using createAsyncThunk for each API call; the reducer tracks loading/succeeded/failed status plus the greetings array.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features/greetings/GreetingBoard.tsx — </w:t>
      </w:r>
      <w:r>
        <w:rPr>
          <w:rFonts w:ascii="Calibri" w:cs="Calibri" w:eastAsia="Calibri" w:hAnsi="Calibri"/>
          <w:sz w:val="22"/>
          <w:szCs w:val="22"/>
        </w:rPr>
        <w:t xml:space="preserve">the component: a form to submit a new greeting, a list of existing ones, and loading/error states wired to the slice.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app/store.ts, app/hooks.ts — </w:t>
      </w:r>
      <w:r>
        <w:rPr>
          <w:rFonts w:ascii="Calibri" w:cs="Calibri" w:eastAsia="Calibri" w:hAnsi="Calibri"/>
          <w:sz w:val="22"/>
          <w:szCs w:val="22"/>
        </w:rPr>
        <w:t xml:space="preserve">the Redux store and typed useAppDispatch/useAppSelector hooks.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In production (Docker/Kubernetes) the app calls a same-origin /api/... path, which nginx reverse-proxies to the backend container — so the browser never needs to know the backend's hostname, and CORS never comes into play in that deployment path. In local dev it calls http://localhost:8080 directly (configured via VITE_API_BASE_URL), which is why the backend's CORS configuration exists.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6. Docker &amp; Docker Compose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Both apps build as multi-stage Docker images so the final image contains only the compiled artifact, not the build toolchain: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image — </w:t>
      </w:r>
      <w:r>
        <w:rPr>
          <w:rFonts w:ascii="Calibri" w:cs="Calibri" w:eastAsia="Calibri" w:hAnsi="Calibri"/>
          <w:sz w:val="22"/>
          <w:szCs w:val="22"/>
        </w:rPr>
        <w:t xml:space="preserve">maven:3.9-eclipse-temurin-21 compiles the jar, then eclipse-temurin:21-jre-jammy runs it as a dedicated non-root spring user.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image — </w:t>
      </w:r>
      <w:r>
        <w:rPr>
          <w:rFonts w:ascii="Calibri" w:cs="Calibri" w:eastAsia="Calibri" w:hAnsi="Calibri"/>
          <w:sz w:val="22"/>
          <w:szCs w:val="22"/>
        </w:rPr>
        <w:t xml:space="preserve">node:22-alpine runs npm run build, then nginx:1.27-alpine serves the static output as the built-in non-root nginx user (uid 101), listening on the non-privileged port 8080.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docker-compose.yml runs all three services on one bridge network with health checks gating startup order: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200" w:before="80" w:line="240"/>
        <w:ind w:left="40" w:right="40"/>
      </w:pPr>
      <w:r>
        <w:rPr>
          <w:rFonts w:ascii="Consolas" w:cs="Consolas" w:eastAsia="Consolas" w:hAnsi="Consolas"/>
          <w:sz w:val="16"/>
          <w:szCs w:val="16"/>
        </w:rPr>
        <w:t xml:space="preserve">postgres   →  healthcheck: pg_isready</w:t>
      </w:r>
      <w:r>
        <w:rPr>
          <w:rFonts w:ascii="Consolas" w:cs="Consolas" w:eastAsia="Consolas" w:hAnsi="Consolas"/>
          <w:sz w:val="16"/>
          <w:szCs w:val="16"/>
        </w:rPr>
        <w:br/>
        <w:t xml:space="preserve">backend    →  depends_on: postgres (healthy)   →  healthcheck: /actuator/health</w:t>
      </w:r>
      <w:r>
        <w:rPr>
          <w:rFonts w:ascii="Consolas" w:cs="Consolas" w:eastAsia="Consolas" w:hAnsi="Consolas"/>
          <w:sz w:val="16"/>
          <w:szCs w:val="16"/>
        </w:rPr>
        <w:br/>
        <w:t xml:space="preserve">frontend   →  depends_on: backend (healthy)     →  healthcheck: /healthz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Exposed ports: frontend on 8081, backend on 8080, Postgres on 5432 (all configurable via .env).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7. Kubernetes Deployment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k8s/ manifests are managed with Kustomize and deploy the same three components into a hello-fsd namespace, written to match production-hardening conventions: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Every container runs as a non-root user with allowPrivilegeEscalation: false and all Linux capabilities dropped.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Backend and frontend Deployments run 2 replicas behind a rolling-update strategy, spread across nodes with topologySpreadConstraints.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Startup/liveness/readiness probes gate traffic — the backend uses Spring Boot Actuator's dedicated liveness/readiness health groups.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An HorizontalPodAutoscaler scales each Deployment on CPU utilization; a PodDisruptionBudget keeps at least one pod available during node maintenance.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PostgreSQL runs as a StatefulSet with a PersistentVolumeClaim, addressed via a headless Service so the backend always finds the same pod identity.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An nginx-ingress Ingress splits traffic by path: /api goes straight to the backend Service, everything else goes to the frontend.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Jenkins pipeline rewrites the image tags in kustomization.yaml per build (kustomize edit set image), so every deploy is traceable to a specific Docker image and, in turn, a specific Git commit.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8. CI/CD Pipeline (Jenkins)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Jenkinsfile defines a declarative pipeline with these stages, run on every push: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Pulls the commit; tags the build with the short Git SHA</w:t>
            </w:r>
          </w:p>
        </w:tc>
      </w:tr>
      <w:tr>
        <w:tc>
          <w:tcPr>
            <w:tcW w:type="dxa" w:w="5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Backend: Build &amp; Test</w:t>
            </w:r>
          </w:p>
        </w:tc>
        <w:tc>
          <w:tcPr>
            <w:tcW w:type="dxa" w:w="6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mvn -B clean verify inside a Maven/Temurin container — runs unit + integration tests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Frontend: Install, Lint &amp; Test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ci, npm run lint, npm test, npm run build inside a Node container</w:t>
            </w:r>
          </w:p>
        </w:tc>
      </w:tr>
      <w:tr>
        <w:tc>
          <w:tcPr>
            <w:tcW w:type="dxa" w:w="5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Lint Manifests</w:t>
            </w:r>
          </w:p>
        </w:tc>
        <w:tc>
          <w:tcPr>
            <w:tcW w:type="dxa" w:w="6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kubectl kustomize k8s/ to catch broken manifest wiring before deploy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&amp; Push Images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Builds both Docker images, tags with the Git SHA and latest, pushes to GHCR</w:t>
            </w:r>
          </w:p>
        </w:tc>
      </w:tr>
      <w:tr>
        <w:tc>
          <w:tcPr>
            <w:tcW w:type="dxa" w:w="5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 to Kubernetes</w:t>
            </w:r>
          </w:p>
        </w:tc>
        <w:tc>
          <w:tcPr>
            <w:tcW w:type="dxa" w:w="6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branch only — sets the new image tags and applies the manifests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Smoke Test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branch only — curls the deployed backend's health endpoint from inside the cluster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Required Jenkins credentials: ghcr-credentials (a GHCR username + PAT with write:packages) and kubeconfig (a kubeconfig file for the target cluster).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9. API Reference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/api/v1/greetings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all greetings</w:t>
            </w:r>
          </w:p>
        </w:tc>
      </w:tr>
      <w:tr>
        <w:tc>
          <w:tcPr>
            <w:tcW w:type="dxa" w:w="14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/api/v1/greetings/{id}</w:t>
            </w:r>
          </w:p>
        </w:tc>
        <w:tc>
          <w:tcPr>
            <w:tcW w:type="dxa" w:w="4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Fetch one greeting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/api/v1/greetings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greeting — body: { "author": "...", "message": "..." }</w:t>
            </w:r>
          </w:p>
        </w:tc>
      </w:tr>
      <w:tr>
        <w:tc>
          <w:tcPr>
            <w:tcW w:type="dxa" w:w="14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/api/v1/greetings/{id}</w:t>
            </w:r>
          </w:p>
        </w:tc>
        <w:tc>
          <w:tcPr>
            <w:tcW w:type="dxa" w:w="4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a greeting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/actuator/health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Liveness / readiness health</w:t>
            </w:r>
          </w:p>
        </w:tc>
      </w:tr>
      <w:tr>
        <w:tc>
          <w:tcPr>
            <w:tcW w:type="dxa" w:w="14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/swagger-ui.html</w:t>
            </w:r>
          </w:p>
        </w:tc>
        <w:tc>
          <w:tcPr>
            <w:tcW w:type="dxa" w:w="47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OpenAPI documentation</w:t>
            </w:r>
          </w:p>
        </w:tc>
      </w:tr>
    </w:tbl>
    <w:p>
      <w:pPr>
        <w:pStyle w:val="Heading1"/>
        <w:pBdr>
          <w:bottom w:val="single" w:color="2F5496" w:sz="6"/>
        </w:pBdr>
        <w:spacing w:after="200" w:before="400"/>
      </w:pPr>
      <w:r>
        <w:t xml:space="preserve">10. Testing Strategy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Unit (backend) — </w:t>
      </w:r>
      <w:r>
        <w:rPr>
          <w:rFonts w:ascii="Calibri" w:cs="Calibri" w:eastAsia="Calibri" w:hAnsi="Calibri"/>
          <w:sz w:val="22"/>
          <w:szCs w:val="22"/>
        </w:rPr>
        <w:t xml:space="preserve">GreetingServiceTest mocks the repository with Mockito, exercising only the service layer's own logic — no Spring context, runs in milliseconds.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 (backend) — </w:t>
      </w:r>
      <w:r>
        <w:rPr>
          <w:rFonts w:ascii="Calibri" w:cs="Calibri" w:eastAsia="Calibri" w:hAnsi="Calibri"/>
          <w:sz w:val="22"/>
          <w:szCs w:val="22"/>
        </w:rPr>
        <w:t xml:space="preserve">GreetingControllerIT boots the full Spring context and dispatches real HTTP requests through MockMvc into a real (in-memory) database, verifying the entire controller → service → repository → database round trip, validation, and error handling. Maven's failsafe plugin runs these separately from the fast unit tests during mvn verify, which is the standard Maven convention for that split.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— </w:t>
      </w:r>
      <w:r>
        <w:rPr>
          <w:rFonts w:ascii="Calibri" w:cs="Calibri" w:eastAsia="Calibri" w:hAnsi="Calibri"/>
          <w:sz w:val="22"/>
          <w:szCs w:val="22"/>
        </w:rPr>
        <w:t xml:space="preserve">Vitest unit-tests the Redux slice's reducer logic in isolation; React Testing Library drives the GreetingBoard component through a real render and user interaction with the API layer mocked, covering loading, success, and error states.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End-to-end — </w:t>
      </w:r>
      <w:r>
        <w:rPr>
          <w:rFonts w:ascii="Calibri" w:cs="Calibri" w:eastAsia="Calibri" w:hAnsi="Calibri"/>
          <w:sz w:val="22"/>
          <w:szCs w:val="22"/>
        </w:rPr>
        <w:t xml:space="preserve">not included in this hello-world scope. The natural next step is a Playwright or Cypress suite driving the full docker-compose stack (real frontend → real backend → real Postgres), added as an additional Jenkins stage after the images are built.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11. Running the Project</w:t>
      </w:r>
    </w:p>
    <w:p>
      <w:pPr>
        <w:pStyle w:val="Heading2"/>
        <w:spacing w:after="120" w:before="300"/>
      </w:pPr>
      <w:r>
        <w:t xml:space="preserve">11.1 Locally, no Docker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200" w:before="80" w:line="240"/>
        <w:ind w:left="40" w:right="40"/>
      </w:pPr>
      <w:r>
        <w:rPr>
          <w:rFonts w:ascii="Consolas" w:cs="Consolas" w:eastAsia="Consolas" w:hAnsi="Consolas"/>
          <w:sz w:val="16"/>
          <w:szCs w:val="16"/>
        </w:rPr>
        <w:t xml:space="preserve"># Backend — Spring Boot with an in-memory H2 database, no setup required</w:t>
      </w:r>
      <w:r>
        <w:rPr>
          <w:rFonts w:ascii="Consolas" w:cs="Consolas" w:eastAsia="Consolas" w:hAnsi="Consolas"/>
          <w:sz w:val="16"/>
          <w:szCs w:val="16"/>
        </w:rPr>
        <w:br/>
        <w:t xml:space="preserve">cd backend</w:t>
      </w:r>
      <w:r>
        <w:rPr>
          <w:rFonts w:ascii="Consolas" w:cs="Consolas" w:eastAsia="Consolas" w:hAnsi="Consolas"/>
          <w:sz w:val="16"/>
          <w:szCs w:val="16"/>
        </w:rPr>
        <w:br/>
        <w:t xml:space="preserve">mvn spring-boot:run          # http://localhost:8080</w:t>
      </w:r>
      <w:r>
        <w:rPr>
          <w:rFonts w:ascii="Consolas" w:cs="Consolas" w:eastAsia="Consolas" w:hAnsi="Consolas"/>
          <w:sz w:val="16"/>
          <w:szCs w:val="16"/>
        </w:rPr>
        <w:br/>
        <w:t xml:space="preserve">mvn clean verify             # unit tests (surefire) + integration tests (failsafe)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# Frontend — in another terminal</w:t>
      </w:r>
      <w:r>
        <w:rPr>
          <w:rFonts w:ascii="Consolas" w:cs="Consolas" w:eastAsia="Consolas" w:hAnsi="Consolas"/>
          <w:sz w:val="16"/>
          <w:szCs w:val="16"/>
        </w:rPr>
        <w:br/>
        <w:t xml:space="preserve">cd frontend</w:t>
      </w:r>
      <w:r>
        <w:rPr>
          <w:rFonts w:ascii="Consolas" w:cs="Consolas" w:eastAsia="Consolas" w:hAnsi="Consolas"/>
          <w:sz w:val="16"/>
          <w:szCs w:val="16"/>
        </w:rPr>
        <w:br/>
        <w:t xml:space="preserve">cp .env.example .env.local   # points the app at http://localhost:8080</w:t>
      </w:r>
      <w:r>
        <w:rPr>
          <w:rFonts w:ascii="Consolas" w:cs="Consolas" w:eastAsia="Consolas" w:hAnsi="Consolas"/>
          <w:sz w:val="16"/>
          <w:szCs w:val="16"/>
        </w:rPr>
        <w:br/>
        <w:t xml:space="preserve">npm install</w:t>
      </w:r>
      <w:r>
        <w:rPr>
          <w:rFonts w:ascii="Consolas" w:cs="Consolas" w:eastAsia="Consolas" w:hAnsi="Consolas"/>
          <w:sz w:val="16"/>
          <w:szCs w:val="16"/>
        </w:rPr>
        <w:br/>
        <w:t xml:space="preserve">npm run dev                  # http://localhost:5173</w:t>
      </w:r>
      <w:r>
        <w:rPr>
          <w:rFonts w:ascii="Consolas" w:cs="Consolas" w:eastAsia="Consolas" w:hAnsi="Consolas"/>
          <w:sz w:val="16"/>
          <w:szCs w:val="16"/>
        </w:rPr>
        <w:br/>
        <w:t xml:space="preserve">npm test                     # Vitest + React Testing Library</w:t>
      </w:r>
    </w:p>
    <w:p>
      <w:pPr>
        <w:pStyle w:val="Heading2"/>
        <w:spacing w:after="120" w:before="300"/>
      </w:pPr>
      <w:r>
        <w:t xml:space="preserve">11.2 As containers (Docker Compose + PostgreSQL)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200" w:before="80" w:line="240"/>
        <w:ind w:left="40" w:right="40"/>
      </w:pPr>
      <w:r>
        <w:rPr>
          <w:rFonts w:ascii="Consolas" w:cs="Consolas" w:eastAsia="Consolas" w:hAnsi="Consolas"/>
          <w:sz w:val="16"/>
          <w:szCs w:val="16"/>
        </w:rPr>
        <w:t xml:space="preserve">cp .env.example .env         # DB_NAME / DB_USER / DB_PASSWORD, defaults work out of the box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compose up --build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# Frontend:            http://localhost:8081</w:t>
      </w:r>
      <w:r>
        <w:rPr>
          <w:rFonts w:ascii="Consolas" w:cs="Consolas" w:eastAsia="Consolas" w:hAnsi="Consolas"/>
          <w:sz w:val="16"/>
          <w:szCs w:val="16"/>
        </w:rPr>
        <w:br/>
        <w:t xml:space="preserve"># Backend API direct:  http://localhost:8080/api/v1/greetings</w:t>
      </w:r>
      <w:r>
        <w:rPr>
          <w:rFonts w:ascii="Consolas" w:cs="Consolas" w:eastAsia="Consolas" w:hAnsi="Consolas"/>
          <w:sz w:val="16"/>
          <w:szCs w:val="16"/>
        </w:rPr>
        <w:br/>
        <w:t xml:space="preserve"># Postgres:            localhost:5432</w:t>
      </w:r>
    </w:p>
    <w:p>
      <w:pPr>
        <w:pStyle w:val="Heading2"/>
        <w:spacing w:after="120" w:before="300"/>
      </w:pPr>
      <w:r>
        <w:t xml:space="preserve">11.3 On Kubernetes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Requires a cluster with the ingress-nginx controller installed (kind, minikube, or k3d all work locally).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200" w:before="80" w:line="240"/>
        <w:ind w:left="40" w:right="40"/>
      </w:pPr>
      <w:r>
        <w:rPr>
          <w:rFonts w:ascii="Consolas" w:cs="Consolas" w:eastAsia="Consolas" w:hAnsi="Consolas"/>
          <w:sz w:val="16"/>
          <w:szCs w:val="16"/>
        </w:rPr>
        <w:t xml:space="preserve">kubectl apply -k k8s/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-n hello-fsd get pods -w</w:t>
      </w:r>
      <w:r>
        <w:rPr>
          <w:rFonts w:ascii="Consolas" w:cs="Consolas" w:eastAsia="Consolas" w:hAnsi="Consolas"/>
          <w:sz w:val="16"/>
          <w:szCs w:val="16"/>
        </w:rPr>
        <w:br/>
        <w:t xml:space="preserve">echo "127.0.0.1 hello-fsd.local" | sudo tee -a /etc/hosts   # local clusters only</w:t>
      </w:r>
      <w:r>
        <w:rPr>
          <w:rFonts w:ascii="Consolas" w:cs="Consolas" w:eastAsia="Consolas" w:hAnsi="Consolas"/>
          <w:sz w:val="16"/>
          <w:szCs w:val="16"/>
        </w:rPr>
        <w:br/>
        <w:t xml:space="preserve">curl http://hello-fsd.local/api/v1/greetings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12. Security &amp; Hardening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All containers run as non-root users; the backend and frontend Kubernetes pods additionally set a read-only root filesystem and drop every Linux capability.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Request DTOs are validated with Jakarta Bean Validation (@NotBlank, @Size); invalid input returns a 400 with field-level error messages instead of a stack trace.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centralized GlobalExceptionHandler ensures the API never leaks internal exception details to a client.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CPU/memory requests and limits are set on every container so a runaway process can't starve its neighbors.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k8s/secret.yaml ships demo-only Postgres credentials matching the docker-compose defaults, clearly commented as such — replace them with a real Kubernetes Secret, sealed-secrets, or an external secret manager before this goes anywhere near production.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13. Verification Notes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project was scaffolded and reviewed in a sandboxed cloud environment with network access to npm but not to Maven Central or Docker Hub, and no running Docker daemon. Concretely: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— </w:t>
      </w:r>
      <w:r>
        <w:rPr>
          <w:rFonts w:ascii="Calibri" w:cs="Calibri" w:eastAsia="Calibri" w:hAnsi="Calibri"/>
          <w:sz w:val="22"/>
          <w:szCs w:val="22"/>
        </w:rPr>
        <w:t xml:space="preserve">fully installed, type-checked, unit/component-tested (9 passing tests), and production-built in that sandbox. Those results are real.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Backend, Docker images, and Kubernetes manifests — </w:t>
      </w:r>
      <w:r>
        <w:rPr>
          <w:rFonts w:ascii="Calibri" w:cs="Calibri" w:eastAsia="Calibri" w:hAnsi="Calibri"/>
          <w:sz w:val="22"/>
          <w:szCs w:val="22"/>
        </w:rPr>
        <w:t xml:space="preserve">written and carefully reviewed by hand, including catching and fixing two real bugs before they'd have surfaced: a missing maven-failsafe-plugin that would have silently skipped the integration test, and a Kubernetes readiness probe using $(VAR) substitution where Kubernetes only expands that syntax in container commands, not probe commands. All YAML/XML was syntax-validated, but mvn verify, docker compose up, and kubectl apply -k k8s/ have not actually been executed anywhere yet.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Run the commands in Section 11 on a machine with normal internet access and Docker installed to confirm everything end to end before relying on it for an interview or demo.</w:t>
      </w:r>
    </w:p>
    <w:p>
      <w:pPr>
        <w:pStyle w:val="Heading1"/>
        <w:pBdr>
          <w:bottom w:val="single" w:color="2F5496" w:sz="6"/>
        </w:pBdr>
        <w:spacing w:after="200" w:before="400"/>
      </w:pPr>
      <w:r>
        <w:t xml:space="preserve">14. Next Steps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Push the repository to GitHub and confirm the Jenkinsfile's registry/namespace assumptions match your account (ghcr.io/&lt;your-github-user&gt;/...).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Run mvn clean verify, npm test, docker compose up --build, and kubectl apply -k k8s/ on a machine with full internet access and Docker, per Section 11.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Replace the demo credentials in k8s/secret.yaml before deploying anywhere beyond a local cluster.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Optionally add a Playwright/Cypress end-to-end suite as described in Section 10, and a GitHub Actions or GitLab CI mirror of the Jenkins pipeline if you want a cloud-hosted CI option alongside Jenkins.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Full-Stack Hello World — Project Documentation</dc:title>
  <dc:creator>Srikanth Indurthi</dc:creator>
  <dc:description>Tools summary, folder structure, and complete project explanation for java-fsd-hello-world.</dc:description>
  <cp:lastModifiedBy>Un-named</cp:lastModifiedBy>
  <cp:revision>1</cp:revision>
  <dcterms:created xsi:type="dcterms:W3CDTF">2026-08-14T22:48:58.054Z</dcterms:created>
  <dcterms:modified xsi:type="dcterms:W3CDTF">2026-08-14T22:48:58.055Z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