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A7E1" w14:textId="251B4654" w:rsidR="00CE4318" w:rsidRPr="00CE4318" w:rsidRDefault="00CE4318" w:rsidP="00CE4318">
      <w:pPr>
        <w:rPr>
          <w:b/>
          <w:bCs/>
        </w:rPr>
      </w:pPr>
      <w:r w:rsidRPr="00CE4318">
        <w:rPr>
          <w:b/>
          <w:bCs/>
        </w:rPr>
        <w:t xml:space="preserve">1. Salesforce Audit &amp; Licensing </w:t>
      </w:r>
    </w:p>
    <w:p w14:paraId="12296D41" w14:textId="2EB2530F" w:rsidR="00CE4318" w:rsidRPr="00CE4318" w:rsidRDefault="0093276B" w:rsidP="00CE4318">
      <w:r w:rsidRPr="0093276B">
        <w:t>Risk of using Deal where we are replicating the opportunity object which might invite Audit issue</w:t>
      </w:r>
      <w:r w:rsidRPr="003D2E79">
        <w:rPr>
          <w:b/>
          <w:bCs/>
        </w:rPr>
        <w:t>.</w:t>
      </w:r>
      <w:r>
        <w:rPr>
          <w:b/>
          <w:bCs/>
        </w:rPr>
        <w:t xml:space="preserve"> </w:t>
      </w:r>
      <w:r w:rsidRPr="0093276B">
        <w:t>M</w:t>
      </w:r>
      <w:r w:rsidR="00CE4318" w:rsidRPr="00CE4318">
        <w:t>irroring custom deals to opportunities won't</w:t>
      </w:r>
      <w:r w:rsidR="00A1049C">
        <w:t xml:space="preserve"> it</w:t>
      </w:r>
      <w:r w:rsidR="00CE4318" w:rsidRPr="00CE4318">
        <w:t xml:space="preserve"> violate their license policies? </w:t>
      </w:r>
    </w:p>
    <w:p w14:paraId="5A510B5D" w14:textId="77777777" w:rsidR="00CE4318" w:rsidRPr="00CE4318" w:rsidRDefault="00CE4318" w:rsidP="00CE4318"/>
    <w:p w14:paraId="722DC3D3" w14:textId="77777777" w:rsidR="00CE4318" w:rsidRPr="00CE4318" w:rsidRDefault="00CE4318" w:rsidP="00CE4318">
      <w:r w:rsidRPr="00CE4318">
        <w:rPr>
          <w:b/>
          <w:bCs/>
        </w:rPr>
        <w:t xml:space="preserve">2. Forecasting &amp; Rep Performance </w:t>
      </w:r>
    </w:p>
    <w:p w14:paraId="06AAB9A6" w14:textId="092C420E" w:rsidR="00CE4318" w:rsidRPr="00CE4318" w:rsidRDefault="00CE4318" w:rsidP="00CE4318">
      <w:r w:rsidRPr="00CE4318">
        <w:t xml:space="preserve">Platform users cannot own standard opportunities. How will managers accurately track individual rep performance in Collaborative Forecasting? </w:t>
      </w:r>
    </w:p>
    <w:p w14:paraId="5EA0D97D" w14:textId="3F6F9D8E" w:rsidR="00CE4318" w:rsidRPr="00CE4318" w:rsidRDefault="00CE4318" w:rsidP="00CE4318">
      <w:r w:rsidRPr="00CE4318">
        <w:t xml:space="preserve">If a generic "integration user" owns all mirrored opportunities, won't that completely break our native territory and quota rollups? </w:t>
      </w:r>
    </w:p>
    <w:p w14:paraId="5BC4757D" w14:textId="77777777" w:rsidR="00CE4318" w:rsidRPr="00CE4318" w:rsidRDefault="00CE4318" w:rsidP="00CE4318"/>
    <w:p w14:paraId="73A48638" w14:textId="19E9B73C" w:rsidR="00CE4318" w:rsidRPr="00CE4318" w:rsidRDefault="00CE4318" w:rsidP="00CE4318">
      <w:r>
        <w:rPr>
          <w:b/>
          <w:bCs/>
        </w:rPr>
        <w:t>3</w:t>
      </w:r>
      <w:r w:rsidRPr="00CE4318">
        <w:rPr>
          <w:b/>
          <w:bCs/>
        </w:rPr>
        <w:t xml:space="preserve">. Build </w:t>
      </w:r>
      <w:r>
        <w:rPr>
          <w:b/>
          <w:bCs/>
        </w:rPr>
        <w:t>Issues</w:t>
      </w:r>
      <w:r w:rsidRPr="00CE4318">
        <w:rPr>
          <w:b/>
          <w:bCs/>
        </w:rPr>
        <w:t xml:space="preserve"> </w:t>
      </w:r>
    </w:p>
    <w:p w14:paraId="5905F732" w14:textId="26CE0F34" w:rsidR="00CE4318" w:rsidRPr="00CE4318" w:rsidRDefault="00CE4318" w:rsidP="00CE4318">
      <w:r w:rsidRPr="00CE4318">
        <w:t xml:space="preserve">How will we prevent system crashes and row-locking errors when hundreds of custom deals try to sync simultaneously? </w:t>
      </w:r>
    </w:p>
    <w:p w14:paraId="54E91C38" w14:textId="77777777" w:rsidR="00CE4318" w:rsidRPr="00CE4318" w:rsidRDefault="00CE4318" w:rsidP="00CE4318"/>
    <w:p w14:paraId="0DEC6F22" w14:textId="77777777" w:rsidR="00CE4318" w:rsidRPr="00CE4318" w:rsidRDefault="00CE4318" w:rsidP="00CE4318">
      <w:r w:rsidRPr="00CE4318">
        <w:rPr>
          <w:b/>
          <w:bCs/>
        </w:rPr>
        <w:t xml:space="preserve">5. Data Conflicts &amp; Syncing </w:t>
      </w:r>
    </w:p>
    <w:p w14:paraId="6110EB8F" w14:textId="36273A96" w:rsidR="00CE4318" w:rsidRPr="00CE4318" w:rsidRDefault="00CE4318" w:rsidP="00CE4318">
      <w:r w:rsidRPr="00CE4318">
        <w:t xml:space="preserve"> If a manager updates an opportunity, does it overwrite the rep's custom deal, or do we risk mismatched data? </w:t>
      </w:r>
    </w:p>
    <w:p w14:paraId="6129B3E6" w14:textId="7308FEF3" w:rsidR="00CE4318" w:rsidRPr="00CE4318" w:rsidRDefault="00CE4318" w:rsidP="00CE4318">
      <w:r w:rsidRPr="00CE4318">
        <w:t xml:space="preserve">If both a platform rep and a sales manager update the same record simultaneously, which system wins the conflict? </w:t>
      </w:r>
    </w:p>
    <w:p w14:paraId="17E76E6D" w14:textId="77777777" w:rsidR="00CE4318" w:rsidRPr="00CE4318" w:rsidRDefault="00CE4318" w:rsidP="00CE4318"/>
    <w:p w14:paraId="24840658" w14:textId="77777777" w:rsidR="00CE4318" w:rsidRPr="00CE4318" w:rsidRDefault="00CE4318" w:rsidP="00CE4318">
      <w:r w:rsidRPr="00CE4318">
        <w:rPr>
          <w:b/>
          <w:bCs/>
        </w:rPr>
        <w:t xml:space="preserve">6. Products &amp; Occasional Users </w:t>
      </w:r>
    </w:p>
    <w:p w14:paraId="6BA3F92F" w14:textId="46E04D66" w:rsidR="00CE4318" w:rsidRPr="00CE4318" w:rsidRDefault="00CE4318" w:rsidP="00CE4318">
      <w:r w:rsidRPr="00CE4318">
        <w:t xml:space="preserve">Rebuilding price books is rated high complexity. Are our quoting rules truly simple enough to justify rebuilding them from scratch? </w:t>
      </w:r>
    </w:p>
    <w:p w14:paraId="0C9B72CB" w14:textId="54BF0279" w:rsidR="00CE4318" w:rsidRPr="00CE4318" w:rsidRDefault="00CE4318" w:rsidP="00CE4318">
      <w:r w:rsidRPr="00CE4318">
        <w:t xml:space="preserve">For Tier 3 occasional users, how will we track billable login events to guarantee we don't face unexpected license overages? </w:t>
      </w:r>
    </w:p>
    <w:p w14:paraId="09B4C046" w14:textId="281D2EDC" w:rsidR="00CE4318" w:rsidRPr="00CE4318" w:rsidRDefault="00CE4318" w:rsidP="00CE4318">
      <w:pPr>
        <w:rPr>
          <w:b/>
          <w:bCs/>
        </w:rPr>
      </w:pPr>
      <w:r w:rsidRPr="00CE4318">
        <w:rPr>
          <w:b/>
          <w:bCs/>
        </w:rPr>
        <w:t xml:space="preserve">7. Community licenses </w:t>
      </w:r>
      <w:r>
        <w:rPr>
          <w:b/>
          <w:bCs/>
        </w:rPr>
        <w:t xml:space="preserve">is not </w:t>
      </w:r>
      <w:r w:rsidRPr="00CE4318">
        <w:rPr>
          <w:b/>
          <w:bCs/>
        </w:rPr>
        <w:t>considered</w:t>
      </w:r>
      <w:r>
        <w:rPr>
          <w:b/>
          <w:bCs/>
        </w:rPr>
        <w:t xml:space="preserve"> in the architecture</w:t>
      </w:r>
    </w:p>
    <w:p w14:paraId="7640EA29" w14:textId="241EBFD2" w:rsidR="00CE4318" w:rsidRPr="00CE4318" w:rsidRDefault="00CE4318" w:rsidP="00CE4318">
      <w:pPr>
        <w:rPr>
          <w:b/>
          <w:bCs/>
        </w:rPr>
      </w:pPr>
      <w:r w:rsidRPr="00CE4318">
        <w:rPr>
          <w:b/>
          <w:bCs/>
        </w:rPr>
        <w:t>8. Migration from Service Now</w:t>
      </w:r>
      <w:r>
        <w:rPr>
          <w:b/>
          <w:bCs/>
        </w:rPr>
        <w:t xml:space="preserve"> to Ascent should be planned. Who will do that migration? Will Ascent help?</w:t>
      </w:r>
    </w:p>
    <w:p w14:paraId="33641198" w14:textId="680FCA2F" w:rsidR="00CE4318" w:rsidRPr="00CE4318" w:rsidRDefault="00CE4318" w:rsidP="00CE4318">
      <w:pPr>
        <w:rPr>
          <w:b/>
          <w:bCs/>
        </w:rPr>
      </w:pPr>
      <w:r w:rsidRPr="00CE4318">
        <w:rPr>
          <w:b/>
          <w:bCs/>
        </w:rPr>
        <w:t xml:space="preserve">9. </w:t>
      </w:r>
      <w:r>
        <w:rPr>
          <w:b/>
          <w:bCs/>
        </w:rPr>
        <w:t xml:space="preserve">We have to plan for </w:t>
      </w:r>
      <w:r w:rsidRPr="00CE4318">
        <w:rPr>
          <w:b/>
          <w:bCs/>
        </w:rPr>
        <w:t>Data Archival</w:t>
      </w:r>
      <w:r>
        <w:rPr>
          <w:b/>
          <w:bCs/>
        </w:rPr>
        <w:t xml:space="preserve"> as the volumes are huge </w:t>
      </w:r>
    </w:p>
    <w:p w14:paraId="2103C0DF" w14:textId="3772C4F2" w:rsidR="00CE4318" w:rsidRPr="00CE4318" w:rsidRDefault="00CE4318" w:rsidP="00CE4318">
      <w:pPr>
        <w:rPr>
          <w:b/>
          <w:bCs/>
        </w:rPr>
      </w:pPr>
      <w:r>
        <w:rPr>
          <w:b/>
          <w:bCs/>
        </w:rPr>
        <w:t>10</w:t>
      </w:r>
      <w:r w:rsidRPr="00CE4318">
        <w:rPr>
          <w:b/>
          <w:bCs/>
        </w:rPr>
        <w:t xml:space="preserve">. </w:t>
      </w:r>
      <w:r>
        <w:rPr>
          <w:b/>
          <w:bCs/>
        </w:rPr>
        <w:t xml:space="preserve">Are you planning for </w:t>
      </w:r>
      <w:r w:rsidRPr="00CE4318">
        <w:rPr>
          <w:b/>
          <w:bCs/>
        </w:rPr>
        <w:t>Data Backup Plan and Document Backup</w:t>
      </w:r>
    </w:p>
    <w:p w14:paraId="280AFDE2" w14:textId="763FBA80" w:rsidR="00CE4318" w:rsidRPr="00CE4318" w:rsidRDefault="00CE4318" w:rsidP="00CE4318">
      <w:pPr>
        <w:rPr>
          <w:b/>
          <w:bCs/>
        </w:rPr>
      </w:pPr>
      <w:r w:rsidRPr="00CE4318">
        <w:rPr>
          <w:b/>
          <w:bCs/>
        </w:rPr>
        <w:t>11. Based on the volumes we see the API Limits has to be checked.</w:t>
      </w:r>
    </w:p>
    <w:p w14:paraId="3A21D635" w14:textId="66A468F9" w:rsidR="00CE4318" w:rsidRPr="00CE4318" w:rsidRDefault="00CE4318" w:rsidP="00CE4318">
      <w:pPr>
        <w:rPr>
          <w:b/>
          <w:bCs/>
        </w:rPr>
      </w:pPr>
      <w:r w:rsidRPr="00CE4318">
        <w:rPr>
          <w:b/>
          <w:bCs/>
        </w:rPr>
        <w:t>12. Discount Approval process to be redesigned as we have to use Quotes</w:t>
      </w:r>
    </w:p>
    <w:p w14:paraId="3F238100" w14:textId="3CDF9506" w:rsidR="00CE4318" w:rsidRPr="00CE4318" w:rsidRDefault="00CE4318" w:rsidP="00CE4318">
      <w:pPr>
        <w:rPr>
          <w:b/>
          <w:bCs/>
        </w:rPr>
      </w:pPr>
      <w:r>
        <w:rPr>
          <w:b/>
          <w:bCs/>
        </w:rPr>
        <w:t>13</w:t>
      </w:r>
      <w:r w:rsidRPr="00CE4318">
        <w:rPr>
          <w:b/>
          <w:bCs/>
        </w:rPr>
        <w:t>. CPQ Model will change based on Custom Objects</w:t>
      </w:r>
    </w:p>
    <w:p w14:paraId="5018BD5B" w14:textId="3F4B4204" w:rsidR="00CE4318" w:rsidRDefault="003D2E79" w:rsidP="00CE4318">
      <w:pPr>
        <w:rPr>
          <w:b/>
          <w:bCs/>
        </w:rPr>
      </w:pPr>
      <w:r w:rsidRPr="003D2E79">
        <w:rPr>
          <w:b/>
          <w:bCs/>
        </w:rPr>
        <w:t>14</w:t>
      </w:r>
      <w:r w:rsidR="00CE4318" w:rsidRPr="003D2E79">
        <w:rPr>
          <w:b/>
          <w:bCs/>
        </w:rPr>
        <w:t>. Mobile App (Offline) - Custom App / Custom Solution</w:t>
      </w:r>
      <w:r>
        <w:rPr>
          <w:b/>
          <w:bCs/>
        </w:rPr>
        <w:t xml:space="preserve"> should be finalised</w:t>
      </w:r>
    </w:p>
    <w:sectPr w:rsidR="00CE4318" w:rsidSect="00CE4318">
      <w:pgSz w:w="12240" w:h="1584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18"/>
    <w:rsid w:val="000E6607"/>
    <w:rsid w:val="003140A4"/>
    <w:rsid w:val="003D2E79"/>
    <w:rsid w:val="004E4A7E"/>
    <w:rsid w:val="00527F95"/>
    <w:rsid w:val="00670A84"/>
    <w:rsid w:val="008B247F"/>
    <w:rsid w:val="0093276B"/>
    <w:rsid w:val="00A1049C"/>
    <w:rsid w:val="00B2150D"/>
    <w:rsid w:val="00C15CDA"/>
    <w:rsid w:val="00CE4318"/>
    <w:rsid w:val="00D6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5442"/>
  <w15:chartTrackingRefBased/>
  <w15:docId w15:val="{AA4DE29F-2305-4C88-95EB-8FEF28C35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</dc:creator>
  <cp:keywords/>
  <dc:description/>
  <cp:lastModifiedBy>Srinivas</cp:lastModifiedBy>
  <cp:revision>6</cp:revision>
  <dcterms:created xsi:type="dcterms:W3CDTF">2026-08-28T07:47:00Z</dcterms:created>
  <dcterms:modified xsi:type="dcterms:W3CDTF">2026-08-28T15:09:00Z</dcterms:modified>
</cp:coreProperties>
</file>