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11B13" w14:textId="77777777" w:rsidR="00D5377D" w:rsidRDefault="00000000">
      <w:pPr>
        <w:jc w:val="center"/>
      </w:pPr>
      <w:r>
        <w:rPr>
          <w:b/>
          <w:color w:val="1F497D"/>
          <w:sz w:val="32"/>
        </w:rPr>
        <w:t>Analysis of Air Quality Patterns Using Environmental Monitoring Data</w:t>
      </w:r>
    </w:p>
    <w:p w14:paraId="3508742E" w14:textId="77777777" w:rsidR="00D5377D" w:rsidRDefault="00D5377D"/>
    <w:p w14:paraId="7B55007E" w14:textId="3DFD5075" w:rsidR="00572792" w:rsidRDefault="00572792" w:rsidP="00572792">
      <w:pPr>
        <w:jc w:val="center"/>
      </w:pPr>
      <w:r>
        <w:t>Author : Srija Mamillapalli</w:t>
      </w:r>
    </w:p>
    <w:p w14:paraId="6AB50D41" w14:textId="77777777" w:rsidR="007C15D2" w:rsidRDefault="00000000" w:rsidP="00572792">
      <w:pPr>
        <w:jc w:val="center"/>
      </w:pPr>
      <w:r>
        <w:t>Department of Computer Science and Engineering</w:t>
      </w:r>
    </w:p>
    <w:p w14:paraId="07597F9D" w14:textId="44822003" w:rsidR="00D5377D" w:rsidRDefault="007C15D2" w:rsidP="00572792">
      <w:pPr>
        <w:jc w:val="center"/>
      </w:pPr>
      <w:r>
        <w:t>B. TECH VI Semester | ROLL NO: 2320030093</w:t>
      </w:r>
      <w:r w:rsidR="00000000">
        <w:br/>
      </w:r>
      <w:r w:rsidR="00572792">
        <w:t>Institution : KL University, Hyderabad, India</w:t>
      </w:r>
    </w:p>
    <w:p w14:paraId="2503ED88" w14:textId="18AC815A" w:rsidR="007C15D2" w:rsidRDefault="007C15D2" w:rsidP="00572792">
      <w:pPr>
        <w:jc w:val="center"/>
      </w:pPr>
      <w:r>
        <w:t>Email:2320030093@klh.edu.in</w:t>
      </w:r>
    </w:p>
    <w:p w14:paraId="0F816708" w14:textId="77777777" w:rsidR="00D5377D" w:rsidRDefault="00000000">
      <w:pPr>
        <w:pStyle w:val="Heading1"/>
      </w:pPr>
      <w:r>
        <w:rPr>
          <w:color w:val="1F497D"/>
        </w:rPr>
        <w:t>Abstract</w:t>
      </w:r>
    </w:p>
    <w:p w14:paraId="0D1C37D9" w14:textId="3A52B43E" w:rsidR="00D5377D" w:rsidRDefault="00B720B3">
      <w:r w:rsidRPr="00B720B3">
        <w:t>Air pollution can be considered one of the most urgent environmental problems of the current epoch that negatively impacts human health and affects other spheres of activity. The purpose of the present research is to provide an overview of the spatiotemporal air pollution patterns on the basis of environmental monitoring data obtained from several sensor stations. Statistical analysis, time-series analysis, and artificial intelligence methods such as Random Forest and Long Short-Term Memory (LSTM) neural networks were used for identification and forecasting of AQI level. As was demonstrated experimentally, the use of the suggested hybrid model provided an extremely accurate prediction equal to 94.7% compared to other techniques applied, among which linear regression and a separate decision tree. Moreover, significant correlations between meteorological parameters (wind speed, humidity, temperature) and pollutant levels (PM2.5, PM10, NO2, CO) were revealed.</w:t>
      </w:r>
    </w:p>
    <w:p w14:paraId="4FA76B31" w14:textId="77777777" w:rsidR="007C15D2" w:rsidRDefault="007C15D2"/>
    <w:p w14:paraId="0E9730EA" w14:textId="74ACEA44" w:rsidR="00D5377D" w:rsidRDefault="00000000">
      <w:r w:rsidRPr="007C15D2">
        <w:rPr>
          <w:rFonts w:asciiTheme="majorHAnsi" w:hAnsiTheme="majorHAnsi" w:cstheme="majorHAnsi"/>
          <w:b/>
          <w:color w:val="365F91" w:themeColor="accent1" w:themeShade="BF"/>
          <w:sz w:val="28"/>
          <w:szCs w:val="28"/>
        </w:rPr>
        <w:t>Keywords</w:t>
      </w:r>
      <w:r>
        <w:rPr>
          <w:b/>
        </w:rPr>
        <w:t xml:space="preserve">: </w:t>
      </w:r>
      <w:r>
        <w:t>Air</w:t>
      </w:r>
      <w:r w:rsidR="00B720B3">
        <w:t xml:space="preserve"> </w:t>
      </w:r>
      <w:r w:rsidR="00B720B3" w:rsidRPr="00B720B3">
        <w:t>Quality Index, Environmental Monitoring, Machine Learning, LSTM, PM2.5, Time-Series Analysis</w:t>
      </w:r>
    </w:p>
    <w:p w14:paraId="08A2A5D8" w14:textId="77777777" w:rsidR="00B720B3" w:rsidRDefault="00B720B3"/>
    <w:p w14:paraId="7590EC66" w14:textId="701A9FF2" w:rsidR="00D5377D" w:rsidRPr="007C15D2" w:rsidRDefault="00000000" w:rsidP="007C15D2">
      <w:pPr>
        <w:rPr>
          <w:rFonts w:asciiTheme="majorHAnsi" w:hAnsiTheme="majorHAnsi" w:cstheme="majorHAnsi"/>
          <w:b/>
          <w:bCs/>
          <w:sz w:val="28"/>
          <w:szCs w:val="28"/>
        </w:rPr>
      </w:pPr>
      <w:r w:rsidRPr="007C15D2">
        <w:rPr>
          <w:rFonts w:asciiTheme="majorHAnsi" w:hAnsiTheme="majorHAnsi" w:cstheme="majorHAnsi"/>
          <w:b/>
          <w:bCs/>
          <w:color w:val="1F497D"/>
          <w:sz w:val="28"/>
          <w:szCs w:val="28"/>
        </w:rPr>
        <w:t>1. Introduction</w:t>
      </w:r>
    </w:p>
    <w:p w14:paraId="64303910" w14:textId="77777777" w:rsidR="00B720B3" w:rsidRDefault="00B720B3" w:rsidP="00B720B3">
      <w:r>
        <w:t>The topic of air quality has become increasingly important in recent times, particularly due to urbanization and industrialization resulting in increased emissions of toxic pollutants. Poor air quality can cause various diseases such as respiratory infections and heart disease and even lead to death, thus becoming one of the most prominent issues affecting public health today. In terms of conventional approaches for evaluating air quality, these methods generally involve using monitoring networks and collecting data manually, both of which cannot provide sufficient information about the temporal and spatial variations in air pollution within urban settings.</w:t>
      </w:r>
    </w:p>
    <w:p w14:paraId="290A152C" w14:textId="77777777" w:rsidR="00B720B3" w:rsidRDefault="00B720B3" w:rsidP="00B720B3">
      <w:r>
        <w:lastRenderedPageBreak/>
        <w:t>The advent of inexpensive environmental sensors and IoT technology has allowed the creation of dense monitoring networks that can collect high-resolution data on air quality. However, analyzing and predicting patterns from the huge amounts of data obtained requires sophisticated techniques.</w:t>
      </w:r>
    </w:p>
    <w:p w14:paraId="4AEE1C23" w14:textId="02DB0437" w:rsidR="00D5377D" w:rsidRDefault="00B720B3" w:rsidP="00B720B3">
      <w:r>
        <w:t>In this paper, an attempt is made to provide a solution to this problem through the development of a framework for analyzing and forecasting air quality patterns by implementing data preprocessing, statistical analysis, and machine learning techniques.</w:t>
      </w:r>
    </w:p>
    <w:p w14:paraId="2BBA3605" w14:textId="77777777" w:rsidR="00D5377D" w:rsidRDefault="00000000">
      <w:pPr>
        <w:pStyle w:val="Heading1"/>
      </w:pPr>
      <w:r>
        <w:rPr>
          <w:color w:val="1F497D"/>
        </w:rPr>
        <w:t>2. Literature Review</w:t>
      </w:r>
    </w:p>
    <w:p w14:paraId="21B72659" w14:textId="7B6C4229" w:rsidR="00D5377D" w:rsidRDefault="00B720B3">
      <w:r w:rsidRPr="00B720B3">
        <w:t>Several studies have been performed concerning air quality monitoring and prediction. Below is the summary of some works carried out by different authors and their results along with the drawbacks that can be seen.</w:t>
      </w:r>
    </w:p>
    <w:tbl>
      <w:tblPr>
        <w:tblStyle w:val="TableGrid"/>
        <w:tblW w:w="0" w:type="auto"/>
        <w:tblLook w:val="04A0" w:firstRow="1" w:lastRow="0" w:firstColumn="1" w:lastColumn="0" w:noHBand="0" w:noVBand="1"/>
      </w:tblPr>
      <w:tblGrid>
        <w:gridCol w:w="2156"/>
        <w:gridCol w:w="2158"/>
        <w:gridCol w:w="2158"/>
        <w:gridCol w:w="2158"/>
      </w:tblGrid>
      <w:tr w:rsidR="00D5377D" w14:paraId="48C37C26" w14:textId="77777777">
        <w:tc>
          <w:tcPr>
            <w:tcW w:w="2160" w:type="dxa"/>
          </w:tcPr>
          <w:p w14:paraId="0A46F795" w14:textId="77777777" w:rsidR="00D5377D" w:rsidRDefault="00000000">
            <w:r>
              <w:rPr>
                <w:b/>
                <w:sz w:val="20"/>
              </w:rPr>
              <w:t>Author (Year)</w:t>
            </w:r>
          </w:p>
        </w:tc>
        <w:tc>
          <w:tcPr>
            <w:tcW w:w="2160" w:type="dxa"/>
          </w:tcPr>
          <w:p w14:paraId="5F94BB09" w14:textId="77777777" w:rsidR="00D5377D" w:rsidRDefault="00000000">
            <w:r>
              <w:rPr>
                <w:b/>
                <w:sz w:val="20"/>
              </w:rPr>
              <w:t>Method</w:t>
            </w:r>
          </w:p>
        </w:tc>
        <w:tc>
          <w:tcPr>
            <w:tcW w:w="2160" w:type="dxa"/>
          </w:tcPr>
          <w:p w14:paraId="67D8330A" w14:textId="77777777" w:rsidR="00D5377D" w:rsidRDefault="00000000">
            <w:r>
              <w:rPr>
                <w:b/>
                <w:sz w:val="20"/>
              </w:rPr>
              <w:t>Result</w:t>
            </w:r>
          </w:p>
        </w:tc>
        <w:tc>
          <w:tcPr>
            <w:tcW w:w="2160" w:type="dxa"/>
          </w:tcPr>
          <w:p w14:paraId="6C2B009D" w14:textId="77777777" w:rsidR="00D5377D" w:rsidRDefault="00000000">
            <w:r>
              <w:rPr>
                <w:b/>
                <w:sz w:val="20"/>
              </w:rPr>
              <w:t>Limitation</w:t>
            </w:r>
          </w:p>
        </w:tc>
      </w:tr>
      <w:tr w:rsidR="00D5377D" w14:paraId="65A91DB1" w14:textId="77777777">
        <w:tc>
          <w:tcPr>
            <w:tcW w:w="2160" w:type="dxa"/>
          </w:tcPr>
          <w:p w14:paraId="0E7E940D" w14:textId="77777777" w:rsidR="00D5377D" w:rsidRDefault="00000000">
            <w:r>
              <w:rPr>
                <w:sz w:val="20"/>
              </w:rPr>
              <w:t>Zhang et al. (2020)</w:t>
            </w:r>
          </w:p>
        </w:tc>
        <w:tc>
          <w:tcPr>
            <w:tcW w:w="2160" w:type="dxa"/>
          </w:tcPr>
          <w:p w14:paraId="29026CD3" w14:textId="77777777" w:rsidR="00D5377D" w:rsidRDefault="00000000">
            <w:r>
              <w:rPr>
                <w:sz w:val="20"/>
              </w:rPr>
              <w:t>LSTM Neural Network</w:t>
            </w:r>
          </w:p>
        </w:tc>
        <w:tc>
          <w:tcPr>
            <w:tcW w:w="2160" w:type="dxa"/>
          </w:tcPr>
          <w:p w14:paraId="5D1593AC" w14:textId="77777777" w:rsidR="00D5377D" w:rsidRDefault="00000000">
            <w:r>
              <w:rPr>
                <w:sz w:val="20"/>
              </w:rPr>
              <w:t>RMSE of 8.3 for PM2.5 prediction</w:t>
            </w:r>
          </w:p>
        </w:tc>
        <w:tc>
          <w:tcPr>
            <w:tcW w:w="2160" w:type="dxa"/>
          </w:tcPr>
          <w:p w14:paraId="1FCF1018" w14:textId="77777777" w:rsidR="00D5377D" w:rsidRDefault="00000000">
            <w:r>
              <w:rPr>
                <w:sz w:val="20"/>
              </w:rPr>
              <w:t>Limited to single city; no spatial analysis</w:t>
            </w:r>
          </w:p>
        </w:tc>
      </w:tr>
      <w:tr w:rsidR="00D5377D" w14:paraId="2F99016D" w14:textId="77777777">
        <w:tc>
          <w:tcPr>
            <w:tcW w:w="2160" w:type="dxa"/>
          </w:tcPr>
          <w:p w14:paraId="23E4F940" w14:textId="77777777" w:rsidR="00D5377D" w:rsidRDefault="00000000">
            <w:r>
              <w:rPr>
                <w:sz w:val="20"/>
              </w:rPr>
              <w:t>Kumar &amp; Singh (2021)</w:t>
            </w:r>
          </w:p>
        </w:tc>
        <w:tc>
          <w:tcPr>
            <w:tcW w:w="2160" w:type="dxa"/>
          </w:tcPr>
          <w:p w14:paraId="223ADFF2" w14:textId="77777777" w:rsidR="00D5377D" w:rsidRDefault="00000000">
            <w:r>
              <w:rPr>
                <w:sz w:val="20"/>
              </w:rPr>
              <w:t>Random Forest + IoT sensors</w:t>
            </w:r>
          </w:p>
        </w:tc>
        <w:tc>
          <w:tcPr>
            <w:tcW w:w="2160" w:type="dxa"/>
          </w:tcPr>
          <w:p w14:paraId="47AE1CA2" w14:textId="77777777" w:rsidR="00D5377D" w:rsidRDefault="00000000">
            <w:r>
              <w:rPr>
                <w:sz w:val="20"/>
              </w:rPr>
              <w:t>92% accuracy in AQI classification</w:t>
            </w:r>
          </w:p>
        </w:tc>
        <w:tc>
          <w:tcPr>
            <w:tcW w:w="2160" w:type="dxa"/>
          </w:tcPr>
          <w:p w14:paraId="7D8D44E5" w14:textId="77777777" w:rsidR="00D5377D" w:rsidRDefault="00000000">
            <w:r>
              <w:rPr>
                <w:sz w:val="20"/>
              </w:rPr>
              <w:t>Small dataset; no real-time deployment</w:t>
            </w:r>
          </w:p>
        </w:tc>
      </w:tr>
      <w:tr w:rsidR="00D5377D" w14:paraId="2DB7F435" w14:textId="77777777">
        <w:tc>
          <w:tcPr>
            <w:tcW w:w="2160" w:type="dxa"/>
          </w:tcPr>
          <w:p w14:paraId="1BD86C5F" w14:textId="77777777" w:rsidR="00D5377D" w:rsidRDefault="00000000">
            <w:r>
              <w:rPr>
                <w:sz w:val="20"/>
              </w:rPr>
              <w:t>Patel et al. (2022)</w:t>
            </w:r>
          </w:p>
        </w:tc>
        <w:tc>
          <w:tcPr>
            <w:tcW w:w="2160" w:type="dxa"/>
          </w:tcPr>
          <w:p w14:paraId="58C22DB6" w14:textId="77777777" w:rsidR="00D5377D" w:rsidRDefault="00000000">
            <w:r>
              <w:rPr>
                <w:sz w:val="20"/>
              </w:rPr>
              <w:t>CNN-LSTM hybrid</w:t>
            </w:r>
          </w:p>
        </w:tc>
        <w:tc>
          <w:tcPr>
            <w:tcW w:w="2160" w:type="dxa"/>
          </w:tcPr>
          <w:p w14:paraId="2C60779C" w14:textId="77777777" w:rsidR="00D5377D" w:rsidRDefault="00000000">
            <w:r>
              <w:rPr>
                <w:sz w:val="20"/>
              </w:rPr>
              <w:t>94% accuracy; handles temporal dependencies</w:t>
            </w:r>
          </w:p>
        </w:tc>
        <w:tc>
          <w:tcPr>
            <w:tcW w:w="2160" w:type="dxa"/>
          </w:tcPr>
          <w:p w14:paraId="0BD96302" w14:textId="77777777" w:rsidR="00D5377D" w:rsidRDefault="00000000">
            <w:r>
              <w:rPr>
                <w:sz w:val="20"/>
              </w:rPr>
              <w:t>High computational cost; limited scalability</w:t>
            </w:r>
          </w:p>
        </w:tc>
      </w:tr>
      <w:tr w:rsidR="00D5377D" w14:paraId="33938BE4" w14:textId="77777777">
        <w:tc>
          <w:tcPr>
            <w:tcW w:w="2160" w:type="dxa"/>
          </w:tcPr>
          <w:p w14:paraId="05205CBD" w14:textId="77777777" w:rsidR="00D5377D" w:rsidRDefault="00000000">
            <w:r>
              <w:rPr>
                <w:sz w:val="20"/>
              </w:rPr>
              <w:t>Chen et al. (2019)</w:t>
            </w:r>
          </w:p>
        </w:tc>
        <w:tc>
          <w:tcPr>
            <w:tcW w:w="2160" w:type="dxa"/>
          </w:tcPr>
          <w:p w14:paraId="45927D13" w14:textId="77777777" w:rsidR="00D5377D" w:rsidRDefault="00000000">
            <w:r>
              <w:rPr>
                <w:sz w:val="20"/>
              </w:rPr>
              <w:t>ARIMA time-series model</w:t>
            </w:r>
          </w:p>
        </w:tc>
        <w:tc>
          <w:tcPr>
            <w:tcW w:w="2160" w:type="dxa"/>
          </w:tcPr>
          <w:p w14:paraId="1FD52782" w14:textId="77777777" w:rsidR="00D5377D" w:rsidRDefault="00000000">
            <w:r>
              <w:rPr>
                <w:sz w:val="20"/>
              </w:rPr>
              <w:t>Good short-term prediction accuracy</w:t>
            </w:r>
          </w:p>
        </w:tc>
        <w:tc>
          <w:tcPr>
            <w:tcW w:w="2160" w:type="dxa"/>
          </w:tcPr>
          <w:p w14:paraId="4F596564" w14:textId="77777777" w:rsidR="00D5377D" w:rsidRDefault="00000000">
            <w:r>
              <w:rPr>
                <w:sz w:val="20"/>
              </w:rPr>
              <w:t>Poor performance for non-stationary data</w:t>
            </w:r>
          </w:p>
        </w:tc>
      </w:tr>
      <w:tr w:rsidR="00D5377D" w14:paraId="0F9822EC" w14:textId="77777777">
        <w:tc>
          <w:tcPr>
            <w:tcW w:w="2160" w:type="dxa"/>
          </w:tcPr>
          <w:p w14:paraId="3E6A6625" w14:textId="77777777" w:rsidR="00D5377D" w:rsidRDefault="00000000">
            <w:r>
              <w:rPr>
                <w:sz w:val="20"/>
              </w:rPr>
              <w:t>Rao &amp; Mehta (2023)</w:t>
            </w:r>
          </w:p>
        </w:tc>
        <w:tc>
          <w:tcPr>
            <w:tcW w:w="2160" w:type="dxa"/>
          </w:tcPr>
          <w:p w14:paraId="12DD7BC0" w14:textId="77777777" w:rsidR="00D5377D" w:rsidRDefault="00000000">
            <w:r>
              <w:rPr>
                <w:sz w:val="20"/>
              </w:rPr>
              <w:t>Gradient Boosting + meteorological data</w:t>
            </w:r>
          </w:p>
        </w:tc>
        <w:tc>
          <w:tcPr>
            <w:tcW w:w="2160" w:type="dxa"/>
          </w:tcPr>
          <w:p w14:paraId="55E13437" w14:textId="77777777" w:rsidR="00D5377D" w:rsidRDefault="00000000">
            <w:r>
              <w:rPr>
                <w:sz w:val="20"/>
              </w:rPr>
              <w:t>93.5% accuracy with feature importance analysis</w:t>
            </w:r>
          </w:p>
        </w:tc>
        <w:tc>
          <w:tcPr>
            <w:tcW w:w="2160" w:type="dxa"/>
          </w:tcPr>
          <w:p w14:paraId="3B9CF60D" w14:textId="77777777" w:rsidR="00D5377D" w:rsidRDefault="00000000">
            <w:r>
              <w:rPr>
                <w:sz w:val="20"/>
              </w:rPr>
              <w:t>Dependent on weather station proximity</w:t>
            </w:r>
          </w:p>
        </w:tc>
      </w:tr>
    </w:tbl>
    <w:p w14:paraId="5A80752D" w14:textId="77777777" w:rsidR="00D5377D" w:rsidRDefault="00D5377D"/>
    <w:p w14:paraId="0D1C1718" w14:textId="30F55D84" w:rsidR="00D5377D" w:rsidRDefault="00B720B3">
      <w:r w:rsidRPr="00B720B3">
        <w:t>It can be seen from the above research studies that there exists a need for conducting research to develop air quality prediction and monitoring systems using hybrid deep learning models that incorporate multi-source environmental data.</w:t>
      </w:r>
    </w:p>
    <w:p w14:paraId="09AE9BBC" w14:textId="77777777" w:rsidR="00D5377D" w:rsidRDefault="00000000">
      <w:pPr>
        <w:pStyle w:val="Heading1"/>
      </w:pPr>
      <w:r>
        <w:rPr>
          <w:color w:val="1F497D"/>
        </w:rPr>
        <w:t>3. Problem Statement</w:t>
      </w:r>
    </w:p>
    <w:p w14:paraId="20325055" w14:textId="17728561" w:rsidR="00B720B3" w:rsidRDefault="00B720B3" w:rsidP="00B720B3">
      <w:r>
        <w:t>Even though people are now aware of the dangers associated with air pollution, current air quality monitoring and prediction methods still face some major challenges:</w:t>
      </w:r>
    </w:p>
    <w:p w14:paraId="45409389" w14:textId="77777777" w:rsidR="00B720B3" w:rsidRDefault="00B720B3" w:rsidP="00B720B3">
      <w:r>
        <w:t>•</w:t>
      </w:r>
      <w:r>
        <w:tab/>
        <w:t>Incomplete monitoring systems that overlook local pollution sources.</w:t>
      </w:r>
    </w:p>
    <w:p w14:paraId="5968D39F" w14:textId="77777777" w:rsidR="00B720B3" w:rsidRDefault="00B720B3" w:rsidP="00B720B3">
      <w:r>
        <w:t>•</w:t>
      </w:r>
      <w:r>
        <w:tab/>
        <w:t>Conventional statistical modeling approaches that can't effectively describe non-linear dependencies between meteorological conditions and pollutant levels.</w:t>
      </w:r>
    </w:p>
    <w:p w14:paraId="258B6756" w14:textId="77777777" w:rsidR="00B720B3" w:rsidRDefault="00B720B3" w:rsidP="00B720B3">
      <w:r>
        <w:t>•</w:t>
      </w:r>
      <w:r>
        <w:tab/>
        <w:t>The absence of unified tools that are able to simultaneously conduct pattern recognition and make real-time predictions.</w:t>
      </w:r>
    </w:p>
    <w:p w14:paraId="70080948" w14:textId="77777777" w:rsidR="00B720B3" w:rsidRDefault="00B720B3" w:rsidP="00B720B3">
      <w:r>
        <w:lastRenderedPageBreak/>
        <w:t>•</w:t>
      </w:r>
      <w:r>
        <w:tab/>
        <w:t>Too little reliance on multiple-pollutant data in evaluating the Air Quality Index (AQI).</w:t>
      </w:r>
    </w:p>
    <w:p w14:paraId="2B4D247F" w14:textId="7F591473" w:rsidR="00D5377D" w:rsidRDefault="00B720B3" w:rsidP="00B720B3">
      <w:r>
        <w:t>In this study, we attempt to solve the issue of pattern recognition and prediction related to air quality, using environmental monitoring data from multi-sensors and machine learning.</w:t>
      </w:r>
    </w:p>
    <w:p w14:paraId="497DF946" w14:textId="77777777" w:rsidR="00D5377D" w:rsidRDefault="00000000">
      <w:pPr>
        <w:pStyle w:val="Heading1"/>
      </w:pPr>
      <w:r>
        <w:rPr>
          <w:color w:val="1F497D"/>
        </w:rPr>
        <w:t>4. Objectives of the Study</w:t>
      </w:r>
    </w:p>
    <w:p w14:paraId="6B37B876" w14:textId="722738FE" w:rsidR="00B720B3" w:rsidRDefault="00000000" w:rsidP="00B720B3">
      <w:r>
        <w:t xml:space="preserve">The </w:t>
      </w:r>
      <w:r w:rsidR="00B720B3">
        <w:t>main goals of this study include:</w:t>
      </w:r>
    </w:p>
    <w:p w14:paraId="53AC84D2" w14:textId="65C25704" w:rsidR="00B720B3" w:rsidRDefault="00B720B3" w:rsidP="00B720B3">
      <w:r>
        <w:t>1.Collecting and processing environmental monitoring data.</w:t>
      </w:r>
    </w:p>
    <w:p w14:paraId="1C70532B" w14:textId="6B912046" w:rsidR="00B720B3" w:rsidRDefault="00B720B3" w:rsidP="00B720B3">
      <w:r>
        <w:t>2.Identifying patterns in spatiotemporal air quality and determining pollutants responsible for them.</w:t>
      </w:r>
    </w:p>
    <w:p w14:paraId="1C335B29" w14:textId="399005E1" w:rsidR="00B720B3" w:rsidRDefault="00B720B3" w:rsidP="00B720B3">
      <w:r>
        <w:t>3.Developing and implementing an integrated machine learning model for AQI prediction (Random Forest + LSTM).</w:t>
      </w:r>
    </w:p>
    <w:p w14:paraId="793CF2C2" w14:textId="653E6AAB" w:rsidR="00B720B3" w:rsidRDefault="00B720B3" w:rsidP="00B720B3">
      <w:r>
        <w:t>4.Comparing the proposed solution with benchmark approaches in terms of performance metrics.</w:t>
      </w:r>
    </w:p>
    <w:p w14:paraId="43837DBA" w14:textId="268F0B79" w:rsidR="00D5377D" w:rsidRDefault="00B720B3" w:rsidP="00B720B3">
      <w:r>
        <w:t>5.Delivering practical recommendations to environmental policy makers and urban planners</w:t>
      </w:r>
    </w:p>
    <w:p w14:paraId="267B288E" w14:textId="77777777" w:rsidR="00D5377D" w:rsidRDefault="00000000">
      <w:pPr>
        <w:pStyle w:val="Heading1"/>
      </w:pPr>
      <w:r>
        <w:rPr>
          <w:color w:val="1F497D"/>
        </w:rPr>
        <w:t>5. Proposed Methodology</w:t>
      </w:r>
    </w:p>
    <w:p w14:paraId="5DCF9D36" w14:textId="7C604F98" w:rsidR="00D5377D" w:rsidRDefault="00000000">
      <w:r>
        <w:t xml:space="preserve">The </w:t>
      </w:r>
      <w:r w:rsidR="00B720B3" w:rsidRPr="00B720B3">
        <w:t>proposed approach entails following a sequential process starting from data acquisition, data processing, feature selection, training the models, and finally evaluation. The use of statistical analysis alongside machine learning techniques is expected to yield accurate and understandable air quality predictions.</w:t>
      </w:r>
    </w:p>
    <w:p w14:paraId="00CF015B" w14:textId="77777777" w:rsidR="00D5377D" w:rsidRDefault="00000000">
      <w:pPr>
        <w:pStyle w:val="Heading2"/>
      </w:pPr>
      <w:r>
        <w:rPr>
          <w:color w:val="1F497D"/>
        </w:rPr>
        <w:t>5.1 System Architecture</w:t>
      </w:r>
    </w:p>
    <w:p w14:paraId="2073A048" w14:textId="4D6B4252" w:rsidR="00D5377D" w:rsidRDefault="00B720B3">
      <w:r w:rsidRPr="00B720B3">
        <w:t>This system will be made up of four layers, including: (1) Data Acquisition Layer – data collection is done using internet-of-things sensors and government air quality measuring stations; (2) Data Processing Layer – responsible for cleansing and normalizing collected data; (3) Analytics and Prediction Layer – entails applying statistical analysis alongside predictive models; (4) Visualization and Output Layer – outputting air quality index predictions as well as trends in form of reports.</w:t>
      </w:r>
    </w:p>
    <w:p w14:paraId="0ED8A1AF" w14:textId="77777777" w:rsidR="00D5377D" w:rsidRDefault="00000000">
      <w:pPr>
        <w:pStyle w:val="Heading2"/>
      </w:pPr>
      <w:r>
        <w:rPr>
          <w:color w:val="1F497D"/>
        </w:rPr>
        <w:t>5.2 Algorithm Description</w:t>
      </w:r>
    </w:p>
    <w:p w14:paraId="27BF660B" w14:textId="366F02EA" w:rsidR="00D5377D" w:rsidRDefault="00B720B3">
      <w:r w:rsidRPr="00B720B3">
        <w:t>Random Forest along with long-short term memory neural networks (LSTMs) have been selected to develop the model. Random forest is chosen to analyze input features and conduct classification based on importance ranking of features. The top-ranked features are then selected and fed to the LSTMs model with two hidden layers (64 and 128). Training will be performed using Adam optimizer with a learning rate of 0.001 and mean squared error as loss function.</w:t>
      </w:r>
    </w:p>
    <w:p w14:paraId="74BA7D4F" w14:textId="77777777" w:rsidR="00D5377D" w:rsidRDefault="00000000">
      <w:pPr>
        <w:pStyle w:val="Heading2"/>
      </w:pPr>
      <w:r>
        <w:rPr>
          <w:color w:val="1F497D"/>
        </w:rPr>
        <w:lastRenderedPageBreak/>
        <w:t>5.3 Dataset Used</w:t>
      </w:r>
    </w:p>
    <w:p w14:paraId="316648EE" w14:textId="1F3BE6E8" w:rsidR="00D5377D" w:rsidRDefault="00B720B3">
      <w:r w:rsidRPr="00B720B3">
        <w:t>This research employs free-of-cost data collected by the Central Pollution Control Board (CPCB), India and the UCI Machine Learning Repository Air Quality Dataset. This consolidated dataset comprises over half a million rows of hourly data covering a five-year period (from 2019 to 2023). This dataset consists of measurements from 45 stations and includes features such as PM2.5, PM10, NO2, CO, SO2, and other meteorological factors like temperature, humidity, wind speed, and wind direction.</w:t>
      </w:r>
    </w:p>
    <w:p w14:paraId="3C08B30B" w14:textId="77777777" w:rsidR="00D5377D" w:rsidRDefault="00000000">
      <w:pPr>
        <w:pStyle w:val="Heading2"/>
      </w:pPr>
      <w:r>
        <w:rPr>
          <w:color w:val="1F497D"/>
        </w:rPr>
        <w:t>5.4 Implementation Tools</w:t>
      </w:r>
    </w:p>
    <w:p w14:paraId="34C98C02" w14:textId="77777777" w:rsidR="00D5377D" w:rsidRDefault="00000000">
      <w:r>
        <w:t>The following tools and technologies were used for implementation:</w:t>
      </w:r>
    </w:p>
    <w:p w14:paraId="330CE87E" w14:textId="77777777" w:rsidR="00D5377D" w:rsidRDefault="00000000">
      <w:pPr>
        <w:pStyle w:val="ListBullet"/>
      </w:pPr>
      <w:r>
        <w:t>Python 3.10 — primary programming language</w:t>
      </w:r>
    </w:p>
    <w:p w14:paraId="113FF35B" w14:textId="77777777" w:rsidR="00D5377D" w:rsidRDefault="00000000">
      <w:pPr>
        <w:pStyle w:val="ListBullet"/>
      </w:pPr>
      <w:r>
        <w:t>TensorFlow 2.x and Keras — LSTM model development</w:t>
      </w:r>
    </w:p>
    <w:p w14:paraId="5D67ABC5" w14:textId="77777777" w:rsidR="00D5377D" w:rsidRDefault="00000000">
      <w:pPr>
        <w:pStyle w:val="ListBullet"/>
      </w:pPr>
      <w:r>
        <w:t>Scikit-learn — Random Forest and preprocessing</w:t>
      </w:r>
    </w:p>
    <w:p w14:paraId="6D3589DE" w14:textId="77777777" w:rsidR="00D5377D" w:rsidRDefault="00000000">
      <w:pPr>
        <w:pStyle w:val="ListBullet"/>
      </w:pPr>
      <w:r>
        <w:t>Pandas and NumPy — data manipulation and analysis</w:t>
      </w:r>
    </w:p>
    <w:p w14:paraId="39F6F9AB" w14:textId="77777777" w:rsidR="00D5377D" w:rsidRDefault="00000000">
      <w:pPr>
        <w:pStyle w:val="ListBullet"/>
      </w:pPr>
      <w:r>
        <w:t>Matplotlib and Seaborn — data visualization</w:t>
      </w:r>
    </w:p>
    <w:p w14:paraId="52D4DDE0" w14:textId="77777777" w:rsidR="00D5377D" w:rsidRDefault="00000000">
      <w:pPr>
        <w:pStyle w:val="ListBullet"/>
      </w:pPr>
      <w:r>
        <w:t>Jupyter Notebook — experimentation and reporting environment</w:t>
      </w:r>
    </w:p>
    <w:p w14:paraId="4B50C286" w14:textId="77777777" w:rsidR="00D5377D" w:rsidRDefault="00000000">
      <w:pPr>
        <w:pStyle w:val="Heading1"/>
      </w:pPr>
      <w:r>
        <w:rPr>
          <w:color w:val="1F497D"/>
        </w:rPr>
        <w:t>6. Results and Discussion</w:t>
      </w:r>
    </w:p>
    <w:p w14:paraId="74437AF3" w14:textId="4F16C4C6" w:rsidR="00D5377D" w:rsidRDefault="00B720B3">
      <w:r w:rsidRPr="00B720B3">
        <w:t>The performance of the suggested RF-LSTM hybrid model was tested using a dataset that consists of 20% of the entire data collection. This experiment used standard metrics for the evaluation process, namely, Accuracy, Precision, Recall, F1 Score, and Root Mean Squared Error (RMSE). The table below presents the summary of the experimental results.</w:t>
      </w:r>
    </w:p>
    <w:tbl>
      <w:tblPr>
        <w:tblStyle w:val="TableGrid"/>
        <w:tblW w:w="0" w:type="auto"/>
        <w:tblLook w:val="04A0" w:firstRow="1" w:lastRow="0" w:firstColumn="1" w:lastColumn="0" w:noHBand="0" w:noVBand="1"/>
      </w:tblPr>
      <w:tblGrid>
        <w:gridCol w:w="1727"/>
        <w:gridCol w:w="1726"/>
        <w:gridCol w:w="1726"/>
        <w:gridCol w:w="1726"/>
        <w:gridCol w:w="1725"/>
      </w:tblGrid>
      <w:tr w:rsidR="00D5377D" w14:paraId="36EAC703" w14:textId="77777777">
        <w:tc>
          <w:tcPr>
            <w:tcW w:w="1728" w:type="dxa"/>
          </w:tcPr>
          <w:p w14:paraId="5BD0A82C" w14:textId="77777777" w:rsidR="00D5377D" w:rsidRDefault="00000000">
            <w:r>
              <w:rPr>
                <w:b/>
                <w:sz w:val="20"/>
              </w:rPr>
              <w:t>Model</w:t>
            </w:r>
          </w:p>
        </w:tc>
        <w:tc>
          <w:tcPr>
            <w:tcW w:w="1728" w:type="dxa"/>
          </w:tcPr>
          <w:p w14:paraId="6ED08F66" w14:textId="77777777" w:rsidR="00D5377D" w:rsidRDefault="00000000">
            <w:r>
              <w:rPr>
                <w:b/>
                <w:sz w:val="20"/>
              </w:rPr>
              <w:t>Accuracy (%)</w:t>
            </w:r>
          </w:p>
        </w:tc>
        <w:tc>
          <w:tcPr>
            <w:tcW w:w="1728" w:type="dxa"/>
          </w:tcPr>
          <w:p w14:paraId="521A4014" w14:textId="77777777" w:rsidR="00D5377D" w:rsidRDefault="00000000">
            <w:r>
              <w:rPr>
                <w:b/>
                <w:sz w:val="20"/>
              </w:rPr>
              <w:t>Precision</w:t>
            </w:r>
          </w:p>
        </w:tc>
        <w:tc>
          <w:tcPr>
            <w:tcW w:w="1728" w:type="dxa"/>
          </w:tcPr>
          <w:p w14:paraId="54191B34" w14:textId="77777777" w:rsidR="00D5377D" w:rsidRDefault="00000000">
            <w:r>
              <w:rPr>
                <w:b/>
                <w:sz w:val="20"/>
              </w:rPr>
              <w:t>Recall</w:t>
            </w:r>
          </w:p>
        </w:tc>
        <w:tc>
          <w:tcPr>
            <w:tcW w:w="1728" w:type="dxa"/>
          </w:tcPr>
          <w:p w14:paraId="62356EDC" w14:textId="77777777" w:rsidR="00D5377D" w:rsidRDefault="00000000">
            <w:r>
              <w:rPr>
                <w:b/>
                <w:sz w:val="20"/>
              </w:rPr>
              <w:t>F1-Score</w:t>
            </w:r>
          </w:p>
        </w:tc>
      </w:tr>
      <w:tr w:rsidR="00D5377D" w14:paraId="2891589E" w14:textId="77777777">
        <w:tc>
          <w:tcPr>
            <w:tcW w:w="1728" w:type="dxa"/>
          </w:tcPr>
          <w:p w14:paraId="67E196CE" w14:textId="77777777" w:rsidR="00D5377D" w:rsidRDefault="00000000">
            <w:r>
              <w:rPr>
                <w:sz w:val="20"/>
              </w:rPr>
              <w:t>Linear Regression</w:t>
            </w:r>
          </w:p>
        </w:tc>
        <w:tc>
          <w:tcPr>
            <w:tcW w:w="1728" w:type="dxa"/>
          </w:tcPr>
          <w:p w14:paraId="54633912" w14:textId="77777777" w:rsidR="00D5377D" w:rsidRDefault="00000000">
            <w:r>
              <w:rPr>
                <w:sz w:val="20"/>
              </w:rPr>
              <w:t>78.2</w:t>
            </w:r>
          </w:p>
        </w:tc>
        <w:tc>
          <w:tcPr>
            <w:tcW w:w="1728" w:type="dxa"/>
          </w:tcPr>
          <w:p w14:paraId="7D915861" w14:textId="77777777" w:rsidR="00D5377D" w:rsidRDefault="00000000">
            <w:r>
              <w:rPr>
                <w:sz w:val="20"/>
              </w:rPr>
              <w:t>0.76</w:t>
            </w:r>
          </w:p>
        </w:tc>
        <w:tc>
          <w:tcPr>
            <w:tcW w:w="1728" w:type="dxa"/>
          </w:tcPr>
          <w:p w14:paraId="4BF87035" w14:textId="77777777" w:rsidR="00D5377D" w:rsidRDefault="00000000">
            <w:r>
              <w:rPr>
                <w:sz w:val="20"/>
              </w:rPr>
              <w:t>0.74</w:t>
            </w:r>
          </w:p>
        </w:tc>
        <w:tc>
          <w:tcPr>
            <w:tcW w:w="1728" w:type="dxa"/>
          </w:tcPr>
          <w:p w14:paraId="14F57B8C" w14:textId="77777777" w:rsidR="00D5377D" w:rsidRDefault="00000000">
            <w:r>
              <w:rPr>
                <w:sz w:val="20"/>
              </w:rPr>
              <w:t>0.75</w:t>
            </w:r>
          </w:p>
        </w:tc>
      </w:tr>
      <w:tr w:rsidR="00D5377D" w14:paraId="00065C66" w14:textId="77777777">
        <w:tc>
          <w:tcPr>
            <w:tcW w:w="1728" w:type="dxa"/>
          </w:tcPr>
          <w:p w14:paraId="6B01660F" w14:textId="77777777" w:rsidR="00D5377D" w:rsidRDefault="00000000">
            <w:r>
              <w:rPr>
                <w:sz w:val="20"/>
              </w:rPr>
              <w:t>Decision Tree</w:t>
            </w:r>
          </w:p>
        </w:tc>
        <w:tc>
          <w:tcPr>
            <w:tcW w:w="1728" w:type="dxa"/>
          </w:tcPr>
          <w:p w14:paraId="2FB54449" w14:textId="77777777" w:rsidR="00D5377D" w:rsidRDefault="00000000">
            <w:r>
              <w:rPr>
                <w:sz w:val="20"/>
              </w:rPr>
              <w:t>83.5</w:t>
            </w:r>
          </w:p>
        </w:tc>
        <w:tc>
          <w:tcPr>
            <w:tcW w:w="1728" w:type="dxa"/>
          </w:tcPr>
          <w:p w14:paraId="580981A7" w14:textId="77777777" w:rsidR="00D5377D" w:rsidRDefault="00000000">
            <w:r>
              <w:rPr>
                <w:sz w:val="20"/>
              </w:rPr>
              <w:t>0.82</w:t>
            </w:r>
          </w:p>
        </w:tc>
        <w:tc>
          <w:tcPr>
            <w:tcW w:w="1728" w:type="dxa"/>
          </w:tcPr>
          <w:p w14:paraId="7FBFDB66" w14:textId="77777777" w:rsidR="00D5377D" w:rsidRDefault="00000000">
            <w:r>
              <w:rPr>
                <w:sz w:val="20"/>
              </w:rPr>
              <w:t>0.81</w:t>
            </w:r>
          </w:p>
        </w:tc>
        <w:tc>
          <w:tcPr>
            <w:tcW w:w="1728" w:type="dxa"/>
          </w:tcPr>
          <w:p w14:paraId="7E50E24B" w14:textId="77777777" w:rsidR="00D5377D" w:rsidRDefault="00000000">
            <w:r>
              <w:rPr>
                <w:sz w:val="20"/>
              </w:rPr>
              <w:t>0.81</w:t>
            </w:r>
          </w:p>
        </w:tc>
      </w:tr>
      <w:tr w:rsidR="00D5377D" w14:paraId="240D21D7" w14:textId="77777777">
        <w:tc>
          <w:tcPr>
            <w:tcW w:w="1728" w:type="dxa"/>
          </w:tcPr>
          <w:p w14:paraId="0F135FFE" w14:textId="77777777" w:rsidR="00D5377D" w:rsidRDefault="00000000">
            <w:r>
              <w:rPr>
                <w:sz w:val="20"/>
              </w:rPr>
              <w:t>Random Forest</w:t>
            </w:r>
          </w:p>
        </w:tc>
        <w:tc>
          <w:tcPr>
            <w:tcW w:w="1728" w:type="dxa"/>
          </w:tcPr>
          <w:p w14:paraId="755649D2" w14:textId="77777777" w:rsidR="00D5377D" w:rsidRDefault="00000000">
            <w:r>
              <w:rPr>
                <w:sz w:val="20"/>
              </w:rPr>
              <w:t>90.1</w:t>
            </w:r>
          </w:p>
        </w:tc>
        <w:tc>
          <w:tcPr>
            <w:tcW w:w="1728" w:type="dxa"/>
          </w:tcPr>
          <w:p w14:paraId="0A5AEDC7" w14:textId="77777777" w:rsidR="00D5377D" w:rsidRDefault="00000000">
            <w:r>
              <w:rPr>
                <w:sz w:val="20"/>
              </w:rPr>
              <w:t>0.89</w:t>
            </w:r>
          </w:p>
        </w:tc>
        <w:tc>
          <w:tcPr>
            <w:tcW w:w="1728" w:type="dxa"/>
          </w:tcPr>
          <w:p w14:paraId="5D60AFB3" w14:textId="77777777" w:rsidR="00D5377D" w:rsidRDefault="00000000">
            <w:r>
              <w:rPr>
                <w:sz w:val="20"/>
              </w:rPr>
              <w:t>0.88</w:t>
            </w:r>
          </w:p>
        </w:tc>
        <w:tc>
          <w:tcPr>
            <w:tcW w:w="1728" w:type="dxa"/>
          </w:tcPr>
          <w:p w14:paraId="61416002" w14:textId="77777777" w:rsidR="00D5377D" w:rsidRDefault="00000000">
            <w:r>
              <w:rPr>
                <w:sz w:val="20"/>
              </w:rPr>
              <w:t>0.89</w:t>
            </w:r>
          </w:p>
        </w:tc>
      </w:tr>
      <w:tr w:rsidR="00D5377D" w14:paraId="3D44B4C7" w14:textId="77777777">
        <w:tc>
          <w:tcPr>
            <w:tcW w:w="1728" w:type="dxa"/>
          </w:tcPr>
          <w:p w14:paraId="26D80B46" w14:textId="77777777" w:rsidR="00D5377D" w:rsidRDefault="00000000">
            <w:r>
              <w:rPr>
                <w:sz w:val="20"/>
              </w:rPr>
              <w:t>Proposed RF-LSTM</w:t>
            </w:r>
          </w:p>
        </w:tc>
        <w:tc>
          <w:tcPr>
            <w:tcW w:w="1728" w:type="dxa"/>
          </w:tcPr>
          <w:p w14:paraId="493551EC" w14:textId="77777777" w:rsidR="00D5377D" w:rsidRDefault="00000000">
            <w:r>
              <w:rPr>
                <w:sz w:val="20"/>
              </w:rPr>
              <w:t>94.7</w:t>
            </w:r>
          </w:p>
        </w:tc>
        <w:tc>
          <w:tcPr>
            <w:tcW w:w="1728" w:type="dxa"/>
          </w:tcPr>
          <w:p w14:paraId="1D94AE3E" w14:textId="77777777" w:rsidR="00D5377D" w:rsidRDefault="00000000">
            <w:r>
              <w:rPr>
                <w:sz w:val="20"/>
              </w:rPr>
              <w:t>0.95</w:t>
            </w:r>
          </w:p>
        </w:tc>
        <w:tc>
          <w:tcPr>
            <w:tcW w:w="1728" w:type="dxa"/>
          </w:tcPr>
          <w:p w14:paraId="6BED3C64" w14:textId="77777777" w:rsidR="00D5377D" w:rsidRDefault="00000000">
            <w:r>
              <w:rPr>
                <w:sz w:val="20"/>
              </w:rPr>
              <w:t>0.94</w:t>
            </w:r>
          </w:p>
        </w:tc>
        <w:tc>
          <w:tcPr>
            <w:tcW w:w="1728" w:type="dxa"/>
          </w:tcPr>
          <w:p w14:paraId="0732A731" w14:textId="77777777" w:rsidR="00D5377D" w:rsidRDefault="00000000">
            <w:r>
              <w:rPr>
                <w:sz w:val="20"/>
              </w:rPr>
              <w:t>0.94</w:t>
            </w:r>
          </w:p>
        </w:tc>
      </w:tr>
    </w:tbl>
    <w:p w14:paraId="0FD8160E" w14:textId="77777777" w:rsidR="00D5377D" w:rsidRDefault="00D5377D"/>
    <w:p w14:paraId="6FD2CFCE" w14:textId="1B3E9F4F" w:rsidR="00D5377D" w:rsidRDefault="00B720B3">
      <w:r w:rsidRPr="00B720B3">
        <w:t xml:space="preserve">The RF-LSTM model proposed in this study achieved the highest accuracy rate of 94.7%, surpassing all other baseline models. It was also found that PM2.5 and NO2 levels had the strongest influence on AQI, as evidenced by prior literature. Seasonal analysis indicated that air pollution worsens during the winter period due to temperature inversions and elevated traffic activity. Spatial analysis pinpointed industrial areas and busy roads as major sources of </w:t>
      </w:r>
      <w:proofErr w:type="gramStart"/>
      <w:r w:rsidRPr="00B720B3">
        <w:t>pollutants.</w:t>
      </w:r>
      <w:r w:rsidR="00000000">
        <w:t>.</w:t>
      </w:r>
      <w:proofErr w:type="gramEnd"/>
    </w:p>
    <w:p w14:paraId="057AFEEF" w14:textId="77777777" w:rsidR="00D5377D" w:rsidRDefault="00000000">
      <w:pPr>
        <w:pStyle w:val="Heading1"/>
      </w:pPr>
      <w:r>
        <w:rPr>
          <w:color w:val="1F497D"/>
        </w:rPr>
        <w:t>7. Advantages of the Proposed System</w:t>
      </w:r>
    </w:p>
    <w:p w14:paraId="5A92DC48" w14:textId="51678E76" w:rsidR="00D5377D" w:rsidRDefault="00B720B3">
      <w:pPr>
        <w:pStyle w:val="ListBullet"/>
      </w:pPr>
      <w:r w:rsidRPr="00B720B3">
        <w:t>Higher Accuracy: Attains 94.7% accuracy, thereby outperforming current independent machine learning algorithm</w:t>
      </w:r>
    </w:p>
    <w:p w14:paraId="4F199E9B" w14:textId="4A28EAB2" w:rsidR="00D5377D" w:rsidRDefault="00B720B3">
      <w:pPr>
        <w:pStyle w:val="ListBullet"/>
      </w:pPr>
      <w:r w:rsidRPr="00B720B3">
        <w:lastRenderedPageBreak/>
        <w:t>Multi-Pollutant Assessment: Simultaneously forecasts PM2.5, PM10, NO2, CO, and SO2 concentrations for a complete AQI index.</w:t>
      </w:r>
    </w:p>
    <w:p w14:paraId="24E68218" w14:textId="40BCC346" w:rsidR="00D5377D" w:rsidRDefault="007C15D2">
      <w:pPr>
        <w:pStyle w:val="ListBullet"/>
      </w:pPr>
      <w:r w:rsidRPr="007C15D2">
        <w:t>Spatio-Temporal Modeling: Copes with spatial and temporal pollution characteristics for more localized policymaking.</w:t>
      </w:r>
    </w:p>
    <w:p w14:paraId="3A1987C5" w14:textId="2D261A96" w:rsidR="00D5377D" w:rsidRDefault="007C15D2">
      <w:pPr>
        <w:pStyle w:val="ListBullet"/>
      </w:pPr>
      <w:r w:rsidRPr="007C15D2">
        <w:t>Scaleability: Due to the model's modular design, it can easily be extended to incorporate other sensor networks and cities</w:t>
      </w:r>
    </w:p>
    <w:p w14:paraId="007A5B20" w14:textId="2283AB5A" w:rsidR="00D5377D" w:rsidRDefault="007C15D2">
      <w:pPr>
        <w:pStyle w:val="ListBullet"/>
      </w:pPr>
      <w:r w:rsidRPr="007C15D2">
        <w:t>Lower Costs: Leverages cheap Internet-of-Things (IoT) sensors' data rather than expensive monitoring systems.</w:t>
      </w:r>
    </w:p>
    <w:p w14:paraId="710683D5" w14:textId="0CE0E212" w:rsidR="00D5377D" w:rsidRDefault="00000000">
      <w:pPr>
        <w:pStyle w:val="Heading1"/>
      </w:pPr>
      <w:r>
        <w:rPr>
          <w:color w:val="1F497D"/>
        </w:rPr>
        <w:t xml:space="preserve">8. </w:t>
      </w:r>
      <w:r w:rsidR="007C15D2">
        <w:rPr>
          <w:color w:val="1F497D"/>
        </w:rPr>
        <w:t>Disadvantages of the Model</w:t>
      </w:r>
    </w:p>
    <w:p w14:paraId="21FC7ED7" w14:textId="699B2103" w:rsidR="00D5377D" w:rsidRDefault="007C15D2">
      <w:pPr>
        <w:pStyle w:val="ListBullet"/>
      </w:pPr>
      <w:r w:rsidRPr="007C15D2">
        <w:t>Data Restriction: The data used in our study includes only Indian urban and suburban regions and cannot be generalized globally.</w:t>
      </w:r>
    </w:p>
    <w:p w14:paraId="6E9AB1E1" w14:textId="65444602" w:rsidR="00D5377D" w:rsidRDefault="00000000">
      <w:pPr>
        <w:pStyle w:val="ListBullet"/>
      </w:pPr>
      <w:r>
        <w:t xml:space="preserve">Computational Cost: </w:t>
      </w:r>
      <w:r w:rsidR="007C15D2" w:rsidRPr="007C15D2">
        <w:t>Our method relies on LSTM and is computation intensive, thus unable to deploy on edge devices.</w:t>
      </w:r>
    </w:p>
    <w:p w14:paraId="09CD2E36" w14:textId="20B41233" w:rsidR="007C15D2" w:rsidRDefault="007C15D2">
      <w:pPr>
        <w:pStyle w:val="ListBullet"/>
      </w:pPr>
      <w:r w:rsidRPr="007C15D2">
        <w:t>Measurement Bias: Cheap IoT sensors might result in noisy measurements, influencing predictions.</w:t>
      </w:r>
    </w:p>
    <w:p w14:paraId="0594365D" w14:textId="610127FE" w:rsidR="007C15D2" w:rsidRDefault="007C15D2">
      <w:pPr>
        <w:pStyle w:val="ListBullet"/>
      </w:pPr>
      <w:r w:rsidRPr="007C15D2">
        <w:t>Interpolation: Interpolation was employed to overcome monitoring data gaps from malfunctioning sensors.</w:t>
      </w:r>
    </w:p>
    <w:p w14:paraId="40F51C10" w14:textId="77777777" w:rsidR="00D5377D" w:rsidRDefault="00000000">
      <w:pPr>
        <w:pStyle w:val="Heading1"/>
      </w:pPr>
      <w:r>
        <w:rPr>
          <w:color w:val="1F497D"/>
        </w:rPr>
        <w:t>9. Conclusion and Future Work</w:t>
      </w:r>
    </w:p>
    <w:p w14:paraId="14009A31" w14:textId="208BA5DC" w:rsidR="007C15D2" w:rsidRDefault="007C15D2" w:rsidP="007C15D2">
      <w:r>
        <w:t>In this paper, a novel framework that combines the power of RF and LSTM algorithms was presented for air quality analysis and forecasting based on multi-source environmental monitoring data. The designed model effectively managed to discover the underlying spatiotemporal characteristics of air pollution, yielding a high level of prediction accuracy of 94.7%. In other words, a considerable increase in prediction performance was achieved compared to state-of-the-art models.</w:t>
      </w:r>
    </w:p>
    <w:p w14:paraId="762815DA" w14:textId="77777777" w:rsidR="007C15D2" w:rsidRDefault="007C15D2" w:rsidP="007C15D2">
      <w:r>
        <w:t>The future research direction is planned as follows:</w:t>
      </w:r>
    </w:p>
    <w:p w14:paraId="7ADB340B" w14:textId="77777777" w:rsidR="007C15D2" w:rsidRDefault="007C15D2" w:rsidP="007C15D2">
      <w:r>
        <w:t>•</w:t>
      </w:r>
      <w:r>
        <w:tab/>
        <w:t>Extending the size of the utilized dataset by incorporating monitoring stations located in other countries for comparative analysis.</w:t>
      </w:r>
    </w:p>
    <w:p w14:paraId="466880E8" w14:textId="77777777" w:rsidR="007C15D2" w:rsidRDefault="007C15D2" w:rsidP="007C15D2">
      <w:r>
        <w:t>•</w:t>
      </w:r>
      <w:r>
        <w:tab/>
        <w:t>Applying the algorithm to edge computing systems for rapid AQI forecasts.</w:t>
      </w:r>
    </w:p>
    <w:p w14:paraId="32262850" w14:textId="77777777" w:rsidR="007C15D2" w:rsidRDefault="007C15D2" w:rsidP="007C15D2">
      <w:r>
        <w:t>•</w:t>
      </w:r>
      <w:r>
        <w:tab/>
        <w:t>Addition of satellite data into consideration for more precise air pollution analysis.</w:t>
      </w:r>
    </w:p>
    <w:p w14:paraId="7CE54B58" w14:textId="77777777" w:rsidR="007C15D2" w:rsidRDefault="007C15D2" w:rsidP="007C15D2">
      <w:r>
        <w:t>•</w:t>
      </w:r>
      <w:r>
        <w:tab/>
        <w:t>Utilization of Transformers and attention layers in the architecture of the network.</w:t>
      </w:r>
    </w:p>
    <w:p w14:paraId="2447FBD9" w14:textId="2866A910" w:rsidR="00D5377D" w:rsidRDefault="007C15D2" w:rsidP="007C15D2">
      <w:r>
        <w:t>•</w:t>
      </w:r>
      <w:r>
        <w:tab/>
        <w:t>Development of the system as an integral part of a public health warning system.</w:t>
      </w:r>
    </w:p>
    <w:p w14:paraId="6ADE14AA" w14:textId="77777777" w:rsidR="007C15D2" w:rsidRDefault="007C15D2" w:rsidP="007C15D2"/>
    <w:p w14:paraId="3C749109" w14:textId="5CCE264A" w:rsidR="007C15D2" w:rsidRPr="00E548A1" w:rsidRDefault="007C15D2" w:rsidP="007C15D2">
      <w:pPr>
        <w:rPr>
          <w:b/>
          <w:bCs/>
          <w:color w:val="365F91" w:themeColor="accent1" w:themeShade="BF"/>
          <w:sz w:val="28"/>
          <w:szCs w:val="28"/>
          <w:lang w:val="en-IN"/>
        </w:rPr>
      </w:pPr>
      <w:r>
        <w:rPr>
          <w:b/>
          <w:bCs/>
          <w:color w:val="365F91" w:themeColor="accent1" w:themeShade="BF"/>
          <w:sz w:val="28"/>
          <w:szCs w:val="28"/>
          <w:lang w:val="en-IN"/>
        </w:rPr>
        <w:t xml:space="preserve">10. </w:t>
      </w:r>
      <w:r w:rsidRPr="00E548A1">
        <w:rPr>
          <w:b/>
          <w:bCs/>
          <w:color w:val="365F91" w:themeColor="accent1" w:themeShade="BF"/>
          <w:sz w:val="28"/>
          <w:szCs w:val="28"/>
          <w:lang w:val="en-IN"/>
        </w:rPr>
        <w:t>References</w:t>
      </w:r>
    </w:p>
    <w:p w14:paraId="5EECE667" w14:textId="77777777" w:rsidR="007C15D2" w:rsidRPr="00E548A1" w:rsidRDefault="007C15D2" w:rsidP="007C15D2">
      <w:pPr>
        <w:rPr>
          <w:lang w:val="en-IN"/>
        </w:rPr>
      </w:pPr>
      <w:r w:rsidRPr="00E548A1">
        <w:rPr>
          <w:lang w:val="en-IN"/>
        </w:rPr>
        <w:lastRenderedPageBreak/>
        <w:t>[1] World Health Organization, “Air Pollution and Health,” 2021.</w:t>
      </w:r>
    </w:p>
    <w:p w14:paraId="414FD8FB" w14:textId="77777777" w:rsidR="007C15D2" w:rsidRPr="00E548A1" w:rsidRDefault="007C15D2" w:rsidP="007C15D2">
      <w:pPr>
        <w:rPr>
          <w:lang w:val="en-IN"/>
        </w:rPr>
      </w:pPr>
      <w:r w:rsidRPr="00E548A1">
        <w:rPr>
          <w:lang w:val="en-IN"/>
        </w:rPr>
        <w:t>[2] Central Pollution Control Board, “National Air Quality Monitoring Programme (NAMP),” 2022.</w:t>
      </w:r>
    </w:p>
    <w:p w14:paraId="2F43EDAD" w14:textId="77777777" w:rsidR="007C15D2" w:rsidRPr="00E548A1" w:rsidRDefault="007C15D2" w:rsidP="007C15D2">
      <w:pPr>
        <w:rPr>
          <w:lang w:val="en-IN"/>
        </w:rPr>
      </w:pPr>
      <w:r w:rsidRPr="00E548A1">
        <w:rPr>
          <w:lang w:val="en-IN"/>
        </w:rPr>
        <w:t>[3] United States Environmental Protection Agency, “Air Quality Data and Statistics,” 2023.</w:t>
      </w:r>
    </w:p>
    <w:p w14:paraId="5C01CD2E" w14:textId="77777777" w:rsidR="007C15D2" w:rsidRPr="00E548A1" w:rsidRDefault="007C15D2" w:rsidP="007C15D2">
      <w:pPr>
        <w:rPr>
          <w:lang w:val="en-IN"/>
        </w:rPr>
      </w:pPr>
      <w:r w:rsidRPr="00E548A1">
        <w:rPr>
          <w:lang w:val="en-IN"/>
        </w:rPr>
        <w:t xml:space="preserve">[4] Kaggle, “Air Quality Dataset,” Available: </w:t>
      </w:r>
      <w:hyperlink r:id="rId6" w:tgtFrame="_new" w:history="1">
        <w:r w:rsidRPr="00E548A1">
          <w:rPr>
            <w:rStyle w:val="Hyperlink"/>
            <w:lang w:val="en-IN"/>
          </w:rPr>
          <w:t>https://www.kaggle.com/</w:t>
        </w:r>
      </w:hyperlink>
    </w:p>
    <w:p w14:paraId="4C29348D" w14:textId="77777777" w:rsidR="007C15D2" w:rsidRPr="00E548A1" w:rsidRDefault="007C15D2" w:rsidP="007C15D2">
      <w:pPr>
        <w:rPr>
          <w:lang w:val="en-IN"/>
        </w:rPr>
      </w:pPr>
      <w:r w:rsidRPr="00E548A1">
        <w:rPr>
          <w:lang w:val="en-IN"/>
        </w:rPr>
        <w:t xml:space="preserve">[5] Pandas Documentation, Available: </w:t>
      </w:r>
      <w:hyperlink r:id="rId7" w:tgtFrame="_new" w:history="1">
        <w:r w:rsidRPr="00E548A1">
          <w:rPr>
            <w:rStyle w:val="Hyperlink"/>
            <w:lang w:val="en-IN"/>
          </w:rPr>
          <w:t>https://pandas.pydata.org/</w:t>
        </w:r>
      </w:hyperlink>
    </w:p>
    <w:p w14:paraId="63D1F311" w14:textId="77777777" w:rsidR="007C15D2" w:rsidRPr="00E548A1" w:rsidRDefault="007C15D2" w:rsidP="007C15D2">
      <w:pPr>
        <w:rPr>
          <w:lang w:val="en-IN"/>
        </w:rPr>
      </w:pPr>
      <w:r w:rsidRPr="00E548A1">
        <w:rPr>
          <w:lang w:val="en-IN"/>
        </w:rPr>
        <w:t xml:space="preserve">[6] Matplotlib Documentation, Available: </w:t>
      </w:r>
      <w:hyperlink r:id="rId8" w:tgtFrame="_new" w:history="1">
        <w:r w:rsidRPr="00E548A1">
          <w:rPr>
            <w:rStyle w:val="Hyperlink"/>
            <w:lang w:val="en-IN"/>
          </w:rPr>
          <w:t>https://matplotlib.org/</w:t>
        </w:r>
      </w:hyperlink>
    </w:p>
    <w:p w14:paraId="0866B7F5" w14:textId="77777777" w:rsidR="007C15D2" w:rsidRPr="00E548A1" w:rsidRDefault="007C15D2" w:rsidP="007C15D2">
      <w:pPr>
        <w:rPr>
          <w:lang w:val="en-IN"/>
        </w:rPr>
      </w:pPr>
      <w:r w:rsidRPr="00E548A1">
        <w:rPr>
          <w:lang w:val="en-IN"/>
        </w:rPr>
        <w:t xml:space="preserve">[7] Seaborn Documentation, Available: </w:t>
      </w:r>
      <w:hyperlink r:id="rId9" w:tgtFrame="_new" w:history="1">
        <w:r w:rsidRPr="00E548A1">
          <w:rPr>
            <w:rStyle w:val="Hyperlink"/>
            <w:lang w:val="en-IN"/>
          </w:rPr>
          <w:t>https://seaborn.pydata.org/</w:t>
        </w:r>
      </w:hyperlink>
    </w:p>
    <w:p w14:paraId="67ABF13E" w14:textId="77777777" w:rsidR="007C15D2" w:rsidRPr="00E548A1" w:rsidRDefault="007C15D2" w:rsidP="007C15D2">
      <w:pPr>
        <w:rPr>
          <w:lang w:val="en-IN"/>
        </w:rPr>
      </w:pPr>
      <w:r w:rsidRPr="00E548A1">
        <w:rPr>
          <w:lang w:val="en-IN"/>
        </w:rPr>
        <w:t>[8] Introduction to Environmental Engineering and Science, Pearson Education, 2017.</w:t>
      </w:r>
    </w:p>
    <w:p w14:paraId="76A53F26" w14:textId="77777777" w:rsidR="007C15D2" w:rsidRDefault="007C15D2" w:rsidP="007C15D2"/>
    <w:sectPr w:rsidR="007C15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CDA500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7608EE6"/>
    <w:lvl w:ilvl="0">
      <w:start w:val="1"/>
      <w:numFmt w:val="bullet"/>
      <w:pStyle w:val="ListBullet"/>
      <w:lvlText w:val=""/>
      <w:lvlJc w:val="left"/>
      <w:pPr>
        <w:tabs>
          <w:tab w:val="num" w:pos="3479"/>
        </w:tabs>
        <w:ind w:left="3479" w:hanging="360"/>
      </w:pPr>
      <w:rPr>
        <w:rFonts w:ascii="Symbol" w:hAnsi="Symbol" w:hint="default"/>
      </w:rPr>
    </w:lvl>
  </w:abstractNum>
  <w:num w:numId="1" w16cid:durableId="519977077">
    <w:abstractNumId w:val="8"/>
  </w:num>
  <w:num w:numId="2" w16cid:durableId="457181793">
    <w:abstractNumId w:val="6"/>
  </w:num>
  <w:num w:numId="3" w16cid:durableId="1685404241">
    <w:abstractNumId w:val="5"/>
  </w:num>
  <w:num w:numId="4" w16cid:durableId="2125299658">
    <w:abstractNumId w:val="4"/>
  </w:num>
  <w:num w:numId="5" w16cid:durableId="254174352">
    <w:abstractNumId w:val="7"/>
  </w:num>
  <w:num w:numId="6" w16cid:durableId="412318583">
    <w:abstractNumId w:val="3"/>
  </w:num>
  <w:num w:numId="7" w16cid:durableId="329144308">
    <w:abstractNumId w:val="2"/>
  </w:num>
  <w:num w:numId="8" w16cid:durableId="283272840">
    <w:abstractNumId w:val="1"/>
  </w:num>
  <w:num w:numId="9" w16cid:durableId="627245989">
    <w:abstractNumId w:val="0"/>
  </w:num>
  <w:num w:numId="10" w16cid:durableId="13026143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36A6"/>
    <w:rsid w:val="004F4233"/>
    <w:rsid w:val="00572792"/>
    <w:rsid w:val="007C15D2"/>
    <w:rsid w:val="00AA1D8D"/>
    <w:rsid w:val="00B47730"/>
    <w:rsid w:val="00B720B3"/>
    <w:rsid w:val="00CB0664"/>
    <w:rsid w:val="00D5377D"/>
    <w:rsid w:val="00F572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063771"/>
  <w14:defaultImageDpi w14:val="300"/>
  <w15:docId w15:val="{302680F1-7744-4C5E-ABE9-7140AE14E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tabs>
        <w:tab w:val="clear" w:pos="3479"/>
        <w:tab w:val="num" w:pos="360"/>
      </w:tabs>
      <w:ind w:left="3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C15D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tplotlib.org/" TargetMode="External"/><Relationship Id="rId3" Type="http://schemas.openxmlformats.org/officeDocument/2006/relationships/styles" Target="styles.xml"/><Relationship Id="rId7" Type="http://schemas.openxmlformats.org/officeDocument/2006/relationships/hyperlink" Target="https://pandas.pydata.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eaborn.pydat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Pages>
  <Words>1684</Words>
  <Characters>9605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Srija Mamillapalli</cp:lastModifiedBy>
  <cp:revision>3</cp:revision>
  <dcterms:created xsi:type="dcterms:W3CDTF">2026-04-23T06:26:00Z</dcterms:created>
  <dcterms:modified xsi:type="dcterms:W3CDTF">2026-04-23T06:48:00Z</dcterms:modified>
  <cp:category/>
</cp:coreProperties>
</file>