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Lines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Adaptive Software Engineering</w:t>
      </w:r>
    </w:p>
    <w:p w14:paraId="00000002">
      <w:pPr>
        <w:keepLines/>
        <w:rPr>
          <w:rFonts w:ascii="Times New Roman" w:hAnsi="Times New Roman" w:eastAsia="Times New Roman" w:cs="Times New Roman"/>
        </w:rPr>
      </w:pPr>
    </w:p>
    <w:p w14:paraId="00000003">
      <w:pPr>
        <w:keepLines/>
        <w:spacing w:after="40"/>
        <w:rPr>
          <w:rFonts w:hint="default"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rtl w:val="0"/>
        </w:rPr>
        <w:t xml:space="preserve">Name: </w:t>
      </w:r>
      <w:r>
        <w:rPr>
          <w:rFonts w:hint="default" w:ascii="Times New Roman" w:hAnsi="Times New Roman" w:eastAsia="Times New Roman" w:cs="Times New Roman"/>
          <w:rtl w:val="0"/>
          <w:lang w:val="en-IN"/>
        </w:rPr>
        <w:t>A.Srija</w:t>
      </w:r>
    </w:p>
    <w:p w14:paraId="00000004">
      <w:pPr>
        <w:keepLines/>
        <w:spacing w:after="40"/>
        <w:rPr>
          <w:rFonts w:hint="default"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rtl w:val="0"/>
          <w:lang w:val="en-IN"/>
        </w:rPr>
        <w:t>062</w:t>
      </w:r>
      <w:bookmarkStart w:id="0" w:name="_GoBack"/>
      <w:bookmarkEnd w:id="0"/>
    </w:p>
    <w:p w14:paraId="00000005">
      <w:pPr>
        <w:keepLines/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Section - 1</w:t>
      </w:r>
    </w:p>
    <w:p w14:paraId="00000006">
      <w:pPr>
        <w:keepLines/>
        <w:rPr>
          <w:rFonts w:ascii="Times New Roman" w:hAnsi="Times New Roman" w:eastAsia="Times New Roman" w:cs="Times New Roman"/>
        </w:rPr>
      </w:pPr>
    </w:p>
    <w:p w14:paraId="00000007">
      <w:pPr>
        <w:keepLines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Experiment-7: Kubernetes</w:t>
      </w:r>
    </w:p>
    <w:p w14:paraId="0000000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1: Install Minikube</w:t>
      </w:r>
    </w:p>
    <w:p w14:paraId="0000000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Download and install the latest Minikube release according to the operating system. After installation, open Command Prompt as Administrator to verify the setup.</w:t>
      </w:r>
    </w:p>
    <w:p w14:paraId="0000000A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2: Start the Minikube Cluster</w:t>
      </w:r>
    </w:p>
    <w:p w14:paraId="0000000B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Start Minikube using Docker as the container driver:</w:t>
      </w:r>
    </w:p>
    <w:p w14:paraId="0000000C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start --driver=docker</w:t>
      </w:r>
    </w:p>
    <w:p w14:paraId="0000000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Once the cluster starts, check its current status:</w:t>
      </w:r>
    </w:p>
    <w:p w14:paraId="0000000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minikube status</w:t>
      </w:r>
    </w:p>
    <w:p w14:paraId="0000000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10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363664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2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54076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</w:p>
    <w:p w14:paraId="00000015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3: Install kubectl</w:t>
      </w:r>
    </w:p>
    <w:p w14:paraId="0000001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000001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301434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4: Verify kubectl Installation</w:t>
      </w:r>
    </w:p>
    <w:p w14:paraId="0000001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installation, verify that kubectl is available:</w:t>
      </w:r>
    </w:p>
    <w:p w14:paraId="0000001A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version --client</w:t>
      </w:r>
    </w:p>
    <w:p w14:paraId="0000001B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4785" cy="231013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5: Verify the Kubernetes Nodes</w:t>
      </w:r>
    </w:p>
    <w:p w14:paraId="0000001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Check the nodes available in the Minikube cluster:</w:t>
      </w:r>
    </w:p>
    <w:p w14:paraId="0000001E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nodes</w:t>
      </w:r>
    </w:p>
    <w:p w14:paraId="0000001F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The Minikube node should be displayed with its current status.</w:t>
      </w:r>
    </w:p>
    <w:p w14:paraId="00000020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1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367538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6: Create a Kubernetes Pod</w:t>
      </w:r>
    </w:p>
    <w:p w14:paraId="00000023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Create a YAML file named pod.yaml containing the required Pod configuration. Apply the configuration to the Minikube cluster using:</w:t>
      </w:r>
    </w:p>
    <w:p w14:paraId="00000024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apply -f pod.yaml</w:t>
      </w:r>
    </w:p>
    <w:p w14:paraId="00000025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creates the Pod described in the YAML file.</w:t>
      </w:r>
    </w:p>
    <w:p w14:paraId="0000002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373888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</w:p>
    <w:p w14:paraId="00000028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0500" cy="83439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7: Check the Pod</w:t>
      </w:r>
    </w:p>
    <w:p w14:paraId="0000002A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that the Pod has been created and check its current status:</w:t>
      </w:r>
    </w:p>
    <w:p w14:paraId="0000002B">
      <w:pPr>
        <w:keepLines/>
        <w:spacing w:after="100"/>
        <w:ind w:left="36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get pods</w:t>
      </w:r>
    </w:p>
    <w:p w14:paraId="0000002C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8: Describe the Pod</w:t>
      </w:r>
    </w:p>
    <w:p w14:paraId="0000002D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Display detailed information about the nginx Pod, including its configuration and status:</w:t>
      </w:r>
    </w:p>
    <w:p w14:paraId="0000002E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describe pod nginx</w:t>
      </w:r>
    </w:p>
    <w:p w14:paraId="0000002F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0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74310" cy="468566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Step 9: Access the Application</w:t>
      </w:r>
    </w:p>
    <w:p w14:paraId="00000032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Forward the Pod's port to the local machine so that the application can be accessed through a web browser:</w:t>
      </w:r>
    </w:p>
    <w:p w14:paraId="00000033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rtl w:val="0"/>
        </w:rPr>
        <w:t>kubectl port-forward pod/nginx 8080:80</w:t>
      </w:r>
    </w:p>
    <w:p w14:paraId="00000034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</w:p>
    <w:p w14:paraId="00000035">
      <w:pPr>
        <w:keepLines/>
        <w:spacing w:after="100"/>
        <w:ind w:left="360" w:firstLine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9230" cy="47656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displayed local address in a browser, such as http://localhost:8080, to access the nginx application.</w:t>
      </w:r>
    </w:p>
    <w:p w14:paraId="00000037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5266690" cy="329184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keepLines/>
        <w:spacing w:before="140" w:after="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Basic Kubernetes Workflow</w:t>
      </w:r>
    </w:p>
    <w:p w14:paraId="00000039">
      <w:pPr>
        <w:keepLines/>
        <w:spacing w:after="80" w:line="252" w:lineRule="auto"/>
        <w:rPr>
          <w:rFonts w:ascii="Times New Roman" w:hAnsi="Times New Roman" w:eastAsia="Times New Roman" w:cs="Times New Roman"/>
        </w:rPr>
      </w:pPr>
      <w:r>
        <w:rPr>
          <w:rFonts w:ascii="Cardo" w:hAnsi="Cardo" w:eastAsia="Cardo" w:cs="Cardo"/>
          <w:rtl w:val="0"/>
        </w:rPr>
        <w:t>Install Minikube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Start Minikube Cluster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Install &amp; Verify kubectl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Kubernetes Nodes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Create Pod using YAML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Apply Pod Configuration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Check / Describe Pod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 xml:space="preserve">        ↓</w:t>
      </w:r>
      <w:r>
        <w:rPr>
          <w:rFonts w:ascii="Cardo" w:hAnsi="Cardo" w:eastAsia="Cardo" w:cs="Cardo"/>
          <w:rtl w:val="0"/>
        </w:rPr>
        <w:br w:type="textWrapping"/>
      </w:r>
      <w:r>
        <w:rPr>
          <w:rFonts w:ascii="Cardo" w:hAnsi="Cardo" w:eastAsia="Cardo" w:cs="Cardo"/>
          <w:rtl w:val="0"/>
        </w:rPr>
        <w:t>Access Application on localhost</w:t>
      </w:r>
    </w:p>
    <w:sectPr>
      <w:pgSz w:w="12240" w:h="15840"/>
      <w:pgMar w:top="1000" w:right="1300" w:bottom="1000" w:left="13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0F4461A-DB05-469F-A2A2-5B95AA4C4BC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19B7C89-6512-4342-9058-637053D4D72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40FA5BD-8D47-43F7-A800-7B44C8E3FB6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147E0921-21F2-4FF3-9D3B-6A3741B55E7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D40B069A-D2B7-4680-831F-F850B59FE00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C0E0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304</Words>
  <Characters>1703</Characters>
  <TotalTime>0</TotalTime>
  <ScaleCrop>false</ScaleCrop>
  <LinksUpToDate>false</LinksUpToDate>
  <CharactersWithSpaces>2012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2026-09-29T06:49:13Z</dcterms:created>
  <dc:creator>DELL</dc:creator>
  <cp:lastModifiedBy>Srija akula</cp:lastModifiedBy>
  <dcterms:modified xsi:type="dcterms:W3CDTF">2026-09-29T06:49:27Z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0781B6E2C3EE4690944F977AA7E3754B_13</vt:lpwstr>
  </property>
</Properties>
</file>