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15DC4753" w:rsidRDefault="00155575" w14:paraId="09AD6A22" wp14:textId="77777777" wp14:noSpellErr="1">
      <w:pPr>
        <w:numPr>
          <w:ilvl w:val="0"/>
          <w:numId w:val="2"/>
        </w:numPr>
        <w:spacing w:after="120"/>
        <w:contextualSpacing/>
        <w:rPr>
          <w:b w:val="1"/>
          <w:bCs w:val="1"/>
        </w:rPr>
      </w:pPr>
      <w:r w:rsidRPr="15DC4753" w:rsidR="15DC4753">
        <w:rPr>
          <w:b w:val="1"/>
          <w:bCs w:val="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15DC4753" w:rsidRDefault="00155575" w14:paraId="325BC6C6" wp14:textId="77777777" wp14:noSpellErr="1">
      <w:pPr>
        <w:numPr>
          <w:ilvl w:val="0"/>
          <w:numId w:val="2"/>
        </w:numPr>
        <w:spacing w:after="120"/>
        <w:contextualSpacing/>
        <w:rPr/>
      </w:pPr>
      <w:r w:rsidR="15DC4753">
        <w:rPr/>
        <w:t xml:space="preserve">0.6987 </w:t>
      </w:r>
    </w:p>
    <w:p w:rsidR="15DC4753" w:rsidP="15DC4753" w:rsidRDefault="15DC4753" w14:paraId="5140A2B5" w14:textId="5C339DFB">
      <w:pPr>
        <w:pStyle w:val="Normal"/>
        <w:spacing w:after="120"/>
        <w:ind w:left="0"/>
        <w:contextualSpacing/>
        <w:rPr>
          <w:rFonts w:ascii="Calibri" w:hAnsi="Calibri" w:eastAsia="" w:cs=""/>
        </w:rPr>
      </w:pPr>
      <w:r w:rsidRPr="15DC4753" w:rsidR="15DC4753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B</w:t>
      </w:r>
    </w:p>
    <w:p w:rsidR="15DC4753" w:rsidP="15DC4753" w:rsidRDefault="15DC4753" w14:paraId="45933BED" w14:textId="2F5F34FB">
      <w:pPr>
        <w:pStyle w:val="Normal"/>
        <w:spacing w:after="120"/>
        <w:ind w:left="0"/>
        <w:contextualSpacing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1-stats.norm.cdf(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abs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(z)) = 0.2659</w:t>
      </w:r>
    </w:p>
    <w:p w:rsidR="15DC4753" w:rsidP="15DC4753" w:rsidRDefault="15DC4753" w14:paraId="7075A547" w14:textId="7CABEC8A">
      <w:pPr>
        <w:pStyle w:val="Normal"/>
        <w:spacing w:after="120"/>
        <w:ind w:left="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Where, z = (x-mean)/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sd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= (50-45)/8 = 0.625</w:t>
      </w:r>
    </w:p>
    <w:p xmlns:wp14="http://schemas.microsoft.com/office/word/2010/wordml" w:rsidRPr="00EE10F3" w:rsidR="00155575" w:rsidP="00155575" w:rsidRDefault="00155575" w14:paraId="5DAB6C7B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00155575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xmlns:wp14="http://schemas.microsoft.com/office/word/2010/wordml" w:rsidRPr="00EE10F3" w:rsidR="00155575" w:rsidP="00155575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xmlns:wp14="http://schemas.microsoft.com/office/word/2010/wordml" w:rsidRPr="00EE10F3" w:rsidR="00155575" w:rsidP="15DC4753" w:rsidRDefault="00155575" w14:paraId="02EB378F" wp14:textId="759FA2E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sz w:val="28"/>
          <w:szCs w:val="28"/>
        </w:rPr>
        <w:t xml:space="preserve">Ans: 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A)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False</w:t>
      </w:r>
    </w:p>
    <w:p w:rsidR="15DC4753" w:rsidP="15DC4753" w:rsidRDefault="15DC4753" w14:paraId="17831DCB" w14:textId="176A1BF7">
      <w:pPr>
        <w:pStyle w:val="Normal"/>
        <w:spacing w:after="12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</w:p>
    <w:p w:rsidR="15DC4753" w:rsidP="15DC4753" w:rsidRDefault="15DC4753" w14:paraId="1C6701AC" w14:textId="50400D39">
      <w:pPr>
        <w:pStyle w:val="Normal"/>
        <w:spacing w:after="12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 B) True</w:t>
      </w:r>
    </w:p>
    <w:p xmlns:wp14="http://schemas.microsoft.com/office/word/2010/wordml" w:rsidRPr="00EE10F3" w:rsidR="00155575" w:rsidP="15DC4753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15DC4753">
        <w:rPr/>
        <w:t xml:space="preserve">If </w:t>
      </w:r>
      <w:r w:rsidRPr="15DC4753" w:rsidR="15DC4753">
        <w:rPr>
          <w:i w:val="1"/>
          <w:iCs w:val="1"/>
        </w:rPr>
        <w:t>X</w:t>
      </w:r>
      <w:r w:rsidRPr="15DC4753" w:rsidR="15DC4753">
        <w:rPr>
          <w:i w:val="1"/>
          <w:iCs w:val="1"/>
          <w:vertAlign w:val="subscript"/>
        </w:rPr>
        <w:t>1</w:t>
      </w:r>
      <w:r w:rsidRPr="15DC4753" w:rsidR="15DC4753">
        <w:rPr>
          <w:i w:val="1"/>
          <w:iCs w:val="1"/>
        </w:rPr>
        <w:t xml:space="preserve"> </w:t>
      </w:r>
      <w:r w:rsidR="15DC4753">
        <w:rPr/>
        <w:t xml:space="preserve">~ </w:t>
      </w:r>
      <w:r w:rsidRPr="15DC4753" w:rsidR="15DC4753">
        <w:rPr>
          <w:i w:val="1"/>
          <w:iCs w:val="1"/>
        </w:rPr>
        <w:t>N</w:t>
      </w:r>
      <w:r w:rsidR="15DC4753">
        <w:rPr/>
        <w:t>(</w:t>
      </w:r>
      <w:r w:rsidR="15DC4753">
        <w:rPr/>
        <w:t>μ, σ</w:t>
      </w:r>
      <w:r w:rsidRPr="15DC4753" w:rsidR="15DC4753">
        <w:rPr>
          <w:vertAlign w:val="superscript"/>
        </w:rPr>
        <w:t>2</w:t>
      </w:r>
      <w:r w:rsidR="15DC4753">
        <w:rPr/>
        <w:t xml:space="preserve">) and </w:t>
      </w:r>
      <w:r w:rsidRPr="15DC4753" w:rsidR="15DC4753">
        <w:rPr>
          <w:i w:val="1"/>
          <w:iCs w:val="1"/>
        </w:rPr>
        <w:t>X</w:t>
      </w:r>
      <w:r w:rsidRPr="15DC4753" w:rsidR="15DC4753">
        <w:rPr>
          <w:vertAlign w:val="subscript"/>
        </w:rPr>
        <w:t>2</w:t>
      </w:r>
      <w:r w:rsidR="15DC4753">
        <w:rPr/>
        <w:t xml:space="preserve"> ~ </w:t>
      </w:r>
      <w:r w:rsidRPr="15DC4753" w:rsidR="15DC4753">
        <w:rPr>
          <w:i w:val="1"/>
          <w:iCs w:val="1"/>
        </w:rPr>
        <w:t>N</w:t>
      </w:r>
      <w:r w:rsidR="15DC4753">
        <w:rPr/>
        <w:t>(</w:t>
      </w:r>
      <w:r w:rsidR="15DC4753">
        <w:rPr/>
        <w:t>μ, σ</w:t>
      </w:r>
      <w:r w:rsidRPr="15DC4753" w:rsidR="15DC4753">
        <w:rPr>
          <w:vertAlign w:val="superscript"/>
        </w:rPr>
        <w:t>2</w:t>
      </w:r>
      <w:r w:rsidR="15DC4753">
        <w:rPr/>
        <w:t xml:space="preserve">) are </w:t>
      </w:r>
      <w:r w:rsidRPr="15DC4753" w:rsidR="15DC4753">
        <w:rPr>
          <w:i w:val="1"/>
          <w:iCs w:val="1"/>
        </w:rPr>
        <w:t>iid</w:t>
      </w:r>
      <w:r w:rsidRPr="15DC4753" w:rsidR="15DC4753">
        <w:rPr>
          <w:i w:val="1"/>
          <w:iCs w:val="1"/>
        </w:rPr>
        <w:t xml:space="preserve"> </w:t>
      </w:r>
      <w:r w:rsidR="15DC4753">
        <w:rPr/>
        <w:t xml:space="preserve">normal random variables, then what is the difference between 2 </w:t>
      </w:r>
      <w:r w:rsidRPr="15DC4753" w:rsidR="15DC4753">
        <w:rPr>
          <w:i w:val="1"/>
          <w:iCs w:val="1"/>
        </w:rPr>
        <w:t>X</w:t>
      </w:r>
      <w:r w:rsidRPr="15DC4753" w:rsidR="15DC4753">
        <w:rPr>
          <w:vertAlign w:val="subscript"/>
        </w:rPr>
        <w:t>1</w:t>
      </w:r>
      <w:r w:rsidR="15DC4753">
        <w:rPr/>
        <w:t xml:space="preserve"> and </w:t>
      </w:r>
      <w:r w:rsidRPr="15DC4753" w:rsidR="15DC4753">
        <w:rPr>
          <w:i w:val="1"/>
          <w:iCs w:val="1"/>
        </w:rPr>
        <w:t>X</w:t>
      </w:r>
      <w:r w:rsidRPr="15DC4753" w:rsidR="15DC4753">
        <w:rPr>
          <w:vertAlign w:val="subscript"/>
        </w:rPr>
        <w:t>1</w:t>
      </w:r>
      <w:r w:rsidR="15DC4753">
        <w:rPr/>
        <w:t xml:space="preserve"> + </w:t>
      </w:r>
      <w:r w:rsidRPr="15DC4753" w:rsidR="15DC4753">
        <w:rPr>
          <w:i w:val="1"/>
          <w:iCs w:val="1"/>
        </w:rPr>
        <w:t>X</w:t>
      </w:r>
      <w:r w:rsidRPr="15DC4753" w:rsidR="15DC4753">
        <w:rPr>
          <w:vertAlign w:val="subscript"/>
        </w:rPr>
        <w:t>2</w:t>
      </w:r>
      <w:r w:rsidR="15DC4753">
        <w:rPr/>
        <w:t>? Discuss both their distributions and parameters</w:t>
      </w:r>
      <w:r w:rsidR="15DC4753">
        <w:rPr/>
        <w:t xml:space="preserve">.  </w:t>
      </w:r>
      <w:r w:rsidR="15DC4753">
        <w:rPr/>
        <w:t xml:space="preserve">     </w:t>
      </w:r>
    </w:p>
    <w:p xmlns:wp14="http://schemas.microsoft.com/office/word/2010/wordml" w:rsidRPr="00EE10F3" w:rsidR="00155575" w:rsidP="15DC4753" w:rsidRDefault="00155575" w14:paraId="6A05A809" wp14:textId="7188765F">
      <w:pPr>
        <w:pStyle w:val="Normal"/>
        <w:spacing w:after="120"/>
        <w:ind w:left="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2X1 will be greater scale version than X1+X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2.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if X1 and X2 are normally distributed than sum of the random sample will be exactly same.</w:t>
      </w:r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15DC4753" w:rsidR="15DC4753">
        <w:rPr>
          <w:color w:val="000000" w:themeColor="text1" w:themeTint="FF" w:themeShade="FF"/>
        </w:rPr>
        <w:t xml:space="preserve">Let X ~ </w:t>
      </w:r>
      <w:proofErr w:type="gramStart"/>
      <w:r w:rsidRPr="15DC4753" w:rsidR="15DC4753">
        <w:rPr>
          <w:color w:val="000000" w:themeColor="text1" w:themeTint="FF" w:themeShade="FF"/>
        </w:rPr>
        <w:t>N(</w:t>
      </w:r>
      <w:proofErr w:type="gramEnd"/>
      <w:r w:rsidRPr="15DC4753" w:rsidR="15DC4753">
        <w:rPr>
          <w:color w:val="000000" w:themeColor="text1" w:themeTint="FF" w:themeShade="FF"/>
        </w:rPr>
        <w:t>100, 20</w:t>
      </w:r>
      <w:r w:rsidRPr="15DC4753" w:rsidR="15DC4753">
        <w:rPr>
          <w:color w:val="000000" w:themeColor="text1" w:themeTint="FF" w:themeShade="FF"/>
          <w:vertAlign w:val="superscript"/>
        </w:rPr>
        <w:t>2</w:t>
      </w:r>
      <w:r w:rsidRPr="15DC4753" w:rsidR="15DC4753">
        <w:rPr>
          <w:color w:val="000000" w:themeColor="text1" w:themeTint="FF" w:themeShade="FF"/>
        </w:rPr>
        <w:t xml:space="preserve">). Find two values, </w:t>
      </w:r>
      <w:proofErr w:type="gramStart"/>
      <w:r w:rsidRPr="15DC4753" w:rsidR="15DC4753">
        <w:rPr>
          <w:i w:val="1"/>
          <w:iCs w:val="1"/>
          <w:color w:val="000000" w:themeColor="text1" w:themeTint="FF" w:themeShade="FF"/>
        </w:rPr>
        <w:t>a</w:t>
      </w:r>
      <w:r w:rsidRPr="15DC4753" w:rsidR="15DC4753">
        <w:rPr>
          <w:color w:val="000000" w:themeColor="text1" w:themeTint="FF" w:themeShade="FF"/>
        </w:rPr>
        <w:t xml:space="preserve"> and</w:t>
      </w:r>
      <w:proofErr w:type="gramEnd"/>
      <w:r w:rsidRPr="15DC4753" w:rsidR="15DC4753">
        <w:rPr>
          <w:color w:val="000000" w:themeColor="text1" w:themeTint="FF" w:themeShade="FF"/>
        </w:rPr>
        <w:t xml:space="preserve"> </w:t>
      </w:r>
      <w:r w:rsidRPr="15DC4753" w:rsidR="15DC4753">
        <w:rPr>
          <w:i w:val="1"/>
          <w:iCs w:val="1"/>
          <w:color w:val="000000" w:themeColor="text1" w:themeTint="FF" w:themeShade="FF"/>
        </w:rPr>
        <w:t>b</w:t>
      </w:r>
      <w:r w:rsidRPr="15DC4753" w:rsidR="15DC4753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15DC4753" w:rsidRDefault="00155575" w14:paraId="23E4C4F6" wp14:textId="77777777" wp14:noSpellErr="1">
      <w:pPr>
        <w:numPr>
          <w:ilvl w:val="0"/>
          <w:numId w:val="4"/>
        </w:numPr>
        <w:spacing w:after="120"/>
        <w:ind w:left="1080"/>
        <w:contextualSpacing/>
        <w:rPr>
          <w:b w:val="1"/>
          <w:bCs w:val="1"/>
          <w:color w:val="000000" w:themeColor="text1" w:themeTint="FF" w:themeShade="FF"/>
        </w:rPr>
      </w:pPr>
      <w:r w:rsidRPr="15DC4753" w:rsidR="15DC4753">
        <w:rPr>
          <w:b w:val="1"/>
          <w:bCs w:val="1"/>
          <w:color w:val="000000" w:themeColor="text1" w:themeTint="FF" w:themeShade="FF"/>
        </w:rPr>
        <w:t xml:space="preserve">48.5, 151.5 </w:t>
      </w:r>
    </w:p>
    <w:p xmlns:wp14="http://schemas.microsoft.com/office/word/2010/wordml" w:rsidRPr="00EE10F3" w:rsidR="00155575" w:rsidP="15DC4753" w:rsidRDefault="00155575" w14:paraId="1FA49E48" wp14:textId="77777777" wp14:noSpellErr="1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 w:themeTint="FF" w:themeShade="FF"/>
        </w:rPr>
      </w:pPr>
      <w:r w:rsidRPr="15DC4753" w:rsidR="15DC4753">
        <w:rPr>
          <w:color w:val="000000" w:themeColor="text1" w:themeTint="FF" w:themeShade="FF"/>
        </w:rPr>
        <w:t>90.1, 109.9</w:t>
      </w:r>
    </w:p>
    <w:p w:rsidR="15DC4753" w:rsidP="15DC4753" w:rsidRDefault="15DC4753" w14:paraId="6848226D" w14:textId="45A0DEEB">
      <w:pPr>
        <w:pStyle w:val="Normal"/>
        <w:spacing w:after="120"/>
        <w:ind w:left="0"/>
        <w:contextualSpacing/>
        <w:rPr>
          <w:rFonts w:ascii="Calibri" w:hAnsi="Calibri" w:eastAsia="" w:cs=""/>
          <w:color w:val="000000" w:themeColor="text1" w:themeTint="FF" w:themeShade="FF"/>
        </w:rPr>
      </w:pPr>
      <w:r w:rsidRPr="15DC4753" w:rsidR="15DC47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Ans: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D</w:t>
      </w:r>
    </w:p>
    <w:p w:rsidR="15DC4753" w:rsidP="15DC4753" w:rsidRDefault="15DC4753" w14:paraId="55322DB8" w14:textId="720301FE">
      <w:pPr>
        <w:spacing w:before="0" w:beforeAutospacing="off" w:after="0" w:afterAutospacing="off"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stats</w:t>
      </w:r>
      <w:r w:rsidRPr="15DC4753" w:rsidR="15DC47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.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norm</w:t>
      </w:r>
      <w:r w:rsidRPr="15DC4753" w:rsidR="15DC47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.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interval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(0.99,100,20)</w:t>
      </w:r>
      <w:r>
        <w:br/>
      </w: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15DC4753" w:rsidR="15DC4753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15DC4753" w:rsidR="15DC4753">
        <w:rPr>
          <w:color w:val="000000" w:themeColor="text1" w:themeTint="FF" w:themeShade="FF"/>
          <w:vertAlign w:val="subscript"/>
        </w:rPr>
        <w:t>1</w:t>
      </w:r>
      <w:r w:rsidRPr="15DC4753" w:rsidR="15DC4753">
        <w:rPr>
          <w:color w:val="000000" w:themeColor="text1" w:themeTint="FF" w:themeShade="FF"/>
        </w:rPr>
        <w:t xml:space="preserve"> ~ </w:t>
      </w:r>
      <w:proofErr w:type="gramStart"/>
      <w:r w:rsidRPr="15DC4753" w:rsidR="15DC4753">
        <w:rPr>
          <w:color w:val="000000" w:themeColor="text1" w:themeTint="FF" w:themeShade="FF"/>
        </w:rPr>
        <w:t>N(</w:t>
      </w:r>
      <w:proofErr w:type="gramEnd"/>
      <w:r w:rsidRPr="15DC4753" w:rsidR="15DC4753">
        <w:rPr>
          <w:color w:val="000000" w:themeColor="text1" w:themeTint="FF" w:themeShade="FF"/>
        </w:rPr>
        <w:t>5, 3</w:t>
      </w:r>
      <w:r w:rsidRPr="15DC4753" w:rsidR="15DC4753">
        <w:rPr>
          <w:color w:val="000000" w:themeColor="text1" w:themeTint="FF" w:themeShade="FF"/>
          <w:vertAlign w:val="superscript"/>
        </w:rPr>
        <w:t>2</w:t>
      </w:r>
      <w:r w:rsidRPr="15DC4753" w:rsidR="15DC4753">
        <w:rPr>
          <w:color w:val="000000" w:themeColor="text1" w:themeTint="FF" w:themeShade="FF"/>
        </w:rPr>
        <w:t>) and Profit</w:t>
      </w:r>
      <w:r w:rsidRPr="15DC4753" w:rsidR="15DC4753">
        <w:rPr>
          <w:color w:val="000000" w:themeColor="text1" w:themeTint="FF" w:themeShade="FF"/>
          <w:vertAlign w:val="subscript"/>
        </w:rPr>
        <w:t>2</w:t>
      </w:r>
      <w:r w:rsidRPr="15DC4753" w:rsidR="15DC4753">
        <w:rPr>
          <w:color w:val="000000" w:themeColor="text1" w:themeTint="FF" w:themeShade="FF"/>
        </w:rPr>
        <w:t xml:space="preserve"> ~ N(7, 4</w:t>
      </w:r>
      <w:r w:rsidRPr="15DC4753" w:rsidR="15DC4753">
        <w:rPr>
          <w:color w:val="000000" w:themeColor="text1" w:themeTint="FF" w:themeShade="FF"/>
          <w:vertAlign w:val="superscript"/>
        </w:rPr>
        <w:t>2</w:t>
      </w:r>
      <w:r w:rsidRPr="15DC4753" w:rsidR="15DC4753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15DC4753" w:rsidR="15DC4753">
        <w:rPr>
          <w:color w:val="000000" w:themeColor="text1" w:themeTint="FF" w:themeShade="FF"/>
        </w:rPr>
        <w:t>Rs</w:t>
      </w:r>
      <w:proofErr w:type="spellEnd"/>
      <w:r w:rsidRPr="15DC4753" w:rsidR="15DC4753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xmlns:wp14="http://schemas.microsoft.com/office/word/2010/wordml" w:rsidRPr="00BE289C" w:rsidR="00BE289C" w:rsidP="15DC4753" w:rsidRDefault="00155575" w14:paraId="66C4AACE" wp14:textId="77777777" wp14:noSpellErr="1">
      <w:pPr>
        <w:numPr>
          <w:ilvl w:val="0"/>
          <w:numId w:val="5"/>
        </w:numPr>
        <w:spacing w:after="120"/>
        <w:contextualSpacing/>
        <w:rPr/>
      </w:pPr>
      <w:r w:rsidR="15DC4753">
        <w:rPr/>
        <w:t xml:space="preserve">Which of the two divisions has a larger probability of making a loss </w:t>
      </w:r>
      <w:r w:rsidR="15DC4753">
        <w:rPr/>
        <w:t>in a given year</w:t>
      </w:r>
      <w:r w:rsidR="15DC4753">
        <w:rPr/>
        <w:t>?</w:t>
      </w:r>
    </w:p>
    <w:p w:rsidR="15DC4753" w:rsidP="15DC4753" w:rsidRDefault="15DC4753" w14:paraId="30576BB4" w14:textId="5C4A866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  <w:r w:rsidRPr="15DC4753" w:rsidR="15DC4753">
        <w:rPr>
          <w:rFonts w:ascii="Times New Roman" w:hAnsi="Times New Roman" w:eastAsia="Times New Roman" w:cs="Times New Roman"/>
          <w:sz w:val="28"/>
          <w:szCs w:val="28"/>
        </w:rPr>
        <w:t xml:space="preserve">Ans: 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A)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stats.norm.ppf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(0.975,5*45,3),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stats.norm.ppf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(0.025,5*45,3)</w:t>
      </w:r>
    </w:p>
    <w:p w:rsidR="15DC4753" w:rsidP="15DC4753" w:rsidRDefault="15DC4753" w14:paraId="6839D540" w14:textId="7DA1454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           = (219.12, 230.879)</w:t>
      </w:r>
    </w:p>
    <w:p w:rsidR="15DC4753" w:rsidP="15DC4753" w:rsidRDefault="15DC4753" w14:paraId="10B2BF65" w14:textId="5103B1B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           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stats.norm.ppf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(0.975,7*45,4),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stats.norm.ppf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(0.025, = 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  (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3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07.160,322.839)</w:t>
      </w:r>
    </w:p>
    <w:p w:rsidR="15DC4753" w:rsidP="15DC4753" w:rsidRDefault="15DC4753" w14:paraId="5DB5FCE8" w14:textId="3402CD7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The rupee range value will be [219.12, 230.879]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+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[307.160,322.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 xml:space="preserve">839] 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=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[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526.28,553.718]</w:t>
      </w:r>
    </w:p>
    <w:p w:rsidR="15DC4753" w:rsidP="15DC4753" w:rsidRDefault="15DC4753" w14:paraId="593C42BF" w14:textId="4FC46C7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</w:p>
    <w:p w:rsidR="15DC4753" w:rsidP="15DC4753" w:rsidRDefault="15DC4753" w14:paraId="4E78D65C" w14:textId="030B971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B)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stats.norm.ppf</w:t>
      </w:r>
      <w:r w:rsidRPr="15DC4753" w:rsidR="15DC4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  <w:t>(0.05,5*45,3) = 220.065</w:t>
      </w:r>
    </w:p>
    <w:p w:rsidR="15DC4753" w:rsidP="15DC4753" w:rsidRDefault="15DC4753" w14:paraId="298CF6E6" w14:textId="57075A1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   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stats.norm.ppf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(0.05,7*45,4) = 308.420</w:t>
      </w:r>
    </w:p>
    <w:p w:rsidR="15DC4753" w:rsidP="15DC4753" w:rsidRDefault="15DC4753" w14:paraId="7BE334F5" w14:textId="1CCB28C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5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  <w:vertAlign w:val="superscript"/>
        </w:rPr>
        <w:t>th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percentile of profit (in rupees) for the company = 220.065+308.420 = 528.485</w:t>
      </w:r>
    </w:p>
    <w:p w:rsidR="15DC4753" w:rsidP="15DC4753" w:rsidRDefault="15DC4753" w14:paraId="64B89556" w14:textId="4F01254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>C) 2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  <w:vertAlign w:val="superscript"/>
        </w:rPr>
        <w:t>nd</w:t>
      </w:r>
      <w:r w:rsidRPr="15DC4753" w:rsidR="15DC4753"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  <w:t xml:space="preserve"> Division </w:t>
      </w:r>
    </w:p>
    <w:p w:rsidR="15DC4753" w:rsidP="15DC4753" w:rsidRDefault="15DC4753" w14:paraId="4F592B51" w14:textId="580D2317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</w:p>
    <w:p w:rsidR="15DC4753" w:rsidP="15DC4753" w:rsidRDefault="15DC4753" w14:paraId="40569E58" w14:textId="212BED18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8"/>
          <w:szCs w:val="28"/>
          <w:lang w:val="en-US"/>
        </w:rPr>
      </w:pPr>
    </w:p>
    <w:p w:rsidR="15DC4753" w:rsidP="15DC4753" w:rsidRDefault="15DC4753" w14:paraId="2ADDB2E9" w14:textId="59BD8D65">
      <w:pPr>
        <w:pStyle w:val="Normal"/>
        <w:spacing w:after="120"/>
        <w:ind w:left="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  <w:r>
        <w:br/>
      </w:r>
    </w:p>
    <w:p w:rsidR="15DC4753" w:rsidP="15DC4753" w:rsidRDefault="15DC4753" w14:paraId="26AB783C" w14:textId="2C4F35BC">
      <w:pPr>
        <w:pStyle w:val="Normal"/>
        <w:spacing w:after="120"/>
        <w:ind w:left="0"/>
        <w:contextualSpacing/>
        <w:rPr>
          <w:rFonts w:ascii="Times New Roman" w:hAnsi="Times New Roman" w:eastAsia="Times New Roman" w:cs="Times New Roman"/>
          <w:color w:val="4F81BD" w:themeColor="accent1" w:themeTint="FF" w:themeShade="FF"/>
          <w:sz w:val="28"/>
          <w:szCs w:val="28"/>
        </w:rPr>
      </w:pP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35C240E"/>
    <w:rsid w:val="15D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40E"/>
  <w15:docId w15:val="{475C34B6-047A-4D20-A7FA-F25E20CC5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Srija Datkhile</dc:creator>
  <lastModifiedBy>Srija Datkhile</lastModifiedBy>
  <revision>6</revision>
  <dcterms:created xsi:type="dcterms:W3CDTF">2023-09-13T03:58:19.0591193Z</dcterms:created>
  <dcterms:modified xsi:type="dcterms:W3CDTF">2023-09-13T03:54:47.8244660Z</dcterms:modified>
</coreProperties>
</file>