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Emma Lai</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parents from low socioeconomic backgrounds should teach their children to believe happiness is the only thing in life that really matters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hook connecting the value of hard work to the main stakeholder in the debate.</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clarity that it’s not necessarily about becoming the 1% of the financial elite, but moving them up a little bit more in the socio-economic ladder.</w:t>
            </w:r>
          </w:p>
          <w:p w:rsidR="00000000" w:rsidDel="00000000" w:rsidP="00000000" w:rsidRDefault="00000000" w:rsidRPr="00000000" w14:paraId="00000058">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However, we need to engage with Prop explaining that hard work is immaterial when it comes to the structural barriers faced by the poor.</w:t>
            </w:r>
          </w:p>
          <w:p w:rsidR="00000000" w:rsidDel="00000000" w:rsidP="00000000" w:rsidRDefault="00000000" w:rsidRPr="00000000" w14:paraId="00000059">
            <w:pPr>
              <w:pageBreakBefore w:val="0"/>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So we need meaningful illustrations on what kind of situations this will be helpful in.</w:t>
            </w:r>
          </w:p>
          <w:p w:rsidR="00000000" w:rsidDel="00000000" w:rsidP="00000000" w:rsidRDefault="00000000" w:rsidRPr="00000000" w14:paraId="0000005A">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better strategic angle to challenge the idea that happiness is easily achievable for families facing poverty by highlighting how basic needs must be met first. Maslow's hierarchy of needs shows that people can't focus on happiness and self-actualization when they're worried about food, shelter, and safety. Teaching children that happiness is the priority sets them up for frustration when real-world constraints make happiness difficult to achieve.</w:t>
            </w:r>
          </w:p>
          <w:p w:rsidR="00000000" w:rsidDel="00000000" w:rsidP="00000000" w:rsidRDefault="00000000" w:rsidRPr="00000000" w14:paraId="0000005B">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It’s a very strategic explanation that happiness is fleeting, but they’re not arguing the kind of happiness from materialism, that’s more likely what Opp has to defend.</w:t>
            </w:r>
          </w:p>
          <w:p w:rsidR="00000000" w:rsidDel="00000000" w:rsidP="00000000" w:rsidRDefault="00000000" w:rsidRPr="00000000" w14:paraId="0000005D">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Prop wants to focus on things like quality of relationships, religion, etc.</w:t>
            </w:r>
          </w:p>
          <w:p w:rsidR="00000000" w:rsidDel="00000000" w:rsidP="00000000" w:rsidRDefault="00000000" w:rsidRPr="00000000" w14:paraId="0000005E">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have to engage with Prop saying that they are not anti-education, but that happiness is the most important factor. So why is it the case that all poor kids give up on their education suddenly?</w:t>
            </w:r>
          </w:p>
          <w:p w:rsidR="00000000" w:rsidDel="00000000" w:rsidP="00000000" w:rsidRDefault="00000000" w:rsidRPr="00000000" w14:paraId="00000060">
            <w:pPr>
              <w:pageBreakBefore w:val="0"/>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 fact, the entire argument you forwarded is contingent on this assumption that all children on Prop will suddenly refuse to work hard, so spend time proving this premise first.</w:t>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When Prop argues happiness reduces stress, counter that some stress and dissatisfaction can be motivating forces for positive change and social mobility. </w:t>
            </w:r>
          </w:p>
          <w:p w:rsidR="00000000" w:rsidDel="00000000" w:rsidP="00000000" w:rsidRDefault="00000000" w:rsidRPr="00000000" w14:paraId="00000063">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While chronic stress is harmful, some degree of dissatisfaction with current circumstances motivates people to work for change. If children are taught that happiness is the only goal, they might become complacent with situations that actually require urgent action and improvement.</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Argue that parents should teach children about systemic inequalities and the importance of working toward justice and change, not just personal contentment. Teaching children that happiness is all that matters ignores the real injustices they face and may prevent them from becoming advocates for change. Children need to understand that some anger and dissatisfaction with inequality is appropriate and can motivate them to fight for better conditions for themselves and their communities.</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Point out that telling children "happiness is all that matters" might inadvertently minimize the real structural barriers they face and the serious effort required to overcome them.</w:t>
            </w:r>
          </w:p>
          <w:p w:rsidR="00000000" w:rsidDel="00000000" w:rsidP="00000000" w:rsidRDefault="00000000" w:rsidRPr="00000000" w14:paraId="00000068">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messaging could make children feel like failures when they can't be happy despite facing discrimination, limited opportunities, and financial stress. It places the burden on individuals to be content rather than acknowledging that some situations genuinely need to change.</w:t>
            </w:r>
            <w:r w:rsidDel="00000000" w:rsidR="00000000" w:rsidRPr="00000000">
              <w:rPr>
                <w:rtl w:val="0"/>
              </w:rPr>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 help with characterisation, we need illustrations of how focusing solely on happiness might lead to poor decision-making in education, career choices, or financial planning. E.g. A child who prioritizes immediate happiness might drop out of school because it's stressful, choose an enjoyable but low-paying career without considering financial security, or avoid difficult subjects that could open doors to better opportunities. Sometimes the right choice isn't the happy choice in the short term</w:t>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w:t>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04:55 - Let’s hit 5 minutes!</w:t>
            </w:r>
          </w:p>
        </w:tc>
      </w:tr>
    </w:tbl>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8">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spacing w:line="276" w:lineRule="auto"/>
      <w:jc w:val="center"/>
      <w:rPr/>
    </w:pPr>
    <w:r w:rsidDel="00000000" w:rsidR="00000000" w:rsidRPr="00000000">
      <w:rPr>
        <w:rtl w:val="0"/>
      </w:rPr>
    </w:r>
  </w:p>
  <w:p w:rsidR="00000000" w:rsidDel="00000000" w:rsidP="00000000" w:rsidRDefault="00000000" w:rsidRPr="00000000" w14:paraId="0000007A">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9th of September 2025 &amp; PSD II Intermediate</w:t>
    </w:r>
    <w:r w:rsidDel="00000000" w:rsidR="00000000" w:rsidRPr="00000000">
      <w:rPr>
        <w:rtl w:val="0"/>
      </w:rPr>
    </w:r>
  </w:p>
  <w:p w:rsidR="00000000" w:rsidDel="00000000" w:rsidP="00000000" w:rsidRDefault="00000000" w:rsidRPr="00000000" w14:paraId="0000007B">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