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Natalie Le</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parents from low socioeconomic backgrounds should teach their children to believe happiness is the only thing in life that really matters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start highlighting that structural poverty is even further entrenched without hard work.</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first clash: </w:t>
            </w:r>
          </w:p>
          <w:p w:rsidR="00000000" w:rsidDel="00000000" w:rsidP="00000000" w:rsidRDefault="00000000" w:rsidRPr="00000000" w14:paraId="00000058">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are lacking the mechanistic analysis to explain whether or not hard work can feasibly overcome the structural barriers set by society.</w:t>
            </w:r>
          </w:p>
          <w:p w:rsidR="00000000" w:rsidDel="00000000" w:rsidP="00000000" w:rsidRDefault="00000000" w:rsidRPr="00000000" w14:paraId="00000059">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clash ended too early without comparing which outcome is more likely to happen.</w:t>
            </w:r>
          </w:p>
          <w:p w:rsidR="00000000" w:rsidDel="00000000" w:rsidP="00000000" w:rsidRDefault="00000000" w:rsidRPr="00000000" w14:paraId="0000005A">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Challenge the idea that happiness is easily achievable for families facing poverty by highlighting how basic needs must be met first. Maslow's hierarchy of needs shows that people can't focus on happiness and self-actualization when they're worried about food, shelter, and safety. Teaching children that happiness is the priority sets them up for frustration when real-world constraints make happiness difficult to achieve.</w:t>
            </w:r>
          </w:p>
          <w:p w:rsidR="00000000" w:rsidDel="00000000" w:rsidP="00000000" w:rsidRDefault="00000000" w:rsidRPr="00000000" w14:paraId="0000005B">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telling children "happiness is all that matters" might inadvertently minimize the real structural barriers they face and the serious effort required to overcome them.</w:t>
            </w:r>
          </w:p>
          <w:p w:rsidR="00000000" w:rsidDel="00000000" w:rsidP="00000000" w:rsidRDefault="00000000" w:rsidRPr="00000000" w14:paraId="0000005C">
            <w:pPr>
              <w:widowControl w:val="0"/>
              <w:numPr>
                <w:ilvl w:val="1"/>
                <w:numId w:val="3"/>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This messaging could make children feel like failures when they can't be happy despite facing discrimination, limited opportunities, and financial stress. It places the burden on individuals to be content rather than acknowledging that some situations genuinely need to change.</w:t>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second clash:</w:t>
            </w:r>
          </w:p>
          <w:p w:rsidR="00000000" w:rsidDel="00000000" w:rsidP="00000000" w:rsidRDefault="00000000" w:rsidRPr="00000000" w14:paraId="0000005F">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Well done with the strategic explanation that the reality is not even an outcome put on the table without hard work being one of the key ingredients. This was very valuable.</w:t>
            </w:r>
          </w:p>
          <w:p w:rsidR="00000000" w:rsidDel="00000000" w:rsidP="00000000" w:rsidRDefault="00000000" w:rsidRPr="00000000" w14:paraId="00000060">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Build stronger premises around how this mindset might prevent children from developing grit and perseverance needed to overcome socioeconomic disadvantages. E.g. Children from low socioeconomic backgrounds face real structural barriers that require extraordinary effort to overcome. If parents only teach that happiness matters, children might give up when faced with difficult but necessary challenges like rigorous studying, taking on multiple jobs, or enduring years of sacrifice to build better futures.</w:t>
            </w:r>
          </w:p>
          <w:p w:rsidR="00000000" w:rsidDel="00000000" w:rsidP="00000000" w:rsidRDefault="00000000" w:rsidRPr="00000000" w14:paraId="00000061">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However, we have to engage with Prop saying that they are not anti-education, but that happiness is the most important factor, more so that hard work. So why is it the case that all poor kids automatically give up on their education on your side?</w:t>
            </w:r>
          </w:p>
          <w:p w:rsidR="00000000" w:rsidDel="00000000" w:rsidP="00000000" w:rsidRDefault="00000000" w:rsidRPr="00000000" w14:paraId="00000062">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To win the comparison even more, argue why focusing on happiness will actively lead to bad decisions that jeopardizes their future.</w:t>
            </w:r>
          </w:p>
          <w:p w:rsidR="00000000" w:rsidDel="00000000" w:rsidP="00000000" w:rsidRDefault="00000000" w:rsidRPr="00000000" w14:paraId="00000063">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To help with characterisation, we need illustrations of how focusing solely on happiness might lead to poor decision-making in education, career choices, or financial planning. E.g. A child who prioritizes immediate happiness might drop out of school because it's stressful, choose an enjoyable but low-paying career without considering financial security, or avoid difficult subjects that could open doors to better opportunities. Sometimes the right choice isn't the happy choice in the short term</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When proposition argues happiness reduces stress, counter that some stress and dissatisfaction can be motivating forces for positive change and social mobility. </w:t>
            </w:r>
          </w:p>
          <w:p w:rsidR="00000000" w:rsidDel="00000000" w:rsidP="00000000" w:rsidRDefault="00000000" w:rsidRPr="00000000" w14:paraId="00000066">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While chronic stress is harmful, some degree of dissatisfaction with current circumstances motivates people to work for change. If children are taught that happiness is the only goal, they might become complacent with situations that actually require urgent action and improvement.</w:t>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03:36 - Let’s aim to at least reach 4 minutes!</w:t>
            </w:r>
          </w:p>
        </w:tc>
      </w:tr>
    </w:tbl>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spacing w:line="276" w:lineRule="auto"/>
      <w:jc w:val="center"/>
      <w:rPr/>
    </w:pPr>
    <w:r w:rsidDel="00000000" w:rsidR="00000000" w:rsidRPr="00000000">
      <w:rPr>
        <w:rtl w:val="0"/>
      </w:rPr>
    </w:r>
  </w:p>
  <w:p w:rsidR="00000000" w:rsidDel="00000000" w:rsidP="00000000" w:rsidRDefault="00000000" w:rsidRPr="00000000" w14:paraId="00000077">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9th of September 2025 &amp; PSD II Intermediate</w:t>
    </w:r>
    <w:r w:rsidDel="00000000" w:rsidR="00000000" w:rsidRPr="00000000">
      <w:rPr>
        <w:rtl w:val="0"/>
      </w:rPr>
    </w:r>
  </w:p>
  <w:p w:rsidR="00000000" w:rsidDel="00000000" w:rsidP="00000000" w:rsidRDefault="00000000" w:rsidRPr="00000000" w14:paraId="00000078">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