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Ryan Tang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tiger parenting does more harm than good</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characterisation up top on how tiger parenting realistically manifests, make a clear strategic observation here which is that Opp is living in an unrealistic utopia where tiger parenting tactics are loving and benevolent.</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But instead of just asserting one more time how strict tiger parenting is, explain WHY Opp must defend these characteristics. Because children don’t instinctively want to work so hard and make so many sacrifices at such a young age, thus parents will have no choice but to devolve to extremely strict authoritarian standards if they want these massive learning outcomes.</w:t>
            </w:r>
          </w:p>
          <w:p w:rsidR="00000000" w:rsidDel="00000000" w:rsidP="00000000" w:rsidRDefault="00000000" w:rsidRPr="00000000" w14:paraId="00000056">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Don’t forget to signpost your speech, and structure your content clearly!</w:t>
            </w:r>
          </w:p>
          <w:p w:rsidR="00000000" w:rsidDel="00000000" w:rsidP="00000000" w:rsidRDefault="00000000" w:rsidRPr="00000000" w14:paraId="00000058">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9">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 are focusing on just the ONE characteristic of strictness, reinforce your first speaker by pointing out the other key traits of tiger parenting that damages the child.</w:t>
            </w:r>
          </w:p>
          <w:p w:rsidR="00000000" w:rsidDel="00000000" w:rsidP="00000000" w:rsidRDefault="00000000" w:rsidRPr="00000000" w14:paraId="0000005A">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E.g. show how tiger parenting's emphasis on external rewards and punishments undermines children's natural curiosity and self-directed learning. When motivation becomes entirely external, children lose interest in learning for its own sake and require constant supervision and pressure to perform. This learned helplessness makes them vulnerable to academic and professional failures when external structure is removed.</w:t>
            </w:r>
          </w:p>
          <w:p w:rsidR="00000000" w:rsidDel="00000000" w:rsidP="00000000" w:rsidRDefault="00000000" w:rsidRPr="00000000" w14:paraId="0000005B">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E.g. Tiger parenting creates debilitating perfectionism that prevents children from taking necessary risks for growth and achievement. Fear of failure becomes so intense that children avoid challenging situations where they might not excel immediately. This risk aversion limits career advancement, entrepreneurial ventures, and personal development throughout their lives.</w:t>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response to competitive advantage, point out that competition focused on standardized metrics becomes zero-sum and ultimately self-defeating. When everyone tiger parents, the competitive advantage disappears while the psychological costs remain. True competitive advantage comes from unique skills and perspectives that standardized achievement approaches cannot develop. </w:t>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abilities of children in the future, show how external control often prevents rather than develops internal executive function. Children who never make their own decisions don't develop decision-making skills. True executive function requires practice with autonomy and learning from mistakes, which tiger parenting doesn't provide.</w:t>
            </w:r>
          </w:p>
          <w:p w:rsidR="00000000" w:rsidDel="00000000" w:rsidP="00000000" w:rsidRDefault="00000000" w:rsidRPr="00000000" w14:paraId="00000060">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Here, we can also characterise how tiger parenting prevents healthy identity development by imposing predetermined life paths and suppressing children's authentic interests and personalities. Children never discover their genuine preferences, talents, and values because they're channeled into narrow achievement pathways from early ages. This creates identity crises in adulthood when external validation is removed.</w:t>
            </w:r>
          </w:p>
          <w:p w:rsidR="00000000" w:rsidDel="00000000" w:rsidP="00000000" w:rsidRDefault="00000000" w:rsidRPr="00000000" w14:paraId="0000006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argument on the quality of relationships!</w:t>
            </w:r>
          </w:p>
          <w:p w:rsidR="00000000" w:rsidDel="00000000" w:rsidP="00000000" w:rsidRDefault="00000000" w:rsidRPr="00000000" w14:paraId="00000063">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eventually referenced the loss of autonomy, well done.</w:t>
            </w:r>
          </w:p>
          <w:p w:rsidR="00000000" w:rsidDel="00000000" w:rsidP="00000000" w:rsidRDefault="00000000" w:rsidRPr="00000000" w14:paraId="00000064">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Tiger parenting damages children's ability to form healthy relationships by prioritizing achievement over emotional intelligence and social skills. Children who experience conditional love based on performance struggle with intimacy, trust, and authentic self-expression in adult relationships. High-achieving tiger-parented adults often report feeling disconnected from family and difficulty maintaining romantic partnerships.</w:t>
            </w:r>
          </w:p>
          <w:p w:rsidR="00000000" w:rsidDel="00000000" w:rsidP="00000000" w:rsidRDefault="00000000" w:rsidRPr="00000000" w14:paraId="00000065">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moved too fast onto the fracturing of communities, but in practice, tiger parenting can also work in such a way that forces children to integrate into high-achieving community practices.</w:t>
            </w:r>
          </w:p>
          <w:p w:rsidR="00000000" w:rsidDel="00000000" w:rsidP="00000000" w:rsidRDefault="00000000" w:rsidRPr="00000000" w14:paraId="00000066">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Even within their own families, tiger parenting creates destructive competition between siblings and peers that damages social development. Constant comparison and competition for parental approval creates jealousy, resentment, and inability to form supportive relationships. Children learn to view others as threats rather than potential collaborators or friends.</w:t>
            </w: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response to resilience, point out that chronic stress and pressure often decrease rather than increase resilience. There's a difference between manageable challenges and overwhelming pressure. Many tiger-parented children develop anxiety disorders rather than resilience, suggesting the stress levels are harmful rather than beneficial.</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Make sure you accept at least one POI in your speech!</w:t>
            </w:r>
          </w:p>
          <w:p w:rsidR="00000000" w:rsidDel="00000000" w:rsidP="00000000" w:rsidRDefault="00000000" w:rsidRPr="00000000" w14:paraId="0000006B">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05:25 - Watch for time!</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