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76" w:lineRule="auto"/>
        <w:ind w:firstLine="0"/>
        <w:rPr>
          <w:rFonts w:ascii="EB Garamond" w:cs="EB Garamond" w:eastAsia="EB Garamond" w:hAnsi="EB Garamond"/>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Student:</w:t>
            </w:r>
            <w:r w:rsidDel="00000000" w:rsidR="00000000" w:rsidRPr="00000000">
              <w:rPr>
                <w:rFonts w:ascii="EB Garamond" w:cs="EB Garamond" w:eastAsia="EB Garamond" w:hAnsi="EB Garamond"/>
                <w:rtl w:val="0"/>
              </w:rPr>
              <w:t xml:space="preserve"> </w:t>
            </w:r>
            <w:r w:rsidDel="00000000" w:rsidR="00000000" w:rsidRPr="00000000">
              <w:rPr>
                <w:rtl w:val="0"/>
              </w:rPr>
              <w:t xml:space="preserve">Lucas </w:t>
            </w:r>
            <w:r w:rsidDel="00000000" w:rsidR="00000000" w:rsidRPr="00000000">
              <w:rPr>
                <w:rtl w:val="0"/>
              </w:rPr>
            </w:r>
          </w:p>
        </w:tc>
      </w:tr>
    </w:tbl>
    <w:p w:rsidR="00000000" w:rsidDel="00000000" w:rsidP="00000000" w:rsidRDefault="00000000" w:rsidRPr="00000000" w14:paraId="00000003">
      <w:pPr>
        <w:spacing w:line="276" w:lineRule="auto"/>
        <w:rPr>
          <w:rFonts w:ascii="EB Garamond" w:cs="EB Garamond" w:eastAsia="EB Garamond" w:hAnsi="EB Garamond"/>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1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ind w:firstLine="0"/>
              <w:rPr/>
            </w:pPr>
            <w:r w:rsidDel="00000000" w:rsidR="00000000" w:rsidRPr="00000000">
              <w:rPr>
                <w:b w:val="1"/>
                <w:rtl w:val="0"/>
              </w:rPr>
              <w:t xml:space="preserve">Topic:</w:t>
            </w:r>
            <w:r w:rsidDel="00000000" w:rsidR="00000000" w:rsidRPr="00000000">
              <w:rPr>
                <w:rtl w:val="0"/>
              </w:rPr>
              <w:t xml:space="preserve"> </w:t>
            </w:r>
            <w:r w:rsidDel="00000000" w:rsidR="00000000" w:rsidRPr="00000000">
              <w:rPr>
                <w:rtl w:val="0"/>
              </w:rPr>
              <w:t xml:space="preserve">That we should ban afterschool tutoring</w:t>
            </w:r>
            <w:r w:rsidDel="00000000" w:rsidR="00000000" w:rsidRPr="00000000">
              <w:rPr>
                <w:rtl w:val="0"/>
              </w:rPr>
            </w:r>
          </w:p>
        </w:tc>
      </w:tr>
    </w:tbl>
    <w:p w:rsidR="00000000" w:rsidDel="00000000" w:rsidP="00000000" w:rsidRDefault="00000000" w:rsidRPr="00000000" w14:paraId="00000005">
      <w:pPr>
        <w:spacing w:line="276" w:lineRule="auto"/>
        <w:ind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6">
      <w:pPr>
        <w:spacing w:line="276" w:lineRule="auto"/>
        <w:ind w:firstLine="0"/>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My Teacher’s Observations and Feedback</w:t>
      </w:r>
    </w:p>
    <w:p w:rsidR="00000000" w:rsidDel="00000000" w:rsidP="00000000" w:rsidRDefault="00000000" w:rsidRPr="00000000" w14:paraId="00000007">
      <w:pPr>
        <w:spacing w:line="276" w:lineRule="auto"/>
        <w:rPr>
          <w:rFonts w:ascii="EB Garamond" w:cs="EB Garamond" w:eastAsia="EB Garamond" w:hAnsi="EB Garamond"/>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ind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numPr>
                <w:ilvl w:val="0"/>
                <w:numId w:val="6"/>
              </w:numPr>
              <w:spacing w:line="276" w:lineRule="auto"/>
              <w:ind w:left="720" w:hanging="360"/>
              <w:rPr>
                <w:u w:val="none"/>
              </w:rPr>
            </w:pPr>
            <w:r w:rsidDel="00000000" w:rsidR="00000000" w:rsidRPr="00000000">
              <w:rPr>
                <w:rtl w:val="0"/>
              </w:rPr>
              <w:t xml:space="preserve">Nice hook Lucas! </w:t>
            </w:r>
          </w:p>
          <w:p w:rsidR="00000000" w:rsidDel="00000000" w:rsidP="00000000" w:rsidRDefault="00000000" w:rsidRPr="00000000" w14:paraId="0000000B">
            <w:pPr>
              <w:numPr>
                <w:ilvl w:val="0"/>
                <w:numId w:val="6"/>
              </w:numPr>
              <w:spacing w:line="276" w:lineRule="auto"/>
              <w:ind w:left="720" w:hanging="360"/>
              <w:rPr>
                <w:u w:val="none"/>
              </w:rPr>
            </w:pPr>
            <w:r w:rsidDel="00000000" w:rsidR="00000000" w:rsidRPr="00000000">
              <w:rPr>
                <w:rtl w:val="0"/>
              </w:rPr>
              <w:t xml:space="preserve">Good eye contact! </w:t>
            </w:r>
          </w:p>
          <w:p w:rsidR="00000000" w:rsidDel="00000000" w:rsidP="00000000" w:rsidRDefault="00000000" w:rsidRPr="00000000" w14:paraId="0000000C">
            <w:pPr>
              <w:numPr>
                <w:ilvl w:val="0"/>
                <w:numId w:val="6"/>
              </w:numPr>
              <w:spacing w:line="276" w:lineRule="auto"/>
              <w:ind w:left="720" w:hanging="360"/>
              <w:rPr>
                <w:u w:val="none"/>
              </w:rPr>
            </w:pPr>
            <w:r w:rsidDel="00000000" w:rsidR="00000000" w:rsidRPr="00000000">
              <w:rPr>
                <w:rtl w:val="0"/>
              </w:rPr>
              <w:t xml:space="preserve">Good argument choice about how we can save money without after school tutoring! </w:t>
            </w:r>
          </w:p>
          <w:p w:rsidR="00000000" w:rsidDel="00000000" w:rsidP="00000000" w:rsidRDefault="00000000" w:rsidRPr="00000000" w14:paraId="0000000D">
            <w:pPr>
              <w:numPr>
                <w:ilvl w:val="0"/>
                <w:numId w:val="6"/>
              </w:numPr>
              <w:spacing w:line="276" w:lineRule="auto"/>
              <w:ind w:left="720" w:hanging="360"/>
              <w:rPr>
                <w:u w:val="none"/>
              </w:rPr>
            </w:pPr>
            <w:r w:rsidDel="00000000" w:rsidR="00000000" w:rsidRPr="00000000">
              <w:rPr>
                <w:rtl w:val="0"/>
              </w:rPr>
              <w:t xml:space="preserve">Good personal examples! </w:t>
            </w:r>
          </w:p>
          <w:p w:rsidR="00000000" w:rsidDel="00000000" w:rsidP="00000000" w:rsidRDefault="00000000" w:rsidRPr="00000000" w14:paraId="0000000E">
            <w:pPr>
              <w:spacing w:line="276" w:lineRule="auto"/>
              <w:ind w:left="720" w:firstLine="0"/>
              <w:rPr/>
            </w:pPr>
            <w:r w:rsidDel="00000000" w:rsidR="00000000" w:rsidRPr="00000000">
              <w:rPr>
                <w:rtl w:val="0"/>
              </w:rPr>
            </w:r>
          </w:p>
          <w:p w:rsidR="00000000" w:rsidDel="00000000" w:rsidP="00000000" w:rsidRDefault="00000000" w:rsidRPr="00000000" w14:paraId="0000000F">
            <w:pPr>
              <w:spacing w:line="276" w:lineRule="auto"/>
              <w:ind w:left="0" w:firstLine="0"/>
              <w:rPr/>
            </w:pPr>
            <w:r w:rsidDel="00000000" w:rsidR="00000000" w:rsidRPr="00000000">
              <w:rPr>
                <w:rtl w:val="0"/>
              </w:rPr>
            </w:r>
          </w:p>
          <w:p w:rsidR="00000000" w:rsidDel="00000000" w:rsidP="00000000" w:rsidRDefault="00000000" w:rsidRPr="00000000" w14:paraId="00000010">
            <w:pPr>
              <w:spacing w:line="276" w:lineRule="auto"/>
              <w:ind w:left="0" w:firstLine="0"/>
              <w:rPr/>
            </w:pPr>
            <w:r w:rsidDel="00000000" w:rsidR="00000000" w:rsidRPr="00000000">
              <w:rPr>
                <w:rtl w:val="0"/>
              </w:rPr>
              <w:t xml:space="preserve">Speaking time:  05:00.00,  good work! </w:t>
            </w:r>
          </w:p>
        </w:tc>
      </w:tr>
      <w:tr>
        <w:trPr>
          <w:cantSplit w:val="0"/>
          <w:trHeight w:val="3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76" w:lineRule="auto"/>
              <w:ind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spacing w:line="276" w:lineRule="auto"/>
              <w:ind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4">
            <w:pPr>
              <w:numPr>
                <w:ilvl w:val="0"/>
                <w:numId w:val="3"/>
              </w:numPr>
              <w:spacing w:line="276" w:lineRule="auto"/>
              <w:ind w:left="720" w:hanging="360"/>
              <w:rPr>
                <w:u w:val="none"/>
              </w:rPr>
            </w:pPr>
            <w:r w:rsidDel="00000000" w:rsidR="00000000" w:rsidRPr="00000000">
              <w:rPr>
                <w:rtl w:val="0"/>
              </w:rPr>
              <w:t xml:space="preserve">Try to make sure that you are using active hand gestures during your speech; don’t hold your speech! </w:t>
            </w:r>
          </w:p>
          <w:p w:rsidR="00000000" w:rsidDel="00000000" w:rsidP="00000000" w:rsidRDefault="00000000" w:rsidRPr="00000000" w14:paraId="00000015">
            <w:pPr>
              <w:numPr>
                <w:ilvl w:val="0"/>
                <w:numId w:val="3"/>
              </w:numPr>
              <w:spacing w:line="276" w:lineRule="auto"/>
              <w:ind w:left="720" w:hanging="360"/>
              <w:rPr>
                <w:u w:val="none"/>
              </w:rPr>
            </w:pPr>
            <w:r w:rsidDel="00000000" w:rsidR="00000000" w:rsidRPr="00000000">
              <w:rPr>
                <w:rtl w:val="0"/>
              </w:rPr>
              <w:t xml:space="preserve">Try to make sure that you explain the WHY of your arguments. For example, if you say that you have learnt enough at school, then, you need to make sure to tell me why that is true! </w:t>
            </w:r>
          </w:p>
          <w:p w:rsidR="00000000" w:rsidDel="00000000" w:rsidP="00000000" w:rsidRDefault="00000000" w:rsidRPr="00000000" w14:paraId="00000016">
            <w:pPr>
              <w:numPr>
                <w:ilvl w:val="0"/>
                <w:numId w:val="3"/>
              </w:numPr>
              <w:spacing w:line="276" w:lineRule="auto"/>
              <w:ind w:left="720" w:hanging="360"/>
              <w:rPr>
                <w:u w:val="none"/>
              </w:rPr>
            </w:pPr>
            <w:r w:rsidDel="00000000" w:rsidR="00000000" w:rsidRPr="00000000">
              <w:rPr>
                <w:rtl w:val="0"/>
              </w:rPr>
              <w:t xml:space="preserve">Try to make sure to tell me what the impact of your argument is; for example, when you say that the child will be sad, how does that work, and what will it cause for the child?</w:t>
            </w:r>
          </w:p>
          <w:p w:rsidR="00000000" w:rsidDel="00000000" w:rsidP="00000000" w:rsidRDefault="00000000" w:rsidRPr="00000000" w14:paraId="00000017">
            <w:pPr>
              <w:numPr>
                <w:ilvl w:val="0"/>
                <w:numId w:val="3"/>
              </w:numPr>
              <w:spacing w:line="276" w:lineRule="auto"/>
              <w:ind w:left="720" w:hanging="360"/>
              <w:rPr>
                <w:u w:val="none"/>
              </w:rPr>
            </w:pPr>
            <w:r w:rsidDel="00000000" w:rsidR="00000000" w:rsidRPr="00000000">
              <w:rPr>
                <w:rtl w:val="0"/>
              </w:rPr>
              <w:t xml:space="preserve">Try to make sure you are signposting by following the Claim -  Reasoning - Evidence – Impact argument structure. You need to say this out loud to make sure that the judge understands all that you are saying! </w:t>
            </w:r>
          </w:p>
          <w:p w:rsidR="00000000" w:rsidDel="00000000" w:rsidP="00000000" w:rsidRDefault="00000000" w:rsidRPr="00000000" w14:paraId="00000018">
            <w:pPr>
              <w:numPr>
                <w:ilvl w:val="0"/>
                <w:numId w:val="3"/>
              </w:numPr>
              <w:spacing w:line="276" w:lineRule="auto"/>
              <w:ind w:left="720" w:hanging="360"/>
              <w:rPr>
                <w:u w:val="none"/>
              </w:rPr>
            </w:pPr>
            <w:r w:rsidDel="00000000" w:rsidR="00000000" w:rsidRPr="00000000">
              <w:rPr>
                <w:rtl w:val="0"/>
              </w:rPr>
              <w:t xml:space="preserve">Remember to tell me about the importance of what you are saying; for example, when you said that students shouldn’t have so much stress, tell me why it is very important for students to not be stressed! </w:t>
            </w:r>
          </w:p>
          <w:p w:rsidR="00000000" w:rsidDel="00000000" w:rsidP="00000000" w:rsidRDefault="00000000" w:rsidRPr="00000000" w14:paraId="00000019">
            <w:pPr>
              <w:spacing w:line="276" w:lineRule="auto"/>
              <w:rPr/>
            </w:pPr>
            <w:r w:rsidDel="00000000" w:rsidR="00000000" w:rsidRPr="00000000">
              <w:rPr>
                <w:rtl w:val="0"/>
              </w:rPr>
            </w:r>
          </w:p>
        </w:tc>
      </w:tr>
    </w:tbl>
    <w:p w:rsidR="00000000" w:rsidDel="00000000" w:rsidP="00000000" w:rsidRDefault="00000000" w:rsidRPr="00000000" w14:paraId="0000001B">
      <w:pPr>
        <w:spacing w:line="276"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Student:</w:t>
            </w:r>
            <w:r w:rsidDel="00000000" w:rsidR="00000000" w:rsidRPr="00000000">
              <w:rPr>
                <w:rtl w:val="0"/>
              </w:rPr>
              <w:t xml:space="preserve"> Amanda </w:t>
            </w:r>
          </w:p>
        </w:tc>
      </w:tr>
    </w:tbl>
    <w:p w:rsidR="00000000" w:rsidDel="00000000" w:rsidP="00000000" w:rsidRDefault="00000000" w:rsidRPr="00000000" w14:paraId="0000001E">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Topic:</w:t>
            </w:r>
            <w:r w:rsidDel="00000000" w:rsidR="00000000" w:rsidRPr="00000000">
              <w:rPr>
                <w:rtl w:val="0"/>
              </w:rPr>
              <w:t xml:space="preserve"> That we should ban afterschool tutoring</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22">
      <w:pPr>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Good hook Amanda! </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Very good eye contact! </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Good signposting! </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Good argument about tutors losing jobs!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Speaking time: 05:49.47,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I like the rebuttal about money being wasted; but try to make it more basic first! Will tutoring really be so expensive, that it bankrupts someone? This seems a bit unreasonable. Try to point this out first next time! </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Try to make sure that you give yourself a little pause for about 3-5 seconds when you are moving between parts of your speech (E.g., rebuttal to arguments.)</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I like the idea that parents can’t help the kids study hard: Try to make sure to also consider a situation where a parent could help. Maybe you could say that parents might not be very knowledgeable about the student being taught! </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Try to make sure to tell me about why it's true that schools cannot teach someone 100% of the content being taught. Might there also be better teachers/tutors in these centres?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b w:val="1"/>
                <w:rtl w:val="0"/>
              </w:rPr>
              <w:t xml:space="preserve">Student:</w:t>
            </w:r>
            <w:r w:rsidDel="00000000" w:rsidR="00000000" w:rsidRPr="00000000">
              <w:rPr>
                <w:rtl w:val="0"/>
              </w:rPr>
              <w:t xml:space="preserve"> Chester</w:t>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b w:val="1"/>
                <w:rtl w:val="0"/>
              </w:rPr>
              <w:t xml:space="preserve">Topic:</w:t>
            </w:r>
            <w:r w:rsidDel="00000000" w:rsidR="00000000" w:rsidRPr="00000000">
              <w:rPr>
                <w:rtl w:val="0"/>
              </w:rPr>
              <w:t xml:space="preserve"> That we should ban afterschool tutoring</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40">
      <w:pPr>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9"/>
              </w:numPr>
              <w:ind w:left="720" w:hanging="360"/>
              <w:rPr>
                <w:u w:val="none"/>
              </w:rPr>
            </w:pPr>
            <w:r w:rsidDel="00000000" w:rsidR="00000000" w:rsidRPr="00000000">
              <w:rPr>
                <w:rtl w:val="0"/>
              </w:rPr>
              <w:t xml:space="preserve">Very good hook Chester! </w:t>
            </w:r>
          </w:p>
          <w:p w:rsidR="00000000" w:rsidDel="00000000" w:rsidP="00000000" w:rsidRDefault="00000000" w:rsidRPr="00000000" w14:paraId="00000044">
            <w:pPr>
              <w:numPr>
                <w:ilvl w:val="0"/>
                <w:numId w:val="9"/>
              </w:numPr>
              <w:ind w:left="720" w:hanging="360"/>
              <w:rPr>
                <w:u w:val="none"/>
              </w:rPr>
            </w:pPr>
            <w:r w:rsidDel="00000000" w:rsidR="00000000" w:rsidRPr="00000000">
              <w:rPr>
                <w:rtl w:val="0"/>
              </w:rPr>
              <w:t xml:space="preserve">Nice personal example! </w:t>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Good rebuttal (Re: Teachers might not be able to help everyone.)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Speaking time: 03:31.81,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Try to make sure that you are making eye contact; this is super important to connect with the judge! </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Make sure to avoid holding your paper when you are speaking; this is because you need to keep your hands free for gesturing! </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I like the idea about how the advertising of these tutor centres could be bad; try to explain why this is the case first! Is it because these centres rely on guilt and emotions to get parents to send their children to them?</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Try to make sure to think of your impacts before preparation time ends! </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Try to make sure that you are consistently gesturing with your hands throughout the speech!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tc>
      </w:tr>
    </w:tbl>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b w:val="1"/>
                <w:rtl w:val="0"/>
              </w:rPr>
              <w:t xml:space="preserve">Student:</w:t>
            </w:r>
            <w:r w:rsidDel="00000000" w:rsidR="00000000" w:rsidRPr="00000000">
              <w:rPr>
                <w:rtl w:val="0"/>
              </w:rPr>
              <w:t xml:space="preserve"> Stella </w:t>
            </w:r>
          </w:p>
        </w:tc>
      </w:tr>
    </w:tbl>
    <w:p w:rsidR="00000000" w:rsidDel="00000000" w:rsidP="00000000" w:rsidRDefault="00000000" w:rsidRPr="00000000" w14:paraId="00000056">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b w:val="1"/>
                <w:rtl w:val="0"/>
              </w:rPr>
              <w:t xml:space="preserve">Topic:</w:t>
            </w:r>
            <w:r w:rsidDel="00000000" w:rsidR="00000000" w:rsidRPr="00000000">
              <w:rPr>
                <w:rtl w:val="0"/>
              </w:rPr>
              <w:t xml:space="preserve"> That we should ban afterschool tutoring</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5A">
      <w:pPr>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You spoke at a very good pace today! </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Good hand gestures! </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Nice examples! </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Good hand gestures!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Speaking time: 05:41.00,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What happened to your hook, Stella? You need to make sure that you have a nice and dramatic opening line next time. </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Try to make sure to start with some rebuttals first; this is because the judge will be wondering how you feel about the other side’s argument if you don’t do that first! </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I like the idea that students can and will forget the things they learnt after school; could you tell me why this is true though? You gave me one good reason, but I’d like to see at least three next time! </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Try to make sure that you are arguing with logic instead of through examples; you had good ideas, but there were too many examples! Try to make sure to come up with the logic first then go to the examples. </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I like the idea that some people will lose jobs; try to make sure that you are telling me why these people might not be able to get other jobs! </w:t>
            </w:r>
          </w:p>
          <w:p w:rsidR="00000000" w:rsidDel="00000000" w:rsidP="00000000" w:rsidRDefault="00000000" w:rsidRPr="00000000" w14:paraId="0000006D">
            <w:pPr>
              <w:ind w:left="720" w:firstLine="0"/>
              <w:rPr/>
            </w:pPr>
            <w:r w:rsidDel="00000000" w:rsidR="00000000" w:rsidRPr="00000000">
              <w:rPr>
                <w:rtl w:val="0"/>
              </w:rPr>
            </w:r>
          </w:p>
        </w:tc>
      </w:tr>
    </w:tbl>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Student:</w:t>
            </w:r>
            <w:r w:rsidDel="00000000" w:rsidR="00000000" w:rsidRPr="00000000">
              <w:rPr>
                <w:rtl w:val="0"/>
              </w:rPr>
              <w:t xml:space="preserve"> Angelina </w:t>
            </w:r>
          </w:p>
        </w:tc>
      </w:tr>
    </w:tbl>
    <w:p w:rsidR="00000000" w:rsidDel="00000000" w:rsidP="00000000" w:rsidRDefault="00000000" w:rsidRPr="00000000" w14:paraId="00000072">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Topic:</w:t>
            </w:r>
            <w:r w:rsidDel="00000000" w:rsidR="00000000" w:rsidRPr="00000000">
              <w:rPr>
                <w:rtl w:val="0"/>
              </w:rPr>
              <w:t xml:space="preserve"> That we should ban afterschool tutoring</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76">
      <w:pPr>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11"/>
              </w:numPr>
              <w:ind w:left="720" w:hanging="360"/>
              <w:rPr>
                <w:u w:val="none"/>
              </w:rPr>
            </w:pPr>
            <w:r w:rsidDel="00000000" w:rsidR="00000000" w:rsidRPr="00000000">
              <w:rPr>
                <w:rtl w:val="0"/>
              </w:rPr>
              <w:t xml:space="preserve">Good eye contact! </w:t>
            </w:r>
          </w:p>
          <w:p w:rsidR="00000000" w:rsidDel="00000000" w:rsidP="00000000" w:rsidRDefault="00000000" w:rsidRPr="00000000" w14:paraId="0000007A">
            <w:pPr>
              <w:numPr>
                <w:ilvl w:val="0"/>
                <w:numId w:val="11"/>
              </w:numPr>
              <w:ind w:left="720" w:hanging="360"/>
              <w:rPr>
                <w:u w:val="none"/>
              </w:rPr>
            </w:pPr>
            <w:r w:rsidDel="00000000" w:rsidR="00000000" w:rsidRPr="00000000">
              <w:rPr>
                <w:rtl w:val="0"/>
              </w:rPr>
              <w:t xml:space="preserve">Good hand gestures! </w:t>
            </w:r>
          </w:p>
          <w:p w:rsidR="00000000" w:rsidDel="00000000" w:rsidP="00000000" w:rsidRDefault="00000000" w:rsidRPr="00000000" w14:paraId="0000007B">
            <w:pPr>
              <w:numPr>
                <w:ilvl w:val="0"/>
                <w:numId w:val="11"/>
              </w:numPr>
              <w:ind w:left="720" w:hanging="360"/>
              <w:rPr>
                <w:u w:val="none"/>
              </w:rPr>
            </w:pPr>
            <w:r w:rsidDel="00000000" w:rsidR="00000000" w:rsidRPr="00000000">
              <w:rPr>
                <w:rtl w:val="0"/>
              </w:rPr>
              <w:t xml:space="preserve">Good impact analysis!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Speaking time: 03:12.13,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Remember that you must have a hook! A hook is a dramatic opening line to catch my attention. </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 I like the idea that there is less playtime, but try to tell me how and why playtime is so important! </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Try to make sure that you are minimizing using words like “Like” etc. </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I like the idea that you will lose friends from being too  busy; try to tell me more about this! I’d like to hear more than one reason from you. </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Try to make sure that you are speaking consistently loudly; this will help in terms of making the judge pay attention to you! </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tc>
      </w:tr>
    </w:tbl>
    <w:p w:rsidR="00000000" w:rsidDel="00000000" w:rsidP="00000000" w:rsidRDefault="00000000" w:rsidRPr="00000000" w14:paraId="0000008A">
      <w:pPr>
        <w:rPr/>
      </w:pPr>
      <w:r w:rsidDel="00000000" w:rsidR="00000000" w:rsidRPr="00000000">
        <w:br w:type="page"/>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b w:val="1"/>
                <w:rtl w:val="0"/>
              </w:rPr>
              <w:t xml:space="preserve">Student:</w:t>
            </w:r>
            <w:r w:rsidDel="00000000" w:rsidR="00000000" w:rsidRPr="00000000">
              <w:rPr>
                <w:rtl w:val="0"/>
              </w:rPr>
              <w:t xml:space="preserve">  Gloria </w:t>
            </w:r>
          </w:p>
        </w:tc>
      </w:tr>
    </w:tbl>
    <w:p w:rsidR="00000000" w:rsidDel="00000000" w:rsidP="00000000" w:rsidRDefault="00000000" w:rsidRPr="00000000" w14:paraId="0000008D">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b w:val="1"/>
                <w:rtl w:val="0"/>
              </w:rPr>
              <w:t xml:space="preserve">Topic:</w:t>
            </w:r>
            <w:r w:rsidDel="00000000" w:rsidR="00000000" w:rsidRPr="00000000">
              <w:rPr>
                <w:rtl w:val="0"/>
              </w:rPr>
              <w:t xml:space="preserve"> That we should ban afterschool tutoring</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91">
      <w:pPr>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2456"/>
        <w:tblGridChange w:id="0">
          <w:tblGrid>
            <w:gridCol w:w="3345"/>
            <w:gridCol w:w="3225"/>
            <w:gridCol w:w="2456"/>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10"/>
              </w:numPr>
              <w:ind w:left="720" w:hanging="360"/>
            </w:pPr>
            <w:r w:rsidDel="00000000" w:rsidR="00000000" w:rsidRPr="00000000">
              <w:rPr>
                <w:rtl w:val="0"/>
              </w:rPr>
              <w:t xml:space="preserve">Nice hook! </w:t>
            </w:r>
          </w:p>
          <w:p w:rsidR="00000000" w:rsidDel="00000000" w:rsidP="00000000" w:rsidRDefault="00000000" w:rsidRPr="00000000" w14:paraId="00000095">
            <w:pPr>
              <w:numPr>
                <w:ilvl w:val="0"/>
                <w:numId w:val="10"/>
              </w:numPr>
              <w:ind w:left="720" w:hanging="360"/>
              <w:rPr>
                <w:u w:val="none"/>
              </w:rPr>
            </w:pPr>
            <w:r w:rsidDel="00000000" w:rsidR="00000000" w:rsidRPr="00000000">
              <w:rPr>
                <w:rtl w:val="0"/>
              </w:rPr>
              <w:t xml:space="preserve">Good argument selection! </w:t>
            </w:r>
          </w:p>
          <w:p w:rsidR="00000000" w:rsidDel="00000000" w:rsidP="00000000" w:rsidRDefault="00000000" w:rsidRPr="00000000" w14:paraId="00000096">
            <w:pPr>
              <w:ind w:left="0" w:firstLine="0"/>
              <w:rPr/>
            </w:pPr>
            <w:r w:rsidDel="00000000" w:rsidR="00000000" w:rsidRPr="00000000">
              <w:rPr>
                <w:rtl w:val="0"/>
              </w:rPr>
              <w:t xml:space="preserve"> </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Speaking time: 03:35.17,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3"/>
              </w:numPr>
              <w:ind w:left="720" w:hanging="360"/>
              <w:rPr>
                <w:u w:val="none"/>
              </w:rPr>
            </w:pPr>
            <w:r w:rsidDel="00000000" w:rsidR="00000000" w:rsidRPr="00000000">
              <w:rPr>
                <w:rtl w:val="0"/>
              </w:rPr>
              <w:t xml:space="preserve">Try to make sure to not repeat the topic! </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I like the idea that you need help because teachers might not teach too well; try to tell me why this is the case! Give me around 2-3 reasons for this. </w:t>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Try  to make sure that you are louder next time around; this will help to keep the judges attention! </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Try to make sure that you tell me why tutors can be better than schoolteachers; is it because the tutors might have more time and space to individually help the students?</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Try to make sure to tell me more impacts! Think of the positive impacts of your argumentation next time. </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b w:val="1"/>
                <w:rtl w:val="0"/>
              </w:rPr>
              <w:t xml:space="preserve">Student:</w:t>
            </w:r>
            <w:r w:rsidDel="00000000" w:rsidR="00000000" w:rsidRPr="00000000">
              <w:rPr>
                <w:rtl w:val="0"/>
              </w:rPr>
              <w:t xml:space="preserve">  Summer </w:t>
            </w:r>
          </w:p>
        </w:tc>
      </w:tr>
    </w:tbl>
    <w:p w:rsidR="00000000" w:rsidDel="00000000" w:rsidP="00000000" w:rsidRDefault="00000000" w:rsidRPr="00000000" w14:paraId="000000AB">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b w:val="1"/>
                <w:rtl w:val="0"/>
              </w:rPr>
              <w:t xml:space="preserve">Topic:</w:t>
            </w:r>
            <w:r w:rsidDel="00000000" w:rsidR="00000000" w:rsidRPr="00000000">
              <w:rPr>
                <w:rtl w:val="0"/>
              </w:rPr>
              <w:t xml:space="preserve"> That we should ban afterschool tutoring</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AF">
      <w:pPr>
        <w:rPr/>
      </w:pPr>
      <w:r w:rsidDel="00000000" w:rsidR="00000000" w:rsidRPr="00000000">
        <w:rPr>
          <w:rtl w:val="0"/>
        </w:rPr>
      </w:r>
    </w:p>
    <w:tbl>
      <w:tblPr>
        <w:tblStyle w:val="Table2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2456"/>
        <w:tblGridChange w:id="0">
          <w:tblGrid>
            <w:gridCol w:w="3345"/>
            <w:gridCol w:w="3225"/>
            <w:gridCol w:w="2456"/>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10"/>
              </w:numPr>
              <w:ind w:left="720" w:hanging="360"/>
            </w:pPr>
            <w:r w:rsidDel="00000000" w:rsidR="00000000" w:rsidRPr="00000000">
              <w:rPr>
                <w:rtl w:val="0"/>
              </w:rPr>
              <w:t xml:space="preserve">Nice hook! </w:t>
            </w:r>
          </w:p>
          <w:p w:rsidR="00000000" w:rsidDel="00000000" w:rsidP="00000000" w:rsidRDefault="00000000" w:rsidRPr="00000000" w14:paraId="000000B3">
            <w:pPr>
              <w:numPr>
                <w:ilvl w:val="0"/>
                <w:numId w:val="10"/>
              </w:numPr>
              <w:ind w:left="720" w:hanging="360"/>
              <w:rPr>
                <w:u w:val="none"/>
              </w:rPr>
            </w:pPr>
            <w:r w:rsidDel="00000000" w:rsidR="00000000" w:rsidRPr="00000000">
              <w:rPr>
                <w:rtl w:val="0"/>
              </w:rPr>
              <w:t xml:space="preserve">I </w:t>
            </w:r>
            <w:r w:rsidDel="00000000" w:rsidR="00000000" w:rsidRPr="00000000">
              <w:rPr>
                <w:rtl w:val="0"/>
              </w:rPr>
              <w:t xml:space="preserve">like the hand</w:t>
            </w:r>
            <w:r w:rsidDel="00000000" w:rsidR="00000000" w:rsidRPr="00000000">
              <w:rPr>
                <w:rtl w:val="0"/>
              </w:rPr>
              <w:t xml:space="preserve"> gestures! </w:t>
            </w:r>
          </w:p>
          <w:p w:rsidR="00000000" w:rsidDel="00000000" w:rsidP="00000000" w:rsidRDefault="00000000" w:rsidRPr="00000000" w14:paraId="000000B4">
            <w:pPr>
              <w:numPr>
                <w:ilvl w:val="0"/>
                <w:numId w:val="10"/>
              </w:numPr>
              <w:ind w:left="720" w:hanging="360"/>
              <w:rPr>
                <w:u w:val="none"/>
              </w:rPr>
            </w:pPr>
            <w:r w:rsidDel="00000000" w:rsidR="00000000" w:rsidRPr="00000000">
              <w:rPr>
                <w:rtl w:val="0"/>
              </w:rPr>
              <w:t xml:space="preserve">Good examples!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Speaking time: 05:14.24,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3"/>
              </w:numPr>
              <w:ind w:left="720" w:hanging="360"/>
            </w:pPr>
            <w:r w:rsidDel="00000000" w:rsidR="00000000" w:rsidRPr="00000000">
              <w:rPr>
                <w:rtl w:val="0"/>
              </w:rPr>
              <w:t xml:space="preserve">Try to make sure that you are looking at the judge more than your paper and your opponents; the most important person in the school is the judge! </w:t>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I like the idea that people should attempt to ask their teachers questions; but try to make sure to tell me why teachers can help all students all the time! </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I like the idea that you need to spend more time with your friends; but try to make sure to tell me why this is true! Give me around 2 -3 reasons! </w:t>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Try to make sure to keep the hand gestures consistent! Your hand gestures were good when they were present, but I think you need to do them much more! </w:t>
            </w:r>
          </w:p>
          <w:p w:rsidR="00000000" w:rsidDel="00000000" w:rsidP="00000000" w:rsidRDefault="00000000" w:rsidRPr="00000000" w14:paraId="000000BF">
            <w:pPr>
              <w:numPr>
                <w:ilvl w:val="0"/>
                <w:numId w:val="3"/>
              </w:numPr>
              <w:ind w:left="720" w:hanging="360"/>
              <w:rPr>
                <w:u w:val="none"/>
              </w:rPr>
            </w:pPr>
            <w:r w:rsidDel="00000000" w:rsidR="00000000" w:rsidRPr="00000000">
              <w:rPr>
                <w:rtl w:val="0"/>
              </w:rPr>
              <w:t xml:space="preserve"> I think you could be a bit more loud and assertive Stella!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b w:val="1"/>
                <w:rtl w:val="0"/>
              </w:rPr>
              <w:t xml:space="preserve">Student:</w:t>
            </w:r>
            <w:r w:rsidDel="00000000" w:rsidR="00000000" w:rsidRPr="00000000">
              <w:rPr>
                <w:rtl w:val="0"/>
              </w:rPr>
              <w:t xml:space="preserve">  Henry </w:t>
            </w:r>
          </w:p>
        </w:tc>
      </w:tr>
    </w:tbl>
    <w:p w:rsidR="00000000" w:rsidDel="00000000" w:rsidP="00000000" w:rsidRDefault="00000000" w:rsidRPr="00000000" w14:paraId="000000C8">
      <w:pPr>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b w:val="1"/>
                <w:rtl w:val="0"/>
              </w:rPr>
              <w:t xml:space="preserve">Topic:</w:t>
            </w:r>
            <w:r w:rsidDel="00000000" w:rsidR="00000000" w:rsidRPr="00000000">
              <w:rPr>
                <w:rtl w:val="0"/>
              </w:rPr>
              <w:t xml:space="preserve"> That we should ban afterschool tutoring</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CC">
      <w:pPr>
        <w:rPr/>
      </w:pPr>
      <w:r w:rsidDel="00000000" w:rsidR="00000000" w:rsidRPr="00000000">
        <w:rPr>
          <w:rtl w:val="0"/>
        </w:rPr>
      </w:r>
    </w:p>
    <w:tbl>
      <w:tblPr>
        <w:tblStyle w:val="Table2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2456"/>
        <w:tblGridChange w:id="0">
          <w:tblGrid>
            <w:gridCol w:w="3345"/>
            <w:gridCol w:w="3225"/>
            <w:gridCol w:w="2456"/>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2"/>
              </w:numPr>
              <w:ind w:left="720" w:hanging="360"/>
              <w:rPr>
                <w:u w:val="none"/>
              </w:rPr>
            </w:pPr>
            <w:r w:rsidDel="00000000" w:rsidR="00000000" w:rsidRPr="00000000">
              <w:rPr>
                <w:rtl w:val="0"/>
              </w:rPr>
              <w:t xml:space="preserve">Good hook! </w:t>
            </w:r>
          </w:p>
          <w:p w:rsidR="00000000" w:rsidDel="00000000" w:rsidP="00000000" w:rsidRDefault="00000000" w:rsidRPr="00000000" w14:paraId="000000D0">
            <w:pPr>
              <w:numPr>
                <w:ilvl w:val="0"/>
                <w:numId w:val="2"/>
              </w:numPr>
              <w:ind w:left="720" w:hanging="360"/>
              <w:rPr>
                <w:u w:val="none"/>
              </w:rPr>
            </w:pPr>
            <w:r w:rsidDel="00000000" w:rsidR="00000000" w:rsidRPr="00000000">
              <w:rPr>
                <w:rtl w:val="0"/>
              </w:rPr>
              <w:t xml:space="preserve">Good pacing!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Speaking time: 03:58.44,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3"/>
              </w:numPr>
              <w:ind w:left="720" w:hanging="360"/>
            </w:pPr>
            <w:r w:rsidDel="00000000" w:rsidR="00000000" w:rsidRPr="00000000">
              <w:rPr>
                <w:rtl w:val="0"/>
              </w:rPr>
              <w:t xml:space="preserve">Please make sure to keep the eye contact up! You were looking at your paper a bit too much today. </w:t>
            </w:r>
          </w:p>
          <w:p w:rsidR="00000000" w:rsidDel="00000000" w:rsidP="00000000" w:rsidRDefault="00000000" w:rsidRPr="00000000" w14:paraId="000000DA">
            <w:pPr>
              <w:numPr>
                <w:ilvl w:val="0"/>
                <w:numId w:val="3"/>
              </w:numPr>
              <w:ind w:left="720" w:hanging="360"/>
              <w:rPr>
                <w:u w:val="none"/>
              </w:rPr>
            </w:pPr>
            <w:r w:rsidDel="00000000" w:rsidR="00000000" w:rsidRPr="00000000">
              <w:rPr>
                <w:rtl w:val="0"/>
              </w:rPr>
              <w:t xml:space="preserve">Try to make sure that you do your hand gestures without needing to be reminded by your coach! </w:t>
            </w:r>
          </w:p>
          <w:p w:rsidR="00000000" w:rsidDel="00000000" w:rsidP="00000000" w:rsidRDefault="00000000" w:rsidRPr="00000000" w14:paraId="000000DB">
            <w:pPr>
              <w:numPr>
                <w:ilvl w:val="0"/>
                <w:numId w:val="3"/>
              </w:numPr>
              <w:ind w:left="720" w:hanging="360"/>
              <w:rPr>
                <w:u w:val="none"/>
              </w:rPr>
            </w:pPr>
            <w:r w:rsidDel="00000000" w:rsidR="00000000" w:rsidRPr="00000000">
              <w:rPr>
                <w:rtl w:val="0"/>
              </w:rPr>
              <w:t xml:space="preserve">I was a bit unsure about the argument about children becoming smarter without afterschool tutoring; why is this true though?</w:t>
            </w:r>
          </w:p>
          <w:p w:rsidR="00000000" w:rsidDel="00000000" w:rsidP="00000000" w:rsidRDefault="00000000" w:rsidRPr="00000000" w14:paraId="000000DC">
            <w:pPr>
              <w:numPr>
                <w:ilvl w:val="0"/>
                <w:numId w:val="3"/>
              </w:numPr>
              <w:ind w:left="720" w:hanging="360"/>
              <w:rPr>
                <w:u w:val="none"/>
              </w:rPr>
            </w:pPr>
            <w:r w:rsidDel="00000000" w:rsidR="00000000" w:rsidRPr="00000000">
              <w:rPr>
                <w:rtl w:val="0"/>
              </w:rPr>
              <w:t xml:space="preserve">I like the idea that you could ask your mom and dad for more money to do more things after school; but this doesn’t seem very connected to the topic. Try to stay relevant! </w:t>
            </w:r>
          </w:p>
          <w:p w:rsidR="00000000" w:rsidDel="00000000" w:rsidP="00000000" w:rsidRDefault="00000000" w:rsidRPr="00000000" w14:paraId="000000DD">
            <w:pPr>
              <w:numPr>
                <w:ilvl w:val="0"/>
                <w:numId w:val="3"/>
              </w:numPr>
              <w:ind w:left="720" w:hanging="360"/>
              <w:rPr>
                <w:u w:val="none"/>
              </w:rPr>
            </w:pPr>
            <w:r w:rsidDel="00000000" w:rsidR="00000000" w:rsidRPr="00000000">
              <w:rPr>
                <w:rtl w:val="0"/>
              </w:rPr>
              <w:t xml:space="preserve">The good point is that students will just end up doing other things like video games, etc. But why is this a bad idea though? Isn’t it important for kids to have fun as well? Try to answer this question. </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headerReference r:id="rId6" w:type="default"/>
      <w:footerReference r:id="rId7" w:type="default"/>
      <w:pgSz w:h="16838" w:w="11906" w:orient="portrait"/>
      <w:pgMar w:bottom="1440" w:top="1440" w:left="1440" w:right="144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pageBreakBefore w:val="0"/>
      <w:spacing w:after="0" w:before="0" w:line="240" w:lineRule="auto"/>
      <w:ind w:left="0" w:firstLine="0"/>
      <w:jc w:val="center"/>
      <w:rPr>
        <w:rFonts w:ascii="EB Garamond" w:cs="EB Garamond" w:eastAsia="EB Garamond" w:hAnsi="EB Garamond"/>
        <w:b w:val="1"/>
      </w:rPr>
    </w:pPr>
    <w:r w:rsidDel="00000000" w:rsidR="00000000" w:rsidRPr="00000000">
      <w:rPr>
        <w:rFonts w:ascii="EB Garamond" w:cs="EB Garamond" w:eastAsia="EB Garamond" w:hAnsi="EB Garamond"/>
        <w:rtl w:val="0"/>
      </w:rPr>
      <w:t xml:space="preserve">Copyright © 2025 Capstone Prep.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pStyle w:val="Heading2"/>
      <w:pageBreakBefore w:val="0"/>
      <w:ind w:firstLine="0"/>
      <w:rPr>
        <w:sz w:val="24"/>
        <w:szCs w:val="24"/>
      </w:rPr>
    </w:pPr>
    <w:bookmarkStart w:colFirst="0" w:colLast="0" w:name="_pytjypzbc71z" w:id="0"/>
    <w:bookmarkEnd w:id="0"/>
    <w:r w:rsidDel="00000000" w:rsidR="00000000" w:rsidRPr="00000000">
      <w:rPr>
        <w:sz w:val="24"/>
        <w:szCs w:val="24"/>
      </w:rPr>
      <w:drawing>
        <wp:anchor allowOverlap="1" behindDoc="0" distB="0" distT="0" distL="0" distR="0" hidden="0" layoutInCell="1" locked="0" relativeHeight="0" simplePos="0">
          <wp:simplePos x="0" y="0"/>
          <wp:positionH relativeFrom="page">
            <wp:posOffset>2716530</wp:posOffset>
          </wp:positionH>
          <wp:positionV relativeFrom="page">
            <wp:posOffset>171450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w:cs="EB Garamond" w:eastAsia="EB Garamond" w:hAnsi="EB Garamond"/>
        <w:sz w:val="24"/>
        <w:szCs w:val="24"/>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