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Ashton</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This house would prefer to be rich rather than intelligent.</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observations of what the burdens in the debate are. You did a reasonable job in making sure the debate happened on a fairer ground! </w:t>
            </w:r>
          </w:p>
          <w:p w:rsidR="00000000" w:rsidDel="00000000" w:rsidP="00000000" w:rsidRDefault="00000000" w:rsidRPr="00000000" w14:paraId="0000000A">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on showing that intelligence can get you money. Good use of illustrations to support it. (Probably add more reasons as well).</w:t>
            </w:r>
          </w:p>
          <w:p w:rsidR="00000000" w:rsidDel="00000000" w:rsidP="00000000" w:rsidRDefault="00000000" w:rsidRPr="00000000" w14:paraId="0000000B">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illustration of what intelligence means and the benefits that you can get by utilizing this quality.</w:t>
            </w:r>
          </w:p>
          <w:p w:rsidR="00000000" w:rsidDel="00000000" w:rsidP="00000000" w:rsidRDefault="00000000" w:rsidRPr="00000000" w14:paraId="0000000C">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pinpointing the harms of having more money.</w:t>
            </w:r>
          </w:p>
          <w:p w:rsidR="00000000" w:rsidDel="00000000" w:rsidP="00000000" w:rsidRDefault="00000000" w:rsidRPr="00000000" w14:paraId="0000000D">
            <w:pPr>
              <w:widowControl w:val="0"/>
              <w:ind w:firstLine="0"/>
              <w:rPr>
                <w:b w:val="1"/>
                <w:sz w:val="22"/>
                <w:szCs w:val="22"/>
              </w:rPr>
            </w:pPr>
            <w:r w:rsidDel="00000000" w:rsidR="00000000" w:rsidRPr="00000000">
              <w:rPr>
                <w:rtl w:val="0"/>
              </w:rPr>
            </w:r>
          </w:p>
          <w:p w:rsidR="00000000" w:rsidDel="00000000" w:rsidP="00000000" w:rsidRDefault="00000000" w:rsidRPr="00000000" w14:paraId="0000000E">
            <w:pPr>
              <w:widowControl w:val="0"/>
              <w:ind w:firstLine="0"/>
              <w:rPr>
                <w:b w:val="1"/>
                <w:sz w:val="22"/>
                <w:szCs w:val="22"/>
              </w:rPr>
            </w:pPr>
            <w:r w:rsidDel="00000000" w:rsidR="00000000" w:rsidRPr="00000000">
              <w:rPr>
                <w:b w:val="1"/>
                <w:sz w:val="22"/>
                <w:szCs w:val="22"/>
                <w:rtl w:val="0"/>
              </w:rPr>
              <w:t xml:space="preserve">4:45</w:t>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1"/>
              </w:numPr>
              <w:ind w:left="720" w:hanging="360"/>
              <w:rPr>
                <w:b w:val="1"/>
                <w:sz w:val="22"/>
                <w:szCs w:val="22"/>
                <w:u w:val="none"/>
              </w:rPr>
            </w:pPr>
            <w:r w:rsidDel="00000000" w:rsidR="00000000" w:rsidRPr="00000000">
              <w:rPr>
                <w:b w:val="1"/>
                <w:sz w:val="22"/>
                <w:szCs w:val="22"/>
                <w:rtl w:val="0"/>
              </w:rPr>
              <w:t xml:space="preserve">Let’s start with a hook (an emotive starting line that helps to engage with an audience).</w:t>
            </w:r>
          </w:p>
          <w:p w:rsidR="00000000" w:rsidDel="00000000" w:rsidP="00000000" w:rsidRDefault="00000000" w:rsidRPr="00000000" w14:paraId="00000018">
            <w:pPr>
              <w:widowControl w:val="0"/>
              <w:numPr>
                <w:ilvl w:val="0"/>
                <w:numId w:val="1"/>
              </w:numPr>
              <w:ind w:left="720" w:hanging="360"/>
              <w:rPr>
                <w:b w:val="1"/>
                <w:sz w:val="22"/>
                <w:szCs w:val="22"/>
                <w:u w:val="none"/>
              </w:rPr>
            </w:pPr>
            <w:r w:rsidDel="00000000" w:rsidR="00000000" w:rsidRPr="00000000">
              <w:rPr>
                <w:b w:val="1"/>
                <w:sz w:val="22"/>
                <w:szCs w:val="22"/>
                <w:rtl w:val="0"/>
              </w:rPr>
              <w:t xml:space="preserve">When you mention the specific details of the motion, try to show why it relates to your side as well.</w:t>
            </w:r>
          </w:p>
          <w:p w:rsidR="00000000" w:rsidDel="00000000" w:rsidP="00000000" w:rsidRDefault="00000000" w:rsidRPr="00000000" w14:paraId="00000019">
            <w:pPr>
              <w:widowControl w:val="0"/>
              <w:numPr>
                <w:ilvl w:val="0"/>
                <w:numId w:val="1"/>
              </w:numPr>
              <w:ind w:left="720" w:hanging="360"/>
              <w:rPr>
                <w:b w:val="1"/>
                <w:sz w:val="22"/>
                <w:szCs w:val="22"/>
                <w:u w:val="none"/>
              </w:rPr>
            </w:pPr>
            <w:r w:rsidDel="00000000" w:rsidR="00000000" w:rsidRPr="00000000">
              <w:rPr>
                <w:b w:val="1"/>
                <w:sz w:val="22"/>
                <w:szCs w:val="22"/>
                <w:rtl w:val="0"/>
              </w:rPr>
              <w:t xml:space="preserve">Fair enough that this debate probably isn’t about the poorest actor. But similarly, you can’t assume that you are the smartest person in the debate either. This is pretty convenient too! </w:t>
            </w:r>
          </w:p>
          <w:p w:rsidR="00000000" w:rsidDel="00000000" w:rsidP="00000000" w:rsidRDefault="00000000" w:rsidRPr="00000000" w14:paraId="0000001A">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deal with situations that happen in most cases. The speech felt like it focused on a few niche situations that weren’t too applicable across the board. </w:t>
            </w:r>
          </w:p>
          <w:p w:rsidR="00000000" w:rsidDel="00000000" w:rsidP="00000000" w:rsidRDefault="00000000" w:rsidRPr="00000000" w14:paraId="0000001B">
            <w:pPr>
              <w:widowControl w:val="0"/>
              <w:numPr>
                <w:ilvl w:val="0"/>
                <w:numId w:val="1"/>
              </w:numPr>
              <w:ind w:left="720" w:hanging="360"/>
              <w:rPr>
                <w:b w:val="1"/>
                <w:sz w:val="22"/>
                <w:szCs w:val="22"/>
                <w:u w:val="none"/>
              </w:rPr>
            </w:pPr>
            <w:r w:rsidDel="00000000" w:rsidR="00000000" w:rsidRPr="00000000">
              <w:rPr>
                <w:b w:val="1"/>
                <w:sz w:val="22"/>
                <w:szCs w:val="22"/>
                <w:rtl w:val="0"/>
              </w:rPr>
              <w:t xml:space="preserve">Be prepared to engage in situations in which you are very poor and intelligent as well. That helps you win even in worst case scenarios.</w:t>
            </w:r>
          </w:p>
          <w:p w:rsidR="00000000" w:rsidDel="00000000" w:rsidP="00000000" w:rsidRDefault="00000000" w:rsidRPr="00000000" w14:paraId="0000001C">
            <w:pPr>
              <w:widowControl w:val="0"/>
              <w:numPr>
                <w:ilvl w:val="0"/>
                <w:numId w:val="1"/>
              </w:numPr>
              <w:ind w:left="720" w:hanging="360"/>
              <w:rPr>
                <w:b w:val="1"/>
                <w:sz w:val="22"/>
                <w:szCs w:val="22"/>
                <w:u w:val="none"/>
              </w:rPr>
            </w:pPr>
            <w:r w:rsidDel="00000000" w:rsidR="00000000" w:rsidRPr="00000000">
              <w:rPr>
                <w:b w:val="1"/>
                <w:sz w:val="22"/>
                <w:szCs w:val="22"/>
                <w:rtl w:val="0"/>
              </w:rPr>
              <w:t xml:space="preserve">While your harms about having more money are justified, explain why intelligence won’t have the same harms. Like why won’t you be greedy when you are less intelligent?</w:t>
            </w:r>
          </w:p>
          <w:p w:rsidR="00000000" w:rsidDel="00000000" w:rsidP="00000000" w:rsidRDefault="00000000" w:rsidRPr="00000000" w14:paraId="0000001D">
            <w:pPr>
              <w:widowControl w:val="0"/>
              <w:numPr>
                <w:ilvl w:val="0"/>
                <w:numId w:val="1"/>
              </w:numPr>
              <w:ind w:left="720" w:hanging="360"/>
              <w:rPr>
                <w:b w:val="1"/>
                <w:sz w:val="22"/>
                <w:szCs w:val="22"/>
                <w:u w:val="none"/>
              </w:rPr>
            </w:pPr>
            <w:r w:rsidDel="00000000" w:rsidR="00000000" w:rsidRPr="00000000">
              <w:rPr>
                <w:b w:val="1"/>
                <w:sz w:val="22"/>
                <w:szCs w:val="22"/>
                <w:rtl w:val="0"/>
              </w:rPr>
              <w:t xml:space="preserve">Why is greed exclusive to being rich? </w:t>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4">
      <w:pPr>
        <w:widowControl w:val="0"/>
        <w:ind w:firstLine="0"/>
        <w:rPr>
          <w:b w:val="1"/>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26">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t9ZOX0yFpzPHYOo4fpIXjiy99g==">CgMxLjAyCGguZ2pkZ3hzOAByITEwZzhoTWFrbk1Qa2hxMUhXamZSUDZPQ3hiemFvdjlWZQ==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