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Ashley</w:t>
            </w:r>
          </w:p>
        </w:tc>
      </w:tr>
    </w:tbl>
    <w:p w:rsidR="00000000" w:rsidDel="00000000" w:rsidP="00000000" w:rsidRDefault="00000000" w:rsidRPr="00000000" w14:paraId="00000003">
      <w:pPr>
        <w:widowControl w:val="0"/>
        <w:ind w:firstLine="0"/>
        <w:rPr>
          <w:b w:val="1"/>
          <w:sz w:val="20"/>
          <w:szCs w:val="2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This house supports the sympathetic portrayal of villains in popular culture.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2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5"/>
              </w:numPr>
              <w:ind w:left="720" w:hanging="360"/>
              <w:rPr>
                <w:sz w:val="22"/>
                <w:szCs w:val="22"/>
                <w:u w:val="none"/>
              </w:rPr>
            </w:pPr>
            <w:r w:rsidDel="00000000" w:rsidR="00000000" w:rsidRPr="00000000">
              <w:rPr>
                <w:sz w:val="22"/>
                <w:szCs w:val="22"/>
                <w:rtl w:val="0"/>
              </w:rPr>
              <w:t xml:space="preserve">Very good start. </w:t>
            </w:r>
          </w:p>
          <w:p w:rsidR="00000000" w:rsidDel="00000000" w:rsidP="00000000" w:rsidRDefault="00000000" w:rsidRPr="00000000" w14:paraId="0000000A">
            <w:pPr>
              <w:widowControl w:val="0"/>
              <w:numPr>
                <w:ilvl w:val="1"/>
                <w:numId w:val="5"/>
              </w:numPr>
              <w:ind w:left="1440" w:hanging="360"/>
              <w:rPr>
                <w:sz w:val="22"/>
                <w:szCs w:val="22"/>
                <w:u w:val="none"/>
              </w:rPr>
            </w:pPr>
            <w:r w:rsidDel="00000000" w:rsidR="00000000" w:rsidRPr="00000000">
              <w:rPr>
                <w:sz w:val="22"/>
                <w:szCs w:val="22"/>
                <w:rtl w:val="0"/>
              </w:rPr>
              <w:t xml:space="preserve">Good job talking about the context of marginalized individuals in society.</w:t>
            </w:r>
          </w:p>
          <w:p w:rsidR="00000000" w:rsidDel="00000000" w:rsidP="00000000" w:rsidRDefault="00000000" w:rsidRPr="00000000" w14:paraId="0000000B">
            <w:pPr>
              <w:widowControl w:val="0"/>
              <w:numPr>
                <w:ilvl w:val="0"/>
                <w:numId w:val="5"/>
              </w:numPr>
              <w:ind w:left="720" w:hanging="360"/>
              <w:rPr>
                <w:sz w:val="22"/>
                <w:szCs w:val="22"/>
                <w:u w:val="none"/>
              </w:rPr>
            </w:pPr>
            <w:r w:rsidDel="00000000" w:rsidR="00000000" w:rsidRPr="00000000">
              <w:rPr>
                <w:sz w:val="22"/>
                <w:szCs w:val="22"/>
                <w:rtl w:val="0"/>
              </w:rPr>
              <w:t xml:space="preserve">Very good job signposting. </w:t>
            </w:r>
          </w:p>
          <w:p w:rsidR="00000000" w:rsidDel="00000000" w:rsidP="00000000" w:rsidRDefault="00000000" w:rsidRPr="00000000" w14:paraId="0000000C">
            <w:pPr>
              <w:widowControl w:val="0"/>
              <w:numPr>
                <w:ilvl w:val="1"/>
                <w:numId w:val="5"/>
              </w:numPr>
              <w:ind w:left="1440" w:hanging="360"/>
              <w:rPr>
                <w:sz w:val="22"/>
                <w:szCs w:val="22"/>
                <w:u w:val="none"/>
              </w:rPr>
            </w:pPr>
            <w:r w:rsidDel="00000000" w:rsidR="00000000" w:rsidRPr="00000000">
              <w:rPr>
                <w:sz w:val="22"/>
                <w:szCs w:val="22"/>
                <w:rtl w:val="0"/>
              </w:rPr>
              <w:t xml:space="preserve">You stated both the arguments before entering into explaining them. Good job!</w:t>
            </w:r>
          </w:p>
          <w:p w:rsidR="00000000" w:rsidDel="00000000" w:rsidP="00000000" w:rsidRDefault="00000000" w:rsidRPr="00000000" w14:paraId="0000000D">
            <w:pPr>
              <w:widowControl w:val="0"/>
              <w:numPr>
                <w:ilvl w:val="0"/>
                <w:numId w:val="5"/>
              </w:numPr>
              <w:ind w:left="720" w:hanging="360"/>
              <w:rPr>
                <w:sz w:val="22"/>
                <w:szCs w:val="22"/>
                <w:u w:val="none"/>
              </w:rPr>
            </w:pPr>
            <w:r w:rsidDel="00000000" w:rsidR="00000000" w:rsidRPr="00000000">
              <w:rPr>
                <w:sz w:val="22"/>
                <w:szCs w:val="22"/>
                <w:rtl w:val="0"/>
              </w:rPr>
              <w:t xml:space="preserve">Good work preampting. </w:t>
            </w:r>
          </w:p>
          <w:p w:rsidR="00000000" w:rsidDel="00000000" w:rsidP="00000000" w:rsidRDefault="00000000" w:rsidRPr="00000000" w14:paraId="0000000E">
            <w:pPr>
              <w:widowControl w:val="0"/>
              <w:numPr>
                <w:ilvl w:val="1"/>
                <w:numId w:val="5"/>
              </w:numPr>
              <w:ind w:left="1440" w:hanging="360"/>
              <w:rPr>
                <w:sz w:val="22"/>
                <w:szCs w:val="22"/>
                <w:u w:val="none"/>
              </w:rPr>
            </w:pPr>
            <w:r w:rsidDel="00000000" w:rsidR="00000000" w:rsidRPr="00000000">
              <w:rPr>
                <w:sz w:val="22"/>
                <w:szCs w:val="22"/>
                <w:rtl w:val="0"/>
              </w:rPr>
              <w:t xml:space="preserve">You mention what the opp would possibly argue on the subject of sympathy. Good job bringing this up in your argument.</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05:01,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7"/>
              </w:numPr>
              <w:ind w:left="720" w:hanging="360"/>
              <w:rPr>
                <w:sz w:val="22"/>
                <w:szCs w:val="22"/>
                <w:u w:val="none"/>
              </w:rPr>
            </w:pPr>
            <w:r w:rsidDel="00000000" w:rsidR="00000000" w:rsidRPr="00000000">
              <w:rPr>
                <w:sz w:val="22"/>
                <w:szCs w:val="22"/>
                <w:rtl w:val="0"/>
              </w:rPr>
              <w:t xml:space="preserve">It is recommended that you maintain good eye contact throughout the speech.</w:t>
            </w:r>
          </w:p>
          <w:p w:rsidR="00000000" w:rsidDel="00000000" w:rsidP="00000000" w:rsidRDefault="00000000" w:rsidRPr="00000000" w14:paraId="00000015">
            <w:pPr>
              <w:widowControl w:val="0"/>
              <w:numPr>
                <w:ilvl w:val="0"/>
                <w:numId w:val="7"/>
              </w:numPr>
              <w:ind w:left="720" w:hanging="360"/>
              <w:rPr>
                <w:sz w:val="22"/>
                <w:szCs w:val="22"/>
                <w:u w:val="none"/>
              </w:rPr>
            </w:pPr>
            <w:r w:rsidDel="00000000" w:rsidR="00000000" w:rsidRPr="00000000">
              <w:rPr>
                <w:sz w:val="22"/>
                <w:szCs w:val="22"/>
                <w:rtl w:val="0"/>
              </w:rPr>
              <w:t xml:space="preserve">Make better utilization of hand gestures to make your speech more commanding, influential, clearer.</w:t>
            </w:r>
          </w:p>
          <w:p w:rsidR="00000000" w:rsidDel="00000000" w:rsidP="00000000" w:rsidRDefault="00000000" w:rsidRPr="00000000" w14:paraId="00000016">
            <w:pPr>
              <w:widowControl w:val="0"/>
              <w:numPr>
                <w:ilvl w:val="0"/>
                <w:numId w:val="7"/>
              </w:numPr>
              <w:ind w:left="720" w:hanging="360"/>
              <w:rPr>
                <w:sz w:val="22"/>
                <w:szCs w:val="22"/>
                <w:u w:val="none"/>
              </w:rPr>
            </w:pPr>
            <w:r w:rsidDel="00000000" w:rsidR="00000000" w:rsidRPr="00000000">
              <w:rPr>
                <w:sz w:val="22"/>
                <w:szCs w:val="22"/>
                <w:rtl w:val="0"/>
              </w:rPr>
              <w:t xml:space="preserve">Argument 1</w:t>
            </w:r>
          </w:p>
          <w:p w:rsidR="00000000" w:rsidDel="00000000" w:rsidP="00000000" w:rsidRDefault="00000000" w:rsidRPr="00000000" w14:paraId="00000017">
            <w:pPr>
              <w:widowControl w:val="0"/>
              <w:numPr>
                <w:ilvl w:val="1"/>
                <w:numId w:val="7"/>
              </w:numPr>
              <w:ind w:left="1440" w:hanging="360"/>
              <w:rPr>
                <w:sz w:val="22"/>
                <w:szCs w:val="22"/>
                <w:u w:val="none"/>
              </w:rPr>
            </w:pPr>
            <w:r w:rsidDel="00000000" w:rsidR="00000000" w:rsidRPr="00000000">
              <w:rPr>
                <w:sz w:val="22"/>
                <w:szCs w:val="22"/>
                <w:rtl w:val="0"/>
              </w:rPr>
              <w:t xml:space="preserve">This argument must link with how sympathetic portrayal of villains can be good. The argument has provided more emphasis on stereotypes that are built around heroes, however, doesn’t really talk much about villains.</w:t>
            </w:r>
          </w:p>
          <w:p w:rsidR="00000000" w:rsidDel="00000000" w:rsidP="00000000" w:rsidRDefault="00000000" w:rsidRPr="00000000" w14:paraId="00000018">
            <w:pPr>
              <w:widowControl w:val="0"/>
              <w:numPr>
                <w:ilvl w:val="1"/>
                <w:numId w:val="7"/>
              </w:numPr>
              <w:ind w:left="1440" w:hanging="360"/>
              <w:rPr>
                <w:sz w:val="22"/>
                <w:szCs w:val="22"/>
                <w:u w:val="none"/>
              </w:rPr>
            </w:pPr>
            <w:r w:rsidDel="00000000" w:rsidR="00000000" w:rsidRPr="00000000">
              <w:rPr>
                <w:sz w:val="22"/>
                <w:szCs w:val="22"/>
                <w:rtl w:val="0"/>
              </w:rPr>
              <w:t xml:space="preserve">There is a lack of example in this argument. You can utilize hypothetical examples as well.</w:t>
            </w:r>
          </w:p>
          <w:p w:rsidR="00000000" w:rsidDel="00000000" w:rsidP="00000000" w:rsidRDefault="00000000" w:rsidRPr="00000000" w14:paraId="00000019">
            <w:pPr>
              <w:widowControl w:val="0"/>
              <w:numPr>
                <w:ilvl w:val="1"/>
                <w:numId w:val="7"/>
              </w:numPr>
              <w:ind w:left="1440" w:hanging="360"/>
              <w:rPr>
                <w:sz w:val="22"/>
                <w:szCs w:val="22"/>
                <w:u w:val="none"/>
              </w:rPr>
            </w:pPr>
            <w:r w:rsidDel="00000000" w:rsidR="00000000" w:rsidRPr="00000000">
              <w:rPr>
                <w:sz w:val="22"/>
                <w:szCs w:val="22"/>
                <w:rtl w:val="0"/>
              </w:rPr>
              <w:t xml:space="preserve">The point about how not everyone can seek help is good. However, can you connect it better how sympathetic portrayal of villains can be useful?</w:t>
            </w:r>
          </w:p>
          <w:p w:rsidR="00000000" w:rsidDel="00000000" w:rsidP="00000000" w:rsidRDefault="00000000" w:rsidRPr="00000000" w14:paraId="0000001A">
            <w:pPr>
              <w:widowControl w:val="0"/>
              <w:numPr>
                <w:ilvl w:val="0"/>
                <w:numId w:val="7"/>
              </w:numPr>
              <w:ind w:left="720" w:hanging="360"/>
              <w:rPr>
                <w:sz w:val="22"/>
                <w:szCs w:val="22"/>
                <w:u w:val="none"/>
              </w:rPr>
            </w:pPr>
            <w:r w:rsidDel="00000000" w:rsidR="00000000" w:rsidRPr="00000000">
              <w:rPr>
                <w:sz w:val="22"/>
                <w:szCs w:val="22"/>
                <w:rtl w:val="0"/>
              </w:rPr>
              <w:t xml:space="preserve">Argument 2</w:t>
            </w:r>
          </w:p>
          <w:p w:rsidR="00000000" w:rsidDel="00000000" w:rsidP="00000000" w:rsidRDefault="00000000" w:rsidRPr="00000000" w14:paraId="0000001B">
            <w:pPr>
              <w:widowControl w:val="0"/>
              <w:numPr>
                <w:ilvl w:val="1"/>
                <w:numId w:val="7"/>
              </w:numPr>
              <w:ind w:left="1440" w:hanging="360"/>
              <w:rPr>
                <w:sz w:val="22"/>
                <w:szCs w:val="22"/>
                <w:u w:val="none"/>
              </w:rPr>
            </w:pPr>
            <w:r w:rsidDel="00000000" w:rsidR="00000000" w:rsidRPr="00000000">
              <w:rPr>
                <w:sz w:val="22"/>
                <w:szCs w:val="22"/>
                <w:rtl w:val="0"/>
              </w:rPr>
              <w:t xml:space="preserve">The point about increased funding is great. However, if this is a different argument than the first, you need to clearly mention that you’re moving to the second argument. </w:t>
            </w:r>
          </w:p>
          <w:p w:rsidR="00000000" w:rsidDel="00000000" w:rsidP="00000000" w:rsidRDefault="00000000" w:rsidRPr="00000000" w14:paraId="0000001C">
            <w:pPr>
              <w:widowControl w:val="0"/>
              <w:numPr>
                <w:ilvl w:val="1"/>
                <w:numId w:val="7"/>
              </w:numPr>
              <w:ind w:left="1440" w:hanging="360"/>
              <w:rPr>
                <w:sz w:val="22"/>
                <w:szCs w:val="22"/>
                <w:u w:val="none"/>
              </w:rPr>
            </w:pPr>
            <w:r w:rsidDel="00000000" w:rsidR="00000000" w:rsidRPr="00000000">
              <w:rPr>
                <w:sz w:val="22"/>
                <w:szCs w:val="22"/>
                <w:rtl w:val="0"/>
              </w:rPr>
              <w:t xml:space="preserve">There isn’t a lot of content within argument 2, with some lack of clarity on what the second argument was.</w:t>
            </w:r>
          </w:p>
          <w:p w:rsidR="00000000" w:rsidDel="00000000" w:rsidP="00000000" w:rsidRDefault="00000000" w:rsidRPr="00000000" w14:paraId="0000001D">
            <w:pPr>
              <w:widowControl w:val="0"/>
              <w:numPr>
                <w:ilvl w:val="1"/>
                <w:numId w:val="7"/>
              </w:numPr>
              <w:ind w:left="1440" w:hanging="360"/>
              <w:rPr>
                <w:sz w:val="22"/>
                <w:szCs w:val="22"/>
                <w:u w:val="none"/>
              </w:rPr>
            </w:pPr>
            <w:r w:rsidDel="00000000" w:rsidR="00000000" w:rsidRPr="00000000">
              <w:rPr>
                <w:rtl w:val="0"/>
              </w:rPr>
            </w:r>
          </w:p>
        </w:tc>
      </w:tr>
    </w:tbl>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pPr>
            <w:r w:rsidDel="00000000" w:rsidR="00000000" w:rsidRPr="00000000">
              <w:rPr>
                <w:b w:val="1"/>
                <w:rtl w:val="0"/>
              </w:rPr>
              <w:t xml:space="preserve">Student: </w:t>
            </w:r>
            <w:r w:rsidDel="00000000" w:rsidR="00000000" w:rsidRPr="00000000">
              <w:rPr>
                <w:rtl w:val="0"/>
              </w:rPr>
              <w:t xml:space="preserve">Lucas</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pPr>
            <w:r w:rsidDel="00000000" w:rsidR="00000000" w:rsidRPr="00000000">
              <w:rPr>
                <w:b w:val="1"/>
                <w:rtl w:val="0"/>
              </w:rPr>
              <w:t xml:space="preserve">Topic: </w:t>
            </w:r>
            <w:r w:rsidDel="00000000" w:rsidR="00000000" w:rsidRPr="00000000">
              <w:rPr>
                <w:rtl w:val="0"/>
              </w:rPr>
              <w:t xml:space="preserve">This house supports the sympathetic portrayal of villains in popular culture.</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left="0" w:firstLine="0"/>
              <w:rPr>
                <w:sz w:val="22"/>
                <w:szCs w:val="22"/>
              </w:rPr>
            </w:pPr>
            <w:r w:rsidDel="00000000" w:rsidR="00000000" w:rsidRPr="00000000">
              <w:rPr>
                <w:sz w:val="22"/>
                <w:szCs w:val="22"/>
                <w:rtl w:val="0"/>
              </w:rPr>
              <w:t xml:space="preserve">Hook</w:t>
            </w:r>
          </w:p>
          <w:p w:rsidR="00000000" w:rsidDel="00000000" w:rsidP="00000000" w:rsidRDefault="00000000" w:rsidRPr="00000000" w14:paraId="0000002B">
            <w:pPr>
              <w:widowControl w:val="0"/>
              <w:numPr>
                <w:ilvl w:val="0"/>
                <w:numId w:val="9"/>
              </w:numPr>
              <w:ind w:left="720" w:hanging="360"/>
              <w:rPr>
                <w:sz w:val="22"/>
                <w:szCs w:val="22"/>
                <w:u w:val="none"/>
              </w:rPr>
            </w:pPr>
            <w:r w:rsidDel="00000000" w:rsidR="00000000" w:rsidRPr="00000000">
              <w:rPr>
                <w:sz w:val="22"/>
                <w:szCs w:val="22"/>
                <w:rtl w:val="0"/>
              </w:rPr>
              <w:t xml:space="preserve">Great job! Sensational opening. </w:t>
            </w:r>
          </w:p>
          <w:p w:rsidR="00000000" w:rsidDel="00000000" w:rsidP="00000000" w:rsidRDefault="00000000" w:rsidRPr="00000000" w14:paraId="0000002C">
            <w:pPr>
              <w:widowControl w:val="0"/>
              <w:ind w:left="0" w:firstLine="0"/>
              <w:rPr>
                <w:sz w:val="22"/>
                <w:szCs w:val="22"/>
              </w:rPr>
            </w:pPr>
            <w:r w:rsidDel="00000000" w:rsidR="00000000" w:rsidRPr="00000000">
              <w:rPr>
                <w:rtl w:val="0"/>
              </w:rPr>
            </w:r>
          </w:p>
          <w:p w:rsidR="00000000" w:rsidDel="00000000" w:rsidP="00000000" w:rsidRDefault="00000000" w:rsidRPr="00000000" w14:paraId="0000002D">
            <w:pPr>
              <w:widowControl w:val="0"/>
              <w:ind w:left="0" w:firstLine="0"/>
              <w:rPr>
                <w:sz w:val="22"/>
                <w:szCs w:val="22"/>
              </w:rPr>
            </w:pPr>
            <w:r w:rsidDel="00000000" w:rsidR="00000000" w:rsidRPr="00000000">
              <w:rPr>
                <w:sz w:val="22"/>
                <w:szCs w:val="22"/>
                <w:rtl w:val="0"/>
              </w:rPr>
              <w:t xml:space="preserve">Signposting</w:t>
            </w:r>
          </w:p>
          <w:p w:rsidR="00000000" w:rsidDel="00000000" w:rsidP="00000000" w:rsidRDefault="00000000" w:rsidRPr="00000000" w14:paraId="0000002E">
            <w:pPr>
              <w:widowControl w:val="0"/>
              <w:numPr>
                <w:ilvl w:val="0"/>
                <w:numId w:val="4"/>
              </w:numPr>
              <w:ind w:left="720" w:hanging="360"/>
              <w:rPr>
                <w:sz w:val="22"/>
                <w:szCs w:val="22"/>
                <w:u w:val="none"/>
              </w:rPr>
            </w:pPr>
            <w:r w:rsidDel="00000000" w:rsidR="00000000" w:rsidRPr="00000000">
              <w:rPr>
                <w:sz w:val="22"/>
                <w:szCs w:val="22"/>
                <w:rtl w:val="0"/>
              </w:rPr>
              <w:t xml:space="preserve">Very good at the start. Try keeping it consistent by telling the audience what you’re about to tell frequently in the debate. </w:t>
            </w:r>
          </w:p>
          <w:p w:rsidR="00000000" w:rsidDel="00000000" w:rsidP="00000000" w:rsidRDefault="00000000" w:rsidRPr="00000000" w14:paraId="0000002F">
            <w:pPr>
              <w:widowControl w:val="0"/>
              <w:ind w:left="0" w:firstLine="0"/>
              <w:rPr>
                <w:sz w:val="22"/>
                <w:szCs w:val="22"/>
              </w:rPr>
            </w:pPr>
            <w:r w:rsidDel="00000000" w:rsidR="00000000" w:rsidRPr="00000000">
              <w:rPr>
                <w:rtl w:val="0"/>
              </w:rPr>
            </w:r>
          </w:p>
          <w:p w:rsidR="00000000" w:rsidDel="00000000" w:rsidP="00000000" w:rsidRDefault="00000000" w:rsidRPr="00000000" w14:paraId="00000030">
            <w:pPr>
              <w:widowControl w:val="0"/>
              <w:ind w:left="0" w:firstLine="0"/>
              <w:rPr>
                <w:sz w:val="22"/>
                <w:szCs w:val="22"/>
              </w:rPr>
            </w:pPr>
            <w:r w:rsidDel="00000000" w:rsidR="00000000" w:rsidRPr="00000000">
              <w:rPr>
                <w:sz w:val="22"/>
                <w:szCs w:val="22"/>
                <w:rtl w:val="0"/>
              </w:rPr>
              <w:t xml:space="preserve">Great attempts on hand gestures and stage coverage. Brilliant! </w:t>
            </w:r>
          </w:p>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ind w:left="0" w:firstLine="0"/>
              <w:rPr>
                <w:sz w:val="22"/>
                <w:szCs w:val="22"/>
              </w:rPr>
            </w:pPr>
            <w:r w:rsidDel="00000000" w:rsidR="00000000" w:rsidRPr="00000000">
              <w:rPr>
                <w:sz w:val="22"/>
                <w:szCs w:val="22"/>
                <w:rtl w:val="0"/>
              </w:rPr>
              <w:t xml:space="preserve">Great job maintaining eye contact throughout the speech. </w:t>
            </w:r>
          </w:p>
          <w:p w:rsidR="00000000" w:rsidDel="00000000" w:rsidP="00000000" w:rsidRDefault="00000000" w:rsidRPr="00000000" w14:paraId="00000033">
            <w:pPr>
              <w:widowControl w:val="0"/>
              <w:ind w:left="0" w:firstLine="0"/>
              <w:rPr>
                <w:sz w:val="22"/>
                <w:szCs w:val="22"/>
              </w:rPr>
            </w:pPr>
            <w:r w:rsidDel="00000000" w:rsidR="00000000" w:rsidRPr="00000000">
              <w:rPr>
                <w:rtl w:val="0"/>
              </w:rPr>
            </w:r>
          </w:p>
          <w:p w:rsidR="00000000" w:rsidDel="00000000" w:rsidP="00000000" w:rsidRDefault="00000000" w:rsidRPr="00000000" w14:paraId="00000034">
            <w:pPr>
              <w:widowControl w:val="0"/>
              <w:ind w:left="0" w:firstLine="0"/>
              <w:rPr>
                <w:sz w:val="22"/>
                <w:szCs w:val="22"/>
              </w:rPr>
            </w:pPr>
            <w:r w:rsidDel="00000000" w:rsidR="00000000" w:rsidRPr="00000000">
              <w:rPr>
                <w:sz w:val="22"/>
                <w:szCs w:val="22"/>
                <w:rtl w:val="0"/>
              </w:rPr>
              <w:t xml:space="preserve">The level of confidence is amazing. Keep it up! </w:t>
            </w:r>
          </w:p>
          <w:p w:rsidR="00000000" w:rsidDel="00000000" w:rsidP="00000000" w:rsidRDefault="00000000" w:rsidRPr="00000000" w14:paraId="00000035">
            <w:pPr>
              <w:widowControl w:val="0"/>
              <w:ind w:left="0" w:firstLine="0"/>
              <w:rPr>
                <w:sz w:val="22"/>
                <w:szCs w:val="22"/>
              </w:rPr>
            </w:pPr>
            <w:r w:rsidDel="00000000" w:rsidR="00000000" w:rsidRPr="00000000">
              <w:rPr>
                <w:rtl w:val="0"/>
              </w:rPr>
            </w:r>
          </w:p>
          <w:p w:rsidR="00000000" w:rsidDel="00000000" w:rsidP="00000000" w:rsidRDefault="00000000" w:rsidRPr="00000000" w14:paraId="00000036">
            <w:pPr>
              <w:widowControl w:val="0"/>
              <w:ind w:left="0" w:firstLine="0"/>
              <w:rPr>
                <w:sz w:val="22"/>
                <w:szCs w:val="22"/>
              </w:rPr>
            </w:pPr>
            <w:r w:rsidDel="00000000" w:rsidR="00000000" w:rsidRPr="00000000">
              <w:rPr>
                <w:sz w:val="22"/>
                <w:szCs w:val="22"/>
                <w:rtl w:val="0"/>
              </w:rPr>
              <w:t xml:space="preserve">Speaking time: 07:38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left="0" w:firstLine="0"/>
              <w:rPr>
                <w:sz w:val="22"/>
                <w:szCs w:val="22"/>
              </w:rPr>
            </w:pPr>
            <w:r w:rsidDel="00000000" w:rsidR="00000000" w:rsidRPr="00000000">
              <w:rPr>
                <w:rtl w:val="0"/>
              </w:rPr>
            </w:r>
          </w:p>
          <w:p w:rsidR="00000000" w:rsidDel="00000000" w:rsidP="00000000" w:rsidRDefault="00000000" w:rsidRPr="00000000" w14:paraId="0000003A">
            <w:pPr>
              <w:widowControl w:val="0"/>
              <w:numPr>
                <w:ilvl w:val="0"/>
                <w:numId w:val="6"/>
              </w:numPr>
              <w:ind w:left="720" w:hanging="360"/>
              <w:rPr>
                <w:sz w:val="22"/>
                <w:szCs w:val="22"/>
                <w:u w:val="none"/>
              </w:rPr>
            </w:pPr>
            <w:r w:rsidDel="00000000" w:rsidR="00000000" w:rsidRPr="00000000">
              <w:rPr>
                <w:sz w:val="22"/>
                <w:szCs w:val="22"/>
                <w:rtl w:val="0"/>
              </w:rPr>
              <w:t xml:space="preserve">Rebuttals</w:t>
            </w:r>
          </w:p>
          <w:p w:rsidR="00000000" w:rsidDel="00000000" w:rsidP="00000000" w:rsidRDefault="00000000" w:rsidRPr="00000000" w14:paraId="0000003B">
            <w:pPr>
              <w:widowControl w:val="0"/>
              <w:numPr>
                <w:ilvl w:val="1"/>
                <w:numId w:val="6"/>
              </w:numPr>
              <w:ind w:left="1440" w:hanging="360"/>
              <w:rPr>
                <w:sz w:val="22"/>
                <w:szCs w:val="22"/>
                <w:u w:val="none"/>
              </w:rPr>
            </w:pPr>
            <w:r w:rsidDel="00000000" w:rsidR="00000000" w:rsidRPr="00000000">
              <w:rPr>
                <w:sz w:val="22"/>
                <w:szCs w:val="22"/>
                <w:rtl w:val="0"/>
              </w:rPr>
              <w:t xml:space="preserve">The first rebuttal was great. However, it was a little hard to follow. It is a little unclear if you see villains as hard to change or that they will never change or if there are concerns with how we don’t sympathize with their conditions and simply sympathize with the individual. </w:t>
            </w:r>
          </w:p>
          <w:p w:rsidR="00000000" w:rsidDel="00000000" w:rsidP="00000000" w:rsidRDefault="00000000" w:rsidRPr="00000000" w14:paraId="0000003C">
            <w:pPr>
              <w:widowControl w:val="0"/>
              <w:numPr>
                <w:ilvl w:val="0"/>
                <w:numId w:val="6"/>
              </w:numPr>
              <w:ind w:left="720" w:hanging="360"/>
              <w:rPr>
                <w:sz w:val="22"/>
                <w:szCs w:val="22"/>
                <w:u w:val="none"/>
              </w:rPr>
            </w:pPr>
            <w:r w:rsidDel="00000000" w:rsidR="00000000" w:rsidRPr="00000000">
              <w:rPr>
                <w:sz w:val="22"/>
                <w:szCs w:val="22"/>
                <w:rtl w:val="0"/>
              </w:rPr>
              <w:t xml:space="preserve">The second point about what we think about the villains is a little unclear. Try attaching an impact or  point about how general expectations of villain</w:t>
            </w:r>
          </w:p>
          <w:p w:rsidR="00000000" w:rsidDel="00000000" w:rsidP="00000000" w:rsidRDefault="00000000" w:rsidRPr="00000000" w14:paraId="0000003D">
            <w:pPr>
              <w:widowControl w:val="0"/>
              <w:ind w:left="0" w:firstLine="0"/>
              <w:rPr>
                <w:sz w:val="22"/>
                <w:szCs w:val="22"/>
              </w:rPr>
            </w:pPr>
            <w:r w:rsidDel="00000000" w:rsidR="00000000" w:rsidRPr="00000000">
              <w:rPr>
                <w:rtl w:val="0"/>
              </w:rPr>
            </w:r>
          </w:p>
          <w:p w:rsidR="00000000" w:rsidDel="00000000" w:rsidP="00000000" w:rsidRDefault="00000000" w:rsidRPr="00000000" w14:paraId="0000003E">
            <w:pPr>
              <w:widowControl w:val="0"/>
              <w:numPr>
                <w:ilvl w:val="0"/>
                <w:numId w:val="3"/>
              </w:numPr>
              <w:ind w:left="720" w:hanging="360"/>
              <w:rPr>
                <w:sz w:val="22"/>
                <w:szCs w:val="22"/>
                <w:u w:val="none"/>
              </w:rPr>
            </w:pPr>
            <w:r w:rsidDel="00000000" w:rsidR="00000000" w:rsidRPr="00000000">
              <w:rPr>
                <w:sz w:val="22"/>
                <w:szCs w:val="22"/>
                <w:rtl w:val="0"/>
              </w:rPr>
              <w:t xml:space="preserve">The point about how we don’t think of some people as criminals is interesting. However, </w:t>
            </w:r>
          </w:p>
          <w:p w:rsidR="00000000" w:rsidDel="00000000" w:rsidP="00000000" w:rsidRDefault="00000000" w:rsidRPr="00000000" w14:paraId="0000003F">
            <w:pPr>
              <w:widowControl w:val="0"/>
              <w:numPr>
                <w:ilvl w:val="1"/>
                <w:numId w:val="3"/>
              </w:numPr>
              <w:ind w:left="1440" w:hanging="360"/>
              <w:rPr>
                <w:sz w:val="22"/>
                <w:szCs w:val="22"/>
                <w:u w:val="none"/>
              </w:rPr>
            </w:pPr>
            <w:r w:rsidDel="00000000" w:rsidR="00000000" w:rsidRPr="00000000">
              <w:rPr>
                <w:sz w:val="22"/>
                <w:szCs w:val="22"/>
                <w:rtl w:val="0"/>
              </w:rPr>
              <w:t xml:space="preserve">Doesn’t that add to already existing stereotypes? In your example about how we may not think of a person a robber in a bank, isn’t that a good thing, because otherwise we maybe thinking of a person that looks  certain way as a potential robber? </w:t>
            </w:r>
          </w:p>
          <w:p w:rsidR="00000000" w:rsidDel="00000000" w:rsidP="00000000" w:rsidRDefault="00000000" w:rsidRPr="00000000" w14:paraId="00000040">
            <w:pPr>
              <w:widowControl w:val="0"/>
              <w:numPr>
                <w:ilvl w:val="0"/>
                <w:numId w:val="6"/>
              </w:numPr>
              <w:ind w:left="720" w:hanging="360"/>
              <w:rPr>
                <w:sz w:val="22"/>
                <w:szCs w:val="22"/>
                <w:u w:val="none"/>
              </w:rPr>
            </w:pPr>
            <w:r w:rsidDel="00000000" w:rsidR="00000000" w:rsidRPr="00000000">
              <w:rPr>
                <w:sz w:val="22"/>
                <w:szCs w:val="22"/>
                <w:rtl w:val="0"/>
              </w:rPr>
              <w:t xml:space="preserve">Good job illustrating how people with certain past struggles should not have the right to violate other people’s rights. Can we link it with the severity of the crime? </w:t>
            </w:r>
          </w:p>
          <w:p w:rsidR="00000000" w:rsidDel="00000000" w:rsidP="00000000" w:rsidRDefault="00000000" w:rsidRPr="00000000" w14:paraId="00000041">
            <w:pPr>
              <w:widowControl w:val="0"/>
              <w:numPr>
                <w:ilvl w:val="1"/>
                <w:numId w:val="6"/>
              </w:numPr>
              <w:ind w:left="1440" w:hanging="360"/>
              <w:rPr>
                <w:sz w:val="22"/>
                <w:szCs w:val="22"/>
                <w:u w:val="none"/>
              </w:rPr>
            </w:pPr>
            <w:r w:rsidDel="00000000" w:rsidR="00000000" w:rsidRPr="00000000">
              <w:rPr>
                <w:sz w:val="22"/>
                <w:szCs w:val="22"/>
                <w:rtl w:val="0"/>
              </w:rPr>
              <w:t xml:space="preserve">Can we think of other examples besides extremes of violence?</w:t>
            </w:r>
          </w:p>
          <w:p w:rsidR="00000000" w:rsidDel="00000000" w:rsidP="00000000" w:rsidRDefault="00000000" w:rsidRPr="00000000" w14:paraId="00000042">
            <w:pPr>
              <w:widowControl w:val="0"/>
              <w:numPr>
                <w:ilvl w:val="0"/>
                <w:numId w:val="6"/>
              </w:numPr>
              <w:ind w:left="720" w:hanging="360"/>
              <w:rPr>
                <w:sz w:val="22"/>
                <w:szCs w:val="22"/>
                <w:u w:val="none"/>
              </w:rPr>
            </w:pPr>
            <w:r w:rsidDel="00000000" w:rsidR="00000000" w:rsidRPr="00000000">
              <w:rPr>
                <w:sz w:val="22"/>
                <w:szCs w:val="22"/>
                <w:rtl w:val="0"/>
              </w:rPr>
              <w:t xml:space="preserve">Good point about how people get influenced by the media to do bad works. Example: robbery. </w:t>
            </w:r>
          </w:p>
          <w:p w:rsidR="00000000" w:rsidDel="00000000" w:rsidP="00000000" w:rsidRDefault="00000000" w:rsidRPr="00000000" w14:paraId="00000043">
            <w:pPr>
              <w:widowControl w:val="0"/>
              <w:numPr>
                <w:ilvl w:val="1"/>
                <w:numId w:val="6"/>
              </w:numPr>
              <w:ind w:left="1440" w:hanging="360"/>
              <w:rPr>
                <w:sz w:val="22"/>
                <w:szCs w:val="22"/>
                <w:u w:val="none"/>
              </w:rPr>
            </w:pPr>
            <w:r w:rsidDel="00000000" w:rsidR="00000000" w:rsidRPr="00000000">
              <w:rPr>
                <w:sz w:val="22"/>
                <w:szCs w:val="22"/>
                <w:rtl w:val="0"/>
              </w:rPr>
              <w:t xml:space="preserve">I suggest you link this with how glorifying wrong people leads to bad outcomes.</w:t>
            </w:r>
          </w:p>
        </w:tc>
      </w:tr>
    </w:tbl>
    <w:p w:rsidR="00000000" w:rsidDel="00000000" w:rsidP="00000000" w:rsidRDefault="00000000" w:rsidRPr="00000000" w14:paraId="00000045">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6"/>
                <w:szCs w:val="26"/>
              </w:rPr>
            </w:pPr>
            <w:r w:rsidDel="00000000" w:rsidR="00000000" w:rsidRPr="00000000">
              <w:rPr>
                <w:b w:val="1"/>
                <w:rtl w:val="0"/>
              </w:rPr>
              <w:t xml:space="preserve">Student:  </w:t>
            </w:r>
            <w:r w:rsidDel="00000000" w:rsidR="00000000" w:rsidRPr="00000000">
              <w:rPr>
                <w:rtl w:val="0"/>
              </w:rPr>
              <w:t xml:space="preserve">Michelle</w:t>
            </w:r>
            <w:r w:rsidDel="00000000" w:rsidR="00000000" w:rsidRPr="00000000">
              <w:rPr>
                <w:rtl w:val="0"/>
              </w:rPr>
            </w:r>
          </w:p>
        </w:tc>
      </w:tr>
    </w:tbl>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sz w:val="22"/>
                <w:szCs w:val="22"/>
              </w:rPr>
            </w:pPr>
            <w:r w:rsidDel="00000000" w:rsidR="00000000" w:rsidRPr="00000000">
              <w:rPr>
                <w:b w:val="1"/>
                <w:sz w:val="22"/>
                <w:szCs w:val="22"/>
                <w:rtl w:val="0"/>
              </w:rPr>
              <w:t xml:space="preserve">Topic</w:t>
            </w:r>
            <w:r w:rsidDel="00000000" w:rsidR="00000000" w:rsidRPr="00000000">
              <w:rPr>
                <w:b w:val="1"/>
                <w:rtl w:val="0"/>
              </w:rPr>
              <w:t xml:space="preserve">: </w:t>
            </w:r>
            <w:r w:rsidDel="00000000" w:rsidR="00000000" w:rsidRPr="00000000">
              <w:rPr>
                <w:rtl w:val="0"/>
              </w:rPr>
              <w:t xml:space="preserve">This house supports the sympathetic portrayal of villains in popular culture.</w:t>
            </w:r>
            <w:r w:rsidDel="00000000" w:rsidR="00000000" w:rsidRPr="00000000">
              <w:rPr>
                <w:rtl w:val="0"/>
              </w:rPr>
            </w:r>
          </w:p>
        </w:tc>
      </w:tr>
    </w:tbl>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8"/>
              </w:numPr>
              <w:ind w:left="720" w:hanging="360"/>
              <w:rPr>
                <w:sz w:val="22"/>
                <w:szCs w:val="22"/>
                <w:u w:val="none"/>
              </w:rPr>
            </w:pPr>
            <w:r w:rsidDel="00000000" w:rsidR="00000000" w:rsidRPr="00000000">
              <w:rPr>
                <w:sz w:val="22"/>
                <w:szCs w:val="22"/>
                <w:rtl w:val="0"/>
              </w:rPr>
              <w:t xml:space="preserve">Good job with the opening context. </w:t>
            </w:r>
          </w:p>
          <w:p w:rsidR="00000000" w:rsidDel="00000000" w:rsidP="00000000" w:rsidRDefault="00000000" w:rsidRPr="00000000" w14:paraId="0000004E">
            <w:pPr>
              <w:widowControl w:val="0"/>
              <w:numPr>
                <w:ilvl w:val="1"/>
                <w:numId w:val="8"/>
              </w:numPr>
              <w:ind w:left="1440" w:hanging="360"/>
              <w:rPr>
                <w:sz w:val="22"/>
                <w:szCs w:val="22"/>
                <w:u w:val="none"/>
              </w:rPr>
            </w:pPr>
            <w:r w:rsidDel="00000000" w:rsidR="00000000" w:rsidRPr="00000000">
              <w:rPr>
                <w:sz w:val="22"/>
                <w:szCs w:val="22"/>
                <w:rtl w:val="0"/>
              </w:rPr>
              <w:t xml:space="preserve">The point about the backstory of villains is relevant and important to bring at the start. Good work!</w:t>
            </w:r>
          </w:p>
          <w:p w:rsidR="00000000" w:rsidDel="00000000" w:rsidP="00000000" w:rsidRDefault="00000000" w:rsidRPr="00000000" w14:paraId="0000004F">
            <w:pPr>
              <w:widowControl w:val="0"/>
              <w:numPr>
                <w:ilvl w:val="0"/>
                <w:numId w:val="8"/>
              </w:numPr>
              <w:ind w:left="720" w:hanging="360"/>
              <w:rPr>
                <w:sz w:val="22"/>
                <w:szCs w:val="22"/>
                <w:u w:val="none"/>
              </w:rPr>
            </w:pPr>
            <w:r w:rsidDel="00000000" w:rsidR="00000000" w:rsidRPr="00000000">
              <w:rPr>
                <w:sz w:val="22"/>
                <w:szCs w:val="22"/>
                <w:rtl w:val="0"/>
              </w:rPr>
              <w:t xml:space="preserve">Great signposting. </w:t>
            </w:r>
          </w:p>
          <w:p w:rsidR="00000000" w:rsidDel="00000000" w:rsidP="00000000" w:rsidRDefault="00000000" w:rsidRPr="00000000" w14:paraId="00000050">
            <w:pPr>
              <w:widowControl w:val="0"/>
              <w:numPr>
                <w:ilvl w:val="0"/>
                <w:numId w:val="1"/>
              </w:numPr>
              <w:ind w:left="720" w:hanging="360"/>
              <w:rPr>
                <w:sz w:val="22"/>
                <w:szCs w:val="22"/>
                <w:u w:val="none"/>
              </w:rPr>
            </w:pPr>
            <w:r w:rsidDel="00000000" w:rsidR="00000000" w:rsidRPr="00000000">
              <w:rPr>
                <w:sz w:val="22"/>
                <w:szCs w:val="22"/>
                <w:rtl w:val="0"/>
              </w:rPr>
              <w:t xml:space="preserve">The interpretation of why people do bad things is very good. </w:t>
            </w:r>
          </w:p>
          <w:p w:rsidR="00000000" w:rsidDel="00000000" w:rsidP="00000000" w:rsidRDefault="00000000" w:rsidRPr="00000000" w14:paraId="00000051">
            <w:pPr>
              <w:widowControl w:val="0"/>
              <w:numPr>
                <w:ilvl w:val="1"/>
                <w:numId w:val="1"/>
              </w:numPr>
              <w:ind w:left="1440" w:hanging="360"/>
              <w:rPr>
                <w:sz w:val="22"/>
                <w:szCs w:val="22"/>
                <w:u w:val="none"/>
              </w:rPr>
            </w:pPr>
            <w:r w:rsidDel="00000000" w:rsidR="00000000" w:rsidRPr="00000000">
              <w:rPr>
                <w:sz w:val="22"/>
                <w:szCs w:val="22"/>
                <w:rtl w:val="0"/>
              </w:rPr>
              <w:t xml:space="preserve">Great illustration and utilization of examples. </w:t>
            </w:r>
          </w:p>
          <w:p w:rsidR="00000000" w:rsidDel="00000000" w:rsidP="00000000" w:rsidRDefault="00000000" w:rsidRPr="00000000" w14:paraId="00000052">
            <w:pPr>
              <w:widowControl w:val="0"/>
              <w:numPr>
                <w:ilvl w:val="0"/>
                <w:numId w:val="1"/>
              </w:numPr>
              <w:ind w:left="720" w:hanging="360"/>
              <w:rPr>
                <w:sz w:val="22"/>
                <w:szCs w:val="22"/>
                <w:u w:val="none"/>
              </w:rPr>
            </w:pPr>
            <w:r w:rsidDel="00000000" w:rsidR="00000000" w:rsidRPr="00000000">
              <w:rPr>
                <w:sz w:val="22"/>
                <w:szCs w:val="22"/>
                <w:rtl w:val="0"/>
              </w:rPr>
              <w:t xml:space="preserve">Good eye contact, however, try to keep it consistent throughout the speech.</w:t>
            </w:r>
          </w:p>
          <w:p w:rsidR="00000000" w:rsidDel="00000000" w:rsidP="00000000" w:rsidRDefault="00000000" w:rsidRPr="00000000" w14:paraId="00000053">
            <w:pPr>
              <w:widowControl w:val="0"/>
              <w:numPr>
                <w:ilvl w:val="0"/>
                <w:numId w:val="1"/>
              </w:numPr>
              <w:ind w:left="720" w:hanging="360"/>
              <w:rPr>
                <w:sz w:val="22"/>
                <w:szCs w:val="22"/>
                <w:u w:val="none"/>
              </w:rPr>
            </w:pPr>
            <w:r w:rsidDel="00000000" w:rsidR="00000000" w:rsidRPr="00000000">
              <w:rPr>
                <w:sz w:val="22"/>
                <w:szCs w:val="22"/>
                <w:rtl w:val="0"/>
              </w:rPr>
              <w:t xml:space="preserve">The overall structure: CREI was well followed several times in the speech. Good work!</w:t>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sz w:val="22"/>
                <w:szCs w:val="22"/>
                <w:rtl w:val="0"/>
              </w:rPr>
              <w:t xml:space="preserve">Speaking time: 06:32, good work!</w:t>
            </w:r>
          </w:p>
          <w:p w:rsidR="00000000" w:rsidDel="00000000" w:rsidP="00000000" w:rsidRDefault="00000000" w:rsidRPr="00000000" w14:paraId="00000057">
            <w:pPr>
              <w:widowControl w:val="0"/>
              <w:ind w:firstLine="0"/>
              <w:rPr>
                <w:sz w:val="22"/>
                <w:szCs w:val="22"/>
              </w:rPr>
            </w:pPr>
            <w:r w:rsidDel="00000000" w:rsidR="00000000" w:rsidRPr="00000000">
              <w:rPr>
                <w:rtl w:val="0"/>
              </w:rPr>
            </w:r>
          </w:p>
          <w:p w:rsidR="00000000" w:rsidDel="00000000" w:rsidP="00000000" w:rsidRDefault="00000000" w:rsidRPr="00000000" w14:paraId="00000058">
            <w:pPr>
              <w:widowControl w:val="0"/>
              <w:ind w:firstLine="0"/>
              <w:rPr>
                <w:sz w:val="22"/>
                <w:szCs w:val="22"/>
              </w:rPr>
            </w:pPr>
            <w:r w:rsidDel="00000000" w:rsidR="00000000" w:rsidRPr="00000000">
              <w:rPr>
                <w:sz w:val="22"/>
                <w:szCs w:val="22"/>
                <w:rtl w:val="0"/>
              </w:rPr>
              <w:t xml:space="preserv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left="0" w:firstLine="0"/>
              <w:rPr>
                <w:sz w:val="22"/>
                <w:szCs w:val="22"/>
              </w:rPr>
            </w:pPr>
            <w:r w:rsidDel="00000000" w:rsidR="00000000" w:rsidRPr="00000000">
              <w:rPr>
                <w:rtl w:val="0"/>
              </w:rPr>
            </w:r>
          </w:p>
          <w:p w:rsidR="00000000" w:rsidDel="00000000" w:rsidP="00000000" w:rsidRDefault="00000000" w:rsidRPr="00000000" w14:paraId="0000005C">
            <w:pPr>
              <w:widowControl w:val="0"/>
              <w:numPr>
                <w:ilvl w:val="0"/>
                <w:numId w:val="2"/>
              </w:numPr>
              <w:ind w:left="720" w:hanging="360"/>
              <w:rPr>
                <w:sz w:val="22"/>
                <w:szCs w:val="22"/>
                <w:u w:val="none"/>
              </w:rPr>
            </w:pPr>
            <w:r w:rsidDel="00000000" w:rsidR="00000000" w:rsidRPr="00000000">
              <w:rPr>
                <w:sz w:val="22"/>
                <w:szCs w:val="22"/>
                <w:rtl w:val="0"/>
              </w:rPr>
              <w:t xml:space="preserve">The interpretation of why people do bad things is well done. However, can we connect it with: </w:t>
            </w:r>
          </w:p>
          <w:p w:rsidR="00000000" w:rsidDel="00000000" w:rsidP="00000000" w:rsidRDefault="00000000" w:rsidRPr="00000000" w14:paraId="0000005D">
            <w:pPr>
              <w:widowControl w:val="0"/>
              <w:numPr>
                <w:ilvl w:val="1"/>
                <w:numId w:val="2"/>
              </w:numPr>
              <w:ind w:left="1440" w:hanging="360"/>
              <w:rPr>
                <w:sz w:val="22"/>
                <w:szCs w:val="22"/>
                <w:u w:val="none"/>
              </w:rPr>
            </w:pPr>
            <w:r w:rsidDel="00000000" w:rsidR="00000000" w:rsidRPr="00000000">
              <w:rPr>
                <w:sz w:val="22"/>
                <w:szCs w:val="22"/>
                <w:rtl w:val="0"/>
              </w:rPr>
              <w:t xml:space="preserve">How does sympathizing with villains add more awareness about important social issues? </w:t>
            </w:r>
          </w:p>
          <w:p w:rsidR="00000000" w:rsidDel="00000000" w:rsidP="00000000" w:rsidRDefault="00000000" w:rsidRPr="00000000" w14:paraId="0000005E">
            <w:pPr>
              <w:widowControl w:val="0"/>
              <w:numPr>
                <w:ilvl w:val="1"/>
                <w:numId w:val="2"/>
              </w:numPr>
              <w:ind w:left="1440" w:hanging="360"/>
              <w:rPr>
                <w:sz w:val="22"/>
                <w:szCs w:val="22"/>
                <w:u w:val="none"/>
              </w:rPr>
            </w:pPr>
            <w:r w:rsidDel="00000000" w:rsidR="00000000" w:rsidRPr="00000000">
              <w:rPr>
                <w:sz w:val="22"/>
                <w:szCs w:val="22"/>
                <w:rtl w:val="0"/>
              </w:rPr>
              <w:t xml:space="preserve">How does it change our perspective about individuals who are stereotyped or are punished more than they deserve?</w:t>
            </w:r>
          </w:p>
          <w:p w:rsidR="00000000" w:rsidDel="00000000" w:rsidP="00000000" w:rsidRDefault="00000000" w:rsidRPr="00000000" w14:paraId="0000005F">
            <w:pPr>
              <w:widowControl w:val="0"/>
              <w:numPr>
                <w:ilvl w:val="0"/>
                <w:numId w:val="2"/>
              </w:numPr>
              <w:ind w:left="720" w:hanging="360"/>
              <w:rPr>
                <w:sz w:val="22"/>
                <w:szCs w:val="22"/>
                <w:u w:val="none"/>
              </w:rPr>
            </w:pPr>
            <w:r w:rsidDel="00000000" w:rsidR="00000000" w:rsidRPr="00000000">
              <w:rPr>
                <w:sz w:val="22"/>
                <w:szCs w:val="22"/>
                <w:rtl w:val="0"/>
              </w:rPr>
              <w:t xml:space="preserve">The point that ‘they just robbed the bank and that’s not very big’ may misrepresent severity of the crime. You should acknowledge the reason for crime instead of directly suggesting that these crimes aren’t big. </w:t>
            </w:r>
          </w:p>
          <w:p w:rsidR="00000000" w:rsidDel="00000000" w:rsidP="00000000" w:rsidRDefault="00000000" w:rsidRPr="00000000" w14:paraId="00000060">
            <w:pPr>
              <w:widowControl w:val="0"/>
              <w:numPr>
                <w:ilvl w:val="0"/>
                <w:numId w:val="2"/>
              </w:numPr>
              <w:ind w:left="720" w:hanging="360"/>
              <w:rPr>
                <w:sz w:val="22"/>
                <w:szCs w:val="22"/>
                <w:u w:val="none"/>
              </w:rPr>
            </w:pPr>
            <w:r w:rsidDel="00000000" w:rsidR="00000000" w:rsidRPr="00000000">
              <w:rPr>
                <w:sz w:val="22"/>
                <w:szCs w:val="22"/>
                <w:rtl w:val="0"/>
              </w:rPr>
              <w:t xml:space="preserve">The idea about government providing more funding is something that you should suggest as solutions that WILL HAPPEN instead of what SHOULD happen. </w:t>
            </w:r>
          </w:p>
          <w:p w:rsidR="00000000" w:rsidDel="00000000" w:rsidP="00000000" w:rsidRDefault="00000000" w:rsidRPr="00000000" w14:paraId="00000061">
            <w:pPr>
              <w:widowControl w:val="0"/>
              <w:numPr>
                <w:ilvl w:val="1"/>
                <w:numId w:val="2"/>
              </w:numPr>
              <w:ind w:left="1440" w:hanging="360"/>
              <w:rPr>
                <w:sz w:val="22"/>
                <w:szCs w:val="22"/>
                <w:u w:val="none"/>
              </w:rPr>
            </w:pPr>
            <w:r w:rsidDel="00000000" w:rsidR="00000000" w:rsidRPr="00000000">
              <w:rPr>
                <w:sz w:val="22"/>
                <w:szCs w:val="22"/>
                <w:rtl w:val="0"/>
              </w:rPr>
              <w:t xml:space="preserve">You must defend the idea that under your side, people will be more aware and institutions will be more supportive. Therefore, you have increased funding/support to fix social problems that otherwise lead people to do bad things.</w:t>
            </w:r>
          </w:p>
          <w:p w:rsidR="00000000" w:rsidDel="00000000" w:rsidP="00000000" w:rsidRDefault="00000000" w:rsidRPr="00000000" w14:paraId="00000062">
            <w:pPr>
              <w:widowControl w:val="0"/>
              <w:numPr>
                <w:ilvl w:val="0"/>
                <w:numId w:val="2"/>
              </w:numPr>
              <w:ind w:left="720" w:hanging="360"/>
              <w:rPr>
                <w:sz w:val="22"/>
                <w:szCs w:val="22"/>
                <w:u w:val="none"/>
              </w:rPr>
            </w:pPr>
            <w:r w:rsidDel="00000000" w:rsidR="00000000" w:rsidRPr="00000000">
              <w:rPr>
                <w:sz w:val="22"/>
                <w:szCs w:val="22"/>
                <w:rtl w:val="0"/>
              </w:rPr>
              <w:t xml:space="preserve">The point about integrating villains in the community is under-developed. </w:t>
            </w:r>
          </w:p>
          <w:p w:rsidR="00000000" w:rsidDel="00000000" w:rsidP="00000000" w:rsidRDefault="00000000" w:rsidRPr="00000000" w14:paraId="00000063">
            <w:pPr>
              <w:widowControl w:val="0"/>
              <w:numPr>
                <w:ilvl w:val="1"/>
                <w:numId w:val="2"/>
              </w:numPr>
              <w:ind w:left="1440" w:hanging="360"/>
              <w:rPr>
                <w:sz w:val="22"/>
                <w:szCs w:val="22"/>
                <w:u w:val="none"/>
              </w:rPr>
            </w:pPr>
            <w:r w:rsidDel="00000000" w:rsidR="00000000" w:rsidRPr="00000000">
              <w:rPr>
                <w:sz w:val="22"/>
                <w:szCs w:val="22"/>
                <w:rtl w:val="0"/>
              </w:rPr>
              <w:t xml:space="preserve">Can we link this point with how the integration can happen and how media can be a contributor here?</w:t>
            </w:r>
          </w:p>
        </w:tc>
      </w:tr>
    </w:tbl>
    <w:p w:rsidR="00000000" w:rsidDel="00000000" w:rsidP="00000000" w:rsidRDefault="00000000" w:rsidRPr="00000000" w14:paraId="00000065">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Fonts w:ascii="Calibri" w:cs="Calibri" w:eastAsia="Calibri" w:hAnsi="Calibri"/>
        <w:b w:val="1"/>
        <w:sz w:val="26"/>
        <w:szCs w:val="26"/>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