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Ashton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THW would reduce the sentences of prisoners who volunteer for community service.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I like the focus on becoming better; I think you could use the beginning to explain how community service will help these people directly.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I like the focus on reflecting on wrongdoing!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work for tracking the main pushes of the other side!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07:05.16, good work! </w:t>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rPr>
                <w:sz w:val="22"/>
                <w:szCs w:val="22"/>
              </w:rPr>
            </w:pPr>
            <w:r w:rsidDel="00000000" w:rsidR="00000000" w:rsidRPr="00000000">
              <w:rPr>
                <w:rtl w:val="0"/>
              </w:rPr>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Let’s move away from the cat hooks, shall we?</w:t>
            </w:r>
          </w:p>
          <w:p w:rsidR="00000000" w:rsidDel="00000000" w:rsidP="00000000" w:rsidRDefault="00000000" w:rsidRPr="00000000" w14:paraId="00000017">
            <w:pPr>
              <w:widowControl w:val="0"/>
              <w:numPr>
                <w:ilvl w:val="0"/>
                <w:numId w:val="6"/>
              </w:numPr>
              <w:ind w:left="720" w:hanging="360"/>
              <w:rPr>
                <w:sz w:val="22"/>
                <w:szCs w:val="22"/>
                <w:u w:val="none"/>
              </w:rPr>
            </w:pPr>
            <w:r w:rsidDel="00000000" w:rsidR="00000000" w:rsidRPr="00000000">
              <w:rPr>
                <w:sz w:val="22"/>
                <w:szCs w:val="22"/>
                <w:rtl w:val="0"/>
              </w:rPr>
              <w:t xml:space="preserve">Don’t forget to do your model; the model refers to how exactly you will be reducing the sentences of these prisoners who volunteer. What types of prisoners are part of this debate? Would there be a maximum cap on how many years could be taken off? </w:t>
            </w:r>
          </w:p>
          <w:p w:rsidR="00000000" w:rsidDel="00000000" w:rsidP="00000000" w:rsidRDefault="00000000" w:rsidRPr="00000000" w14:paraId="00000018">
            <w:pPr>
              <w:widowControl w:val="0"/>
              <w:numPr>
                <w:ilvl w:val="0"/>
                <w:numId w:val="6"/>
              </w:numPr>
              <w:ind w:left="720" w:hanging="360"/>
              <w:rPr>
                <w:sz w:val="22"/>
                <w:szCs w:val="22"/>
                <w:u w:val="none"/>
              </w:rPr>
            </w:pPr>
            <w:r w:rsidDel="00000000" w:rsidR="00000000" w:rsidRPr="00000000">
              <w:rPr>
                <w:sz w:val="22"/>
                <w:szCs w:val="22"/>
                <w:rtl w:val="0"/>
              </w:rPr>
              <w:t xml:space="preserve">Try to tell me how this policy would convince people to reflect on their behaviours and crimes; would this policy cause the prisoners to do better and want to change their ways?</w:t>
            </w:r>
          </w:p>
          <w:p w:rsidR="00000000" w:rsidDel="00000000" w:rsidP="00000000" w:rsidRDefault="00000000" w:rsidRPr="00000000" w14:paraId="00000019">
            <w:pPr>
              <w:widowControl w:val="0"/>
              <w:numPr>
                <w:ilvl w:val="0"/>
                <w:numId w:val="6"/>
              </w:numPr>
              <w:ind w:left="720" w:hanging="360"/>
              <w:rPr>
                <w:sz w:val="22"/>
                <w:szCs w:val="22"/>
                <w:u w:val="none"/>
              </w:rPr>
            </w:pPr>
            <w:r w:rsidDel="00000000" w:rsidR="00000000" w:rsidRPr="00000000">
              <w:rPr>
                <w:sz w:val="22"/>
                <w:szCs w:val="22"/>
                <w:rtl w:val="0"/>
              </w:rPr>
              <w:t xml:space="preserve">You gotta have a better stage presence; try not to move around too much! The main thing that should be moving is your hands preferably.</w:t>
            </w:r>
          </w:p>
          <w:p w:rsidR="00000000" w:rsidDel="00000000" w:rsidP="00000000" w:rsidRDefault="00000000" w:rsidRPr="00000000" w14:paraId="0000001A">
            <w:pPr>
              <w:widowControl w:val="0"/>
              <w:numPr>
                <w:ilvl w:val="0"/>
                <w:numId w:val="6"/>
              </w:numPr>
              <w:ind w:left="720" w:hanging="360"/>
              <w:rPr>
                <w:sz w:val="22"/>
                <w:szCs w:val="22"/>
                <w:u w:val="none"/>
              </w:rPr>
            </w:pPr>
            <w:r w:rsidDel="00000000" w:rsidR="00000000" w:rsidRPr="00000000">
              <w:rPr>
                <w:sz w:val="22"/>
                <w:szCs w:val="22"/>
                <w:rtl w:val="0"/>
              </w:rPr>
              <w:t xml:space="preserve">When you suggest that this is going to humanise the prisoners, how so? Try to give me a definition for what this means and how it works. </w:t>
            </w:r>
          </w:p>
          <w:p w:rsidR="00000000" w:rsidDel="00000000" w:rsidP="00000000" w:rsidRDefault="00000000" w:rsidRPr="00000000" w14:paraId="0000001B">
            <w:pPr>
              <w:widowControl w:val="0"/>
              <w:ind w:left="72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Student</w:t>
            </w:r>
            <w:r w:rsidDel="00000000" w:rsidR="00000000" w:rsidRPr="00000000">
              <w:rPr>
                <w:b w:val="1"/>
                <w:sz w:val="26"/>
                <w:szCs w:val="26"/>
                <w:rtl w:val="0"/>
              </w:rPr>
              <w:t xml:space="preserve">: </w:t>
            </w:r>
            <w:r w:rsidDel="00000000" w:rsidR="00000000" w:rsidRPr="00000000">
              <w:rPr>
                <w:sz w:val="26"/>
                <w:szCs w:val="26"/>
                <w:rtl w:val="0"/>
              </w:rPr>
              <w:t xml:space="preserve">A</w:t>
            </w:r>
            <w:r w:rsidDel="00000000" w:rsidR="00000000" w:rsidRPr="00000000">
              <w:rPr>
                <w:rtl w:val="0"/>
              </w:rPr>
              <w:t xml:space="preserve">ngie</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Topic: </w:t>
            </w:r>
            <w:r w:rsidDel="00000000" w:rsidR="00000000" w:rsidRPr="00000000">
              <w:rPr>
                <w:rtl w:val="0"/>
              </w:rPr>
              <w:t xml:space="preserve">THW would reduce the sentences of prisoners who volunteer for community service.</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I think you have great clarity in this speech! </w:t>
            </w:r>
          </w:p>
          <w:p w:rsidR="00000000" w:rsidDel="00000000" w:rsidP="00000000" w:rsidRDefault="00000000" w:rsidRPr="00000000" w14:paraId="0000002D">
            <w:pPr>
              <w:widowControl w:val="0"/>
              <w:numPr>
                <w:ilvl w:val="0"/>
                <w:numId w:val="5"/>
              </w:numPr>
              <w:ind w:left="720" w:hanging="360"/>
              <w:rPr>
                <w:sz w:val="22"/>
                <w:szCs w:val="22"/>
                <w:u w:val="none"/>
              </w:rPr>
            </w:pPr>
            <w:r w:rsidDel="00000000" w:rsidR="00000000" w:rsidRPr="00000000">
              <w:rPr>
                <w:sz w:val="22"/>
                <w:szCs w:val="22"/>
                <w:rtl w:val="0"/>
              </w:rPr>
              <w:t xml:space="preserve">Good work for using even rebuttals! </w:t>
            </w:r>
          </w:p>
          <w:p w:rsidR="00000000" w:rsidDel="00000000" w:rsidP="00000000" w:rsidRDefault="00000000" w:rsidRPr="00000000" w14:paraId="0000002E">
            <w:pPr>
              <w:widowControl w:val="0"/>
              <w:numPr>
                <w:ilvl w:val="0"/>
                <w:numId w:val="5"/>
              </w:numPr>
              <w:ind w:left="720" w:hanging="360"/>
              <w:rPr>
                <w:sz w:val="22"/>
                <w:szCs w:val="22"/>
                <w:u w:val="none"/>
              </w:rPr>
            </w:pPr>
            <w:r w:rsidDel="00000000" w:rsidR="00000000" w:rsidRPr="00000000">
              <w:rPr>
                <w:sz w:val="22"/>
                <w:szCs w:val="22"/>
                <w:rtl w:val="0"/>
              </w:rPr>
              <w:t xml:space="preserve">I think you did a great job at tracking your opponent's speech today! All arguments were accurately reflected. </w:t>
            </w:r>
          </w:p>
          <w:p w:rsidR="00000000" w:rsidDel="00000000" w:rsidP="00000000" w:rsidRDefault="00000000" w:rsidRPr="00000000" w14:paraId="0000002F">
            <w:pPr>
              <w:widowControl w:val="0"/>
              <w:numPr>
                <w:ilvl w:val="0"/>
                <w:numId w:val="5"/>
              </w:numPr>
              <w:ind w:left="720" w:hanging="360"/>
              <w:rPr>
                <w:sz w:val="22"/>
                <w:szCs w:val="22"/>
                <w:u w:val="none"/>
              </w:rPr>
            </w:pPr>
            <w:r w:rsidDel="00000000" w:rsidR="00000000" w:rsidRPr="00000000">
              <w:rPr>
                <w:sz w:val="22"/>
                <w:szCs w:val="22"/>
                <w:rtl w:val="0"/>
              </w:rPr>
              <w:t xml:space="preserve">Good control over your own speech! </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08:57.65,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numPr>
                <w:ilvl w:val="0"/>
                <w:numId w:val="10"/>
              </w:numPr>
              <w:ind w:left="720" w:hanging="360"/>
              <w:rPr>
                <w:sz w:val="22"/>
                <w:szCs w:val="22"/>
              </w:rPr>
            </w:pPr>
            <w:r w:rsidDel="00000000" w:rsidR="00000000" w:rsidRPr="00000000">
              <w:rPr>
                <w:sz w:val="22"/>
                <w:szCs w:val="22"/>
                <w:rtl w:val="0"/>
              </w:rPr>
              <w:t xml:space="preserve">I’d like to see you start with a hook that is far more assertive; this really helps to catch the attention of the judge at the very beginning! </w:t>
            </w:r>
          </w:p>
          <w:p w:rsidR="00000000" w:rsidDel="00000000" w:rsidP="00000000" w:rsidRDefault="00000000" w:rsidRPr="00000000" w14:paraId="00000037">
            <w:pPr>
              <w:widowControl w:val="0"/>
              <w:numPr>
                <w:ilvl w:val="0"/>
                <w:numId w:val="10"/>
              </w:numPr>
              <w:ind w:left="720" w:hanging="360"/>
              <w:rPr>
                <w:sz w:val="22"/>
                <w:szCs w:val="22"/>
              </w:rPr>
            </w:pPr>
            <w:r w:rsidDel="00000000" w:rsidR="00000000" w:rsidRPr="00000000">
              <w:rPr>
                <w:sz w:val="22"/>
                <w:szCs w:val="22"/>
                <w:rtl w:val="0"/>
              </w:rPr>
              <w:t xml:space="preserve">The hook at the beginning could have been much more dramatic I feel; I think you could have used a dramatic pause to be like “We are going to let prisoners..outside.”</w:t>
            </w:r>
          </w:p>
          <w:p w:rsidR="00000000" w:rsidDel="00000000" w:rsidP="00000000" w:rsidRDefault="00000000" w:rsidRPr="00000000" w14:paraId="00000038">
            <w:pPr>
              <w:widowControl w:val="0"/>
              <w:numPr>
                <w:ilvl w:val="0"/>
                <w:numId w:val="10"/>
              </w:numPr>
              <w:ind w:left="720" w:hanging="360"/>
              <w:rPr>
                <w:sz w:val="22"/>
                <w:szCs w:val="22"/>
              </w:rPr>
            </w:pPr>
            <w:r w:rsidDel="00000000" w:rsidR="00000000" w:rsidRPr="00000000">
              <w:rPr>
                <w:sz w:val="22"/>
                <w:szCs w:val="22"/>
                <w:rtl w:val="0"/>
              </w:rPr>
              <w:t xml:space="preserve">I like the angle of needing extra police resources to guard these prisoners; but why though? Wouldn’t we only be releasing people who are not too violent?</w:t>
            </w:r>
          </w:p>
          <w:p w:rsidR="00000000" w:rsidDel="00000000" w:rsidP="00000000" w:rsidRDefault="00000000" w:rsidRPr="00000000" w14:paraId="00000039">
            <w:pPr>
              <w:widowControl w:val="0"/>
              <w:numPr>
                <w:ilvl w:val="0"/>
                <w:numId w:val="10"/>
              </w:numPr>
              <w:ind w:left="720" w:hanging="360"/>
              <w:rPr>
                <w:sz w:val="22"/>
                <w:szCs w:val="22"/>
                <w:u w:val="none"/>
              </w:rPr>
            </w:pPr>
            <w:r w:rsidDel="00000000" w:rsidR="00000000" w:rsidRPr="00000000">
              <w:rPr>
                <w:sz w:val="22"/>
                <w:szCs w:val="22"/>
                <w:rtl w:val="0"/>
              </w:rPr>
              <w:t xml:space="preserve">I want you to structure yourself Angie!! This means, I need you to make sure that you are actively signposting and also flagging the CREI structure as you are moving through your argument. </w:t>
            </w:r>
          </w:p>
          <w:p w:rsidR="00000000" w:rsidDel="00000000" w:rsidP="00000000" w:rsidRDefault="00000000" w:rsidRPr="00000000" w14:paraId="0000003A">
            <w:pPr>
              <w:widowControl w:val="0"/>
              <w:numPr>
                <w:ilvl w:val="0"/>
                <w:numId w:val="10"/>
              </w:numPr>
              <w:ind w:left="720" w:hanging="360"/>
              <w:rPr>
                <w:sz w:val="22"/>
                <w:szCs w:val="22"/>
                <w:u w:val="none"/>
              </w:rPr>
            </w:pPr>
            <w:r w:rsidDel="00000000" w:rsidR="00000000" w:rsidRPr="00000000">
              <w:rPr>
                <w:sz w:val="22"/>
                <w:szCs w:val="22"/>
                <w:rtl w:val="0"/>
              </w:rPr>
              <w:t xml:space="preserve">I think you may have gotten into the arguments a bit too late; you started at around 05:21.00! </w:t>
            </w:r>
          </w:p>
          <w:p w:rsidR="00000000" w:rsidDel="00000000" w:rsidP="00000000" w:rsidRDefault="00000000" w:rsidRPr="00000000" w14:paraId="0000003B">
            <w:pPr>
              <w:widowControl w:val="0"/>
              <w:numPr>
                <w:ilvl w:val="0"/>
                <w:numId w:val="10"/>
              </w:numPr>
              <w:ind w:left="720" w:hanging="360"/>
              <w:rPr>
                <w:sz w:val="22"/>
                <w:szCs w:val="22"/>
                <w:u w:val="none"/>
              </w:rPr>
            </w:pPr>
            <w:r w:rsidDel="00000000" w:rsidR="00000000" w:rsidRPr="00000000">
              <w:rPr>
                <w:sz w:val="22"/>
                <w:szCs w:val="22"/>
                <w:rtl w:val="0"/>
              </w:rPr>
              <w:t xml:space="preserve">I wasn’t too sure about the prisoner being outside as an  issue; couldn’t community work happen within the prison? For example, they could actually end up doing things like electric generation, sewing, etc. </w:t>
            </w:r>
          </w:p>
          <w:p w:rsidR="00000000" w:rsidDel="00000000" w:rsidP="00000000" w:rsidRDefault="00000000" w:rsidRPr="00000000" w14:paraId="0000003C">
            <w:pPr>
              <w:widowControl w:val="0"/>
              <w:numPr>
                <w:ilvl w:val="0"/>
                <w:numId w:val="10"/>
              </w:numPr>
              <w:ind w:left="720" w:hanging="360"/>
              <w:rPr>
                <w:sz w:val="22"/>
                <w:szCs w:val="22"/>
                <w:u w:val="none"/>
              </w:rPr>
            </w:pPr>
            <w:r w:rsidDel="00000000" w:rsidR="00000000" w:rsidRPr="00000000">
              <w:rPr>
                <w:sz w:val="22"/>
                <w:szCs w:val="22"/>
                <w:rtl w:val="0"/>
              </w:rPr>
              <w:t xml:space="preserve">Try to not let the humour outweigh the real and serious aspect of your speech!</w:t>
            </w:r>
          </w:p>
          <w:p w:rsidR="00000000" w:rsidDel="00000000" w:rsidP="00000000" w:rsidRDefault="00000000" w:rsidRPr="00000000" w14:paraId="0000003D">
            <w:pPr>
              <w:widowControl w:val="0"/>
              <w:numPr>
                <w:ilvl w:val="0"/>
                <w:numId w:val="10"/>
              </w:numPr>
              <w:ind w:left="720" w:hanging="360"/>
              <w:rPr>
                <w:sz w:val="22"/>
                <w:szCs w:val="22"/>
                <w:u w:val="none"/>
              </w:rPr>
            </w:pPr>
            <w:r w:rsidDel="00000000" w:rsidR="00000000" w:rsidRPr="00000000">
              <w:rPr>
                <w:sz w:val="22"/>
                <w:szCs w:val="22"/>
                <w:rtl w:val="0"/>
              </w:rPr>
              <w:t xml:space="preserve">Keep an eye on the time Angie! </w:t>
            </w:r>
          </w:p>
          <w:p w:rsidR="00000000" w:rsidDel="00000000" w:rsidP="00000000" w:rsidRDefault="00000000" w:rsidRPr="00000000" w14:paraId="0000003E">
            <w:pPr>
              <w:widowControl w:val="0"/>
              <w:ind w:left="720"/>
              <w:rPr>
                <w:sz w:val="22"/>
                <w:szCs w:val="22"/>
              </w:rPr>
            </w:pPr>
            <w:r w:rsidDel="00000000" w:rsidR="00000000" w:rsidRPr="00000000">
              <w:rPr>
                <w:rtl w:val="0"/>
              </w:rPr>
            </w:r>
          </w:p>
        </w:tc>
      </w:tr>
    </w:tbl>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b w:val="1"/>
                <w:rtl w:val="0"/>
              </w:rPr>
              <w:t xml:space="preserve">Student: </w:t>
            </w:r>
            <w:r w:rsidDel="00000000" w:rsidR="00000000" w:rsidRPr="00000000">
              <w:rPr>
                <w:rtl w:val="0"/>
              </w:rPr>
              <w:t xml:space="preserve">Scott</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rtl w:val="0"/>
              </w:rPr>
              <w:t xml:space="preserve">Topic: </w:t>
            </w:r>
            <w:r w:rsidDel="00000000" w:rsidR="00000000" w:rsidRPr="00000000">
              <w:rPr>
                <w:rtl w:val="0"/>
              </w:rPr>
              <w:t xml:space="preserve">THW abolish the death penalty </w:t>
            </w:r>
            <w:r w:rsidDel="00000000" w:rsidR="00000000" w:rsidRPr="00000000">
              <w:rPr>
                <w:rtl w:val="0"/>
              </w:rPr>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numPr>
                <w:ilvl w:val="0"/>
                <w:numId w:val="4"/>
              </w:numPr>
              <w:ind w:left="720" w:hanging="360"/>
              <w:rPr>
                <w:sz w:val="22"/>
                <w:szCs w:val="22"/>
                <w:u w:val="none"/>
              </w:rPr>
            </w:pPr>
            <w:r w:rsidDel="00000000" w:rsidR="00000000" w:rsidRPr="00000000">
              <w:rPr>
                <w:sz w:val="22"/>
                <w:szCs w:val="22"/>
                <w:rtl w:val="0"/>
              </w:rPr>
              <w:t xml:space="preserve">I really like your pacing! I appreciate how passionate you are as well. Keep that up! </w:t>
            </w:r>
          </w:p>
          <w:p w:rsidR="00000000" w:rsidDel="00000000" w:rsidP="00000000" w:rsidRDefault="00000000" w:rsidRPr="00000000" w14:paraId="00000051">
            <w:pPr>
              <w:widowControl w:val="0"/>
              <w:numPr>
                <w:ilvl w:val="0"/>
                <w:numId w:val="4"/>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2">
            <w:pPr>
              <w:widowControl w:val="0"/>
              <w:numPr>
                <w:ilvl w:val="0"/>
                <w:numId w:val="4"/>
              </w:numPr>
              <w:ind w:left="720" w:hanging="360"/>
              <w:rPr>
                <w:sz w:val="22"/>
                <w:szCs w:val="22"/>
                <w:u w:val="none"/>
              </w:rPr>
            </w:pPr>
            <w:r w:rsidDel="00000000" w:rsidR="00000000" w:rsidRPr="00000000">
              <w:rPr>
                <w:sz w:val="22"/>
                <w:szCs w:val="22"/>
                <w:rtl w:val="0"/>
              </w:rPr>
              <w:t xml:space="preserve">Good clarity and tone! Please keep your volume projection up. </w:t>
            </w:r>
          </w:p>
          <w:p w:rsidR="00000000" w:rsidDel="00000000" w:rsidP="00000000" w:rsidRDefault="00000000" w:rsidRPr="00000000" w14:paraId="00000053">
            <w:pPr>
              <w:widowControl w:val="0"/>
              <w:numPr>
                <w:ilvl w:val="0"/>
                <w:numId w:val="4"/>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54">
            <w:pPr>
              <w:widowControl w:val="0"/>
              <w:numPr>
                <w:ilvl w:val="0"/>
                <w:numId w:val="4"/>
              </w:numPr>
              <w:ind w:left="720" w:hanging="360"/>
              <w:rPr>
                <w:sz w:val="22"/>
                <w:szCs w:val="22"/>
                <w:u w:val="none"/>
              </w:rPr>
            </w:pPr>
            <w:r w:rsidDel="00000000" w:rsidR="00000000" w:rsidRPr="00000000">
              <w:rPr>
                <w:sz w:val="22"/>
                <w:szCs w:val="22"/>
                <w:rtl w:val="0"/>
              </w:rPr>
              <w:t xml:space="preserve">Good control of your speech! Good job for planning out when and where you want to take a  POI. </w:t>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06:25.17,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left="0" w:firstLine="0"/>
              <w:rPr>
                <w:sz w:val="22"/>
                <w:szCs w:val="22"/>
              </w:rPr>
            </w:pPr>
            <w:r w:rsidDel="00000000" w:rsidR="00000000" w:rsidRPr="00000000">
              <w:rPr>
                <w:rtl w:val="0"/>
              </w:rPr>
            </w:r>
          </w:p>
          <w:p w:rsidR="00000000" w:rsidDel="00000000" w:rsidP="00000000" w:rsidRDefault="00000000" w:rsidRPr="00000000" w14:paraId="0000005B">
            <w:pPr>
              <w:widowControl w:val="0"/>
              <w:ind w:left="720"/>
              <w:rPr>
                <w:sz w:val="22"/>
                <w:szCs w:val="22"/>
              </w:rPr>
            </w:pPr>
            <w:r w:rsidDel="00000000" w:rsidR="00000000" w:rsidRPr="00000000">
              <w:rPr>
                <w:rtl w:val="0"/>
              </w:rPr>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when you are rebutting your opponents, that you don’t give too much commentary versus just deconstructing the other side!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I like and appreciate that you gave me an alternative to life imprisonment; you might want to make sure that you are showing me that life imprisonment is just as effective as the death penalty! (This means, showing me that life imprisonment can also do things like prevent crime, etc.)</w:t>
            </w:r>
          </w:p>
          <w:p w:rsidR="00000000" w:rsidDel="00000000" w:rsidP="00000000" w:rsidRDefault="00000000" w:rsidRPr="00000000" w14:paraId="0000005E">
            <w:pPr>
              <w:widowControl w:val="0"/>
              <w:numPr>
                <w:ilvl w:val="0"/>
                <w:numId w:val="1"/>
              </w:numPr>
              <w:ind w:left="720" w:hanging="360"/>
              <w:rPr>
                <w:sz w:val="22"/>
                <w:szCs w:val="22"/>
                <w:u w:val="none"/>
              </w:rPr>
            </w:pPr>
            <w:r w:rsidDel="00000000" w:rsidR="00000000" w:rsidRPr="00000000">
              <w:rPr>
                <w:sz w:val="22"/>
                <w:szCs w:val="22"/>
                <w:rtl w:val="0"/>
              </w:rPr>
              <w:t xml:space="preserve">Try to tell me the impact of your argument; for example, when you say the state should not kill, tell me what a state that can and will kill results in - does it result in a scarier and more unfair society? </w:t>
            </w:r>
          </w:p>
          <w:p w:rsidR="00000000" w:rsidDel="00000000" w:rsidP="00000000" w:rsidRDefault="00000000" w:rsidRPr="00000000" w14:paraId="0000005F">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don’t just focus on rebutting! I felt that you got caught up in rebutting the speaker before you, but remember your job is to also to convince me of why your side is going to provide a much safer and better world! </w:t>
            </w:r>
          </w:p>
          <w:p w:rsidR="00000000" w:rsidDel="00000000" w:rsidP="00000000" w:rsidRDefault="00000000" w:rsidRPr="00000000" w14:paraId="00000060">
            <w:pPr>
              <w:widowControl w:val="0"/>
              <w:ind w:left="720"/>
              <w:rPr>
                <w:sz w:val="22"/>
                <w:szCs w:val="22"/>
              </w:rPr>
            </w:pPr>
            <w:r w:rsidDel="00000000" w:rsidR="00000000" w:rsidRPr="00000000">
              <w:rPr>
                <w:rtl w:val="0"/>
              </w:rPr>
            </w:r>
          </w:p>
        </w:tc>
      </w:tr>
    </w:tbl>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pPr>
            <w:r w:rsidDel="00000000" w:rsidR="00000000" w:rsidRPr="00000000">
              <w:rPr>
                <w:b w:val="1"/>
                <w:rtl w:val="0"/>
              </w:rPr>
              <w:t xml:space="preserve">Student: </w:t>
            </w:r>
            <w:r w:rsidDel="00000000" w:rsidR="00000000" w:rsidRPr="00000000">
              <w:rPr>
                <w:rtl w:val="0"/>
              </w:rPr>
              <w:t xml:space="preserve">Angie</w:t>
            </w:r>
          </w:p>
        </w:tc>
      </w:tr>
    </w:tbl>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pPr>
            <w:r w:rsidDel="00000000" w:rsidR="00000000" w:rsidRPr="00000000">
              <w:rPr>
                <w:b w:val="1"/>
                <w:rtl w:val="0"/>
              </w:rPr>
              <w:t xml:space="preserve">Topic: </w:t>
            </w:r>
            <w:r w:rsidDel="00000000" w:rsidR="00000000" w:rsidRPr="00000000">
              <w:rPr>
                <w:rtl w:val="0"/>
              </w:rPr>
              <w:t xml:space="preserve">THW abolish the death penalty </w:t>
            </w:r>
          </w:p>
        </w:tc>
      </w:tr>
    </w:tbl>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sz w:val="22"/>
                <w:szCs w:val="22"/>
              </w:rPr>
            </w:pPr>
            <w:r w:rsidDel="00000000" w:rsidR="00000000" w:rsidRPr="00000000">
              <w:rPr>
                <w:rtl w:val="0"/>
              </w:rPr>
            </w:r>
          </w:p>
          <w:p w:rsidR="00000000" w:rsidDel="00000000" w:rsidP="00000000" w:rsidRDefault="00000000" w:rsidRPr="00000000" w14:paraId="00000073">
            <w:pPr>
              <w:widowControl w:val="0"/>
              <w:numPr>
                <w:ilvl w:val="0"/>
                <w:numId w:val="8"/>
              </w:numPr>
              <w:ind w:left="720" w:hanging="360"/>
              <w:rPr>
                <w:sz w:val="22"/>
                <w:szCs w:val="22"/>
                <w:u w:val="none"/>
              </w:rPr>
            </w:pPr>
            <w:r w:rsidDel="00000000" w:rsidR="00000000" w:rsidRPr="00000000">
              <w:rPr>
                <w:sz w:val="22"/>
                <w:szCs w:val="22"/>
                <w:rtl w:val="0"/>
              </w:rPr>
              <w:t xml:space="preserve">You have wonderful hand gestures! </w:t>
            </w:r>
          </w:p>
          <w:p w:rsidR="00000000" w:rsidDel="00000000" w:rsidP="00000000" w:rsidRDefault="00000000" w:rsidRPr="00000000" w14:paraId="00000074">
            <w:pPr>
              <w:widowControl w:val="0"/>
              <w:numPr>
                <w:ilvl w:val="0"/>
                <w:numId w:val="8"/>
              </w:numPr>
              <w:ind w:left="720" w:hanging="360"/>
              <w:rPr>
                <w:sz w:val="22"/>
                <w:szCs w:val="22"/>
                <w:u w:val="none"/>
              </w:rPr>
            </w:pPr>
            <w:r w:rsidDel="00000000" w:rsidR="00000000" w:rsidRPr="00000000">
              <w:rPr>
                <w:sz w:val="22"/>
                <w:szCs w:val="22"/>
                <w:rtl w:val="0"/>
              </w:rPr>
              <w:t xml:space="preserve">Good clarity and tone! </w:t>
            </w:r>
          </w:p>
          <w:p w:rsidR="00000000" w:rsidDel="00000000" w:rsidP="00000000" w:rsidRDefault="00000000" w:rsidRPr="00000000" w14:paraId="00000075">
            <w:pPr>
              <w:widowControl w:val="0"/>
              <w:numPr>
                <w:ilvl w:val="0"/>
                <w:numId w:val="8"/>
              </w:numPr>
              <w:ind w:left="720" w:hanging="360"/>
              <w:rPr>
                <w:sz w:val="22"/>
                <w:szCs w:val="22"/>
                <w:u w:val="none"/>
              </w:rPr>
            </w:pPr>
            <w:r w:rsidDel="00000000" w:rsidR="00000000" w:rsidRPr="00000000">
              <w:rPr>
                <w:sz w:val="22"/>
                <w:szCs w:val="22"/>
                <w:rtl w:val="0"/>
              </w:rPr>
              <w:t xml:space="preserve">Good work for defending your partner and their argument! </w:t>
            </w:r>
          </w:p>
          <w:p w:rsidR="00000000" w:rsidDel="00000000" w:rsidP="00000000" w:rsidRDefault="00000000" w:rsidRPr="00000000" w14:paraId="00000076">
            <w:pPr>
              <w:widowControl w:val="0"/>
              <w:numPr>
                <w:ilvl w:val="0"/>
                <w:numId w:val="8"/>
              </w:numPr>
              <w:ind w:left="720" w:hanging="360"/>
              <w:rPr>
                <w:sz w:val="22"/>
                <w:szCs w:val="22"/>
                <w:u w:val="none"/>
              </w:rPr>
            </w:pPr>
            <w:r w:rsidDel="00000000" w:rsidR="00000000" w:rsidRPr="00000000">
              <w:rPr>
                <w:sz w:val="22"/>
                <w:szCs w:val="22"/>
                <w:rtl w:val="0"/>
              </w:rPr>
              <w:t xml:space="preserve">Good work for identifying most of the other sides' arguments! I think you had a very smart rebuttal for why the other side is contradicting themselves. </w:t>
            </w:r>
          </w:p>
          <w:p w:rsidR="00000000" w:rsidDel="00000000" w:rsidP="00000000" w:rsidRDefault="00000000" w:rsidRPr="00000000" w14:paraId="00000077">
            <w:pPr>
              <w:widowControl w:val="0"/>
              <w:ind w:left="0" w:firstLine="0"/>
              <w:rPr>
                <w:sz w:val="22"/>
                <w:szCs w:val="22"/>
              </w:rPr>
            </w:pPr>
            <w:r w:rsidDel="00000000" w:rsidR="00000000" w:rsidRPr="00000000">
              <w:rPr>
                <w:rtl w:val="0"/>
              </w:rPr>
            </w:r>
          </w:p>
          <w:p w:rsidR="00000000" w:rsidDel="00000000" w:rsidP="00000000" w:rsidRDefault="00000000" w:rsidRPr="00000000" w14:paraId="00000078">
            <w:pPr>
              <w:widowControl w:val="0"/>
              <w:ind w:left="0" w:firstLine="0"/>
              <w:rPr>
                <w:sz w:val="22"/>
                <w:szCs w:val="22"/>
              </w:rPr>
            </w:pPr>
            <w:r w:rsidDel="00000000" w:rsidR="00000000" w:rsidRPr="00000000">
              <w:rPr>
                <w:rtl w:val="0"/>
              </w:rPr>
            </w:r>
          </w:p>
          <w:p w:rsidR="00000000" w:rsidDel="00000000" w:rsidP="00000000" w:rsidRDefault="00000000" w:rsidRPr="00000000" w14:paraId="00000079">
            <w:pPr>
              <w:widowControl w:val="0"/>
              <w:ind w:left="0" w:firstLine="0"/>
              <w:rPr>
                <w:sz w:val="22"/>
                <w:szCs w:val="22"/>
              </w:rPr>
            </w:pPr>
            <w:r w:rsidDel="00000000" w:rsidR="00000000" w:rsidRPr="00000000">
              <w:rPr>
                <w:sz w:val="22"/>
                <w:szCs w:val="22"/>
                <w:rtl w:val="0"/>
              </w:rPr>
              <w:t xml:space="preserve">Speaking time: 04:18.20,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D">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E">
            <w:pPr>
              <w:widowControl w:val="0"/>
              <w:numPr>
                <w:ilvl w:val="0"/>
                <w:numId w:val="9"/>
              </w:numPr>
              <w:ind w:left="720" w:hanging="360"/>
              <w:rPr>
                <w:sz w:val="22"/>
                <w:szCs w:val="22"/>
              </w:rPr>
            </w:pPr>
            <w:r w:rsidDel="00000000" w:rsidR="00000000" w:rsidRPr="00000000">
              <w:rPr>
                <w:sz w:val="22"/>
                <w:szCs w:val="22"/>
                <w:rtl w:val="0"/>
              </w:rPr>
              <w:t xml:space="preserve">I didn’t like the hook this time; I felt that you seemed unprepared! Make sure to write out your hook earlier and deliver on it. </w:t>
            </w:r>
          </w:p>
          <w:p w:rsidR="00000000" w:rsidDel="00000000" w:rsidP="00000000" w:rsidRDefault="00000000" w:rsidRPr="00000000" w14:paraId="0000007F">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identifying the specific things said by the other side; you are giving me rebuttals, but these rebuttals seem to be attacking the idea behind the other side, as compared to the idea presented by the other side! </w:t>
            </w:r>
          </w:p>
          <w:p w:rsidR="00000000" w:rsidDel="00000000" w:rsidP="00000000" w:rsidRDefault="00000000" w:rsidRPr="00000000" w14:paraId="00000080">
            <w:pPr>
              <w:widowControl w:val="0"/>
              <w:numPr>
                <w:ilvl w:val="0"/>
                <w:numId w:val="9"/>
              </w:numPr>
              <w:ind w:left="720" w:hanging="360"/>
              <w:rPr>
                <w:sz w:val="22"/>
                <w:szCs w:val="22"/>
                <w:u w:val="none"/>
              </w:rPr>
            </w:pPr>
            <w:r w:rsidDel="00000000" w:rsidR="00000000" w:rsidRPr="00000000">
              <w:rPr>
                <w:sz w:val="22"/>
                <w:szCs w:val="22"/>
                <w:rtl w:val="0"/>
              </w:rPr>
              <w:t xml:space="preserve">You must return to structure; please use the CREI formula! I found that quite a bit of the speech was a bit difficult to track. </w:t>
            </w:r>
          </w:p>
          <w:p w:rsidR="00000000" w:rsidDel="00000000" w:rsidP="00000000" w:rsidRDefault="00000000" w:rsidRPr="00000000" w14:paraId="00000081">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considering the impact of your argument; what might this help and or hurt in the world? </w:t>
            </w:r>
          </w:p>
        </w:tc>
      </w:tr>
    </w:tbl>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p w:rsidR="00000000" w:rsidDel="00000000" w:rsidP="00000000" w:rsidRDefault="00000000" w:rsidRPr="00000000" w14:paraId="0000008D">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F">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91">
      <w:pPr>
        <w:widowControl w:val="0"/>
        <w:ind w:firstLine="0"/>
        <w:rPr>
          <w:b w:val="1"/>
          <w:sz w:val="30"/>
          <w:szCs w:val="30"/>
        </w:rPr>
      </w:pPr>
      <w:r w:rsidDel="00000000" w:rsidR="00000000" w:rsidRPr="00000000">
        <w:rPr>
          <w:rtl w:val="0"/>
        </w:rPr>
      </w:r>
    </w:p>
    <w:p w:rsidR="00000000" w:rsidDel="00000000" w:rsidP="00000000" w:rsidRDefault="00000000" w:rsidRPr="00000000" w14:paraId="0000009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720"/>
              <w:rPr>
                <w:b w:val="1"/>
                <w:sz w:val="22"/>
                <w:szCs w:val="22"/>
              </w:rPr>
            </w:pPr>
            <w:r w:rsidDel="00000000" w:rsidR="00000000" w:rsidRPr="00000000">
              <w:rPr>
                <w:rtl w:val="0"/>
              </w:rPr>
            </w:r>
          </w:p>
          <w:p w:rsidR="00000000" w:rsidDel="00000000" w:rsidP="00000000" w:rsidRDefault="00000000" w:rsidRPr="00000000" w14:paraId="00000096">
            <w:pPr>
              <w:widowControl w:val="0"/>
              <w:numPr>
                <w:ilvl w:val="0"/>
                <w:numId w:val="7"/>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7">
            <w:pPr>
              <w:widowControl w:val="0"/>
              <w:numPr>
                <w:ilvl w:val="0"/>
                <w:numId w:val="7"/>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3"/>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A2">
            <w:pPr>
              <w:widowControl w:val="0"/>
              <w:numPr>
                <w:ilvl w:val="0"/>
                <w:numId w:val="3"/>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A3">
            <w:pPr>
              <w:widowControl w:val="0"/>
              <w:numPr>
                <w:ilvl w:val="0"/>
                <w:numId w:val="3"/>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A4">
            <w:pPr>
              <w:widowControl w:val="0"/>
              <w:numPr>
                <w:ilvl w:val="0"/>
                <w:numId w:val="3"/>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A5">
            <w:pPr>
              <w:widowControl w:val="0"/>
              <w:numPr>
                <w:ilvl w:val="0"/>
                <w:numId w:val="3"/>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A6">
            <w:pPr>
              <w:widowControl w:val="0"/>
              <w:numPr>
                <w:ilvl w:val="0"/>
                <w:numId w:val="3"/>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7">
            <w:pPr>
              <w:widowControl w:val="0"/>
              <w:numPr>
                <w:ilvl w:val="0"/>
                <w:numId w:val="3"/>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8">
            <w:pPr>
              <w:widowControl w:val="0"/>
              <w:numPr>
                <w:ilvl w:val="0"/>
                <w:numId w:val="3"/>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D">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F">
      <w:pPr>
        <w:widowControl w:val="0"/>
        <w:ind w:firstLine="0"/>
        <w:rPr>
          <w:b w:val="1"/>
          <w:sz w:val="30"/>
          <w:szCs w:val="30"/>
        </w:rPr>
      </w:pPr>
      <w:r w:rsidDel="00000000" w:rsidR="00000000" w:rsidRPr="00000000">
        <w:rPr>
          <w:rtl w:val="0"/>
        </w:rPr>
      </w:r>
    </w:p>
    <w:p w:rsidR="00000000" w:rsidDel="00000000" w:rsidP="00000000" w:rsidRDefault="00000000" w:rsidRPr="00000000" w14:paraId="000000C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p w:rsidR="00000000" w:rsidDel="00000000" w:rsidP="00000000" w:rsidRDefault="00000000" w:rsidRPr="00000000" w14:paraId="000000D7">
            <w:pPr>
              <w:widowControl w:val="0"/>
              <w:ind w:firstLine="0"/>
              <w:rPr>
                <w:b w:val="1"/>
                <w:sz w:val="22"/>
                <w:szCs w:val="22"/>
              </w:rPr>
            </w:pPr>
            <w:r w:rsidDel="00000000" w:rsidR="00000000" w:rsidRPr="00000000">
              <w:rPr>
                <w:rtl w:val="0"/>
              </w:rPr>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p w:rsidR="00000000" w:rsidDel="00000000" w:rsidP="00000000" w:rsidRDefault="00000000" w:rsidRPr="00000000" w14:paraId="000000D9">
            <w:pPr>
              <w:widowControl w:val="0"/>
              <w:ind w:firstLine="0"/>
              <w:rPr>
                <w:b w:val="1"/>
                <w:sz w:val="22"/>
                <w:szCs w:val="22"/>
              </w:rPr>
            </w:pPr>
            <w:r w:rsidDel="00000000" w:rsidR="00000000" w:rsidRPr="00000000">
              <w:rPr>
                <w:rtl w:val="0"/>
              </w:rPr>
            </w:r>
          </w:p>
          <w:p w:rsidR="00000000" w:rsidDel="00000000" w:rsidP="00000000" w:rsidRDefault="00000000" w:rsidRPr="00000000" w14:paraId="000000DA">
            <w:pPr>
              <w:widowControl w:val="0"/>
              <w:ind w:firstLine="0"/>
              <w:rPr>
                <w:b w:val="1"/>
                <w:sz w:val="22"/>
                <w:szCs w:val="22"/>
              </w:rPr>
            </w:pPr>
            <w:r w:rsidDel="00000000" w:rsidR="00000000" w:rsidRPr="00000000">
              <w:rPr>
                <w:rtl w:val="0"/>
              </w:rPr>
            </w:r>
          </w:p>
          <w:p w:rsidR="00000000" w:rsidDel="00000000" w:rsidP="00000000" w:rsidRDefault="00000000" w:rsidRPr="00000000" w14:paraId="000000D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D">
      <w:pPr>
        <w:widowControl w:val="0"/>
        <w:ind w:firstLine="0"/>
        <w:rPr>
          <w:b w:val="1"/>
        </w:rPr>
      </w:pPr>
      <w:r w:rsidDel="00000000" w:rsidR="00000000" w:rsidRPr="00000000">
        <w:rPr>
          <w:rtl w:val="0"/>
        </w:rPr>
      </w:r>
    </w:p>
    <w:p w:rsidR="00000000" w:rsidDel="00000000" w:rsidP="00000000" w:rsidRDefault="00000000" w:rsidRPr="00000000" w14:paraId="000000D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0">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E1">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